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C83" w:rsidRPr="000A41A3" w:rsidRDefault="00283599">
      <w:r>
        <w:rPr>
          <w:noProof/>
        </w:rPr>
        <w:drawing>
          <wp:anchor distT="0" distB="0" distL="114300" distR="114300" simplePos="0" relativeHeight="251658240" behindDoc="0" locked="0" layoutInCell="1" allowOverlap="1">
            <wp:simplePos x="0" y="0"/>
            <wp:positionH relativeFrom="column">
              <wp:posOffset>-418465</wp:posOffset>
            </wp:positionH>
            <wp:positionV relativeFrom="paragraph">
              <wp:posOffset>6985</wp:posOffset>
            </wp:positionV>
            <wp:extent cx="1447165" cy="174815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r w:rsidR="00AC188E">
        <w:rPr>
          <w:noProof/>
        </w:rPr>
        <w:pict>
          <v:shapetype id="_x0000_t202" coordsize="21600,21600" o:spt="202" path="m,l,21600r21600,l21600,xe">
            <v:stroke joinstyle="miter"/>
            <v:path gradientshapeok="t" o:connecttype="rect"/>
          </v:shapetype>
          <v:shape id="Поле 3" o:spid="_x0000_s1027" type="#_x0000_t202" style="position:absolute;margin-left:410.55pt;margin-top:2.6pt;width:106.5pt;height:133.5pt;z-index:251654144;visibility:visible;mso-position-horizontal-relative:text;mso-position-vertical-relative:text" strokeweight="3pt">
            <v:textbox style="mso-next-textbox:#Поле 3">
              <w:txbxContent>
                <w:p w:rsidR="003D5F57" w:rsidRPr="0094564A" w:rsidRDefault="003D5F57" w:rsidP="00AB1A4D">
                  <w:pPr>
                    <w:jc w:val="center"/>
                    <w:rPr>
                      <w:sz w:val="52"/>
                      <w:szCs w:val="52"/>
                    </w:rPr>
                  </w:pPr>
                  <w:r>
                    <w:rPr>
                      <w:b/>
                      <w:bCs/>
                      <w:sz w:val="52"/>
                      <w:szCs w:val="52"/>
                    </w:rPr>
                    <w:t>№ 45</w:t>
                  </w:r>
                </w:p>
                <w:p w:rsidR="003D5F57" w:rsidRDefault="003D5F57" w:rsidP="00F5175E">
                  <w:pPr>
                    <w:jc w:val="center"/>
                    <w:rPr>
                      <w:b/>
                      <w:bCs/>
                      <w:sz w:val="36"/>
                      <w:szCs w:val="36"/>
                    </w:rPr>
                  </w:pPr>
                  <w:r>
                    <w:rPr>
                      <w:b/>
                      <w:bCs/>
                      <w:sz w:val="36"/>
                      <w:szCs w:val="36"/>
                    </w:rPr>
                    <w:t>20</w:t>
                  </w:r>
                  <w:r w:rsidRPr="0094564A">
                    <w:rPr>
                      <w:b/>
                      <w:bCs/>
                      <w:sz w:val="36"/>
                      <w:szCs w:val="36"/>
                    </w:rPr>
                    <w:t xml:space="preserve"> </w:t>
                  </w:r>
                </w:p>
                <w:p w:rsidR="003D5F57" w:rsidRDefault="003D5F57" w:rsidP="00F5175E">
                  <w:pPr>
                    <w:jc w:val="center"/>
                    <w:rPr>
                      <w:b/>
                      <w:bCs/>
                      <w:sz w:val="36"/>
                      <w:szCs w:val="36"/>
                    </w:rPr>
                  </w:pPr>
                  <w:r>
                    <w:rPr>
                      <w:b/>
                      <w:bCs/>
                      <w:sz w:val="36"/>
                      <w:szCs w:val="36"/>
                    </w:rPr>
                    <w:t>марта</w:t>
                  </w:r>
                </w:p>
                <w:p w:rsidR="003D5F57" w:rsidRPr="0094564A" w:rsidRDefault="003D5F57" w:rsidP="00F5175E">
                  <w:pPr>
                    <w:jc w:val="center"/>
                    <w:rPr>
                      <w:b/>
                      <w:bCs/>
                      <w:sz w:val="36"/>
                      <w:szCs w:val="36"/>
                    </w:rPr>
                  </w:pPr>
                  <w:r w:rsidRPr="0094564A">
                    <w:rPr>
                      <w:b/>
                      <w:bCs/>
                      <w:sz w:val="36"/>
                      <w:szCs w:val="36"/>
                    </w:rPr>
                    <w:t>201</w:t>
                  </w:r>
                  <w:r>
                    <w:rPr>
                      <w:b/>
                      <w:bCs/>
                      <w:sz w:val="36"/>
                      <w:szCs w:val="36"/>
                    </w:rPr>
                    <w:t>8</w:t>
                  </w:r>
                  <w:r w:rsidRPr="0094564A">
                    <w:rPr>
                      <w:b/>
                      <w:bCs/>
                      <w:sz w:val="36"/>
                      <w:szCs w:val="36"/>
                    </w:rPr>
                    <w:t xml:space="preserve"> года </w:t>
                  </w:r>
                </w:p>
                <w:p w:rsidR="003D5F57" w:rsidRPr="0094564A" w:rsidRDefault="003D5F57"/>
              </w:txbxContent>
            </v:textbox>
          </v:shape>
        </w:pict>
      </w:r>
      <w:r w:rsidR="00AC188E">
        <w:rPr>
          <w:noProof/>
        </w:rPr>
        <w:pict>
          <v:shape id="Поле 2" o:spid="_x0000_s1028" type="#_x0000_t202" style="position:absolute;margin-left:85.05pt;margin-top:3.35pt;width:323.25pt;height:150.75pt;z-index:251653120;visibility:visible;mso-position-horizontal-relative:text;mso-position-vertical-relative:text" stroked="f" strokeweight=".5pt">
            <v:textbox style="mso-next-textbox:#Поле 2">
              <w:txbxContent>
                <w:p w:rsidR="003D5F57" w:rsidRPr="0094564A" w:rsidRDefault="003D5F57"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3D5F57" w:rsidRPr="0094564A" w:rsidRDefault="003D5F57"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302C83" w:rsidRPr="000A41A3" w:rsidRDefault="00302C83"/>
    <w:p w:rsidR="00302C83" w:rsidRPr="000A41A3" w:rsidRDefault="00302C83"/>
    <w:p w:rsidR="00302C83" w:rsidRPr="000A41A3" w:rsidRDefault="00302C83"/>
    <w:p w:rsidR="00302C83" w:rsidRPr="000A41A3" w:rsidRDefault="00302C83"/>
    <w:p w:rsidR="00302C83" w:rsidRPr="000A41A3" w:rsidRDefault="00302C83"/>
    <w:p w:rsidR="00302C83" w:rsidRPr="000A41A3" w:rsidRDefault="00302C83" w:rsidP="00E258F4">
      <w:pPr>
        <w:ind w:firstLine="567"/>
      </w:pPr>
    </w:p>
    <w:p w:rsidR="00302C83" w:rsidRPr="000A41A3" w:rsidRDefault="00302C83"/>
    <w:p w:rsidR="00302C83" w:rsidRPr="000A41A3" w:rsidRDefault="00302C83"/>
    <w:p w:rsidR="00302C83" w:rsidRPr="000A41A3" w:rsidRDefault="00302C83"/>
    <w:p w:rsidR="00302C83" w:rsidRPr="000A41A3" w:rsidRDefault="00302C83"/>
    <w:p w:rsidR="00302C83" w:rsidRDefault="00302C83"/>
    <w:p w:rsidR="00302C83" w:rsidRDefault="00AC188E" w:rsidP="001B1E8B">
      <w:pPr>
        <w:jc w:val="center"/>
        <w:rPr>
          <w:b/>
        </w:rPr>
      </w:pPr>
      <w:r w:rsidRPr="00AC188E">
        <w:rPr>
          <w:noProof/>
        </w:rPr>
        <w:pict>
          <v:line id="Прямая соединительная линия 5" o:spid="_x0000_s1029" style="position:absolute;left:0;text-align:left;z-index:251655168;visibility:visible" from="-16.95pt,1.75pt" to="508.8pt,1.75pt"/>
        </w:pict>
      </w:r>
      <w:r w:rsidRPr="00AC188E">
        <w:rPr>
          <w:noProof/>
        </w:rPr>
        <w:pict>
          <v:line id="Прямая соединительная линия 6" o:spid="_x0000_s1030" style="position:absolute;left:0;text-align:left;z-index:251656192;visibility:visible" from="-18pt,1.75pt" to="507.75pt,1.75pt" strokeweight="1.5pt"/>
        </w:pict>
      </w:r>
    </w:p>
    <w:p w:rsidR="00302C83" w:rsidRDefault="00AC188E" w:rsidP="007F25FF">
      <w:pPr>
        <w:rPr>
          <w:b/>
          <w:i/>
          <w:sz w:val="22"/>
          <w:szCs w:val="22"/>
        </w:rPr>
      </w:pPr>
      <w:r w:rsidRPr="00AC188E">
        <w:rPr>
          <w:noProof/>
        </w:rPr>
        <w:pict>
          <v:line id="_x0000_s1031" style="position:absolute;z-index:251662336;visibility:visible;mso-position-horizontal-relative:margin;mso-position-vertical-relative:margin" from="28.7pt,189pt" to="512.45pt,189pt" strokecolor="windowText">
            <w10:wrap type="square" anchorx="margin" anchory="margin"/>
          </v:line>
        </w:pict>
      </w:r>
    </w:p>
    <w:p w:rsidR="00302C83" w:rsidRPr="002972E4" w:rsidRDefault="00302C83" w:rsidP="00CC3F24">
      <w:pPr>
        <w:jc w:val="center"/>
        <w:rPr>
          <w:b/>
          <w:sz w:val="22"/>
          <w:szCs w:val="22"/>
        </w:rPr>
      </w:pPr>
      <w:r w:rsidRPr="002972E4">
        <w:rPr>
          <w:b/>
          <w:sz w:val="22"/>
          <w:szCs w:val="22"/>
        </w:rPr>
        <w:t>Решения</w:t>
      </w:r>
      <w:r w:rsidR="00B23F8C" w:rsidRPr="002972E4">
        <w:rPr>
          <w:b/>
          <w:sz w:val="22"/>
          <w:szCs w:val="22"/>
        </w:rPr>
        <w:t xml:space="preserve"> </w:t>
      </w:r>
      <w:r w:rsidRPr="002972E4">
        <w:rPr>
          <w:b/>
          <w:sz w:val="22"/>
          <w:szCs w:val="22"/>
        </w:rPr>
        <w:t>Совета народных депутатов Грибановского муниципального района</w:t>
      </w:r>
    </w:p>
    <w:p w:rsidR="00302C83" w:rsidRPr="003C6A5D" w:rsidRDefault="00AC188E" w:rsidP="007F25FF">
      <w:pPr>
        <w:rPr>
          <w:b/>
          <w:i/>
        </w:rPr>
      </w:pPr>
      <w:r w:rsidRPr="00AC188E">
        <w:rPr>
          <w:noProof/>
        </w:rPr>
        <w:pict>
          <v:line id="_x0000_s1032" style="position:absolute;z-index:251661312;visibility:visible;mso-position-horizontal-relative:margin;mso-position-vertical-relative:margin" from="34.7pt,214.8pt" to="518.45pt,214.8pt" strokecolor="windowText">
            <w10:wrap type="square" anchorx="margin" anchory="margin"/>
          </v:line>
        </w:pict>
      </w:r>
    </w:p>
    <w:p w:rsidR="00302C83" w:rsidRPr="002972E4" w:rsidRDefault="00302C83" w:rsidP="00134B81">
      <w:pPr>
        <w:pStyle w:val="2"/>
        <w:spacing w:before="0" w:after="0"/>
        <w:jc w:val="center"/>
        <w:rPr>
          <w:rFonts w:ascii="Times New Roman" w:hAnsi="Times New Roman" w:cs="Times New Roman"/>
          <w:i w:val="0"/>
          <w:sz w:val="20"/>
          <w:szCs w:val="20"/>
        </w:rPr>
      </w:pPr>
    </w:p>
    <w:p w:rsidR="003E459A" w:rsidRPr="00575952" w:rsidRDefault="003E459A" w:rsidP="003E459A">
      <w:pPr>
        <w:pStyle w:val="2"/>
        <w:spacing w:before="0" w:after="0"/>
        <w:jc w:val="center"/>
        <w:rPr>
          <w:rFonts w:ascii="Times New Roman" w:hAnsi="Times New Roman" w:cs="Times New Roman"/>
          <w:i w:val="0"/>
          <w:caps/>
          <w:sz w:val="22"/>
          <w:szCs w:val="22"/>
        </w:rPr>
      </w:pPr>
      <w:r w:rsidRPr="00575952">
        <w:rPr>
          <w:rFonts w:ascii="Times New Roman" w:hAnsi="Times New Roman" w:cs="Times New Roman"/>
          <w:i w:val="0"/>
          <w:sz w:val="22"/>
          <w:szCs w:val="22"/>
        </w:rPr>
        <w:t xml:space="preserve">СОВЕТ </w:t>
      </w:r>
      <w:r w:rsidRPr="00575952">
        <w:rPr>
          <w:rFonts w:ascii="Times New Roman" w:hAnsi="Times New Roman" w:cs="Times New Roman"/>
          <w:i w:val="0"/>
          <w:caps/>
          <w:sz w:val="22"/>
          <w:szCs w:val="22"/>
        </w:rPr>
        <w:t>народных депутатов</w:t>
      </w:r>
    </w:p>
    <w:p w:rsidR="003E459A" w:rsidRPr="00575952" w:rsidRDefault="003E459A" w:rsidP="003E459A">
      <w:pPr>
        <w:pStyle w:val="1"/>
        <w:jc w:val="center"/>
        <w:rPr>
          <w:b/>
          <w:caps/>
          <w:sz w:val="22"/>
          <w:szCs w:val="22"/>
        </w:rPr>
      </w:pPr>
      <w:r w:rsidRPr="00575952">
        <w:rPr>
          <w:b/>
          <w:caps/>
          <w:sz w:val="22"/>
          <w:szCs w:val="22"/>
        </w:rPr>
        <w:t>Грибановского МУНИЦИПАЛЬНОГО района</w:t>
      </w:r>
    </w:p>
    <w:p w:rsidR="003E459A" w:rsidRPr="00575952" w:rsidRDefault="003E459A" w:rsidP="003E459A">
      <w:pPr>
        <w:pStyle w:val="1"/>
        <w:jc w:val="center"/>
        <w:rPr>
          <w:b/>
          <w:caps/>
          <w:sz w:val="22"/>
          <w:szCs w:val="22"/>
        </w:rPr>
      </w:pPr>
      <w:r w:rsidRPr="00575952">
        <w:rPr>
          <w:b/>
          <w:caps/>
          <w:sz w:val="22"/>
          <w:szCs w:val="22"/>
        </w:rPr>
        <w:t>Воронежской области</w:t>
      </w:r>
    </w:p>
    <w:p w:rsidR="003E459A" w:rsidRPr="00575952" w:rsidRDefault="003E459A" w:rsidP="003E459A">
      <w:pPr>
        <w:rPr>
          <w:sz w:val="22"/>
          <w:szCs w:val="22"/>
        </w:rPr>
      </w:pPr>
    </w:p>
    <w:p w:rsidR="003E459A" w:rsidRPr="00575952" w:rsidRDefault="003E459A" w:rsidP="003E459A">
      <w:pPr>
        <w:jc w:val="center"/>
        <w:rPr>
          <w:b/>
          <w:sz w:val="22"/>
          <w:szCs w:val="22"/>
        </w:rPr>
      </w:pPr>
      <w:r w:rsidRPr="00575952">
        <w:rPr>
          <w:b/>
          <w:sz w:val="22"/>
          <w:szCs w:val="22"/>
        </w:rPr>
        <w:t>Р Е Ш Е Н И Е</w:t>
      </w:r>
    </w:p>
    <w:p w:rsidR="003E459A" w:rsidRPr="00575952" w:rsidRDefault="003E459A" w:rsidP="003E459A">
      <w:pPr>
        <w:jc w:val="center"/>
        <w:rPr>
          <w:b/>
          <w:sz w:val="22"/>
          <w:szCs w:val="2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3E459A" w:rsidRPr="00575952" w:rsidTr="003E459A">
        <w:trPr>
          <w:trHeight w:val="1477"/>
        </w:trPr>
        <w:tc>
          <w:tcPr>
            <w:tcW w:w="5148" w:type="dxa"/>
          </w:tcPr>
          <w:p w:rsidR="003E459A" w:rsidRPr="00575952" w:rsidRDefault="003E459A" w:rsidP="003E459A">
            <w:pPr>
              <w:pStyle w:val="ConsPlusTitle"/>
              <w:tabs>
                <w:tab w:val="left" w:pos="4500"/>
              </w:tabs>
              <w:jc w:val="both"/>
              <w:rPr>
                <w:b w:val="0"/>
                <w:sz w:val="22"/>
                <w:szCs w:val="22"/>
              </w:rPr>
            </w:pPr>
            <w:r w:rsidRPr="00575952">
              <w:rPr>
                <w:sz w:val="22"/>
                <w:szCs w:val="22"/>
              </w:rPr>
              <w:t>Об отчете главы администрации Грибановского муниципального района о результатах своей деятельности и деятельности администрации  Грибановского муниципального района за 2017 год</w:t>
            </w:r>
          </w:p>
        </w:tc>
        <w:tc>
          <w:tcPr>
            <w:tcW w:w="5148" w:type="dxa"/>
          </w:tcPr>
          <w:p w:rsidR="003E459A" w:rsidRPr="00575952" w:rsidRDefault="003E459A" w:rsidP="003E459A">
            <w:pPr>
              <w:jc w:val="center"/>
              <w:rPr>
                <w:b/>
                <w:sz w:val="22"/>
                <w:szCs w:val="22"/>
              </w:rPr>
            </w:pPr>
          </w:p>
        </w:tc>
      </w:tr>
    </w:tbl>
    <w:p w:rsidR="003E459A" w:rsidRPr="00575952" w:rsidRDefault="003E459A" w:rsidP="003E459A">
      <w:pPr>
        <w:pStyle w:val="ConsPlusTitle"/>
        <w:tabs>
          <w:tab w:val="left" w:pos="4680"/>
        </w:tabs>
        <w:ind w:firstLine="540"/>
        <w:jc w:val="both"/>
        <w:rPr>
          <w:b w:val="0"/>
          <w:sz w:val="22"/>
          <w:szCs w:val="22"/>
        </w:rPr>
      </w:pPr>
      <w:r w:rsidRPr="00575952">
        <w:rPr>
          <w:b w:val="0"/>
          <w:sz w:val="22"/>
          <w:szCs w:val="22"/>
        </w:rPr>
        <w:t xml:space="preserve">       </w:t>
      </w:r>
    </w:p>
    <w:p w:rsidR="003E459A" w:rsidRPr="00575952" w:rsidRDefault="003E459A" w:rsidP="003E459A">
      <w:pPr>
        <w:ind w:firstLine="600"/>
        <w:jc w:val="both"/>
        <w:rPr>
          <w:b/>
          <w:sz w:val="22"/>
          <w:szCs w:val="22"/>
        </w:rPr>
      </w:pPr>
      <w:r w:rsidRPr="00575952">
        <w:rPr>
          <w:sz w:val="22"/>
          <w:szCs w:val="22"/>
          <w:shd w:val="clear" w:color="auto" w:fill="FFFFFF"/>
        </w:rPr>
        <w:t>Р</w:t>
      </w:r>
      <w:r w:rsidRPr="00575952">
        <w:rPr>
          <w:sz w:val="22"/>
          <w:szCs w:val="22"/>
        </w:rPr>
        <w:t>уководствуясь ч. 11.1 ст. 35,</w:t>
      </w:r>
      <w:r w:rsidRPr="00575952">
        <w:rPr>
          <w:sz w:val="22"/>
          <w:szCs w:val="22"/>
          <w:shd w:val="clear" w:color="auto" w:fill="FFFFFF"/>
        </w:rPr>
        <w:t xml:space="preserve"> п. 2  </w:t>
      </w:r>
      <w:hyperlink r:id="rId9" w:anchor="l450" w:history="1">
        <w:r w:rsidRPr="00575952">
          <w:rPr>
            <w:rStyle w:val="aff"/>
            <w:sz w:val="22"/>
            <w:szCs w:val="22"/>
            <w:shd w:val="clear" w:color="auto" w:fill="FFFFFF"/>
          </w:rPr>
          <w:t>ч. 6.1</w:t>
        </w:r>
      </w:hyperlink>
      <w:r w:rsidRPr="00575952">
        <w:rPr>
          <w:rStyle w:val="apple-converted-space"/>
          <w:sz w:val="22"/>
          <w:szCs w:val="22"/>
          <w:shd w:val="clear" w:color="auto" w:fill="FFFFFF"/>
        </w:rPr>
        <w:t> </w:t>
      </w:r>
      <w:r w:rsidRPr="00575952">
        <w:rPr>
          <w:sz w:val="22"/>
          <w:szCs w:val="22"/>
          <w:shd w:val="clear" w:color="auto" w:fill="FFFFFF"/>
        </w:rPr>
        <w:t>ст.</w:t>
      </w:r>
      <w:r w:rsidRPr="00575952">
        <w:rPr>
          <w:color w:val="000000"/>
          <w:sz w:val="22"/>
          <w:szCs w:val="22"/>
          <w:shd w:val="clear" w:color="auto" w:fill="FFFFFF"/>
        </w:rPr>
        <w:t xml:space="preserve"> 37 Федерального закона от 06.10.2003 № 131-ФЗ «Об общих принципах организации местного самоуправления в Российской Федерации», п. 10 ч. 2 ст. 31, п. 2 ч. 5. ст. 41 Устава Грибановского муниципального района Воронежской области, заслушав и обсудив отчет главы администрации Грибановского муниципального района «О</w:t>
      </w:r>
      <w:r w:rsidRPr="00575952">
        <w:rPr>
          <w:sz w:val="22"/>
          <w:szCs w:val="22"/>
        </w:rPr>
        <w:t xml:space="preserve"> результатах своей деятельности и деятельности администрации  Грибановского муниципального района за 2017 год</w:t>
      </w:r>
      <w:r w:rsidRPr="00575952">
        <w:rPr>
          <w:color w:val="000000"/>
          <w:sz w:val="22"/>
          <w:szCs w:val="22"/>
          <w:shd w:val="clear" w:color="auto" w:fill="FFFFFF"/>
        </w:rPr>
        <w:t xml:space="preserve">»,  </w:t>
      </w:r>
      <w:r w:rsidRPr="00575952">
        <w:rPr>
          <w:sz w:val="22"/>
          <w:szCs w:val="22"/>
        </w:rPr>
        <w:t xml:space="preserve">Совет народных депутатов </w:t>
      </w:r>
      <w:r w:rsidRPr="00575952">
        <w:rPr>
          <w:b/>
          <w:sz w:val="22"/>
          <w:szCs w:val="22"/>
        </w:rPr>
        <w:t>Р Е Ш И Л:</w:t>
      </w:r>
    </w:p>
    <w:p w:rsidR="003E459A" w:rsidRPr="00575952" w:rsidRDefault="003E459A" w:rsidP="003E459A">
      <w:pPr>
        <w:pStyle w:val="ConsPlusTitle"/>
        <w:tabs>
          <w:tab w:val="left" w:pos="9540"/>
        </w:tabs>
        <w:ind w:firstLine="540"/>
        <w:jc w:val="center"/>
        <w:rPr>
          <w:b w:val="0"/>
          <w:sz w:val="22"/>
          <w:szCs w:val="22"/>
        </w:rPr>
      </w:pPr>
    </w:p>
    <w:p w:rsidR="003E459A" w:rsidRPr="00575952" w:rsidRDefault="003E459A" w:rsidP="003E459A">
      <w:pPr>
        <w:pStyle w:val="ConsPlusTitle"/>
        <w:tabs>
          <w:tab w:val="left" w:pos="9540"/>
        </w:tabs>
        <w:ind w:firstLine="540"/>
        <w:jc w:val="both"/>
        <w:rPr>
          <w:b w:val="0"/>
          <w:sz w:val="22"/>
          <w:szCs w:val="22"/>
        </w:rPr>
      </w:pPr>
      <w:r w:rsidRPr="00575952">
        <w:rPr>
          <w:b w:val="0"/>
          <w:sz w:val="22"/>
          <w:szCs w:val="22"/>
        </w:rPr>
        <w:t>1. Отчет главы администрации Грибановского муниципального района о результатах своей деятельности и деятельности администрации  Грибановского муниципального района за 2017 год признать «удовлетворительным».</w:t>
      </w:r>
    </w:p>
    <w:p w:rsidR="003E459A" w:rsidRPr="00575952" w:rsidRDefault="003E459A" w:rsidP="003E459A">
      <w:pPr>
        <w:autoSpaceDE w:val="0"/>
        <w:autoSpaceDN w:val="0"/>
        <w:adjustRightInd w:val="0"/>
        <w:ind w:firstLine="540"/>
        <w:jc w:val="both"/>
        <w:rPr>
          <w:sz w:val="22"/>
          <w:szCs w:val="22"/>
        </w:rPr>
      </w:pPr>
    </w:p>
    <w:p w:rsidR="003E459A" w:rsidRPr="00575952" w:rsidRDefault="003E459A" w:rsidP="003E459A">
      <w:pPr>
        <w:jc w:val="both"/>
        <w:rPr>
          <w:b/>
          <w:sz w:val="22"/>
          <w:szCs w:val="22"/>
        </w:rPr>
      </w:pPr>
      <w:r w:rsidRPr="00575952">
        <w:rPr>
          <w:b/>
          <w:sz w:val="22"/>
          <w:szCs w:val="22"/>
        </w:rPr>
        <w:t>Глава муниципального района                                                                                С.Н. Ширинкина</w:t>
      </w:r>
    </w:p>
    <w:p w:rsidR="003E459A" w:rsidRPr="00575952" w:rsidRDefault="003E459A" w:rsidP="003E459A">
      <w:pPr>
        <w:jc w:val="both"/>
        <w:rPr>
          <w:sz w:val="22"/>
          <w:szCs w:val="22"/>
        </w:rPr>
      </w:pPr>
      <w:r w:rsidRPr="00575952">
        <w:rPr>
          <w:sz w:val="22"/>
          <w:szCs w:val="22"/>
        </w:rPr>
        <w:t>от 13.03.2018г. № 50</w:t>
      </w:r>
    </w:p>
    <w:p w:rsidR="00924206" w:rsidRPr="00575952" w:rsidRDefault="003E459A" w:rsidP="003E459A">
      <w:pPr>
        <w:jc w:val="both"/>
        <w:rPr>
          <w:sz w:val="22"/>
          <w:szCs w:val="22"/>
        </w:rPr>
      </w:pPr>
      <w:r w:rsidRPr="00575952">
        <w:rPr>
          <w:sz w:val="22"/>
          <w:szCs w:val="22"/>
        </w:rPr>
        <w:t>пгт. Грибановский</w:t>
      </w:r>
    </w:p>
    <w:p w:rsidR="00924206" w:rsidRPr="00575952" w:rsidRDefault="00924206" w:rsidP="003E459A">
      <w:pPr>
        <w:jc w:val="both"/>
        <w:rPr>
          <w:sz w:val="22"/>
          <w:szCs w:val="22"/>
        </w:rPr>
      </w:pPr>
    </w:p>
    <w:p w:rsidR="00924206" w:rsidRPr="00575952" w:rsidRDefault="003E459A" w:rsidP="00924206">
      <w:pPr>
        <w:ind w:firstLine="709"/>
        <w:jc w:val="center"/>
        <w:rPr>
          <w:b/>
          <w:sz w:val="22"/>
          <w:szCs w:val="22"/>
        </w:rPr>
      </w:pPr>
      <w:r w:rsidRPr="00575952">
        <w:rPr>
          <w:b/>
          <w:sz w:val="22"/>
          <w:szCs w:val="22"/>
        </w:rPr>
        <w:t xml:space="preserve">  </w:t>
      </w:r>
      <w:r w:rsidR="00924206" w:rsidRPr="00575952">
        <w:rPr>
          <w:b/>
          <w:sz w:val="22"/>
          <w:szCs w:val="22"/>
        </w:rPr>
        <w:t xml:space="preserve">Отчет главы администрации Грибановского муниципального района </w:t>
      </w:r>
    </w:p>
    <w:p w:rsidR="00924206" w:rsidRPr="00575952" w:rsidRDefault="00924206" w:rsidP="00924206">
      <w:pPr>
        <w:ind w:firstLine="709"/>
        <w:jc w:val="center"/>
        <w:rPr>
          <w:b/>
          <w:sz w:val="22"/>
          <w:szCs w:val="22"/>
        </w:rPr>
      </w:pPr>
      <w:r w:rsidRPr="00575952">
        <w:rPr>
          <w:b/>
          <w:sz w:val="22"/>
          <w:szCs w:val="22"/>
        </w:rPr>
        <w:t>о результатах своей деятельности и деятельности администрации  Грибановского муниципального района за 2017 год</w:t>
      </w:r>
    </w:p>
    <w:p w:rsidR="00924206" w:rsidRPr="00575952" w:rsidRDefault="00924206" w:rsidP="00924206">
      <w:pPr>
        <w:ind w:firstLine="709"/>
        <w:jc w:val="center"/>
        <w:rPr>
          <w:b/>
          <w:sz w:val="22"/>
          <w:szCs w:val="22"/>
        </w:rPr>
      </w:pPr>
    </w:p>
    <w:p w:rsidR="00924206" w:rsidRPr="00575952" w:rsidRDefault="00924206" w:rsidP="00924206">
      <w:pPr>
        <w:ind w:firstLine="709"/>
        <w:jc w:val="center"/>
        <w:rPr>
          <w:b/>
          <w:sz w:val="22"/>
          <w:szCs w:val="22"/>
        </w:rPr>
      </w:pPr>
      <w:r w:rsidRPr="00575952">
        <w:rPr>
          <w:b/>
          <w:sz w:val="22"/>
          <w:szCs w:val="22"/>
        </w:rPr>
        <w:t>Уважаемые депутаты!</w:t>
      </w:r>
    </w:p>
    <w:p w:rsidR="00924206" w:rsidRPr="00575952" w:rsidRDefault="00924206" w:rsidP="00924206">
      <w:pPr>
        <w:ind w:firstLine="709"/>
        <w:jc w:val="both"/>
        <w:rPr>
          <w:sz w:val="22"/>
          <w:szCs w:val="22"/>
        </w:rPr>
      </w:pPr>
      <w:r w:rsidRPr="00575952">
        <w:rPr>
          <w:sz w:val="22"/>
          <w:szCs w:val="22"/>
        </w:rPr>
        <w:t>Грибановский муниципальный район состоит из одного городского и 16 сельских поселений, на территории занимающей чуть более 2 тысяч кв. км, располагаются 44 населенных пункта. Численность  населения  по состоянию на 01.01.2018 года составила 30 040 человек, из которых почти 51 % проживает  в сельской  местности.</w:t>
      </w:r>
    </w:p>
    <w:p w:rsidR="00924206" w:rsidRPr="00575952" w:rsidRDefault="00924206" w:rsidP="00924206">
      <w:pPr>
        <w:ind w:firstLine="709"/>
        <w:jc w:val="both"/>
        <w:rPr>
          <w:sz w:val="22"/>
          <w:szCs w:val="22"/>
        </w:rPr>
      </w:pPr>
      <w:r w:rsidRPr="00575952">
        <w:rPr>
          <w:sz w:val="22"/>
          <w:szCs w:val="22"/>
        </w:rPr>
        <w:t xml:space="preserve"> Работа администрации района была выстроена в пределах полномочий, определенных федеральным и областным законодательством, уставом Грибановского муниципального района. </w:t>
      </w:r>
    </w:p>
    <w:p w:rsidR="00924206" w:rsidRPr="00575952" w:rsidRDefault="00924206" w:rsidP="00924206">
      <w:pPr>
        <w:ind w:firstLine="709"/>
        <w:jc w:val="both"/>
        <w:rPr>
          <w:sz w:val="22"/>
          <w:szCs w:val="22"/>
        </w:rPr>
      </w:pPr>
      <w:r w:rsidRPr="00575952">
        <w:rPr>
          <w:sz w:val="22"/>
          <w:szCs w:val="22"/>
        </w:rPr>
        <w:lastRenderedPageBreak/>
        <w:t>В отчете отражены результаты деятельности администрации Грибановского муниципального района Воронежской области в соответствии с Законодательством, а также в соответствии с основными мероприятиями отраженными в документах стратегического планирования района.</w:t>
      </w:r>
    </w:p>
    <w:p w:rsidR="00924206" w:rsidRPr="00575952" w:rsidRDefault="00924206" w:rsidP="00924206">
      <w:pPr>
        <w:spacing w:line="264" w:lineRule="auto"/>
        <w:ind w:firstLine="709"/>
        <w:jc w:val="both"/>
        <w:rPr>
          <w:b/>
          <w:sz w:val="22"/>
          <w:szCs w:val="22"/>
        </w:rPr>
      </w:pPr>
      <w:r w:rsidRPr="00575952">
        <w:rPr>
          <w:b/>
          <w:sz w:val="22"/>
          <w:szCs w:val="22"/>
        </w:rPr>
        <w:t>Экономика</w:t>
      </w:r>
    </w:p>
    <w:p w:rsidR="00924206" w:rsidRPr="00575952" w:rsidRDefault="00924206" w:rsidP="00924206">
      <w:pPr>
        <w:ind w:firstLine="709"/>
        <w:jc w:val="both"/>
        <w:rPr>
          <w:sz w:val="22"/>
          <w:szCs w:val="22"/>
        </w:rPr>
      </w:pPr>
      <w:r w:rsidRPr="00575952">
        <w:rPr>
          <w:sz w:val="22"/>
          <w:szCs w:val="22"/>
        </w:rPr>
        <w:t xml:space="preserve">Экономика района имеет дифференцированную  структуру  по отраслям и по формам собственности и представлена всеми основными секторами: сельское хозяйство, промышленность, транспорт, связь, торговля, услуги. </w:t>
      </w:r>
    </w:p>
    <w:p w:rsidR="00924206" w:rsidRPr="00575952" w:rsidRDefault="00924206" w:rsidP="00924206">
      <w:pPr>
        <w:ind w:firstLine="709"/>
        <w:jc w:val="both"/>
        <w:rPr>
          <w:sz w:val="22"/>
          <w:szCs w:val="22"/>
        </w:rPr>
      </w:pPr>
      <w:r w:rsidRPr="00575952">
        <w:rPr>
          <w:sz w:val="22"/>
          <w:szCs w:val="22"/>
        </w:rPr>
        <w:t>Объём валового муниципального продукта района в действующих ценах в 2017 году составил 8,8 миллиардов рублей. Успешное решение задач обеспечения устойчивого и сбалансированного экономического роста муниципального района в значительной степени зависит от привлечения инвестиций.</w:t>
      </w:r>
    </w:p>
    <w:p w:rsidR="00924206" w:rsidRPr="00575952" w:rsidRDefault="00924206" w:rsidP="00924206">
      <w:pPr>
        <w:ind w:firstLine="709"/>
        <w:jc w:val="both"/>
        <w:rPr>
          <w:color w:val="000000"/>
          <w:sz w:val="22"/>
          <w:szCs w:val="22"/>
        </w:rPr>
      </w:pPr>
      <w:r w:rsidRPr="00575952">
        <w:rPr>
          <w:color w:val="000000"/>
          <w:sz w:val="22"/>
          <w:szCs w:val="22"/>
        </w:rPr>
        <w:t xml:space="preserve">Вложение инвестиций в основной капитал за  период 2017 года составили 661,4 миллионов рублей. </w:t>
      </w:r>
    </w:p>
    <w:p w:rsidR="00924206" w:rsidRPr="00575952" w:rsidRDefault="00924206" w:rsidP="00924206">
      <w:pPr>
        <w:ind w:firstLine="709"/>
        <w:jc w:val="both"/>
        <w:rPr>
          <w:color w:val="000000"/>
          <w:sz w:val="22"/>
          <w:szCs w:val="22"/>
        </w:rPr>
      </w:pPr>
      <w:r w:rsidRPr="00575952">
        <w:rPr>
          <w:color w:val="000000"/>
          <w:sz w:val="22"/>
          <w:szCs w:val="22"/>
        </w:rPr>
        <w:t>В структуре инвестиций ведущее место занимают вложения в отрасль АПК – 444 миллиона рублей или 67 % от общей суммы инвестиций, а промышленные предприятия вложили в основные средства 76,3 миллионов рублей 11,5 % от общей суммы инвестиций.</w:t>
      </w:r>
    </w:p>
    <w:p w:rsidR="00924206" w:rsidRPr="00575952" w:rsidRDefault="00924206" w:rsidP="00924206">
      <w:pPr>
        <w:spacing w:line="264" w:lineRule="auto"/>
        <w:ind w:firstLine="709"/>
        <w:jc w:val="both"/>
        <w:rPr>
          <w:b/>
          <w:noProof/>
          <w:sz w:val="22"/>
          <w:szCs w:val="22"/>
        </w:rPr>
      </w:pPr>
      <w:r w:rsidRPr="00575952">
        <w:rPr>
          <w:b/>
          <w:noProof/>
          <w:sz w:val="22"/>
          <w:szCs w:val="22"/>
        </w:rPr>
        <w:t>Сельское хозяйство</w:t>
      </w:r>
    </w:p>
    <w:p w:rsidR="00924206" w:rsidRPr="00575952" w:rsidRDefault="00924206" w:rsidP="00924206">
      <w:pPr>
        <w:ind w:firstLine="709"/>
        <w:jc w:val="both"/>
        <w:rPr>
          <w:sz w:val="22"/>
          <w:szCs w:val="22"/>
        </w:rPr>
      </w:pPr>
      <w:r w:rsidRPr="00575952">
        <w:rPr>
          <w:b/>
          <w:sz w:val="22"/>
          <w:szCs w:val="22"/>
        </w:rPr>
        <w:t>Сельское хозяйство является одной из важнейших отраслей экономики района</w:t>
      </w:r>
      <w:r w:rsidRPr="00575952">
        <w:rPr>
          <w:sz w:val="22"/>
          <w:szCs w:val="22"/>
        </w:rPr>
        <w:t>, приоритетной  в области  занятости населения, формировании агропродовольственного рынка, обеспечении устойчивого развития сельских территорий.</w:t>
      </w:r>
    </w:p>
    <w:p w:rsidR="00924206" w:rsidRPr="00575952" w:rsidRDefault="00924206" w:rsidP="00924206">
      <w:pPr>
        <w:ind w:firstLine="709"/>
        <w:jc w:val="both"/>
        <w:rPr>
          <w:sz w:val="22"/>
          <w:szCs w:val="22"/>
        </w:rPr>
      </w:pPr>
      <w:r w:rsidRPr="00575952">
        <w:rPr>
          <w:sz w:val="22"/>
          <w:szCs w:val="22"/>
        </w:rPr>
        <w:t>АПК Грибановского муниципального района представляют 8 сельскохозяйственных предприятий, осуществляющих производственную деятельность на площади почти 67 тысяч гектар; 106 индивидуальных предпринимателей и крестьянских (фермерских) хозяйств, работающих на площади почти 27 тысяч гектар; 12,6 тысяч личных подсобных хозяйств граждан, использующих пашню общей площадью 7,4 тысячи гектар. В сфере переработки задействованы два крупных предприятия, и два - в сфере обслуживания сельского хозяйства.</w:t>
      </w:r>
    </w:p>
    <w:p w:rsidR="00924206" w:rsidRPr="00575952" w:rsidRDefault="00924206" w:rsidP="00924206">
      <w:pPr>
        <w:ind w:firstLine="709"/>
        <w:jc w:val="both"/>
        <w:rPr>
          <w:b/>
          <w:sz w:val="22"/>
          <w:szCs w:val="22"/>
        </w:rPr>
      </w:pPr>
      <w:r w:rsidRPr="00575952">
        <w:rPr>
          <w:b/>
          <w:sz w:val="22"/>
          <w:szCs w:val="22"/>
        </w:rPr>
        <w:t xml:space="preserve">Растениеводство является динамично развивающейся отраслью.   </w:t>
      </w:r>
    </w:p>
    <w:p w:rsidR="00924206" w:rsidRPr="00575952" w:rsidRDefault="00924206" w:rsidP="00924206">
      <w:pPr>
        <w:shd w:val="clear" w:color="auto" w:fill="FFFFFF"/>
        <w:ind w:firstLine="709"/>
        <w:jc w:val="both"/>
        <w:rPr>
          <w:sz w:val="22"/>
          <w:szCs w:val="22"/>
        </w:rPr>
      </w:pPr>
      <w:r w:rsidRPr="00575952">
        <w:rPr>
          <w:sz w:val="22"/>
          <w:szCs w:val="22"/>
        </w:rPr>
        <w:t xml:space="preserve">Посевные площади сельскохозяйственных культур составили в 2017 году 89 тысяч гектар, это 105,6% к 2016 году.; зерновые и зернобобовые  занимали 56 тыс. га, технические культуры - 25,6 тыс. га, из них сахарная свекла - 8,2 тыс. га, подсолнечник - 14,7 тыс. га. </w:t>
      </w:r>
      <w:r w:rsidRPr="00575952">
        <w:rPr>
          <w:color w:val="FFFFFF"/>
          <w:sz w:val="22"/>
          <w:szCs w:val="22"/>
          <w:shd w:val="clear" w:color="auto" w:fill="FFFFFF"/>
        </w:rPr>
        <w:t>….</w:t>
      </w:r>
      <w:r w:rsidRPr="00575952">
        <w:rPr>
          <w:sz w:val="22"/>
          <w:szCs w:val="22"/>
        </w:rPr>
        <w:t xml:space="preserve"> </w:t>
      </w:r>
    </w:p>
    <w:p w:rsidR="00924206" w:rsidRPr="00575952" w:rsidRDefault="00924206" w:rsidP="00924206">
      <w:pPr>
        <w:pStyle w:val="ConsPlusNormal"/>
        <w:ind w:firstLine="709"/>
        <w:jc w:val="both"/>
        <w:rPr>
          <w:rFonts w:ascii="Times New Roman" w:hAnsi="Times New Roman" w:cs="Times New Roman"/>
          <w:sz w:val="22"/>
          <w:szCs w:val="22"/>
        </w:rPr>
      </w:pPr>
      <w:r w:rsidRPr="00575952">
        <w:rPr>
          <w:rFonts w:ascii="Times New Roman" w:hAnsi="Times New Roman" w:cs="Times New Roman"/>
          <w:b/>
          <w:sz w:val="22"/>
          <w:szCs w:val="22"/>
        </w:rPr>
        <w:t>В прошедшем году получен рекордный в истории полеводства района урожай зерновых и зернобобовых культур.</w:t>
      </w:r>
      <w:r w:rsidRPr="00575952">
        <w:rPr>
          <w:rFonts w:ascii="Times New Roman" w:hAnsi="Times New Roman" w:cs="Times New Roman"/>
          <w:sz w:val="22"/>
          <w:szCs w:val="22"/>
        </w:rPr>
        <w:t xml:space="preserve"> Валовой сбор зерна составил 209 тысяч      тонн в зачетном весе при  плане производства 110,8 тысяч тонн. Средняя урожайность зерновых и зернобобовых составила 39 центнеров с гектара. Высокую урожайность  получили: «Агротех-Гарант» Кирсановский - 60,4 центнера с гектара, «Грибановский сахарный завод» - 46 центнеров с гектара и многие другие сельхозтоваропроизводители.  Важнейшим фактором успеха Грибановских аграриев стало высокое качество семян. Более 8 % семян зерновых и зернобобовых культур - элитные , 30% - семена первой репродукции и 37 % - второй репродукции. </w:t>
      </w:r>
    </w:p>
    <w:p w:rsidR="00924206" w:rsidRPr="00575952" w:rsidRDefault="00924206" w:rsidP="00924206">
      <w:pPr>
        <w:ind w:firstLine="709"/>
        <w:jc w:val="both"/>
        <w:rPr>
          <w:sz w:val="22"/>
          <w:szCs w:val="22"/>
        </w:rPr>
      </w:pPr>
      <w:r w:rsidRPr="00575952">
        <w:rPr>
          <w:b/>
          <w:sz w:val="22"/>
          <w:szCs w:val="22"/>
        </w:rPr>
        <w:t>Грибановский район является одним из крупнейших производителей сахарной свеклы в области.</w:t>
      </w:r>
      <w:r w:rsidRPr="00575952">
        <w:rPr>
          <w:sz w:val="22"/>
          <w:szCs w:val="22"/>
        </w:rPr>
        <w:t xml:space="preserve"> Валовой сбор культуры в 2017 году составил 371 тысяч тонн при плане 285, средняя урожайность – 451 центнеров  с гектара. Высокий уровень урожайности достигнут в ООО «Агротех-Гарант» Кирсановский – 502 центнеров с гектара, ООО «Россия-Агро» - 471 центнера с гектара, ООО «Грибановский сахарный завод»- 450 центнера с гектара. </w:t>
      </w:r>
      <w:r w:rsidRPr="00575952">
        <w:rPr>
          <w:b/>
          <w:sz w:val="22"/>
          <w:szCs w:val="22"/>
        </w:rPr>
        <w:t>Валовой</w:t>
      </w:r>
      <w:r w:rsidRPr="00575952">
        <w:rPr>
          <w:sz w:val="22"/>
          <w:szCs w:val="22"/>
        </w:rPr>
        <w:t xml:space="preserve"> </w:t>
      </w:r>
      <w:r w:rsidRPr="00575952">
        <w:rPr>
          <w:b/>
          <w:sz w:val="22"/>
          <w:szCs w:val="22"/>
        </w:rPr>
        <w:t xml:space="preserve">сбор подсолнечника составил всего </w:t>
      </w:r>
      <w:r w:rsidRPr="00575952">
        <w:rPr>
          <w:sz w:val="22"/>
          <w:szCs w:val="22"/>
        </w:rPr>
        <w:t>20,5 тысяч тонн при плане производства 37 тысяч тонн при средней  урожайности 16,1 центнера с гектара. Недобор продукции связан с невозможностью посева культуры в оптимальные сроки из-за переувлажнения почвы; длительным жарким и засушливым периодом во время налива семян.  Наилучший результат в производстве подсолнечника имеет ООО «ХАРВЕСТ» - 29,5 центнеров с гектара.</w:t>
      </w:r>
    </w:p>
    <w:p w:rsidR="00924206" w:rsidRPr="00575952" w:rsidRDefault="00924206" w:rsidP="00924206">
      <w:pPr>
        <w:ind w:firstLine="709"/>
        <w:jc w:val="both"/>
        <w:rPr>
          <w:sz w:val="22"/>
          <w:szCs w:val="22"/>
        </w:rPr>
      </w:pPr>
      <w:r w:rsidRPr="00575952">
        <w:rPr>
          <w:sz w:val="22"/>
          <w:szCs w:val="22"/>
        </w:rPr>
        <w:t>В течение сезона полевых работ сельхозтоваропроизводители района провели большой объем   агробиологических, технико-технологических и организационно-экономических мероприятий; направленных на  повышение урожайности сельскохозяйственных культур и качества продукции.</w:t>
      </w:r>
    </w:p>
    <w:p w:rsidR="00924206" w:rsidRPr="00575952" w:rsidRDefault="00924206" w:rsidP="00924206">
      <w:pPr>
        <w:ind w:firstLine="709"/>
        <w:jc w:val="both"/>
        <w:rPr>
          <w:sz w:val="22"/>
          <w:szCs w:val="22"/>
        </w:rPr>
      </w:pPr>
      <w:r w:rsidRPr="00575952">
        <w:rPr>
          <w:b/>
          <w:sz w:val="22"/>
          <w:szCs w:val="22"/>
        </w:rPr>
        <w:t xml:space="preserve">Объем внесения минеральных удобрений </w:t>
      </w:r>
      <w:r w:rsidRPr="00575952">
        <w:rPr>
          <w:sz w:val="22"/>
          <w:szCs w:val="22"/>
        </w:rPr>
        <w:t xml:space="preserve">по сравнению с уровнем 2016 года увеличился более чем на тысячу тонн и составил  6,5 тыс. тонн действующего вещества при плане 5,3 тыс. тонн. </w:t>
      </w:r>
    </w:p>
    <w:p w:rsidR="00924206" w:rsidRPr="00575952" w:rsidRDefault="00924206" w:rsidP="00924206">
      <w:pPr>
        <w:pStyle w:val="ConsPlusNormal"/>
        <w:ind w:firstLine="709"/>
        <w:jc w:val="both"/>
        <w:rPr>
          <w:rFonts w:ascii="Times New Roman" w:hAnsi="Times New Roman" w:cs="Times New Roman"/>
          <w:sz w:val="22"/>
          <w:szCs w:val="22"/>
        </w:rPr>
      </w:pPr>
      <w:r w:rsidRPr="00575952">
        <w:rPr>
          <w:rFonts w:ascii="Times New Roman" w:hAnsi="Times New Roman" w:cs="Times New Roman"/>
          <w:sz w:val="22"/>
          <w:szCs w:val="22"/>
        </w:rPr>
        <w:t xml:space="preserve">  </w:t>
      </w:r>
      <w:r w:rsidRPr="00575952">
        <w:rPr>
          <w:rFonts w:ascii="Times New Roman" w:hAnsi="Times New Roman" w:cs="Times New Roman"/>
          <w:b/>
          <w:sz w:val="22"/>
          <w:szCs w:val="22"/>
        </w:rPr>
        <w:t>Техническая  модернизация отрасли</w:t>
      </w:r>
      <w:r w:rsidRPr="00575952">
        <w:rPr>
          <w:rFonts w:ascii="Times New Roman" w:hAnsi="Times New Roman" w:cs="Times New Roman"/>
          <w:sz w:val="22"/>
          <w:szCs w:val="22"/>
        </w:rPr>
        <w:t xml:space="preserve"> - одна из слагаемых успеха, в прошедшем году машинно-тракторный парк хозяйств пополнили 23 трактора, 7 зерноуборочных комбайнов. </w:t>
      </w:r>
    </w:p>
    <w:p w:rsidR="00924206" w:rsidRPr="00575952" w:rsidRDefault="00924206" w:rsidP="00924206">
      <w:pPr>
        <w:pStyle w:val="ConsPlusNormal"/>
        <w:ind w:firstLine="709"/>
        <w:jc w:val="both"/>
        <w:rPr>
          <w:rFonts w:ascii="Times New Roman" w:hAnsi="Times New Roman" w:cs="Times New Roman"/>
          <w:sz w:val="22"/>
          <w:szCs w:val="22"/>
        </w:rPr>
      </w:pPr>
      <w:r w:rsidRPr="00575952">
        <w:rPr>
          <w:rFonts w:ascii="Times New Roman" w:hAnsi="Times New Roman" w:cs="Times New Roman"/>
          <w:b/>
          <w:sz w:val="22"/>
          <w:szCs w:val="22"/>
        </w:rPr>
        <w:t>Земледельцы района заложили хорошую  основу для  будущего урожая:</w:t>
      </w:r>
      <w:r w:rsidRPr="00575952">
        <w:rPr>
          <w:rFonts w:ascii="Times New Roman" w:hAnsi="Times New Roman" w:cs="Times New Roman"/>
          <w:sz w:val="22"/>
          <w:szCs w:val="22"/>
        </w:rPr>
        <w:t xml:space="preserve"> посеяны озимые на площади 23,5 тыс. га, 100% к плану; большинство посевов-21,8 тыс. га (92,7%) по оценке специалистов находится в хорошем. Подготовлена зябь на площади 62 тыс. га,100% к плану.</w:t>
      </w:r>
    </w:p>
    <w:p w:rsidR="00924206" w:rsidRPr="00575952" w:rsidRDefault="00924206" w:rsidP="00924206">
      <w:pPr>
        <w:pStyle w:val="ConsPlusNormal"/>
        <w:ind w:firstLine="709"/>
        <w:jc w:val="both"/>
        <w:rPr>
          <w:rFonts w:ascii="Times New Roman" w:hAnsi="Times New Roman" w:cs="Times New Roman"/>
          <w:sz w:val="22"/>
          <w:szCs w:val="22"/>
        </w:rPr>
      </w:pPr>
      <w:r w:rsidRPr="00575952">
        <w:rPr>
          <w:rFonts w:ascii="Times New Roman" w:hAnsi="Times New Roman" w:cs="Times New Roman"/>
          <w:b/>
          <w:sz w:val="22"/>
          <w:szCs w:val="22"/>
        </w:rPr>
        <w:t>На 2018 год намечены следующие показатели</w:t>
      </w:r>
      <w:r w:rsidRPr="00575952">
        <w:rPr>
          <w:rFonts w:ascii="Times New Roman" w:hAnsi="Times New Roman" w:cs="Times New Roman"/>
          <w:sz w:val="22"/>
          <w:szCs w:val="22"/>
        </w:rPr>
        <w:t xml:space="preserve"> по производству основных видов продукции по </w:t>
      </w:r>
      <w:r w:rsidRPr="00575952">
        <w:rPr>
          <w:rFonts w:ascii="Times New Roman" w:hAnsi="Times New Roman" w:cs="Times New Roman"/>
          <w:sz w:val="22"/>
          <w:szCs w:val="22"/>
        </w:rPr>
        <w:lastRenderedPageBreak/>
        <w:t>всем категориям хозяйств:</w:t>
      </w:r>
    </w:p>
    <w:p w:rsidR="00924206" w:rsidRPr="00575952" w:rsidRDefault="00924206" w:rsidP="00924206">
      <w:pPr>
        <w:pStyle w:val="ConsPlusNormal"/>
        <w:ind w:firstLine="709"/>
        <w:jc w:val="both"/>
        <w:rPr>
          <w:rFonts w:ascii="Times New Roman" w:hAnsi="Times New Roman" w:cs="Times New Roman"/>
          <w:sz w:val="22"/>
          <w:szCs w:val="22"/>
        </w:rPr>
      </w:pPr>
      <w:r w:rsidRPr="00575952">
        <w:rPr>
          <w:rFonts w:ascii="Times New Roman" w:hAnsi="Times New Roman" w:cs="Times New Roman"/>
          <w:sz w:val="22"/>
          <w:szCs w:val="22"/>
        </w:rPr>
        <w:t xml:space="preserve">зерна- 113,4 тыс. тонн, </w:t>
      </w:r>
    </w:p>
    <w:p w:rsidR="00924206" w:rsidRPr="00575952" w:rsidRDefault="00924206" w:rsidP="00924206">
      <w:pPr>
        <w:pStyle w:val="ConsPlusNormal"/>
        <w:ind w:firstLine="709"/>
        <w:jc w:val="both"/>
        <w:rPr>
          <w:rFonts w:ascii="Times New Roman" w:hAnsi="Times New Roman" w:cs="Times New Roman"/>
          <w:sz w:val="22"/>
          <w:szCs w:val="22"/>
        </w:rPr>
      </w:pPr>
      <w:r w:rsidRPr="00575952">
        <w:rPr>
          <w:rFonts w:ascii="Times New Roman" w:hAnsi="Times New Roman" w:cs="Times New Roman"/>
          <w:sz w:val="22"/>
          <w:szCs w:val="22"/>
        </w:rPr>
        <w:t xml:space="preserve">сахарной свеклы - 291,4 тыс. тонн, </w:t>
      </w:r>
    </w:p>
    <w:p w:rsidR="00924206" w:rsidRPr="00575952" w:rsidRDefault="00924206" w:rsidP="00924206">
      <w:pPr>
        <w:pStyle w:val="ConsPlusNormal"/>
        <w:ind w:firstLine="709"/>
        <w:jc w:val="both"/>
        <w:rPr>
          <w:rFonts w:ascii="Times New Roman" w:hAnsi="Times New Roman" w:cs="Times New Roman"/>
          <w:sz w:val="22"/>
          <w:szCs w:val="22"/>
        </w:rPr>
      </w:pPr>
      <w:r w:rsidRPr="00575952">
        <w:rPr>
          <w:rFonts w:ascii="Times New Roman" w:hAnsi="Times New Roman" w:cs="Times New Roman"/>
          <w:sz w:val="22"/>
          <w:szCs w:val="22"/>
        </w:rPr>
        <w:t xml:space="preserve">подсолнечника - 37 тыс. тонн. </w:t>
      </w:r>
    </w:p>
    <w:p w:rsidR="00924206" w:rsidRPr="00575952" w:rsidRDefault="00924206" w:rsidP="00924206">
      <w:pPr>
        <w:pStyle w:val="ConsPlusNormal"/>
        <w:ind w:firstLine="709"/>
        <w:jc w:val="both"/>
        <w:rPr>
          <w:rFonts w:ascii="Times New Roman" w:hAnsi="Times New Roman" w:cs="Times New Roman"/>
          <w:sz w:val="22"/>
          <w:szCs w:val="22"/>
        </w:rPr>
      </w:pPr>
      <w:r w:rsidRPr="00575952">
        <w:rPr>
          <w:rFonts w:ascii="Times New Roman" w:hAnsi="Times New Roman" w:cs="Times New Roman"/>
          <w:sz w:val="22"/>
          <w:szCs w:val="22"/>
        </w:rPr>
        <w:t>Рост объемов производства продукции растениеводства должно стимулировать развитие перерабатывающей промышленности.</w:t>
      </w:r>
    </w:p>
    <w:p w:rsidR="00924206" w:rsidRPr="00575952" w:rsidRDefault="00924206" w:rsidP="00924206">
      <w:pPr>
        <w:pStyle w:val="ConsPlusNormal"/>
        <w:ind w:firstLine="709"/>
        <w:jc w:val="both"/>
        <w:rPr>
          <w:rFonts w:ascii="Times New Roman" w:hAnsi="Times New Roman" w:cs="Times New Roman"/>
          <w:sz w:val="22"/>
          <w:szCs w:val="22"/>
        </w:rPr>
      </w:pPr>
      <w:r w:rsidRPr="00575952">
        <w:rPr>
          <w:rFonts w:ascii="Times New Roman" w:hAnsi="Times New Roman" w:cs="Times New Roman"/>
          <w:sz w:val="22"/>
          <w:szCs w:val="22"/>
        </w:rPr>
        <w:t xml:space="preserve">В прошедшем году Грибановский сахарный завод - ООО «Воронежсахар» отметил 170-летний юбилей. Масштабная реконструкция предприятия, проведенная в последние годы, позволила  выйти на высокий уровень производства. </w:t>
      </w:r>
      <w:r w:rsidRPr="00575952">
        <w:rPr>
          <w:rFonts w:ascii="Times New Roman" w:hAnsi="Times New Roman" w:cs="Times New Roman"/>
          <w:bCs/>
          <w:sz w:val="22"/>
          <w:szCs w:val="22"/>
        </w:rPr>
        <w:t xml:space="preserve">В 2017 году переработано 530 тыс. тонн сахарной свеклы (в 2016 году 430 тыс. тонн), выработано около 74 тысяч тонн сахара (в 2016 году 62 тыс.тонн),  выход  сахара составил 14,6% (в 2016 году 14,4 %). </w:t>
      </w:r>
    </w:p>
    <w:p w:rsidR="00924206" w:rsidRPr="00575952" w:rsidRDefault="00924206" w:rsidP="00924206">
      <w:pPr>
        <w:pStyle w:val="ConsPlusNormal"/>
        <w:ind w:firstLine="709"/>
        <w:jc w:val="both"/>
        <w:rPr>
          <w:rFonts w:ascii="Times New Roman" w:hAnsi="Times New Roman" w:cs="Times New Roman"/>
          <w:sz w:val="22"/>
          <w:szCs w:val="22"/>
        </w:rPr>
      </w:pPr>
      <w:r w:rsidRPr="00575952">
        <w:rPr>
          <w:rFonts w:ascii="Times New Roman" w:hAnsi="Times New Roman" w:cs="Times New Roman"/>
          <w:sz w:val="22"/>
          <w:szCs w:val="22"/>
        </w:rPr>
        <w:t>Объем производства хлеба и хлебобулочных изделий, произведенных Грибановским хлебозаводом, составил 1718 тонн, отгружено готовой продукции на сумму 60 млн. рублей. В 2017 году предприятие стало дипломантом Всероссийского конкурса программы (Сто лучших товаров России); продукция завода отмечена тремя дипломами лауреата смотра-конкурса «Воронежское качество».</w:t>
      </w:r>
    </w:p>
    <w:p w:rsidR="00924206" w:rsidRPr="00575952" w:rsidRDefault="00924206" w:rsidP="00924206">
      <w:pPr>
        <w:ind w:firstLine="709"/>
        <w:jc w:val="both"/>
        <w:rPr>
          <w:sz w:val="22"/>
          <w:szCs w:val="22"/>
        </w:rPr>
      </w:pPr>
      <w:r w:rsidRPr="00575952">
        <w:rPr>
          <w:sz w:val="22"/>
          <w:szCs w:val="22"/>
        </w:rPr>
        <w:t>В отрасли животноводства Грибановский район  не имеет столь  значимых успехов, как в других под отраслях сферы АПК. В условиях, когда практически все земли района находятся в собственности или переданы в долгосрочную аренду и рассчитывать на привлечение извне долгосрочных инвестиций в животноводство не приходится, решением проблемы является использование экономического потенциала предприятий, работающих в районе, а также средств государственной поддержки. В прошедшем году получателями грантов стали 5 начинающих фермеров.  По состоянию на 1 января текущего года 52 фермерских хозяйства занимаются разведением сельскохозяйственных животных.</w:t>
      </w:r>
    </w:p>
    <w:p w:rsidR="00924206" w:rsidRPr="00575952" w:rsidRDefault="00924206" w:rsidP="00924206">
      <w:pPr>
        <w:pStyle w:val="ConsPlusNormal"/>
        <w:ind w:firstLine="709"/>
        <w:jc w:val="both"/>
        <w:rPr>
          <w:rFonts w:ascii="Times New Roman" w:hAnsi="Times New Roman" w:cs="Times New Roman"/>
          <w:sz w:val="22"/>
          <w:szCs w:val="22"/>
        </w:rPr>
      </w:pPr>
      <w:r w:rsidRPr="00575952">
        <w:rPr>
          <w:rFonts w:ascii="Times New Roman" w:hAnsi="Times New Roman" w:cs="Times New Roman"/>
          <w:sz w:val="22"/>
          <w:szCs w:val="22"/>
        </w:rPr>
        <w:t>Современное молочное животноводство требует значительных инвестиций предприятия и государственной поддержки. Общество с ограниченной ответственностью «ХАРВЕСТ» выражает готовность приступить к реализации проекта по строительству комплекса на 1200 голов дойного стада. В настоящее время ведется работа по определению местоположения объекта, условий присоединения к инженерным сетям, формированию земельного участка под строительство. Надеемся на осуществление намеченных мероприятий.</w:t>
      </w:r>
    </w:p>
    <w:p w:rsidR="00924206" w:rsidRPr="00575952" w:rsidRDefault="00924206" w:rsidP="00924206">
      <w:pPr>
        <w:pStyle w:val="ConsPlusNormal"/>
        <w:ind w:firstLine="709"/>
        <w:jc w:val="both"/>
        <w:rPr>
          <w:rFonts w:ascii="Times New Roman" w:hAnsi="Times New Roman" w:cs="Times New Roman"/>
          <w:sz w:val="22"/>
          <w:szCs w:val="22"/>
        </w:rPr>
      </w:pPr>
      <w:r w:rsidRPr="00575952">
        <w:rPr>
          <w:rFonts w:ascii="Times New Roman" w:hAnsi="Times New Roman" w:cs="Times New Roman"/>
          <w:sz w:val="22"/>
          <w:szCs w:val="22"/>
        </w:rPr>
        <w:t xml:space="preserve">Финансовые результаты значительно ниже, чем в прошлом году, сказалось падение цен на основные виды продукции. Несмотря на это, средняя заработная плата 1 работника по сельхозпредприятиям выросла по сравнению с аналогичным периодом прошлого года на 26,1% и составила 29 036 рублей. Возросла роль бизнеса в реализации социальных инициатив сельских поселений. Общая сумма средств, выделенных на социальную сферу в текущем году, составила более восьми миллионов рублей. Наиболее значимый вклад внесли ООО «Россия-Агро», ООО «ХАРВЕСТ», КХ «Лига», ООО «Агротех-Гарант» Кирсановский и другие сельхозтоваропроизводители. </w:t>
      </w:r>
    </w:p>
    <w:p w:rsidR="00924206" w:rsidRPr="00575952" w:rsidRDefault="00924206" w:rsidP="00924206">
      <w:pPr>
        <w:pStyle w:val="ConsPlusNormal"/>
        <w:ind w:firstLine="709"/>
        <w:jc w:val="both"/>
        <w:rPr>
          <w:rFonts w:ascii="Times New Roman" w:hAnsi="Times New Roman" w:cs="Times New Roman"/>
          <w:sz w:val="22"/>
          <w:szCs w:val="22"/>
        </w:rPr>
      </w:pPr>
      <w:r w:rsidRPr="00575952">
        <w:rPr>
          <w:rFonts w:ascii="Times New Roman" w:hAnsi="Times New Roman" w:cs="Times New Roman"/>
          <w:sz w:val="22"/>
          <w:szCs w:val="22"/>
        </w:rPr>
        <w:t xml:space="preserve">В целях устойчивого развития сельских территорий, повышения уровня и качества жизни сельского населения, закрепления молодых кадров администрацией муниципального района предоставлены заявки в департамент аграрной политики Воронежской области на строительство многофункциональной спортивной площадки в с.Новогольское и Дома культуры на 200 мест в с.Листопадовка. Реализация мероприятий позволяет решать задачи по созданию комфортных условий жизнедеятельности и инфраструктурного обустройства сельских поселений. </w:t>
      </w:r>
    </w:p>
    <w:p w:rsidR="00924206" w:rsidRPr="00575952" w:rsidRDefault="00924206" w:rsidP="00924206">
      <w:pPr>
        <w:pStyle w:val="ConsPlusNormal"/>
        <w:ind w:firstLine="709"/>
        <w:jc w:val="both"/>
        <w:rPr>
          <w:rFonts w:ascii="Times New Roman" w:hAnsi="Times New Roman" w:cs="Times New Roman"/>
          <w:b/>
          <w:sz w:val="22"/>
          <w:szCs w:val="22"/>
        </w:rPr>
      </w:pPr>
      <w:r w:rsidRPr="00575952">
        <w:rPr>
          <w:rFonts w:ascii="Times New Roman" w:hAnsi="Times New Roman" w:cs="Times New Roman"/>
          <w:sz w:val="22"/>
          <w:szCs w:val="22"/>
        </w:rPr>
        <w:t xml:space="preserve">    </w:t>
      </w:r>
      <w:r w:rsidRPr="00575952">
        <w:rPr>
          <w:rFonts w:ascii="Times New Roman" w:hAnsi="Times New Roman" w:cs="Times New Roman"/>
          <w:b/>
          <w:sz w:val="22"/>
          <w:szCs w:val="22"/>
        </w:rPr>
        <w:t xml:space="preserve">Промышленность </w:t>
      </w:r>
    </w:p>
    <w:p w:rsidR="00924206" w:rsidRPr="00575952" w:rsidRDefault="00924206" w:rsidP="00924206">
      <w:pPr>
        <w:ind w:firstLine="709"/>
        <w:jc w:val="both"/>
        <w:rPr>
          <w:sz w:val="22"/>
          <w:szCs w:val="22"/>
        </w:rPr>
      </w:pPr>
      <w:r w:rsidRPr="00575952">
        <w:rPr>
          <w:sz w:val="22"/>
          <w:szCs w:val="22"/>
        </w:rPr>
        <w:t xml:space="preserve">Объем отгруженных товаров собственного производства, работ  и услуг, выполненных  собственными силами  промышленными предприятиями района составил 3103,6 миллионов рублей в действующих ценах. </w:t>
      </w:r>
    </w:p>
    <w:p w:rsidR="00924206" w:rsidRPr="00575952" w:rsidRDefault="00924206" w:rsidP="00924206">
      <w:pPr>
        <w:ind w:firstLine="709"/>
        <w:jc w:val="both"/>
        <w:rPr>
          <w:sz w:val="22"/>
          <w:szCs w:val="22"/>
        </w:rPr>
      </w:pPr>
      <w:r w:rsidRPr="00575952">
        <w:rPr>
          <w:sz w:val="22"/>
          <w:szCs w:val="22"/>
        </w:rPr>
        <w:t>Темп роста промышленного производства снизился к предыдущему году.</w:t>
      </w:r>
    </w:p>
    <w:p w:rsidR="00924206" w:rsidRPr="00575952" w:rsidRDefault="00924206" w:rsidP="00924206">
      <w:pPr>
        <w:ind w:firstLine="709"/>
        <w:jc w:val="both"/>
        <w:rPr>
          <w:sz w:val="22"/>
          <w:szCs w:val="22"/>
        </w:rPr>
      </w:pPr>
      <w:r w:rsidRPr="00575952">
        <w:rPr>
          <w:sz w:val="22"/>
          <w:szCs w:val="22"/>
        </w:rPr>
        <w:t>Промышленность района представлена следующими предприятиями:</w:t>
      </w:r>
    </w:p>
    <w:p w:rsidR="00924206" w:rsidRPr="00575952" w:rsidRDefault="00924206" w:rsidP="00924206">
      <w:pPr>
        <w:ind w:firstLine="709"/>
        <w:jc w:val="both"/>
        <w:rPr>
          <w:sz w:val="22"/>
          <w:szCs w:val="22"/>
          <w:highlight w:val="yellow"/>
        </w:rPr>
      </w:pPr>
      <w:r w:rsidRPr="00575952">
        <w:rPr>
          <w:sz w:val="22"/>
          <w:szCs w:val="22"/>
        </w:rPr>
        <w:t>ООО «Грибановский машиностроительный завод» выпускает теплообменное оборудование для газоперерабатывающей промышленности. Предприятие отгрузило   продукции собственного производства на сумму 915 миллионов рублей.</w:t>
      </w:r>
    </w:p>
    <w:p w:rsidR="00924206" w:rsidRPr="00575952" w:rsidRDefault="00924206" w:rsidP="00924206">
      <w:pPr>
        <w:tabs>
          <w:tab w:val="left" w:pos="6237"/>
        </w:tabs>
        <w:ind w:firstLine="709"/>
        <w:jc w:val="both"/>
        <w:rPr>
          <w:sz w:val="22"/>
          <w:szCs w:val="22"/>
        </w:rPr>
      </w:pPr>
      <w:r w:rsidRPr="00575952">
        <w:rPr>
          <w:sz w:val="22"/>
          <w:szCs w:val="22"/>
        </w:rPr>
        <w:t xml:space="preserve">Произведено 3 578 тонн теплообменного оборудования для газовой и нефтяной промышленности. </w:t>
      </w:r>
    </w:p>
    <w:p w:rsidR="00924206" w:rsidRPr="00575952" w:rsidRDefault="00924206" w:rsidP="00924206">
      <w:pPr>
        <w:tabs>
          <w:tab w:val="left" w:pos="6237"/>
        </w:tabs>
        <w:ind w:firstLine="709"/>
        <w:jc w:val="both"/>
        <w:rPr>
          <w:sz w:val="22"/>
          <w:szCs w:val="22"/>
        </w:rPr>
      </w:pPr>
      <w:r w:rsidRPr="00575952">
        <w:rPr>
          <w:sz w:val="22"/>
          <w:szCs w:val="22"/>
        </w:rPr>
        <w:t xml:space="preserve">Также на территории района работают: </w:t>
      </w:r>
    </w:p>
    <w:p w:rsidR="00924206" w:rsidRPr="00575952" w:rsidRDefault="00924206" w:rsidP="00924206">
      <w:pPr>
        <w:ind w:firstLine="709"/>
        <w:jc w:val="both"/>
        <w:rPr>
          <w:sz w:val="22"/>
          <w:szCs w:val="22"/>
        </w:rPr>
      </w:pPr>
      <w:r w:rsidRPr="00575952">
        <w:rPr>
          <w:sz w:val="22"/>
          <w:szCs w:val="22"/>
        </w:rPr>
        <w:t xml:space="preserve">МУП «Коммунальщик» и МУП «Тепловые сети». </w:t>
      </w:r>
    </w:p>
    <w:p w:rsidR="00924206" w:rsidRPr="00575952" w:rsidRDefault="00924206" w:rsidP="00924206">
      <w:pPr>
        <w:autoSpaceDE w:val="0"/>
        <w:autoSpaceDN w:val="0"/>
        <w:adjustRightInd w:val="0"/>
        <w:spacing w:line="264" w:lineRule="auto"/>
        <w:ind w:firstLine="709"/>
        <w:jc w:val="both"/>
        <w:outlineLvl w:val="0"/>
        <w:rPr>
          <w:b/>
          <w:sz w:val="22"/>
          <w:szCs w:val="22"/>
        </w:rPr>
      </w:pPr>
      <w:r w:rsidRPr="00575952">
        <w:rPr>
          <w:b/>
          <w:sz w:val="22"/>
          <w:szCs w:val="22"/>
        </w:rPr>
        <w:t>Строительная политика</w:t>
      </w:r>
    </w:p>
    <w:p w:rsidR="00924206" w:rsidRPr="00575952" w:rsidRDefault="00924206" w:rsidP="00924206">
      <w:pPr>
        <w:ind w:firstLine="709"/>
        <w:jc w:val="both"/>
        <w:rPr>
          <w:sz w:val="22"/>
          <w:szCs w:val="22"/>
        </w:rPr>
      </w:pPr>
      <w:r w:rsidRPr="00575952">
        <w:rPr>
          <w:sz w:val="22"/>
          <w:szCs w:val="22"/>
        </w:rPr>
        <w:t xml:space="preserve">В рамках реализации приоритетного проекта </w:t>
      </w:r>
      <w:r w:rsidRPr="00575952">
        <w:rPr>
          <w:color w:val="000000"/>
          <w:sz w:val="22"/>
          <w:szCs w:val="22"/>
        </w:rPr>
        <w:t xml:space="preserve">«Формирование современной городской среды на территории Воронежской области» Грибановскому городскому поселению предоставлены субсидии в размере 50 064,88 тыс. руб., с целью освоения данных средств были проведены мероприятия по благоустройству центральной площади в пгт. Грибановский, а также прилегающей к ней территории и реализованы два проекта по строительству системы  водоснабжения на 15 улицах пгт. Грибановский </w:t>
      </w:r>
      <w:r w:rsidRPr="00575952">
        <w:rPr>
          <w:color w:val="000000"/>
          <w:sz w:val="22"/>
          <w:szCs w:val="22"/>
        </w:rPr>
        <w:lastRenderedPageBreak/>
        <w:t xml:space="preserve">(проекты подготовлены за счет средств населения в 2010-2011гг.)  общей протяженностью 12,9 км. </w:t>
      </w:r>
      <w:r w:rsidRPr="00575952">
        <w:rPr>
          <w:sz w:val="22"/>
          <w:szCs w:val="22"/>
        </w:rPr>
        <w:t>Две новые водопроводные магистрали обеспечили централизованной подачей воды порядка 1500 потребителей из 500 домовладений.</w:t>
      </w:r>
    </w:p>
    <w:p w:rsidR="00924206" w:rsidRPr="00575952" w:rsidRDefault="00924206" w:rsidP="00924206">
      <w:pPr>
        <w:ind w:firstLine="709"/>
        <w:jc w:val="both"/>
        <w:rPr>
          <w:sz w:val="22"/>
          <w:szCs w:val="22"/>
        </w:rPr>
      </w:pPr>
      <w:r w:rsidRPr="00575952">
        <w:rPr>
          <w:color w:val="000000"/>
          <w:sz w:val="22"/>
          <w:szCs w:val="22"/>
        </w:rPr>
        <w:t xml:space="preserve">С целью обеспечения водой сельские населенные пункты Грибановского района, </w:t>
      </w:r>
      <w:r w:rsidRPr="00575952">
        <w:rPr>
          <w:sz w:val="22"/>
          <w:szCs w:val="22"/>
        </w:rPr>
        <w:t>в рамках мероприятия комплексного обустройства объектами социальной и инженерной инфраструктуры населенных пунктов, расположенных в сельской местности, на строительство объекта  «Реконструкция системы водоснабжения в поселке совхоза Павловка» также были выделены субсидии.  Стоимость объекта составила - 17 153,3 тыс.руб. Водопровод протяженностью 5,4 км обеспечил водой более 200 человек п. Павловка Посевкинского сельского поселения. Более 1500 тыс. руб. выделено из внебюджетных источников – софинансирование сельхозтоваропроизводителей работающих на территории Посевкинского сельского поселения за что им огромное спасибо от администрации и населения.</w:t>
      </w:r>
    </w:p>
    <w:p w:rsidR="00924206" w:rsidRPr="00575952" w:rsidRDefault="00924206" w:rsidP="00924206">
      <w:pPr>
        <w:autoSpaceDE w:val="0"/>
        <w:autoSpaceDN w:val="0"/>
        <w:adjustRightInd w:val="0"/>
        <w:ind w:firstLine="709"/>
        <w:jc w:val="both"/>
        <w:rPr>
          <w:sz w:val="22"/>
          <w:szCs w:val="22"/>
        </w:rPr>
      </w:pPr>
      <w:r w:rsidRPr="00575952">
        <w:rPr>
          <w:sz w:val="22"/>
          <w:szCs w:val="22"/>
        </w:rPr>
        <w:t>Для улучшения качества и условий  оказания медицинской помощи жителям, проживающим в сельских поселениях района в 2017 году построено новое здание  фельдшерско-акушерского пункта  в с. Краснореченка.</w:t>
      </w:r>
    </w:p>
    <w:p w:rsidR="00924206" w:rsidRPr="00575952" w:rsidRDefault="00924206" w:rsidP="00924206">
      <w:pPr>
        <w:ind w:firstLine="709"/>
        <w:jc w:val="both"/>
        <w:rPr>
          <w:sz w:val="22"/>
          <w:szCs w:val="22"/>
        </w:rPr>
      </w:pPr>
      <w:r w:rsidRPr="00575952">
        <w:rPr>
          <w:sz w:val="22"/>
          <w:szCs w:val="22"/>
        </w:rPr>
        <w:t>По государственной программе Воронежской области «Содействие развитию муниципальных образований и местного самоуправления» в с. Малая Грибановка произведено устройство тротуарных дорожек протяженностью 800 м. на сумму 1 879,15 тыс. руб.</w:t>
      </w:r>
    </w:p>
    <w:p w:rsidR="00924206" w:rsidRPr="00575952" w:rsidRDefault="00924206" w:rsidP="00924206">
      <w:pPr>
        <w:ind w:firstLine="709"/>
        <w:jc w:val="both"/>
        <w:rPr>
          <w:sz w:val="22"/>
          <w:szCs w:val="22"/>
        </w:rPr>
      </w:pPr>
      <w:r w:rsidRPr="00575952">
        <w:rPr>
          <w:sz w:val="22"/>
          <w:szCs w:val="22"/>
        </w:rPr>
        <w:t xml:space="preserve">В рамках мероприятия  "Благоустройство парков, скверов, бульваров, зон отдыха, садов" государственной программы  выполнено благоустройство парка в с. Листопадовка. Стоимость строительства составила 11 197,5  тыс. руб. </w:t>
      </w:r>
    </w:p>
    <w:p w:rsidR="00924206" w:rsidRPr="00575952" w:rsidRDefault="00924206" w:rsidP="00924206">
      <w:pPr>
        <w:ind w:firstLine="709"/>
        <w:jc w:val="both"/>
        <w:rPr>
          <w:sz w:val="22"/>
          <w:szCs w:val="22"/>
        </w:rPr>
      </w:pPr>
      <w:r w:rsidRPr="00575952">
        <w:rPr>
          <w:sz w:val="22"/>
          <w:szCs w:val="22"/>
        </w:rPr>
        <w:t xml:space="preserve">В прошедшем году на улучшение состояния автомобильных дорог  и устройство пешеходных переходов освоено 55 345,8 тыс. руб. </w:t>
      </w:r>
    </w:p>
    <w:p w:rsidR="00924206" w:rsidRPr="00575952" w:rsidRDefault="00924206" w:rsidP="00924206">
      <w:pPr>
        <w:ind w:firstLine="709"/>
        <w:jc w:val="both"/>
        <w:rPr>
          <w:sz w:val="22"/>
          <w:szCs w:val="22"/>
        </w:rPr>
      </w:pPr>
      <w:r w:rsidRPr="00575952">
        <w:rPr>
          <w:sz w:val="22"/>
          <w:szCs w:val="22"/>
        </w:rPr>
        <w:t xml:space="preserve">За счет средств областного и местного бюджетов отремонтировано </w:t>
      </w:r>
      <w:smartTag w:uri="urn:schemas-microsoft-com:office:smarttags" w:element="metricconverter">
        <w:smartTagPr>
          <w:attr w:name="ProductID" w:val="16,3 км"/>
        </w:smartTagPr>
        <w:r w:rsidRPr="00575952">
          <w:rPr>
            <w:sz w:val="22"/>
            <w:szCs w:val="22"/>
          </w:rPr>
          <w:t>16,3 км</w:t>
        </w:r>
      </w:smartTag>
      <w:r w:rsidRPr="00575952">
        <w:rPr>
          <w:sz w:val="22"/>
          <w:szCs w:val="22"/>
        </w:rPr>
        <w:t xml:space="preserve"> автомобильных дорог местного значения в 15 сельских поселениях района, а  также за счет средств местного бюджета проведен ямочный ремонт дорог местного значения в пгт. Грибановский.</w:t>
      </w:r>
    </w:p>
    <w:p w:rsidR="00924206" w:rsidRPr="00575952" w:rsidRDefault="00924206" w:rsidP="00924206">
      <w:pPr>
        <w:ind w:firstLine="709"/>
        <w:jc w:val="both"/>
        <w:rPr>
          <w:sz w:val="22"/>
          <w:szCs w:val="22"/>
        </w:rPr>
      </w:pPr>
      <w:r w:rsidRPr="00575952">
        <w:rPr>
          <w:sz w:val="22"/>
          <w:szCs w:val="22"/>
        </w:rPr>
        <w:t>Произведено устройство пешеходных переходов у образовательных и дошкольных учреждений в 7 населенных пунктах района на сумму 4 032 тыс. руб.</w:t>
      </w:r>
    </w:p>
    <w:p w:rsidR="00924206" w:rsidRPr="00575952" w:rsidRDefault="00924206" w:rsidP="00924206">
      <w:pPr>
        <w:ind w:firstLine="709"/>
        <w:jc w:val="both"/>
        <w:rPr>
          <w:bCs/>
          <w:sz w:val="22"/>
          <w:szCs w:val="22"/>
        </w:rPr>
      </w:pPr>
      <w:r w:rsidRPr="00575952">
        <w:rPr>
          <w:sz w:val="22"/>
          <w:szCs w:val="22"/>
        </w:rPr>
        <w:t xml:space="preserve">В 2017 году администрацией Грибановского муниципального района подготовлены проектно сметные документации и получены положительные заключения экспертизы </w:t>
      </w:r>
      <w:r w:rsidRPr="00575952">
        <w:rPr>
          <w:bCs/>
          <w:sz w:val="22"/>
          <w:szCs w:val="22"/>
        </w:rPr>
        <w:t xml:space="preserve">по объектам: </w:t>
      </w:r>
      <w:r w:rsidRPr="00575952">
        <w:rPr>
          <w:sz w:val="22"/>
          <w:szCs w:val="22"/>
        </w:rPr>
        <w:t xml:space="preserve">«Реконструкция незавершенного строительства здания под школу - детский сад в пгт. Грибановский» и  «Строительство стадиона по ул. Сахзаводская, п.г.т. Грибановский»,  изготовлена сметная документации  </w:t>
      </w:r>
      <w:r w:rsidRPr="00575952">
        <w:rPr>
          <w:bCs/>
          <w:sz w:val="22"/>
          <w:szCs w:val="22"/>
        </w:rPr>
        <w:t xml:space="preserve">«Ремонт здания МКУК «Грибановский РДК», </w:t>
      </w:r>
    </w:p>
    <w:p w:rsidR="00924206" w:rsidRPr="00575952" w:rsidRDefault="00924206" w:rsidP="00924206">
      <w:pPr>
        <w:autoSpaceDE w:val="0"/>
        <w:autoSpaceDN w:val="0"/>
        <w:adjustRightInd w:val="0"/>
        <w:ind w:firstLine="709"/>
        <w:jc w:val="both"/>
        <w:rPr>
          <w:sz w:val="22"/>
          <w:szCs w:val="22"/>
        </w:rPr>
      </w:pPr>
      <w:r w:rsidRPr="00575952">
        <w:rPr>
          <w:sz w:val="22"/>
          <w:szCs w:val="22"/>
        </w:rPr>
        <w:t>Администрацией района и администрацией Листопадовского сельского поселения разработана проектно-сметная документация  и получено положительное заключение экспертизы «Дом культуры в с. Листопадовка Грибановского района». Стоимость строительства по проекту составила 35 045,23 тыс. руб., в том числе строительно-монтажные работы 22 596,74 тыс. руб.</w:t>
      </w:r>
    </w:p>
    <w:p w:rsidR="00924206" w:rsidRPr="00575952" w:rsidRDefault="00924206" w:rsidP="00924206">
      <w:pPr>
        <w:autoSpaceDE w:val="0"/>
        <w:autoSpaceDN w:val="0"/>
        <w:adjustRightInd w:val="0"/>
        <w:ind w:firstLine="709"/>
        <w:rPr>
          <w:b/>
          <w:bCs/>
          <w:sz w:val="22"/>
          <w:szCs w:val="22"/>
        </w:rPr>
      </w:pPr>
      <w:r w:rsidRPr="00575952">
        <w:rPr>
          <w:b/>
          <w:bCs/>
          <w:sz w:val="22"/>
          <w:szCs w:val="22"/>
        </w:rPr>
        <w:t>Транспорт и связь</w:t>
      </w:r>
    </w:p>
    <w:p w:rsidR="00924206" w:rsidRPr="00575952" w:rsidRDefault="00924206" w:rsidP="00924206">
      <w:pPr>
        <w:autoSpaceDE w:val="0"/>
        <w:autoSpaceDN w:val="0"/>
        <w:adjustRightInd w:val="0"/>
        <w:ind w:firstLine="709"/>
        <w:jc w:val="both"/>
        <w:rPr>
          <w:sz w:val="22"/>
          <w:szCs w:val="22"/>
        </w:rPr>
      </w:pPr>
      <w:r w:rsidRPr="00575952">
        <w:rPr>
          <w:sz w:val="22"/>
          <w:szCs w:val="22"/>
        </w:rPr>
        <w:t>Транспортный комплекс района является одним из важных факторов формирования рыночных отношений и во многом определяет условия дальнейшего развития всей экономики.</w:t>
      </w:r>
    </w:p>
    <w:p w:rsidR="00924206" w:rsidRPr="00575952" w:rsidRDefault="00924206" w:rsidP="00924206">
      <w:pPr>
        <w:autoSpaceDE w:val="0"/>
        <w:autoSpaceDN w:val="0"/>
        <w:adjustRightInd w:val="0"/>
        <w:ind w:firstLine="709"/>
        <w:jc w:val="both"/>
        <w:rPr>
          <w:sz w:val="22"/>
          <w:szCs w:val="22"/>
        </w:rPr>
      </w:pPr>
      <w:r w:rsidRPr="00575952">
        <w:rPr>
          <w:sz w:val="22"/>
          <w:szCs w:val="22"/>
        </w:rPr>
        <w:t>Пассажирские автоперевозки в районе осуществляет предприятие МУП "Грибановское АТП". На городских и пригородных маршрутах работает 15 единиц пассажирского автотранспорта. По итогам 2017 года пассажиропоток  МУП «Грибановское АТП» составил 327 тыс. чел.</w:t>
      </w:r>
    </w:p>
    <w:p w:rsidR="00924206" w:rsidRPr="00575952" w:rsidRDefault="00924206" w:rsidP="00924206">
      <w:pPr>
        <w:autoSpaceDE w:val="0"/>
        <w:autoSpaceDN w:val="0"/>
        <w:adjustRightInd w:val="0"/>
        <w:ind w:firstLine="709"/>
        <w:jc w:val="both"/>
        <w:rPr>
          <w:sz w:val="22"/>
          <w:szCs w:val="22"/>
        </w:rPr>
      </w:pPr>
      <w:r w:rsidRPr="00575952">
        <w:rPr>
          <w:sz w:val="22"/>
          <w:szCs w:val="22"/>
        </w:rPr>
        <w:t>На сегодняшний день всего  пользователей услугой домашний телефон составляет 5 354 домовладений и квартир. Что же касается пользователей услугой сети интернет от Ростелеком, то на 01.01.2018 года их насчитывается  3646.</w:t>
      </w:r>
    </w:p>
    <w:p w:rsidR="00924206" w:rsidRPr="00575952" w:rsidRDefault="00924206" w:rsidP="00924206">
      <w:pPr>
        <w:autoSpaceDE w:val="0"/>
        <w:autoSpaceDN w:val="0"/>
        <w:adjustRightInd w:val="0"/>
        <w:ind w:firstLine="709"/>
        <w:rPr>
          <w:b/>
          <w:bCs/>
          <w:sz w:val="22"/>
          <w:szCs w:val="22"/>
        </w:rPr>
      </w:pPr>
      <w:r w:rsidRPr="00575952">
        <w:rPr>
          <w:b/>
          <w:bCs/>
          <w:sz w:val="22"/>
          <w:szCs w:val="22"/>
        </w:rPr>
        <w:t>Жилищно-коммунальное хозяйство</w:t>
      </w:r>
    </w:p>
    <w:p w:rsidR="00924206" w:rsidRPr="00575952" w:rsidRDefault="00924206" w:rsidP="00924206">
      <w:pPr>
        <w:autoSpaceDE w:val="0"/>
        <w:autoSpaceDN w:val="0"/>
        <w:adjustRightInd w:val="0"/>
        <w:ind w:firstLine="709"/>
        <w:jc w:val="both"/>
        <w:rPr>
          <w:sz w:val="22"/>
          <w:szCs w:val="22"/>
        </w:rPr>
      </w:pPr>
      <w:r w:rsidRPr="00575952">
        <w:rPr>
          <w:sz w:val="22"/>
          <w:szCs w:val="22"/>
        </w:rPr>
        <w:t xml:space="preserve">В жилищно-коммунальном хозяйстве района работает сегодня 6 предприятий и организаций различной формы собственности. Ими эксплуатируется 88,2 тыс. кв. м жилищного фонда (101 многоквартирный дом), 116,5 км водопроводных, </w:t>
      </w:r>
      <w:smartTag w:uri="urn:schemas-microsoft-com:office:smarttags" w:element="metricconverter">
        <w:smartTagPr>
          <w:attr w:name="ProductID" w:val="4,7 км"/>
        </w:smartTagPr>
        <w:r w:rsidRPr="00575952">
          <w:rPr>
            <w:sz w:val="22"/>
            <w:szCs w:val="22"/>
          </w:rPr>
          <w:t>4,7 км</w:t>
        </w:r>
      </w:smartTag>
      <w:r w:rsidRPr="00575952">
        <w:rPr>
          <w:sz w:val="22"/>
          <w:szCs w:val="22"/>
        </w:rPr>
        <w:t xml:space="preserve"> канализационных, </w:t>
      </w:r>
      <w:smartTag w:uri="urn:schemas-microsoft-com:office:smarttags" w:element="metricconverter">
        <w:smartTagPr>
          <w:attr w:name="ProductID" w:val="27,3 км"/>
        </w:smartTagPr>
        <w:r w:rsidRPr="00575952">
          <w:rPr>
            <w:sz w:val="22"/>
            <w:szCs w:val="22"/>
          </w:rPr>
          <w:t>27,3 км</w:t>
        </w:r>
      </w:smartTag>
      <w:r w:rsidRPr="00575952">
        <w:rPr>
          <w:sz w:val="22"/>
          <w:szCs w:val="22"/>
        </w:rPr>
        <w:t xml:space="preserve"> тепловых сетей. </w:t>
      </w:r>
    </w:p>
    <w:p w:rsidR="00924206" w:rsidRPr="00575952" w:rsidRDefault="00924206" w:rsidP="00924206">
      <w:pPr>
        <w:autoSpaceDE w:val="0"/>
        <w:autoSpaceDN w:val="0"/>
        <w:adjustRightInd w:val="0"/>
        <w:ind w:firstLine="709"/>
        <w:jc w:val="both"/>
        <w:rPr>
          <w:sz w:val="22"/>
          <w:szCs w:val="22"/>
        </w:rPr>
      </w:pPr>
      <w:r w:rsidRPr="00575952">
        <w:rPr>
          <w:sz w:val="22"/>
          <w:szCs w:val="22"/>
        </w:rPr>
        <w:t>В районе функционирует 36 котельных, 16 которых  работают на газе и 20 котельных, работающих на твердом топливе.</w:t>
      </w:r>
    </w:p>
    <w:p w:rsidR="00924206" w:rsidRPr="00575952" w:rsidRDefault="00924206" w:rsidP="00924206">
      <w:pPr>
        <w:ind w:firstLine="709"/>
        <w:jc w:val="both"/>
        <w:rPr>
          <w:i/>
          <w:sz w:val="22"/>
          <w:szCs w:val="22"/>
        </w:rPr>
      </w:pPr>
      <w:r w:rsidRPr="00575952">
        <w:rPr>
          <w:sz w:val="22"/>
          <w:szCs w:val="22"/>
        </w:rPr>
        <w:t xml:space="preserve">Администрацией Грибановского муниципального района была приобретена специализированная коммунальная техника в количестве 3 единиц: машина уборочная универсальная, коммунальная машина со щеточным оборудованием и косилкой, и экскаватор погрузчик. Данная техника позволит </w:t>
      </w:r>
      <w:r w:rsidRPr="00575952">
        <w:rPr>
          <w:rStyle w:val="aff8"/>
          <w:i w:val="0"/>
          <w:sz w:val="22"/>
          <w:szCs w:val="22"/>
          <w:shd w:val="clear" w:color="auto" w:fill="FFFFFF"/>
        </w:rPr>
        <w:t xml:space="preserve">решить широкий перечень задач, связанных с вывозом мусора, обслуживанием коммунальных объектов, а также уборкой, благоустройством и обеспечением надлежащего санитарного состояния территорий поселка. Техника </w:t>
      </w:r>
      <w:r w:rsidRPr="00575952">
        <w:rPr>
          <w:sz w:val="22"/>
          <w:szCs w:val="22"/>
        </w:rPr>
        <w:t>передана Грибановскому муниципальному унитарному предприятию «Коммунальщик».</w:t>
      </w:r>
    </w:p>
    <w:p w:rsidR="00924206" w:rsidRPr="00575952" w:rsidRDefault="00924206" w:rsidP="00924206">
      <w:pPr>
        <w:autoSpaceDE w:val="0"/>
        <w:autoSpaceDN w:val="0"/>
        <w:adjustRightInd w:val="0"/>
        <w:ind w:firstLine="709"/>
        <w:jc w:val="both"/>
        <w:rPr>
          <w:sz w:val="22"/>
          <w:szCs w:val="22"/>
        </w:rPr>
      </w:pPr>
      <w:r w:rsidRPr="00575952">
        <w:rPr>
          <w:sz w:val="22"/>
          <w:szCs w:val="22"/>
        </w:rPr>
        <w:lastRenderedPageBreak/>
        <w:t xml:space="preserve">В рамках программы капитального ремонта общего имущества многоквартирных жилых домов в 2017 году проведен ремонт  в 16 домах   пгт. Грибановский.  </w:t>
      </w:r>
    </w:p>
    <w:p w:rsidR="00924206" w:rsidRPr="00575952" w:rsidRDefault="00924206" w:rsidP="00924206">
      <w:pPr>
        <w:ind w:firstLine="709"/>
        <w:jc w:val="both"/>
        <w:rPr>
          <w:sz w:val="22"/>
          <w:szCs w:val="22"/>
        </w:rPr>
      </w:pPr>
      <w:r w:rsidRPr="00575952">
        <w:rPr>
          <w:sz w:val="22"/>
          <w:szCs w:val="22"/>
        </w:rPr>
        <w:t>Важнейшим направлением социального и экономического развития городского и  сельских поселений всегда была и остается газификация.</w:t>
      </w:r>
    </w:p>
    <w:p w:rsidR="00924206" w:rsidRPr="00575952" w:rsidRDefault="00924206" w:rsidP="00924206">
      <w:pPr>
        <w:ind w:firstLine="709"/>
        <w:jc w:val="both"/>
        <w:rPr>
          <w:sz w:val="22"/>
          <w:szCs w:val="22"/>
        </w:rPr>
      </w:pPr>
      <w:r w:rsidRPr="00575952">
        <w:rPr>
          <w:sz w:val="22"/>
          <w:szCs w:val="22"/>
        </w:rPr>
        <w:t>При поддержке правительства Воронежской области в п. Теллермановский началось строительство  объекта «Межпоселковый газопровод высокого и низкого давления в п. Теллермановский».</w:t>
      </w:r>
    </w:p>
    <w:p w:rsidR="00924206" w:rsidRPr="00575952" w:rsidRDefault="00924206" w:rsidP="00924206">
      <w:pPr>
        <w:shd w:val="clear" w:color="auto" w:fill="FFFFFF"/>
        <w:ind w:firstLine="709"/>
        <w:jc w:val="both"/>
        <w:rPr>
          <w:sz w:val="22"/>
          <w:szCs w:val="22"/>
        </w:rPr>
      </w:pPr>
      <w:r w:rsidRPr="00575952">
        <w:rPr>
          <w:sz w:val="22"/>
          <w:szCs w:val="22"/>
        </w:rPr>
        <w:t>За 2017 год газифицировано 110 домовладений, на 1 января 2018 года уровень газификации составил 64%. Всего по Грибановскому району газифицировано     8717 домовладений.</w:t>
      </w:r>
    </w:p>
    <w:p w:rsidR="00924206" w:rsidRPr="00575952" w:rsidRDefault="00924206" w:rsidP="00924206">
      <w:pPr>
        <w:ind w:firstLine="709"/>
        <w:jc w:val="both"/>
        <w:rPr>
          <w:sz w:val="22"/>
          <w:szCs w:val="22"/>
        </w:rPr>
      </w:pPr>
      <w:r w:rsidRPr="00575952">
        <w:rPr>
          <w:sz w:val="22"/>
          <w:szCs w:val="22"/>
        </w:rPr>
        <w:t>В прошедшем году главами городского и сельских поселений была продолжена  работа по организации уличного освещения. Всего уличное освещение насчитывает 2 235 светильников, в том числе в 2017 году установлено – 430.</w:t>
      </w:r>
    </w:p>
    <w:p w:rsidR="00924206" w:rsidRPr="00575952" w:rsidRDefault="00924206" w:rsidP="00924206">
      <w:pPr>
        <w:ind w:firstLine="709"/>
        <w:rPr>
          <w:b/>
          <w:sz w:val="22"/>
          <w:szCs w:val="22"/>
        </w:rPr>
      </w:pPr>
      <w:r w:rsidRPr="00575952">
        <w:rPr>
          <w:b/>
          <w:sz w:val="22"/>
          <w:szCs w:val="22"/>
        </w:rPr>
        <w:t>Муниципальное имущество</w:t>
      </w:r>
    </w:p>
    <w:p w:rsidR="00924206" w:rsidRPr="00575952" w:rsidRDefault="00924206" w:rsidP="00924206">
      <w:pPr>
        <w:ind w:firstLine="709"/>
        <w:jc w:val="both"/>
        <w:rPr>
          <w:b/>
          <w:sz w:val="22"/>
          <w:szCs w:val="22"/>
        </w:rPr>
      </w:pPr>
      <w:r w:rsidRPr="00575952">
        <w:rPr>
          <w:sz w:val="22"/>
          <w:szCs w:val="22"/>
        </w:rPr>
        <w:t>В соответствии с Реестром муниципальной собственности Грибановского муниципального района  в собственности  Грибановского муниципального района находятся  73 объекта   нежилого фонда,   площадью 63,8 тыс. кв.м.</w:t>
      </w:r>
      <w:r w:rsidRPr="00575952">
        <w:rPr>
          <w:color w:val="000000"/>
          <w:sz w:val="22"/>
          <w:szCs w:val="22"/>
        </w:rPr>
        <w:t>, 3 объекта жилого фонда,</w:t>
      </w:r>
      <w:r w:rsidRPr="00575952">
        <w:rPr>
          <w:sz w:val="22"/>
          <w:szCs w:val="22"/>
        </w:rPr>
        <w:t xml:space="preserve">   площадью 330  кв.м.,   96   сооружений   площадью 14,2  тыс.кв.м.,  </w:t>
      </w:r>
      <w:r w:rsidRPr="00575952">
        <w:rPr>
          <w:color w:val="000000"/>
          <w:sz w:val="22"/>
          <w:szCs w:val="22"/>
        </w:rPr>
        <w:t>107 земельных участков общей площадью 738,3 тыс. кв.м. (всего 172 объекта).</w:t>
      </w:r>
    </w:p>
    <w:p w:rsidR="00924206" w:rsidRPr="00575952" w:rsidRDefault="00924206" w:rsidP="00924206">
      <w:pPr>
        <w:ind w:firstLine="709"/>
        <w:jc w:val="both"/>
        <w:rPr>
          <w:b/>
          <w:sz w:val="22"/>
          <w:szCs w:val="22"/>
        </w:rPr>
      </w:pPr>
      <w:r w:rsidRPr="00575952">
        <w:rPr>
          <w:sz w:val="22"/>
          <w:szCs w:val="22"/>
        </w:rPr>
        <w:t>В  собственности Грибановского муниципального района   находится 60 единиц транспортных средств, из них в 2017г  было  получено  1 автобус и приобретено 3  единицы  техники  на общую сумму 10,6  млн. руб.</w:t>
      </w:r>
    </w:p>
    <w:p w:rsidR="00924206" w:rsidRPr="00575952" w:rsidRDefault="00924206" w:rsidP="00924206">
      <w:pPr>
        <w:ind w:firstLine="709"/>
        <w:rPr>
          <w:b/>
          <w:sz w:val="22"/>
          <w:szCs w:val="22"/>
        </w:rPr>
      </w:pPr>
      <w:r w:rsidRPr="00575952">
        <w:rPr>
          <w:b/>
          <w:sz w:val="22"/>
          <w:szCs w:val="22"/>
        </w:rPr>
        <w:t>Земельные отношения</w:t>
      </w:r>
    </w:p>
    <w:p w:rsidR="00924206" w:rsidRPr="00575952" w:rsidRDefault="00924206" w:rsidP="00924206">
      <w:pPr>
        <w:ind w:firstLine="709"/>
        <w:jc w:val="both"/>
        <w:rPr>
          <w:sz w:val="22"/>
          <w:szCs w:val="22"/>
        </w:rPr>
      </w:pPr>
      <w:r w:rsidRPr="00575952">
        <w:rPr>
          <w:sz w:val="22"/>
          <w:szCs w:val="22"/>
        </w:rPr>
        <w:t xml:space="preserve">Ведется работа по вовлечению в хозяйственный  оборот новых земельных участков. В </w:t>
      </w:r>
      <w:smartTag w:uri="urn:schemas-microsoft-com:office:smarttags" w:element="metricconverter">
        <w:smartTagPr>
          <w:attr w:name="ProductID" w:val="2017 г"/>
        </w:smartTagPr>
        <w:r w:rsidRPr="00575952">
          <w:rPr>
            <w:sz w:val="22"/>
            <w:szCs w:val="22"/>
          </w:rPr>
          <w:t>2017 г</w:t>
        </w:r>
      </w:smartTag>
      <w:r w:rsidRPr="00575952">
        <w:rPr>
          <w:sz w:val="22"/>
          <w:szCs w:val="22"/>
        </w:rPr>
        <w:t xml:space="preserve">. муниципальным районом проведено 42 аукциона по предоставлению в аренду земельных участков  на общую площадь  </w:t>
      </w:r>
      <w:smartTag w:uri="urn:schemas-microsoft-com:office:smarttags" w:element="metricconverter">
        <w:smartTagPr>
          <w:attr w:name="ProductID" w:val="814,8 га"/>
        </w:smartTagPr>
        <w:r w:rsidRPr="00575952">
          <w:rPr>
            <w:sz w:val="22"/>
            <w:szCs w:val="22"/>
          </w:rPr>
          <w:t>814,8 га</w:t>
        </w:r>
      </w:smartTag>
      <w:r w:rsidRPr="00575952">
        <w:rPr>
          <w:sz w:val="22"/>
          <w:szCs w:val="22"/>
        </w:rPr>
        <w:t xml:space="preserve">, в т.ч. для индивидуального  жилищного строительства  </w:t>
      </w:r>
      <w:smartTag w:uri="urn:schemas-microsoft-com:office:smarttags" w:element="metricconverter">
        <w:smartTagPr>
          <w:attr w:name="ProductID" w:val="3,6 га"/>
        </w:smartTagPr>
        <w:r w:rsidRPr="00575952">
          <w:rPr>
            <w:sz w:val="22"/>
            <w:szCs w:val="22"/>
          </w:rPr>
          <w:t>3,6 га</w:t>
        </w:r>
      </w:smartTag>
      <w:r w:rsidRPr="00575952">
        <w:rPr>
          <w:sz w:val="22"/>
          <w:szCs w:val="22"/>
        </w:rPr>
        <w:t xml:space="preserve">,  для  строительства  </w:t>
      </w:r>
      <w:smartTag w:uri="urn:schemas-microsoft-com:office:smarttags" w:element="metricconverter">
        <w:smartTagPr>
          <w:attr w:name="ProductID" w:val="0,5 га"/>
        </w:smartTagPr>
        <w:r w:rsidRPr="00575952">
          <w:rPr>
            <w:sz w:val="22"/>
            <w:szCs w:val="22"/>
          </w:rPr>
          <w:t>0,5</w:t>
        </w:r>
        <w:r w:rsidRPr="00575952">
          <w:rPr>
            <w:color w:val="FF0000"/>
            <w:sz w:val="22"/>
            <w:szCs w:val="22"/>
          </w:rPr>
          <w:t xml:space="preserve"> </w:t>
        </w:r>
        <w:r w:rsidRPr="00575952">
          <w:rPr>
            <w:sz w:val="22"/>
            <w:szCs w:val="22"/>
          </w:rPr>
          <w:t>га</w:t>
        </w:r>
      </w:smartTag>
      <w:r w:rsidRPr="00575952">
        <w:rPr>
          <w:sz w:val="22"/>
          <w:szCs w:val="22"/>
        </w:rPr>
        <w:t>, для  сельскохозяйственного  использования 810,7  га.</w:t>
      </w:r>
    </w:p>
    <w:p w:rsidR="00924206" w:rsidRPr="00575952" w:rsidRDefault="00924206" w:rsidP="00924206">
      <w:pPr>
        <w:ind w:firstLine="709"/>
        <w:jc w:val="both"/>
        <w:rPr>
          <w:sz w:val="22"/>
          <w:szCs w:val="22"/>
        </w:rPr>
      </w:pPr>
      <w:r w:rsidRPr="00575952">
        <w:rPr>
          <w:sz w:val="22"/>
          <w:szCs w:val="22"/>
        </w:rPr>
        <w:t xml:space="preserve">Всего по состоянию на 01.01.2018 г.   действуют   договора  аренды земельных участков на общую площадь  24,5 тыс.га. </w:t>
      </w:r>
    </w:p>
    <w:p w:rsidR="00924206" w:rsidRPr="00575952" w:rsidRDefault="00924206" w:rsidP="00924206">
      <w:pPr>
        <w:ind w:firstLine="709"/>
        <w:jc w:val="both"/>
        <w:rPr>
          <w:sz w:val="22"/>
          <w:szCs w:val="22"/>
        </w:rPr>
      </w:pPr>
      <w:r w:rsidRPr="00575952">
        <w:rPr>
          <w:sz w:val="22"/>
          <w:szCs w:val="22"/>
        </w:rPr>
        <w:t xml:space="preserve">Доход от сдачи в аренду земельных участков, государственная собственность на которые не разграничена за </w:t>
      </w:r>
      <w:smartTag w:uri="urn:schemas-microsoft-com:office:smarttags" w:element="metricconverter">
        <w:smartTagPr>
          <w:attr w:name="ProductID" w:val="2017 г"/>
        </w:smartTagPr>
        <w:r w:rsidRPr="00575952">
          <w:rPr>
            <w:sz w:val="22"/>
            <w:szCs w:val="22"/>
          </w:rPr>
          <w:t>2017 г</w:t>
        </w:r>
      </w:smartTag>
      <w:r w:rsidRPr="00575952">
        <w:rPr>
          <w:sz w:val="22"/>
          <w:szCs w:val="22"/>
        </w:rPr>
        <w:t xml:space="preserve">. составил 51 125,7 тыс. руб. </w:t>
      </w:r>
    </w:p>
    <w:p w:rsidR="00924206" w:rsidRPr="00575952" w:rsidRDefault="00924206" w:rsidP="00924206">
      <w:pPr>
        <w:ind w:firstLine="709"/>
        <w:jc w:val="both"/>
        <w:rPr>
          <w:sz w:val="22"/>
          <w:szCs w:val="22"/>
        </w:rPr>
      </w:pPr>
      <w:r w:rsidRPr="00575952">
        <w:rPr>
          <w:bCs/>
          <w:sz w:val="22"/>
          <w:szCs w:val="22"/>
        </w:rPr>
        <w:t xml:space="preserve">В 2017 году проведена работа по выявлению используемых земельных участков не поставленных на кадастровый учёт. Выявлено 1467,2 га. В результате в бюджет района дополнительно поступило 1059,8 тыс.рублей. </w:t>
      </w:r>
    </w:p>
    <w:p w:rsidR="00924206" w:rsidRPr="00575952" w:rsidRDefault="00924206" w:rsidP="00924206">
      <w:pPr>
        <w:tabs>
          <w:tab w:val="left" w:pos="720"/>
        </w:tabs>
        <w:ind w:firstLine="709"/>
        <w:jc w:val="both"/>
        <w:rPr>
          <w:sz w:val="22"/>
          <w:szCs w:val="22"/>
        </w:rPr>
      </w:pPr>
      <w:r w:rsidRPr="00575952">
        <w:rPr>
          <w:sz w:val="22"/>
          <w:szCs w:val="22"/>
        </w:rPr>
        <w:t xml:space="preserve">В  </w:t>
      </w:r>
      <w:smartTag w:uri="urn:schemas-microsoft-com:office:smarttags" w:element="metricconverter">
        <w:smartTagPr>
          <w:attr w:name="ProductID" w:val="2017 г"/>
        </w:smartTagPr>
        <w:r w:rsidRPr="00575952">
          <w:rPr>
            <w:sz w:val="22"/>
            <w:szCs w:val="22"/>
          </w:rPr>
          <w:t>2017 г</w:t>
        </w:r>
      </w:smartTag>
      <w:r w:rsidRPr="00575952">
        <w:rPr>
          <w:sz w:val="22"/>
          <w:szCs w:val="22"/>
        </w:rPr>
        <w:t>.  заключено 13 договоров  купли – продажи земельных участков,  на которых расположены здания, строения, сооружения площадью 10,4  га. Доход от  продажи  данных земельных участков составил  1 116,9</w:t>
      </w:r>
      <w:r w:rsidRPr="00575952">
        <w:rPr>
          <w:color w:val="FF0000"/>
          <w:sz w:val="22"/>
          <w:szCs w:val="22"/>
        </w:rPr>
        <w:t xml:space="preserve"> </w:t>
      </w:r>
      <w:r w:rsidRPr="00575952">
        <w:rPr>
          <w:sz w:val="22"/>
          <w:szCs w:val="22"/>
        </w:rPr>
        <w:t>тыс. руб.</w:t>
      </w:r>
    </w:p>
    <w:p w:rsidR="00924206" w:rsidRPr="00575952" w:rsidRDefault="00924206" w:rsidP="00924206">
      <w:pPr>
        <w:ind w:firstLine="709"/>
        <w:rPr>
          <w:b/>
          <w:color w:val="000000"/>
          <w:sz w:val="22"/>
          <w:szCs w:val="22"/>
        </w:rPr>
      </w:pPr>
      <w:r w:rsidRPr="00575952">
        <w:rPr>
          <w:b/>
          <w:color w:val="000000"/>
          <w:sz w:val="22"/>
          <w:szCs w:val="22"/>
        </w:rPr>
        <w:t>Потребительский рынок.</w:t>
      </w:r>
    </w:p>
    <w:p w:rsidR="00924206" w:rsidRPr="00575952" w:rsidRDefault="00924206" w:rsidP="00924206">
      <w:pPr>
        <w:pStyle w:val="a9"/>
        <w:spacing w:line="240" w:lineRule="auto"/>
        <w:ind w:firstLine="709"/>
        <w:jc w:val="both"/>
        <w:rPr>
          <w:color w:val="000000"/>
          <w:sz w:val="22"/>
          <w:szCs w:val="22"/>
        </w:rPr>
      </w:pPr>
      <w:r w:rsidRPr="00575952">
        <w:rPr>
          <w:color w:val="000000"/>
          <w:sz w:val="22"/>
          <w:szCs w:val="22"/>
        </w:rPr>
        <w:t xml:space="preserve">Оборот розничной торговли через все каналы реализации в действующих ценах  составил 1789,3 миллионов рублей. </w:t>
      </w:r>
    </w:p>
    <w:p w:rsidR="00924206" w:rsidRPr="00575952" w:rsidRDefault="00924206" w:rsidP="00924206">
      <w:pPr>
        <w:pStyle w:val="a9"/>
        <w:spacing w:line="240" w:lineRule="auto"/>
        <w:ind w:firstLine="709"/>
        <w:jc w:val="both"/>
        <w:rPr>
          <w:color w:val="000000"/>
          <w:sz w:val="22"/>
          <w:szCs w:val="22"/>
        </w:rPr>
      </w:pPr>
      <w:r w:rsidRPr="00575952">
        <w:rPr>
          <w:color w:val="000000"/>
          <w:sz w:val="22"/>
          <w:szCs w:val="22"/>
        </w:rPr>
        <w:t>На территории Грибановского муниципального района розничную торговлю осуществляют 8 крупных универсамов федеральных торговых сетей, 84 продовольственных и 29 непродовольственных магазина, 26 магазинов со смешанным ассортиментом, 11 аптек, 12 павильонов и 18 киосков, 13 АЗС.</w:t>
      </w:r>
    </w:p>
    <w:p w:rsidR="00924206" w:rsidRPr="00575952" w:rsidRDefault="00924206" w:rsidP="00924206">
      <w:pPr>
        <w:pStyle w:val="ac"/>
        <w:ind w:right="0" w:firstLine="709"/>
        <w:rPr>
          <w:b/>
          <w:color w:val="000000"/>
          <w:sz w:val="22"/>
          <w:szCs w:val="22"/>
        </w:rPr>
      </w:pPr>
      <w:r w:rsidRPr="00575952">
        <w:rPr>
          <w:b/>
          <w:color w:val="000000"/>
          <w:sz w:val="22"/>
          <w:szCs w:val="22"/>
        </w:rPr>
        <w:t>Социально – трудовая сфера</w:t>
      </w:r>
    </w:p>
    <w:p w:rsidR="00924206" w:rsidRPr="00575952" w:rsidRDefault="00924206" w:rsidP="00924206">
      <w:pPr>
        <w:autoSpaceDE w:val="0"/>
        <w:autoSpaceDN w:val="0"/>
        <w:adjustRightInd w:val="0"/>
        <w:ind w:firstLine="709"/>
        <w:jc w:val="both"/>
        <w:rPr>
          <w:color w:val="000000"/>
          <w:sz w:val="22"/>
          <w:szCs w:val="22"/>
        </w:rPr>
      </w:pPr>
      <w:r w:rsidRPr="00575952">
        <w:rPr>
          <w:color w:val="000000"/>
          <w:sz w:val="22"/>
          <w:szCs w:val="22"/>
        </w:rPr>
        <w:t>В районе складывается следующая демографическая ситуация. Основной причиной сокращения численности населения является его естественная убыль. За период 2017 года смертность в 2,6 раза превысила рождаемость, естественная убыль за весь 2017 год 347 человека (родилось  221 человека, а умерло 568 человек). Сейчас не рождаются дети от родителей, не родившихся в трудные  90 годы.</w:t>
      </w:r>
    </w:p>
    <w:p w:rsidR="00924206" w:rsidRPr="00575952" w:rsidRDefault="00924206" w:rsidP="00924206">
      <w:pPr>
        <w:pStyle w:val="ac"/>
        <w:ind w:firstLine="709"/>
        <w:rPr>
          <w:color w:val="000000"/>
          <w:sz w:val="22"/>
          <w:szCs w:val="22"/>
        </w:rPr>
      </w:pPr>
      <w:r w:rsidRPr="00575952">
        <w:rPr>
          <w:color w:val="000000"/>
          <w:sz w:val="22"/>
          <w:szCs w:val="22"/>
        </w:rPr>
        <w:t>Численность экономически активного населения составляет 13,9 тысяч человек (46,2 % от общей численности населения). Высок удельный вес  пенсионеров в общей  численности населения – 37,6% , что выше средне областного равного 32%.</w:t>
      </w:r>
    </w:p>
    <w:p w:rsidR="00924206" w:rsidRPr="00575952" w:rsidRDefault="00924206" w:rsidP="00924206">
      <w:pPr>
        <w:widowControl w:val="0"/>
        <w:ind w:firstLine="709"/>
        <w:jc w:val="both"/>
        <w:rPr>
          <w:color w:val="000000"/>
          <w:sz w:val="22"/>
          <w:szCs w:val="22"/>
        </w:rPr>
      </w:pPr>
      <w:r w:rsidRPr="00575952">
        <w:rPr>
          <w:color w:val="000000"/>
          <w:sz w:val="22"/>
          <w:szCs w:val="22"/>
        </w:rPr>
        <w:t>Уровень безработицы составляет 1,32% что ниже значения предыдущего периода (1,43%).</w:t>
      </w:r>
    </w:p>
    <w:p w:rsidR="00924206" w:rsidRPr="00575952" w:rsidRDefault="00924206" w:rsidP="00924206">
      <w:pPr>
        <w:ind w:firstLine="709"/>
        <w:jc w:val="both"/>
        <w:rPr>
          <w:color w:val="000000"/>
          <w:sz w:val="22"/>
          <w:szCs w:val="22"/>
        </w:rPr>
      </w:pPr>
      <w:r w:rsidRPr="00575952">
        <w:rPr>
          <w:color w:val="000000"/>
          <w:sz w:val="22"/>
          <w:szCs w:val="22"/>
        </w:rPr>
        <w:t>Средняя зарплата по району (без субъектов малого предпринимательства) составила 24 722 рубля.</w:t>
      </w:r>
    </w:p>
    <w:p w:rsidR="00924206" w:rsidRPr="00575952" w:rsidRDefault="00924206" w:rsidP="00924206">
      <w:pPr>
        <w:ind w:firstLine="709"/>
        <w:rPr>
          <w:b/>
          <w:sz w:val="22"/>
          <w:szCs w:val="22"/>
        </w:rPr>
      </w:pPr>
      <w:r w:rsidRPr="00575952">
        <w:rPr>
          <w:b/>
          <w:sz w:val="22"/>
          <w:szCs w:val="22"/>
        </w:rPr>
        <w:t>Доходы</w:t>
      </w:r>
    </w:p>
    <w:p w:rsidR="00924206" w:rsidRPr="00575952" w:rsidRDefault="00924206" w:rsidP="00924206">
      <w:pPr>
        <w:ind w:firstLine="709"/>
        <w:jc w:val="both"/>
        <w:rPr>
          <w:sz w:val="22"/>
          <w:szCs w:val="22"/>
          <w:highlight w:val="yellow"/>
        </w:rPr>
      </w:pPr>
      <w:r w:rsidRPr="00575952">
        <w:rPr>
          <w:sz w:val="22"/>
          <w:szCs w:val="22"/>
        </w:rPr>
        <w:t xml:space="preserve">По итогам  2017 года  доходы  консолидированного бюджета Грибановского муниципального района составили 646,7 млн. руб., что составило 100,0 % к поступлению 2016 года.  </w:t>
      </w:r>
    </w:p>
    <w:p w:rsidR="00924206" w:rsidRPr="00575952" w:rsidRDefault="00924206" w:rsidP="00924206">
      <w:pPr>
        <w:ind w:firstLine="709"/>
        <w:jc w:val="both"/>
        <w:rPr>
          <w:sz w:val="22"/>
          <w:szCs w:val="22"/>
        </w:rPr>
      </w:pPr>
      <w:r w:rsidRPr="00575952">
        <w:rPr>
          <w:sz w:val="22"/>
          <w:szCs w:val="22"/>
        </w:rPr>
        <w:t>Собственные доходы составили 276,2 млн. рублей.</w:t>
      </w:r>
    </w:p>
    <w:p w:rsidR="00924206" w:rsidRPr="00575952" w:rsidRDefault="00924206" w:rsidP="00924206">
      <w:pPr>
        <w:ind w:firstLine="709"/>
        <w:jc w:val="both"/>
        <w:rPr>
          <w:sz w:val="22"/>
          <w:szCs w:val="22"/>
        </w:rPr>
      </w:pPr>
      <w:r w:rsidRPr="00575952">
        <w:rPr>
          <w:sz w:val="22"/>
          <w:szCs w:val="22"/>
        </w:rPr>
        <w:t xml:space="preserve"> По собственным доходам наблюдается следующая динамика:</w:t>
      </w:r>
    </w:p>
    <w:p w:rsidR="00924206" w:rsidRPr="00575952" w:rsidRDefault="00924206" w:rsidP="00924206">
      <w:pPr>
        <w:ind w:firstLine="709"/>
        <w:jc w:val="both"/>
        <w:rPr>
          <w:sz w:val="22"/>
          <w:szCs w:val="22"/>
        </w:rPr>
      </w:pPr>
      <w:r w:rsidRPr="00575952">
        <w:rPr>
          <w:sz w:val="22"/>
          <w:szCs w:val="22"/>
        </w:rPr>
        <w:t xml:space="preserve">- в </w:t>
      </w:r>
      <w:smartTag w:uri="urn:schemas-microsoft-com:office:smarttags" w:element="metricconverter">
        <w:smartTagPr>
          <w:attr w:name="ProductID" w:val="2017 г"/>
        </w:smartTagPr>
        <w:r w:rsidRPr="00575952">
          <w:rPr>
            <w:sz w:val="22"/>
            <w:szCs w:val="22"/>
          </w:rPr>
          <w:t>2017 г</w:t>
        </w:r>
      </w:smartTag>
      <w:r w:rsidRPr="00575952">
        <w:rPr>
          <w:sz w:val="22"/>
          <w:szCs w:val="22"/>
        </w:rPr>
        <w:t xml:space="preserve">. в консолидированный бюджет муниципального района  налоговых и неналоговых  доходов поступило 276,2 млн. руб., к поступлениям 2016 года – 93,3 %. </w:t>
      </w:r>
    </w:p>
    <w:p w:rsidR="00924206" w:rsidRPr="00575952" w:rsidRDefault="00924206" w:rsidP="00924206">
      <w:pPr>
        <w:ind w:firstLine="709"/>
        <w:rPr>
          <w:sz w:val="22"/>
          <w:szCs w:val="22"/>
        </w:rPr>
      </w:pPr>
      <w:r w:rsidRPr="00575952">
        <w:rPr>
          <w:sz w:val="22"/>
          <w:szCs w:val="22"/>
        </w:rPr>
        <w:t>Основными бюджетообразующими доходами в бюджете района в 2017 года явились:</w:t>
      </w:r>
    </w:p>
    <w:p w:rsidR="00924206" w:rsidRPr="00575952" w:rsidRDefault="00924206" w:rsidP="00924206">
      <w:pPr>
        <w:ind w:firstLine="709"/>
        <w:jc w:val="both"/>
        <w:rPr>
          <w:sz w:val="22"/>
          <w:szCs w:val="22"/>
        </w:rPr>
      </w:pPr>
      <w:r w:rsidRPr="00575952">
        <w:rPr>
          <w:sz w:val="22"/>
          <w:szCs w:val="22"/>
        </w:rPr>
        <w:lastRenderedPageBreak/>
        <w:t xml:space="preserve">- налог на доходы физических лиц – 147,6 млн. руб., или 53,5% от общей суммы налоговых и неналоговых доходов; </w:t>
      </w:r>
    </w:p>
    <w:p w:rsidR="00924206" w:rsidRPr="00575952" w:rsidRDefault="00924206" w:rsidP="00924206">
      <w:pPr>
        <w:ind w:firstLine="709"/>
        <w:jc w:val="both"/>
        <w:rPr>
          <w:sz w:val="22"/>
          <w:szCs w:val="22"/>
        </w:rPr>
      </w:pPr>
      <w:r w:rsidRPr="00575952">
        <w:rPr>
          <w:sz w:val="22"/>
          <w:szCs w:val="22"/>
        </w:rPr>
        <w:t>- арендная плата за земли – 54,0 млн. руб. или 19,6  % от общей суммы налоговых и неналоговых доходов;</w:t>
      </w:r>
    </w:p>
    <w:p w:rsidR="00924206" w:rsidRPr="00575952" w:rsidRDefault="00924206" w:rsidP="00924206">
      <w:pPr>
        <w:ind w:firstLine="709"/>
        <w:jc w:val="both"/>
        <w:rPr>
          <w:sz w:val="22"/>
          <w:szCs w:val="22"/>
        </w:rPr>
      </w:pPr>
      <w:r w:rsidRPr="00575952">
        <w:rPr>
          <w:sz w:val="22"/>
          <w:szCs w:val="22"/>
        </w:rPr>
        <w:t xml:space="preserve">- земельный налог – 27,2 млн. руб. или 9,8 % от общей суммы налоговых и неналоговых доходов; </w:t>
      </w:r>
    </w:p>
    <w:p w:rsidR="00924206" w:rsidRPr="00575952" w:rsidRDefault="00924206" w:rsidP="00924206">
      <w:pPr>
        <w:ind w:firstLine="709"/>
        <w:jc w:val="both"/>
        <w:rPr>
          <w:sz w:val="22"/>
          <w:szCs w:val="22"/>
        </w:rPr>
      </w:pPr>
      <w:r w:rsidRPr="00575952">
        <w:rPr>
          <w:sz w:val="22"/>
          <w:szCs w:val="22"/>
        </w:rPr>
        <w:t>- единый налог на вмененный доход – 9,7 млн. руб., или 3,5 % от общей суммы налоговых и неналоговых доходов.</w:t>
      </w:r>
    </w:p>
    <w:p w:rsidR="00924206" w:rsidRPr="00575952" w:rsidRDefault="00924206" w:rsidP="00924206">
      <w:pPr>
        <w:ind w:firstLine="709"/>
        <w:jc w:val="both"/>
        <w:rPr>
          <w:sz w:val="22"/>
          <w:szCs w:val="22"/>
        </w:rPr>
      </w:pPr>
      <w:r w:rsidRPr="00575952">
        <w:rPr>
          <w:sz w:val="22"/>
          <w:szCs w:val="22"/>
        </w:rPr>
        <w:t>По результатам работы комиссии по мобилизации доходов в консолидированный бюджет  области поступило 3,7 млн. руб. (из них в бюджет района 2,9 млн. руб.)</w:t>
      </w:r>
    </w:p>
    <w:p w:rsidR="00924206" w:rsidRPr="00575952" w:rsidRDefault="00924206" w:rsidP="00924206">
      <w:pPr>
        <w:ind w:firstLine="709"/>
        <w:jc w:val="both"/>
        <w:rPr>
          <w:sz w:val="22"/>
          <w:szCs w:val="22"/>
        </w:rPr>
      </w:pPr>
      <w:r w:rsidRPr="00575952">
        <w:rPr>
          <w:sz w:val="22"/>
          <w:szCs w:val="22"/>
        </w:rPr>
        <w:t xml:space="preserve">Большой вклад в бюджет Грибановского муниципального района внесли: </w:t>
      </w:r>
    </w:p>
    <w:p w:rsidR="00924206" w:rsidRPr="00575952" w:rsidRDefault="00924206" w:rsidP="00924206">
      <w:pPr>
        <w:ind w:firstLine="709"/>
        <w:jc w:val="both"/>
        <w:rPr>
          <w:sz w:val="22"/>
          <w:szCs w:val="22"/>
        </w:rPr>
      </w:pPr>
      <w:r w:rsidRPr="00575952">
        <w:rPr>
          <w:sz w:val="22"/>
          <w:szCs w:val="22"/>
        </w:rPr>
        <w:t>- от воинской части и организаций, расположенных на территории военного городка, поступило в консолидированный бюджет района НДФЛ 48 346,8 тыс. руб., что составило 32,7% от всего НДФЛ,;</w:t>
      </w:r>
    </w:p>
    <w:p w:rsidR="00924206" w:rsidRPr="00575952" w:rsidRDefault="00924206" w:rsidP="00924206">
      <w:pPr>
        <w:ind w:firstLine="709"/>
        <w:jc w:val="both"/>
        <w:rPr>
          <w:sz w:val="22"/>
          <w:szCs w:val="22"/>
        </w:rPr>
      </w:pPr>
      <w:r w:rsidRPr="00575952">
        <w:rPr>
          <w:sz w:val="22"/>
          <w:szCs w:val="22"/>
        </w:rPr>
        <w:t>- от бюджетных учреждений поступило 31 786,5 тыс. руб., или 21,5%;</w:t>
      </w:r>
    </w:p>
    <w:p w:rsidR="00924206" w:rsidRPr="00575952" w:rsidRDefault="00924206" w:rsidP="00924206">
      <w:pPr>
        <w:ind w:firstLine="709"/>
        <w:jc w:val="both"/>
        <w:rPr>
          <w:sz w:val="22"/>
          <w:szCs w:val="22"/>
        </w:rPr>
      </w:pPr>
      <w:r w:rsidRPr="00575952">
        <w:rPr>
          <w:sz w:val="22"/>
          <w:szCs w:val="22"/>
        </w:rPr>
        <w:t>- Сельхозтоваропроизводители уплатили в консолидированный бюджет района НДФЛ в сумме 22 056 тыс. руб., или 14,9%;</w:t>
      </w:r>
    </w:p>
    <w:p w:rsidR="00924206" w:rsidRPr="00575952" w:rsidRDefault="00924206" w:rsidP="00924206">
      <w:pPr>
        <w:ind w:firstLine="709"/>
        <w:jc w:val="both"/>
        <w:rPr>
          <w:sz w:val="22"/>
          <w:szCs w:val="22"/>
        </w:rPr>
      </w:pPr>
      <w:r w:rsidRPr="00575952">
        <w:rPr>
          <w:sz w:val="22"/>
          <w:szCs w:val="22"/>
        </w:rPr>
        <w:t>- ООО «Грибановский сахарный завод» и ООО «Воронежсахар» внесли в   консолидированный бюджет района 18 015,7 тыс. руб., что составило 12,2% от всего НДФЛ;</w:t>
      </w:r>
    </w:p>
    <w:p w:rsidR="00924206" w:rsidRPr="00575952" w:rsidRDefault="00924206" w:rsidP="00924206">
      <w:pPr>
        <w:ind w:firstLine="709"/>
        <w:jc w:val="both"/>
        <w:rPr>
          <w:sz w:val="22"/>
          <w:szCs w:val="22"/>
        </w:rPr>
      </w:pPr>
      <w:r w:rsidRPr="00575952">
        <w:rPr>
          <w:sz w:val="22"/>
          <w:szCs w:val="22"/>
        </w:rPr>
        <w:t xml:space="preserve">- ООО «Грибановский машиностроительный завод», сумма НДФЛ, внесенная в консолидированный бюджет района составила в 2017 году 10829,2 тыс. руб., или 7,3%.   </w:t>
      </w:r>
    </w:p>
    <w:p w:rsidR="00924206" w:rsidRPr="00575952" w:rsidRDefault="00924206" w:rsidP="00924206">
      <w:pPr>
        <w:ind w:firstLine="709"/>
        <w:jc w:val="both"/>
        <w:rPr>
          <w:sz w:val="22"/>
          <w:szCs w:val="22"/>
        </w:rPr>
      </w:pPr>
      <w:r w:rsidRPr="00575952">
        <w:rPr>
          <w:sz w:val="22"/>
          <w:szCs w:val="22"/>
        </w:rPr>
        <w:t xml:space="preserve">Безвозмездных поступлений от других бюджетов бюджетной системы РФ  поступило в сумме </w:t>
      </w:r>
      <w:r w:rsidRPr="00575952">
        <w:rPr>
          <w:b/>
          <w:sz w:val="22"/>
          <w:szCs w:val="22"/>
        </w:rPr>
        <w:t>370,5</w:t>
      </w:r>
      <w:r w:rsidRPr="00575952">
        <w:rPr>
          <w:sz w:val="22"/>
          <w:szCs w:val="22"/>
        </w:rPr>
        <w:t xml:space="preserve"> млн. рублей или 57,3 % от всех доходов (в 2016 году – 54,2 %), что на 19,9 млн. рублей больше, чем в 2016 году.</w:t>
      </w:r>
    </w:p>
    <w:p w:rsidR="00924206" w:rsidRPr="00575952" w:rsidRDefault="00924206" w:rsidP="00924206">
      <w:pPr>
        <w:ind w:firstLine="709"/>
        <w:jc w:val="both"/>
        <w:rPr>
          <w:b/>
          <w:sz w:val="22"/>
          <w:szCs w:val="22"/>
        </w:rPr>
      </w:pPr>
      <w:r w:rsidRPr="00575952">
        <w:rPr>
          <w:sz w:val="22"/>
          <w:szCs w:val="22"/>
        </w:rPr>
        <w:t xml:space="preserve">  </w:t>
      </w:r>
      <w:r w:rsidRPr="00575952">
        <w:rPr>
          <w:b/>
          <w:sz w:val="22"/>
          <w:szCs w:val="22"/>
        </w:rPr>
        <w:t>Расходы</w:t>
      </w:r>
    </w:p>
    <w:p w:rsidR="00924206" w:rsidRPr="00575952" w:rsidRDefault="00924206" w:rsidP="00924206">
      <w:pPr>
        <w:ind w:firstLine="709"/>
        <w:jc w:val="both"/>
        <w:rPr>
          <w:sz w:val="22"/>
          <w:szCs w:val="22"/>
        </w:rPr>
      </w:pPr>
      <w:r w:rsidRPr="00575952">
        <w:rPr>
          <w:sz w:val="22"/>
          <w:szCs w:val="22"/>
        </w:rPr>
        <w:t xml:space="preserve">Расходы консолидированного бюджета района в 2017 году составили 655,7 млн. рублей, что на 11,8 млн. рублей  или 1,8 % больше, чем в 2016 году.  </w:t>
      </w:r>
    </w:p>
    <w:p w:rsidR="00924206" w:rsidRPr="00575952" w:rsidRDefault="00924206" w:rsidP="00924206">
      <w:pPr>
        <w:ind w:firstLine="709"/>
        <w:jc w:val="both"/>
        <w:rPr>
          <w:sz w:val="22"/>
          <w:szCs w:val="22"/>
        </w:rPr>
      </w:pPr>
      <w:r w:rsidRPr="00575952">
        <w:rPr>
          <w:sz w:val="22"/>
          <w:szCs w:val="22"/>
        </w:rPr>
        <w:t>В 2017 году полученные доходы позволили  в полном объеме произвести расходы  на оплату наиболее важных статей.</w:t>
      </w:r>
    </w:p>
    <w:p w:rsidR="00924206" w:rsidRPr="00575952" w:rsidRDefault="00924206" w:rsidP="00924206">
      <w:pPr>
        <w:ind w:firstLine="709"/>
        <w:jc w:val="both"/>
        <w:rPr>
          <w:sz w:val="22"/>
          <w:szCs w:val="22"/>
        </w:rPr>
      </w:pPr>
      <w:r w:rsidRPr="00575952">
        <w:rPr>
          <w:sz w:val="22"/>
          <w:szCs w:val="22"/>
        </w:rPr>
        <w:t>Структурный анализ расходов  бюджета показывает, что основными статьями расходов в отчетном периоде были расходы на:</w:t>
      </w:r>
    </w:p>
    <w:p w:rsidR="00924206" w:rsidRPr="00575952" w:rsidRDefault="00924206" w:rsidP="00924206">
      <w:pPr>
        <w:jc w:val="both"/>
        <w:rPr>
          <w:sz w:val="22"/>
          <w:szCs w:val="22"/>
        </w:rPr>
      </w:pPr>
      <w:r w:rsidRPr="00575952">
        <w:rPr>
          <w:sz w:val="22"/>
          <w:szCs w:val="22"/>
        </w:rPr>
        <w:t>- оплату труда с начислениями на фонд оплаты труда – 312,5 млн.рублей или 47,7% от общих расходов;</w:t>
      </w:r>
    </w:p>
    <w:p w:rsidR="00924206" w:rsidRPr="00575952" w:rsidRDefault="00924206" w:rsidP="00924206">
      <w:pPr>
        <w:jc w:val="both"/>
        <w:rPr>
          <w:sz w:val="22"/>
          <w:szCs w:val="22"/>
        </w:rPr>
      </w:pPr>
      <w:r w:rsidRPr="00575952">
        <w:rPr>
          <w:sz w:val="22"/>
          <w:szCs w:val="22"/>
        </w:rPr>
        <w:t>- оплату коммунальных услуг – 31,7 млн.рублей или 4,8 % от общих расходов;</w:t>
      </w:r>
    </w:p>
    <w:p w:rsidR="00924206" w:rsidRPr="00575952" w:rsidRDefault="00924206" w:rsidP="00924206">
      <w:pPr>
        <w:jc w:val="both"/>
        <w:rPr>
          <w:sz w:val="22"/>
          <w:szCs w:val="22"/>
        </w:rPr>
      </w:pPr>
      <w:r w:rsidRPr="00575952">
        <w:rPr>
          <w:sz w:val="22"/>
          <w:szCs w:val="22"/>
        </w:rPr>
        <w:t>- продукты питания – 18,2 млн.рублей или 2,8 % от общих расходов;</w:t>
      </w:r>
    </w:p>
    <w:p w:rsidR="00924206" w:rsidRPr="00575952" w:rsidRDefault="00924206" w:rsidP="00924206">
      <w:pPr>
        <w:jc w:val="both"/>
        <w:rPr>
          <w:sz w:val="22"/>
          <w:szCs w:val="22"/>
        </w:rPr>
      </w:pPr>
      <w:r w:rsidRPr="00575952">
        <w:rPr>
          <w:sz w:val="22"/>
          <w:szCs w:val="22"/>
        </w:rPr>
        <w:t>- приобретение котельно-печного топлива (включая подвоз) – 12,3 млн.рублей или 1,9 % от общих расходов;</w:t>
      </w:r>
    </w:p>
    <w:p w:rsidR="00924206" w:rsidRPr="00575952" w:rsidRDefault="00924206" w:rsidP="00924206">
      <w:pPr>
        <w:jc w:val="both"/>
        <w:rPr>
          <w:sz w:val="22"/>
          <w:szCs w:val="22"/>
        </w:rPr>
      </w:pPr>
      <w:r w:rsidRPr="00575952">
        <w:rPr>
          <w:sz w:val="22"/>
          <w:szCs w:val="22"/>
        </w:rPr>
        <w:t>- текущий и капитальный ремонт социально-культурной сферы –11,2 млн.рублей  или 1,7 % от общих расходов;</w:t>
      </w:r>
    </w:p>
    <w:p w:rsidR="00924206" w:rsidRPr="00575952" w:rsidRDefault="00924206" w:rsidP="00924206">
      <w:pPr>
        <w:jc w:val="both"/>
        <w:rPr>
          <w:sz w:val="22"/>
          <w:szCs w:val="22"/>
        </w:rPr>
      </w:pPr>
      <w:r w:rsidRPr="00575952">
        <w:rPr>
          <w:sz w:val="22"/>
          <w:szCs w:val="22"/>
        </w:rPr>
        <w:t>- ГСМ – 8,5 млн.рублей или 1,3% от общих расходов;</w:t>
      </w:r>
    </w:p>
    <w:p w:rsidR="00924206" w:rsidRPr="00575952" w:rsidRDefault="00924206" w:rsidP="00924206">
      <w:pPr>
        <w:jc w:val="both"/>
        <w:rPr>
          <w:sz w:val="22"/>
          <w:szCs w:val="22"/>
        </w:rPr>
      </w:pPr>
      <w:r w:rsidRPr="00575952">
        <w:rPr>
          <w:sz w:val="22"/>
          <w:szCs w:val="22"/>
        </w:rPr>
        <w:t>- пенсии, социальную помощь, пособия и денежные компенсации различным категориям граждан – 21,3 млн. рублей  или 3,2% от общих расходов;</w:t>
      </w:r>
    </w:p>
    <w:p w:rsidR="00924206" w:rsidRPr="00575952" w:rsidRDefault="00924206" w:rsidP="00924206">
      <w:pPr>
        <w:jc w:val="both"/>
        <w:rPr>
          <w:sz w:val="22"/>
          <w:szCs w:val="22"/>
        </w:rPr>
      </w:pPr>
      <w:r w:rsidRPr="00575952">
        <w:rPr>
          <w:sz w:val="22"/>
          <w:szCs w:val="22"/>
        </w:rPr>
        <w:t>- расходы на капитальное строительство -  78,7 млн.рублей или 12,0% от общих расходов  (водоснабжение пгт Грибановский – 37,2 млн.рублей, водоснабжение с.Павловка Посевкинского сельского поселения – 17,2 млн.рублей, благоустройство центральной  площади в пгт Грибановский – 13,1 млн.рублей, благоустройство парка в с.Листопадовка – 11,2 млн.рублей);</w:t>
      </w:r>
    </w:p>
    <w:p w:rsidR="00924206" w:rsidRPr="00575952" w:rsidRDefault="00924206" w:rsidP="00924206">
      <w:pPr>
        <w:jc w:val="both"/>
        <w:rPr>
          <w:sz w:val="22"/>
          <w:szCs w:val="22"/>
        </w:rPr>
      </w:pPr>
      <w:r w:rsidRPr="00575952">
        <w:rPr>
          <w:sz w:val="22"/>
          <w:szCs w:val="22"/>
        </w:rPr>
        <w:t>-  расходы на ремонт и содержание автомобильных дорог общего пользования – 62,7 млн.рублей или 9,6 % от общих расходов;</w:t>
      </w:r>
    </w:p>
    <w:p w:rsidR="00924206" w:rsidRPr="00575952" w:rsidRDefault="00924206" w:rsidP="00924206">
      <w:pPr>
        <w:jc w:val="both"/>
        <w:rPr>
          <w:sz w:val="22"/>
          <w:szCs w:val="22"/>
        </w:rPr>
      </w:pPr>
      <w:r w:rsidRPr="00575952">
        <w:rPr>
          <w:sz w:val="22"/>
          <w:szCs w:val="22"/>
        </w:rPr>
        <w:t>- расходы на приобретение коммунальной специализированной техники – 9,5 млн.рублей или 1,4% от общих расходов.</w:t>
      </w:r>
    </w:p>
    <w:p w:rsidR="00924206" w:rsidRPr="00575952" w:rsidRDefault="00924206" w:rsidP="00924206">
      <w:pPr>
        <w:ind w:firstLine="709"/>
        <w:jc w:val="both"/>
        <w:rPr>
          <w:sz w:val="22"/>
          <w:szCs w:val="22"/>
        </w:rPr>
      </w:pPr>
      <w:r w:rsidRPr="00575952">
        <w:rPr>
          <w:sz w:val="22"/>
          <w:szCs w:val="22"/>
        </w:rPr>
        <w:t>Консолидированный бюджет района имел социально ориентированную направленность. Расходы по отраслям социально-культурной сферы бюджета  составили – 386 млн.рублей, и их удельный вес в общей сумме расходов составил почти 60 %.</w:t>
      </w:r>
    </w:p>
    <w:p w:rsidR="00924206" w:rsidRPr="00575952" w:rsidRDefault="00924206" w:rsidP="00924206">
      <w:pPr>
        <w:ind w:firstLine="709"/>
        <w:jc w:val="both"/>
        <w:rPr>
          <w:sz w:val="22"/>
          <w:szCs w:val="22"/>
        </w:rPr>
      </w:pPr>
      <w:r w:rsidRPr="00575952">
        <w:rPr>
          <w:sz w:val="22"/>
          <w:szCs w:val="22"/>
        </w:rPr>
        <w:t xml:space="preserve">         В целях определения поставщиков (подрядчиков, исполнителей) муниципальных закупок Грибановского муниципального района в 2017 году проведено 136 аукционов в электронной форме, 6 запросов котировок, 5 открытых конкурсов, по результатам которых были заключены 132 муниципальных контракта на общую сумму 171 млн. руб.</w:t>
      </w:r>
    </w:p>
    <w:p w:rsidR="00924206" w:rsidRPr="00575952" w:rsidRDefault="00924206" w:rsidP="00924206">
      <w:pPr>
        <w:ind w:firstLine="709"/>
        <w:jc w:val="both"/>
        <w:rPr>
          <w:sz w:val="22"/>
          <w:szCs w:val="22"/>
        </w:rPr>
      </w:pPr>
      <w:r w:rsidRPr="00575952">
        <w:rPr>
          <w:sz w:val="22"/>
          <w:szCs w:val="22"/>
        </w:rPr>
        <w:t>Экономическая эффективность в виде разницы между начальной  ценой  контрактов  и  ценой  заключенных контрактов  в 2017 году составила 9,4 млн. руб., в относительном выражении – 5,1 %.</w:t>
      </w:r>
    </w:p>
    <w:p w:rsidR="00924206" w:rsidRPr="00575952" w:rsidRDefault="00924206" w:rsidP="00924206">
      <w:pPr>
        <w:tabs>
          <w:tab w:val="left" w:pos="567"/>
        </w:tabs>
        <w:spacing w:line="264" w:lineRule="auto"/>
        <w:ind w:firstLine="709"/>
        <w:jc w:val="both"/>
        <w:rPr>
          <w:spacing w:val="-4"/>
          <w:sz w:val="22"/>
          <w:szCs w:val="22"/>
        </w:rPr>
      </w:pPr>
      <w:r w:rsidRPr="00575952">
        <w:rPr>
          <w:b/>
          <w:spacing w:val="-4"/>
          <w:sz w:val="22"/>
          <w:szCs w:val="22"/>
        </w:rPr>
        <w:t>Образование</w:t>
      </w:r>
    </w:p>
    <w:p w:rsidR="00924206" w:rsidRPr="00575952" w:rsidRDefault="00924206" w:rsidP="00924206">
      <w:pPr>
        <w:ind w:firstLine="709"/>
        <w:jc w:val="both"/>
        <w:rPr>
          <w:sz w:val="22"/>
          <w:szCs w:val="22"/>
        </w:rPr>
      </w:pPr>
      <w:r w:rsidRPr="00575952">
        <w:rPr>
          <w:sz w:val="22"/>
          <w:szCs w:val="22"/>
        </w:rPr>
        <w:t xml:space="preserve">Деятельность администрации Грибановского муниципального района в сфере образования  в 2017 году осуществлялась в соответствии с государственной образовательной политикой, особенностями </w:t>
      </w:r>
      <w:r w:rsidRPr="00575952">
        <w:rPr>
          <w:sz w:val="22"/>
          <w:szCs w:val="22"/>
        </w:rPr>
        <w:lastRenderedPageBreak/>
        <w:t xml:space="preserve">региональной и муниципальной систем  образования и была направлена на создание эффективной муниципальной системы образования. </w:t>
      </w:r>
    </w:p>
    <w:p w:rsidR="00924206" w:rsidRPr="00575952" w:rsidRDefault="00924206" w:rsidP="00924206">
      <w:pPr>
        <w:ind w:firstLine="709"/>
        <w:jc w:val="both"/>
        <w:rPr>
          <w:sz w:val="22"/>
          <w:szCs w:val="22"/>
          <w:shd w:val="clear" w:color="auto" w:fill="FFFFFF"/>
        </w:rPr>
      </w:pPr>
      <w:r w:rsidRPr="00575952">
        <w:rPr>
          <w:sz w:val="22"/>
          <w:szCs w:val="22"/>
          <w:shd w:val="clear" w:color="auto" w:fill="FFFFFF"/>
        </w:rPr>
        <w:t>Общие расходы на сферу образования составили 314,9 млн. рублей.</w:t>
      </w:r>
      <w:r w:rsidRPr="00575952">
        <w:rPr>
          <w:rStyle w:val="apple-converted-space"/>
          <w:sz w:val="22"/>
          <w:szCs w:val="22"/>
          <w:shd w:val="clear" w:color="auto" w:fill="FFFFFF"/>
        </w:rPr>
        <w:t> </w:t>
      </w:r>
      <w:r w:rsidRPr="00575952">
        <w:rPr>
          <w:sz w:val="22"/>
          <w:szCs w:val="22"/>
          <w:shd w:val="clear" w:color="auto" w:fill="FFFFFF"/>
        </w:rPr>
        <w:t>Значительная доля объема финансирования отрасли была направлена на заработную плату работников образования, затраты на проведение  ремонта школ и детских садов.</w:t>
      </w:r>
    </w:p>
    <w:p w:rsidR="00924206" w:rsidRPr="00575952" w:rsidRDefault="00924206" w:rsidP="00924206">
      <w:pPr>
        <w:tabs>
          <w:tab w:val="left" w:pos="567"/>
        </w:tabs>
        <w:ind w:firstLine="709"/>
        <w:rPr>
          <w:b/>
          <w:sz w:val="22"/>
          <w:szCs w:val="22"/>
          <w:shd w:val="clear" w:color="auto" w:fill="FFFFFF"/>
        </w:rPr>
      </w:pPr>
      <w:r w:rsidRPr="00575952">
        <w:rPr>
          <w:b/>
          <w:sz w:val="22"/>
          <w:szCs w:val="22"/>
          <w:shd w:val="clear" w:color="auto" w:fill="FFFFFF"/>
        </w:rPr>
        <w:t>Дошкольное образование</w:t>
      </w:r>
    </w:p>
    <w:p w:rsidR="00924206" w:rsidRPr="00575952" w:rsidRDefault="00924206" w:rsidP="00924206">
      <w:pPr>
        <w:ind w:firstLine="709"/>
        <w:jc w:val="both"/>
        <w:rPr>
          <w:sz w:val="22"/>
          <w:szCs w:val="22"/>
        </w:rPr>
      </w:pPr>
      <w:r w:rsidRPr="00575952">
        <w:rPr>
          <w:sz w:val="22"/>
          <w:szCs w:val="22"/>
        </w:rPr>
        <w:t xml:space="preserve">В  Грибановском районе на конец 2017 года функционируют 11 муниципальных казенных образовательных учреждений, реализующих программу дошкольного образования, среди которых 5 дошкольных образовательных учреждений и 6 дошкольных групп в школах. </w:t>
      </w:r>
    </w:p>
    <w:p w:rsidR="00924206" w:rsidRPr="00575952" w:rsidRDefault="00924206" w:rsidP="00924206">
      <w:pPr>
        <w:ind w:firstLine="709"/>
        <w:jc w:val="both"/>
        <w:rPr>
          <w:sz w:val="22"/>
          <w:szCs w:val="22"/>
        </w:rPr>
      </w:pPr>
      <w:r w:rsidRPr="00575952">
        <w:rPr>
          <w:sz w:val="22"/>
          <w:szCs w:val="22"/>
        </w:rPr>
        <w:t xml:space="preserve">Количество детей, охваченных дошкольным образованием, - 723 чел., в том числе в посёлке – 468 человек, в сёлах – 255 человек. Всем желающим детям предоставлены места в детских садах. </w:t>
      </w:r>
    </w:p>
    <w:p w:rsidR="00924206" w:rsidRPr="00575952" w:rsidRDefault="00924206" w:rsidP="00924206">
      <w:pPr>
        <w:ind w:firstLine="709"/>
        <w:jc w:val="both"/>
        <w:rPr>
          <w:sz w:val="22"/>
          <w:szCs w:val="22"/>
        </w:rPr>
      </w:pPr>
      <w:r w:rsidRPr="00575952">
        <w:rPr>
          <w:sz w:val="22"/>
          <w:szCs w:val="22"/>
        </w:rPr>
        <w:t>Питание детей дошкольного возраста  четырехразовое, рациональное и сбалансированное. Из бюджета на питание выделяется 21 рубль на 1 ребенка в день, кроме того 90% родительской платы также расходуется на питание детей, всего  детодень составляет  около 78 рублей.</w:t>
      </w:r>
    </w:p>
    <w:p w:rsidR="00924206" w:rsidRPr="00575952" w:rsidRDefault="00924206" w:rsidP="00924206">
      <w:pPr>
        <w:ind w:firstLine="709"/>
        <w:jc w:val="both"/>
        <w:rPr>
          <w:sz w:val="22"/>
          <w:szCs w:val="22"/>
        </w:rPr>
      </w:pPr>
      <w:r w:rsidRPr="00575952">
        <w:rPr>
          <w:sz w:val="22"/>
          <w:szCs w:val="22"/>
        </w:rPr>
        <w:t xml:space="preserve">Зарплата педагогических работников в детских дошкольных учреждениях составила: в   2012г. – 7922 руб.,    2013г. – 18832 руб.  в </w:t>
      </w:r>
      <w:smartTag w:uri="urn:schemas-microsoft-com:office:smarttags" w:element="metricconverter">
        <w:smartTagPr>
          <w:attr w:name="ProductID" w:val="2014 г"/>
        </w:smartTagPr>
        <w:r w:rsidRPr="00575952">
          <w:rPr>
            <w:sz w:val="22"/>
            <w:szCs w:val="22"/>
          </w:rPr>
          <w:t>2014 г</w:t>
        </w:r>
      </w:smartTag>
      <w:r w:rsidRPr="00575952">
        <w:rPr>
          <w:sz w:val="22"/>
          <w:szCs w:val="22"/>
        </w:rPr>
        <w:t xml:space="preserve">.- 19076 руб., в </w:t>
      </w:r>
      <w:smartTag w:uri="urn:schemas-microsoft-com:office:smarttags" w:element="metricconverter">
        <w:smartTagPr>
          <w:attr w:name="ProductID" w:val="2015 г"/>
        </w:smartTagPr>
        <w:r w:rsidRPr="00575952">
          <w:rPr>
            <w:sz w:val="22"/>
            <w:szCs w:val="22"/>
          </w:rPr>
          <w:t>2015 г</w:t>
        </w:r>
      </w:smartTag>
      <w:r w:rsidRPr="00575952">
        <w:rPr>
          <w:sz w:val="22"/>
          <w:szCs w:val="22"/>
        </w:rPr>
        <w:t xml:space="preserve">. – 19122 руб., в 2016г. – 18777 руб., в 2017г. -19299 руб. (с учетом компенсации за коммунальные услуги).  В целом расходы бюджета на дошкольное образование в 2017 году составили 55746,3 тыс. рублей.       </w:t>
      </w:r>
    </w:p>
    <w:p w:rsidR="00924206" w:rsidRPr="00575952" w:rsidRDefault="00924206" w:rsidP="00924206">
      <w:pPr>
        <w:ind w:firstLine="709"/>
        <w:jc w:val="both"/>
        <w:rPr>
          <w:b/>
          <w:sz w:val="22"/>
          <w:szCs w:val="22"/>
        </w:rPr>
      </w:pPr>
      <w:r w:rsidRPr="00575952">
        <w:rPr>
          <w:b/>
          <w:sz w:val="22"/>
          <w:szCs w:val="22"/>
        </w:rPr>
        <w:t>Общее и дополнительное образование</w:t>
      </w:r>
    </w:p>
    <w:p w:rsidR="00924206" w:rsidRPr="00575952" w:rsidRDefault="00924206" w:rsidP="00924206">
      <w:pPr>
        <w:tabs>
          <w:tab w:val="left" w:pos="3825"/>
        </w:tabs>
        <w:ind w:firstLine="709"/>
        <w:jc w:val="both"/>
        <w:rPr>
          <w:sz w:val="22"/>
          <w:szCs w:val="22"/>
        </w:rPr>
      </w:pPr>
      <w:r w:rsidRPr="00575952">
        <w:rPr>
          <w:sz w:val="22"/>
          <w:szCs w:val="22"/>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учреждениях осуществлялась в соответствии с действующим законодательством в сфере образования.    </w:t>
      </w:r>
    </w:p>
    <w:p w:rsidR="00924206" w:rsidRPr="00575952" w:rsidRDefault="00924206" w:rsidP="00924206">
      <w:pPr>
        <w:tabs>
          <w:tab w:val="left" w:pos="3825"/>
        </w:tabs>
        <w:ind w:firstLine="709"/>
        <w:jc w:val="both"/>
        <w:rPr>
          <w:sz w:val="22"/>
          <w:szCs w:val="22"/>
        </w:rPr>
      </w:pPr>
      <w:r w:rsidRPr="00575952">
        <w:rPr>
          <w:sz w:val="22"/>
          <w:szCs w:val="22"/>
        </w:rPr>
        <w:t xml:space="preserve">В 2017 году в районе функционировало 22 общеобразовательные школы, реализующих программы общего образования с контингентом обучающихся 2429 учащихся. </w:t>
      </w:r>
    </w:p>
    <w:p w:rsidR="00924206" w:rsidRPr="00575952" w:rsidRDefault="00924206" w:rsidP="00924206">
      <w:pPr>
        <w:ind w:firstLine="709"/>
        <w:jc w:val="both"/>
        <w:rPr>
          <w:sz w:val="22"/>
          <w:szCs w:val="22"/>
        </w:rPr>
      </w:pPr>
      <w:r w:rsidRPr="00575952">
        <w:rPr>
          <w:sz w:val="22"/>
          <w:szCs w:val="22"/>
        </w:rPr>
        <w:t>В программе развития инфраструктуры образовательных организаций 50х50 с привлечением внебюджетных средств в 2017 году приняла участие МКОУ Листопадовская СОШ.</w:t>
      </w:r>
      <w:r w:rsidRPr="00575952">
        <w:rPr>
          <w:b/>
          <w:sz w:val="22"/>
          <w:szCs w:val="22"/>
        </w:rPr>
        <w:t xml:space="preserve"> </w:t>
      </w:r>
      <w:r w:rsidRPr="00575952">
        <w:rPr>
          <w:sz w:val="22"/>
          <w:szCs w:val="22"/>
        </w:rPr>
        <w:t>Общий объем работ 2270 тыс. рублей.</w:t>
      </w:r>
    </w:p>
    <w:p w:rsidR="00924206" w:rsidRPr="00575952" w:rsidRDefault="00924206" w:rsidP="00924206">
      <w:pPr>
        <w:ind w:firstLine="709"/>
        <w:jc w:val="both"/>
        <w:rPr>
          <w:sz w:val="22"/>
          <w:szCs w:val="22"/>
        </w:rPr>
      </w:pPr>
      <w:r w:rsidRPr="00575952">
        <w:rPr>
          <w:sz w:val="22"/>
          <w:szCs w:val="22"/>
        </w:rPr>
        <w:t xml:space="preserve">В </w:t>
      </w:r>
      <w:smartTag w:uri="urn:schemas-microsoft-com:office:smarttags" w:element="metricconverter">
        <w:smartTagPr>
          <w:attr w:name="ProductID" w:val="2017 г"/>
        </w:smartTagPr>
        <w:r w:rsidRPr="00575952">
          <w:rPr>
            <w:sz w:val="22"/>
            <w:szCs w:val="22"/>
          </w:rPr>
          <w:t>2017 г</w:t>
        </w:r>
      </w:smartTag>
      <w:r w:rsidRPr="00575952">
        <w:rPr>
          <w:sz w:val="22"/>
          <w:szCs w:val="22"/>
        </w:rPr>
        <w:t>.  были продолжены мероприятия по созданию условий для занятий физической культурой и спортом. В МКОУ Нижнекарачанской СОШ отремонтирован спортивный зал. Из средств федерального бюджета выделены средства в размере 1485 тыс. рублей и софинансирование из муниципального бюджета.</w:t>
      </w:r>
    </w:p>
    <w:p w:rsidR="00924206" w:rsidRPr="00575952" w:rsidRDefault="00924206" w:rsidP="00924206">
      <w:pPr>
        <w:ind w:firstLine="709"/>
        <w:jc w:val="both"/>
        <w:rPr>
          <w:sz w:val="22"/>
          <w:szCs w:val="22"/>
        </w:rPr>
      </w:pPr>
      <w:r w:rsidRPr="00575952">
        <w:rPr>
          <w:sz w:val="22"/>
          <w:szCs w:val="22"/>
        </w:rPr>
        <w:t>В рамках подготовки к новому учебному году произведены текущие ремонты образовательных учреждений. В школах и детских садах отремонтированы отопительные котлы, системы отопления,  водопровод, канализация, кровля. Из муниципального бюджета выделено 4 231 тыс. рублей, на закупку угля 10 167 тыс. рублей.</w:t>
      </w:r>
    </w:p>
    <w:p w:rsidR="00924206" w:rsidRPr="00575952" w:rsidRDefault="00924206" w:rsidP="00924206">
      <w:pPr>
        <w:tabs>
          <w:tab w:val="left" w:pos="2880"/>
        </w:tabs>
        <w:ind w:firstLine="709"/>
        <w:jc w:val="both"/>
        <w:rPr>
          <w:sz w:val="22"/>
          <w:szCs w:val="22"/>
        </w:rPr>
      </w:pPr>
      <w:r w:rsidRPr="00575952">
        <w:rPr>
          <w:sz w:val="22"/>
          <w:szCs w:val="22"/>
        </w:rPr>
        <w:t xml:space="preserve">Средняя зарплата педагогических работников общеобразовательных учреждений в </w:t>
      </w:r>
      <w:smartTag w:uri="urn:schemas-microsoft-com:office:smarttags" w:element="metricconverter">
        <w:smartTagPr>
          <w:attr w:name="ProductID" w:val="2017 г"/>
        </w:smartTagPr>
        <w:r w:rsidRPr="00575952">
          <w:rPr>
            <w:sz w:val="22"/>
            <w:szCs w:val="22"/>
          </w:rPr>
          <w:t>2017 г</w:t>
        </w:r>
      </w:smartTag>
      <w:r w:rsidRPr="00575952">
        <w:rPr>
          <w:sz w:val="22"/>
          <w:szCs w:val="22"/>
        </w:rPr>
        <w:t>. составила –  24 013 руб. (с учетом компенсации за коммунальные услуги).</w:t>
      </w:r>
    </w:p>
    <w:p w:rsidR="00924206" w:rsidRPr="00575952" w:rsidRDefault="00924206" w:rsidP="00924206">
      <w:pPr>
        <w:ind w:firstLine="709"/>
        <w:jc w:val="both"/>
        <w:rPr>
          <w:sz w:val="22"/>
          <w:szCs w:val="22"/>
        </w:rPr>
      </w:pPr>
      <w:r w:rsidRPr="00575952">
        <w:rPr>
          <w:sz w:val="22"/>
          <w:szCs w:val="22"/>
        </w:rPr>
        <w:t>Система дополнительного образования Грибановского муниципального района представлена тремя учреждениями, два из которых многопрофильные – это центр детского творчества (ЦДТ) и детско-юношеский центр (ДЮЦ) и одно  спортивного направления – детско-юношеская спортивная школа. Средняя заработная плата у педагогов дополнительного образования 24 053 рубля.</w:t>
      </w:r>
    </w:p>
    <w:p w:rsidR="00924206" w:rsidRPr="00575952" w:rsidRDefault="00924206" w:rsidP="00924206">
      <w:pPr>
        <w:spacing w:line="264" w:lineRule="auto"/>
        <w:ind w:firstLine="709"/>
        <w:jc w:val="both"/>
        <w:rPr>
          <w:b/>
          <w:sz w:val="22"/>
          <w:szCs w:val="22"/>
        </w:rPr>
      </w:pPr>
      <w:r w:rsidRPr="00575952">
        <w:rPr>
          <w:b/>
          <w:sz w:val="22"/>
          <w:szCs w:val="22"/>
        </w:rPr>
        <w:t>Здравоохранение</w:t>
      </w:r>
    </w:p>
    <w:p w:rsidR="00924206" w:rsidRPr="00575952" w:rsidRDefault="00924206" w:rsidP="00924206">
      <w:pPr>
        <w:ind w:firstLine="709"/>
        <w:jc w:val="both"/>
        <w:rPr>
          <w:sz w:val="22"/>
          <w:szCs w:val="22"/>
        </w:rPr>
      </w:pPr>
      <w:r w:rsidRPr="00575952">
        <w:rPr>
          <w:sz w:val="22"/>
          <w:szCs w:val="22"/>
        </w:rPr>
        <w:t>В составе БУЗ ВО «Грибановская РБ» функционирует   стационар на   145 коек,  поликлиника на 500 посещений в смену, дневной стационар на 95 койко- мест, стоматологическая поликлиника на 200 посещений в смену,    6 врачебных амбулаторий и 22 ФАП.</w:t>
      </w:r>
    </w:p>
    <w:p w:rsidR="00924206" w:rsidRPr="00575952" w:rsidRDefault="00924206" w:rsidP="00924206">
      <w:pPr>
        <w:ind w:firstLine="709"/>
        <w:jc w:val="both"/>
        <w:rPr>
          <w:sz w:val="22"/>
          <w:szCs w:val="22"/>
        </w:rPr>
      </w:pPr>
      <w:r w:rsidRPr="00575952">
        <w:rPr>
          <w:sz w:val="22"/>
          <w:szCs w:val="22"/>
        </w:rPr>
        <w:t xml:space="preserve">Для работы требуются онколог, эндокринолог, физиотерапевт, врач СМП, ЛОР – врач, психиатр, ВОП, терапевт, рентгенолог. </w:t>
      </w:r>
    </w:p>
    <w:p w:rsidR="00924206" w:rsidRPr="00575952" w:rsidRDefault="00924206" w:rsidP="00924206">
      <w:pPr>
        <w:ind w:firstLine="709"/>
        <w:jc w:val="both"/>
        <w:rPr>
          <w:sz w:val="22"/>
          <w:szCs w:val="22"/>
        </w:rPr>
      </w:pPr>
      <w:r w:rsidRPr="00575952">
        <w:rPr>
          <w:sz w:val="22"/>
          <w:szCs w:val="22"/>
        </w:rPr>
        <w:t>В настоящее время проходят обучение в ВГМУ им. Н. Н. Бурденко в рамках целевого набора -  8   человек.</w:t>
      </w:r>
    </w:p>
    <w:p w:rsidR="00924206" w:rsidRPr="00575952" w:rsidRDefault="00924206" w:rsidP="00924206">
      <w:pPr>
        <w:ind w:firstLine="709"/>
        <w:jc w:val="both"/>
        <w:rPr>
          <w:sz w:val="22"/>
          <w:szCs w:val="22"/>
        </w:rPr>
      </w:pPr>
      <w:r w:rsidRPr="00575952">
        <w:rPr>
          <w:sz w:val="22"/>
          <w:szCs w:val="22"/>
        </w:rPr>
        <w:t>Здания РБ нуждаются в капитальном ремонте. Остается высокая изношенность электро и теплосистем. В рамках Государственной программы Воронежской области «Развитие здр</w:t>
      </w:r>
      <w:r w:rsidRPr="00575952">
        <w:rPr>
          <w:sz w:val="22"/>
          <w:szCs w:val="22"/>
        </w:rPr>
        <w:t>а</w:t>
      </w:r>
      <w:r w:rsidRPr="00575952">
        <w:rPr>
          <w:sz w:val="22"/>
          <w:szCs w:val="22"/>
        </w:rPr>
        <w:t>воохранения» должны быть предусмотрены финансовые ресурсы на ПИР для реконструкции РБ. Планируется выделение денежных средств 3 млн. 223 тыс. руб. на  капремонт детской поликлиники (подпрограмма «Бережливая детская поликлиника»)</w:t>
      </w:r>
    </w:p>
    <w:p w:rsidR="00924206" w:rsidRPr="00575952" w:rsidRDefault="00924206" w:rsidP="00924206">
      <w:pPr>
        <w:ind w:firstLine="709"/>
        <w:jc w:val="both"/>
        <w:rPr>
          <w:sz w:val="22"/>
          <w:szCs w:val="22"/>
        </w:rPr>
      </w:pPr>
      <w:r w:rsidRPr="00575952">
        <w:rPr>
          <w:sz w:val="22"/>
          <w:szCs w:val="22"/>
        </w:rPr>
        <w:t xml:space="preserve">Еще одной из важнейших проблем является изношенность санитарного автотранспорта, оборудования, при выходе, из строя которого невозможного будет работать в соответствии со стандартами и порядками оказания медицинской помощи. </w:t>
      </w:r>
    </w:p>
    <w:p w:rsidR="00924206" w:rsidRPr="00575952" w:rsidRDefault="00924206" w:rsidP="00924206">
      <w:pPr>
        <w:widowControl w:val="0"/>
        <w:spacing w:line="264" w:lineRule="auto"/>
        <w:ind w:firstLine="709"/>
        <w:jc w:val="both"/>
        <w:rPr>
          <w:b/>
          <w:spacing w:val="-4"/>
          <w:sz w:val="22"/>
          <w:szCs w:val="22"/>
        </w:rPr>
      </w:pPr>
      <w:r w:rsidRPr="00575952">
        <w:rPr>
          <w:b/>
          <w:spacing w:val="-4"/>
          <w:sz w:val="22"/>
          <w:szCs w:val="22"/>
        </w:rPr>
        <w:t>Физическая культура</w:t>
      </w:r>
    </w:p>
    <w:p w:rsidR="00924206" w:rsidRPr="00575952" w:rsidRDefault="00924206" w:rsidP="00924206">
      <w:pPr>
        <w:widowControl w:val="0"/>
        <w:ind w:firstLine="709"/>
        <w:jc w:val="both"/>
        <w:rPr>
          <w:spacing w:val="-4"/>
          <w:sz w:val="22"/>
          <w:szCs w:val="22"/>
        </w:rPr>
      </w:pPr>
      <w:r w:rsidRPr="00575952">
        <w:rPr>
          <w:sz w:val="22"/>
          <w:szCs w:val="22"/>
        </w:rPr>
        <w:lastRenderedPageBreak/>
        <w:t>На территории Грибановского муниципального района на предприятиях, учреждениях, организациях в спортивных секциях всех форм физической культуры и спорта занимаются 7501 человек, из них 3560 женщин. Коллективы физической культуры имеются во всех поселениях Грибановского муниципального района. В Грибановском районе в 2017 году  было проведено 27 мероприятий  муниципального и межрегионального уровня.  Среди них традиционные праздничные спортивно-массовые мероприятия:</w:t>
      </w:r>
    </w:p>
    <w:p w:rsidR="00924206" w:rsidRPr="00575952" w:rsidRDefault="00924206" w:rsidP="00924206">
      <w:pPr>
        <w:widowControl w:val="0"/>
        <w:spacing w:line="264" w:lineRule="auto"/>
        <w:ind w:firstLine="709"/>
        <w:jc w:val="both"/>
        <w:rPr>
          <w:b/>
          <w:spacing w:val="-4"/>
          <w:sz w:val="22"/>
          <w:szCs w:val="22"/>
        </w:rPr>
      </w:pPr>
      <w:r w:rsidRPr="00575952">
        <w:rPr>
          <w:b/>
          <w:spacing w:val="-4"/>
          <w:sz w:val="22"/>
          <w:szCs w:val="22"/>
        </w:rPr>
        <w:t>Культура</w:t>
      </w:r>
    </w:p>
    <w:p w:rsidR="00924206" w:rsidRPr="00575952" w:rsidRDefault="00924206" w:rsidP="00924206">
      <w:pPr>
        <w:ind w:firstLine="709"/>
        <w:jc w:val="both"/>
        <w:rPr>
          <w:sz w:val="22"/>
          <w:szCs w:val="22"/>
        </w:rPr>
      </w:pPr>
      <w:r w:rsidRPr="00575952">
        <w:rPr>
          <w:sz w:val="22"/>
          <w:szCs w:val="22"/>
        </w:rPr>
        <w:t>В 2017 году  отрасль «Культура» Грибановского муниципального района осталась без изменений: 29 культурно-досуговых учреждений, 31 библиотека, 1 краеведческий музей  и 1 детская школа искусств с филиалами в с. Новогольское, с. Листопадовка, с. Средний Карачан и в/ч Воронеж – 45.</w:t>
      </w:r>
    </w:p>
    <w:p w:rsidR="00924206" w:rsidRPr="00575952" w:rsidRDefault="00924206" w:rsidP="00924206">
      <w:pPr>
        <w:ind w:firstLine="709"/>
        <w:jc w:val="both"/>
        <w:rPr>
          <w:rFonts w:eastAsia="Calibri"/>
          <w:sz w:val="22"/>
          <w:szCs w:val="22"/>
        </w:rPr>
      </w:pPr>
      <w:r w:rsidRPr="00575952">
        <w:rPr>
          <w:sz w:val="22"/>
          <w:szCs w:val="22"/>
        </w:rPr>
        <w:t>Работниками культурно -досуговых учреждений района в течение 2017 года проведено 2778  культурно-массовых мероприятия.   791 мероприятие  проведено для детской и подростковой аудитории и 912 мероприятий для молодежи</w:t>
      </w:r>
      <w:r w:rsidRPr="00575952">
        <w:rPr>
          <w:rFonts w:eastAsia="Calibri"/>
          <w:sz w:val="22"/>
          <w:szCs w:val="22"/>
        </w:rPr>
        <w:t xml:space="preserve"> </w:t>
      </w:r>
    </w:p>
    <w:p w:rsidR="00924206" w:rsidRPr="00575952" w:rsidRDefault="00924206" w:rsidP="00924206">
      <w:pPr>
        <w:ind w:firstLine="709"/>
        <w:jc w:val="both"/>
        <w:rPr>
          <w:sz w:val="22"/>
          <w:szCs w:val="22"/>
        </w:rPr>
      </w:pPr>
      <w:r w:rsidRPr="00575952">
        <w:rPr>
          <w:sz w:val="22"/>
          <w:szCs w:val="22"/>
        </w:rPr>
        <w:t>В 2017 году работники культуры принимали участие в мероприятиях областного и всероссийского уровня.</w:t>
      </w:r>
    </w:p>
    <w:p w:rsidR="00924206" w:rsidRPr="00575952" w:rsidRDefault="00924206" w:rsidP="00924206">
      <w:pPr>
        <w:ind w:firstLine="709"/>
        <w:jc w:val="both"/>
        <w:rPr>
          <w:sz w:val="22"/>
          <w:szCs w:val="22"/>
        </w:rPr>
      </w:pPr>
      <w:r w:rsidRPr="00575952">
        <w:rPr>
          <w:sz w:val="22"/>
          <w:szCs w:val="22"/>
        </w:rPr>
        <w:t xml:space="preserve">Шитова Валентина Николаевна - заведующая Новогольеланской сельской библиотеки    в 2017 году вошла в число  лучших работников учреждений культуры Воронежской области, находящихся на территории сельских поселений и  получила сертификат победителя  на сумму 50 000 рублей. </w:t>
      </w:r>
    </w:p>
    <w:p w:rsidR="00924206" w:rsidRPr="00575952" w:rsidRDefault="00924206" w:rsidP="00924206">
      <w:pPr>
        <w:ind w:firstLine="709"/>
        <w:jc w:val="both"/>
        <w:rPr>
          <w:b/>
          <w:sz w:val="22"/>
          <w:szCs w:val="22"/>
        </w:rPr>
      </w:pPr>
      <w:r w:rsidRPr="00575952">
        <w:rPr>
          <w:b/>
          <w:sz w:val="22"/>
          <w:szCs w:val="22"/>
        </w:rPr>
        <w:t>Мобилизационная подготовка и защита населения от чрезвычайных ситуаций</w:t>
      </w:r>
    </w:p>
    <w:p w:rsidR="00924206" w:rsidRPr="00575952" w:rsidRDefault="00924206" w:rsidP="00924206">
      <w:pPr>
        <w:ind w:firstLine="709"/>
        <w:jc w:val="both"/>
        <w:rPr>
          <w:b/>
          <w:sz w:val="22"/>
          <w:szCs w:val="22"/>
        </w:rPr>
      </w:pPr>
      <w:r w:rsidRPr="00575952">
        <w:rPr>
          <w:sz w:val="22"/>
          <w:szCs w:val="22"/>
        </w:rPr>
        <w:t>В целях повышения уровня мобилизационной подготовки Грибановского муниципального района в течение 2017 года проводились учения и тренировки по мобилизационному развертыванию и выполнению мобилизационных заданий.</w:t>
      </w:r>
      <w:r w:rsidRPr="00575952">
        <w:rPr>
          <w:b/>
          <w:sz w:val="22"/>
          <w:szCs w:val="22"/>
        </w:rPr>
        <w:t xml:space="preserve"> </w:t>
      </w:r>
    </w:p>
    <w:p w:rsidR="00924206" w:rsidRPr="00575952" w:rsidRDefault="00924206" w:rsidP="00924206">
      <w:pPr>
        <w:ind w:firstLine="709"/>
        <w:rPr>
          <w:b/>
          <w:sz w:val="22"/>
          <w:szCs w:val="22"/>
        </w:rPr>
      </w:pPr>
      <w:r w:rsidRPr="00575952">
        <w:rPr>
          <w:b/>
          <w:sz w:val="22"/>
          <w:szCs w:val="22"/>
        </w:rPr>
        <w:t>Работа с обращениями граждан</w:t>
      </w:r>
    </w:p>
    <w:p w:rsidR="00924206" w:rsidRPr="00575952" w:rsidRDefault="00924206" w:rsidP="00924206">
      <w:pPr>
        <w:ind w:firstLine="709"/>
        <w:jc w:val="both"/>
        <w:rPr>
          <w:sz w:val="22"/>
          <w:szCs w:val="22"/>
        </w:rPr>
      </w:pPr>
      <w:r w:rsidRPr="00575952">
        <w:rPr>
          <w:sz w:val="22"/>
          <w:szCs w:val="22"/>
        </w:rPr>
        <w:t>За истекший период в  администрацию муниципального района поступило всего  550 обращений граждан: из них  письменные 312,  устные  238.</w:t>
      </w:r>
    </w:p>
    <w:p w:rsidR="00924206" w:rsidRPr="00575952" w:rsidRDefault="00924206" w:rsidP="00924206">
      <w:pPr>
        <w:ind w:firstLine="709"/>
        <w:jc w:val="both"/>
        <w:rPr>
          <w:sz w:val="22"/>
          <w:szCs w:val="22"/>
        </w:rPr>
      </w:pPr>
      <w:r w:rsidRPr="00575952">
        <w:rPr>
          <w:sz w:val="22"/>
          <w:szCs w:val="22"/>
        </w:rPr>
        <w:t>Анализ письменных обращений показал, что 26,9% от всех поступивших обращений вопросы ЖКХ (ремонт жилищного фонда, водоснабжение,  теплоснабжение),   11,8%  вопросы, касающиеся земли и её использования, 18%  вопросы социального обеспечения граждан. Среди заявителей в большинстве пенсионеры, инвалиды, многодетные и одинокие матери, оказавшиеся в трудной жизненной ситуации.</w:t>
      </w:r>
    </w:p>
    <w:p w:rsidR="00924206" w:rsidRPr="00575952" w:rsidRDefault="00924206" w:rsidP="00924206">
      <w:pPr>
        <w:ind w:firstLine="709"/>
        <w:jc w:val="both"/>
        <w:rPr>
          <w:sz w:val="22"/>
          <w:szCs w:val="22"/>
        </w:rPr>
      </w:pPr>
      <w:r w:rsidRPr="00575952">
        <w:rPr>
          <w:sz w:val="22"/>
          <w:szCs w:val="22"/>
        </w:rPr>
        <w:t>Число коллективных письменных обращений составило 4,18% (23) обращений, в которых затрагивались вопросы ремонта дорог,  водоснабжения, благоустройства поселка, ремонт многоквартирных домов.</w:t>
      </w:r>
    </w:p>
    <w:p w:rsidR="00924206" w:rsidRPr="00575952" w:rsidRDefault="00924206" w:rsidP="00924206">
      <w:pPr>
        <w:ind w:firstLine="709"/>
        <w:jc w:val="both"/>
        <w:rPr>
          <w:sz w:val="22"/>
          <w:szCs w:val="22"/>
        </w:rPr>
      </w:pPr>
      <w:r w:rsidRPr="00575952">
        <w:rPr>
          <w:sz w:val="22"/>
          <w:szCs w:val="22"/>
        </w:rPr>
        <w:t>На прием по личным вопросам к главе администрации за 2017 год обратилось 238 жителей района.</w:t>
      </w:r>
    </w:p>
    <w:p w:rsidR="00924206" w:rsidRPr="00575952" w:rsidRDefault="00924206" w:rsidP="00924206">
      <w:pPr>
        <w:ind w:firstLine="709"/>
        <w:jc w:val="both"/>
        <w:rPr>
          <w:b/>
          <w:sz w:val="22"/>
          <w:szCs w:val="22"/>
        </w:rPr>
      </w:pPr>
      <w:r w:rsidRPr="00575952">
        <w:rPr>
          <w:sz w:val="22"/>
          <w:szCs w:val="22"/>
        </w:rPr>
        <w:t>По результатам приема получили разъяснения – 111 граждан, с результатом рассмотрения  «поддержано», в том числе «меры приняты» - 127; взято на контроль -14 обращений.</w:t>
      </w:r>
    </w:p>
    <w:p w:rsidR="00924206" w:rsidRPr="00575952" w:rsidRDefault="00924206" w:rsidP="00924206">
      <w:pPr>
        <w:ind w:firstLine="709"/>
        <w:jc w:val="both"/>
        <w:rPr>
          <w:sz w:val="22"/>
          <w:szCs w:val="22"/>
        </w:rPr>
      </w:pPr>
      <w:r w:rsidRPr="00575952">
        <w:rPr>
          <w:sz w:val="22"/>
          <w:szCs w:val="22"/>
        </w:rPr>
        <w:t xml:space="preserve">В 2017 году в Реестре государственных и муниципальных услуг (функций) Воронежской области  было размещено 28 муниципальных услуг, что составляет  100% планируемых значений показателей. </w:t>
      </w:r>
    </w:p>
    <w:p w:rsidR="00924206" w:rsidRPr="00575952" w:rsidRDefault="00924206" w:rsidP="00924206">
      <w:pPr>
        <w:ind w:firstLine="709"/>
        <w:jc w:val="both"/>
        <w:rPr>
          <w:sz w:val="22"/>
          <w:szCs w:val="22"/>
        </w:rPr>
      </w:pPr>
      <w:r w:rsidRPr="00575952">
        <w:rPr>
          <w:sz w:val="22"/>
          <w:szCs w:val="22"/>
        </w:rPr>
        <w:t xml:space="preserve">На территории Грибановского муниципального района органами местного самоуправления создано 34 органа территориального общественного самоуправления, объединяющих  2950 человек из 28 населенных пунктов.  На  участие  в       государственной программе Воронежской области  «Содействие развитию муниципальных образований и местного самоуправления»    в Ассоциацию  «Совет муниципальных образований Воронежской области» от Грибановского муниципального района были  поданы 25 заявок  с инициативами. </w:t>
      </w:r>
    </w:p>
    <w:p w:rsidR="00924206" w:rsidRPr="00575952" w:rsidRDefault="00924206" w:rsidP="00924206">
      <w:pPr>
        <w:ind w:firstLine="709"/>
        <w:jc w:val="both"/>
        <w:rPr>
          <w:sz w:val="22"/>
          <w:szCs w:val="22"/>
        </w:rPr>
      </w:pPr>
      <w:r w:rsidRPr="00575952">
        <w:rPr>
          <w:sz w:val="22"/>
          <w:szCs w:val="22"/>
        </w:rPr>
        <w:t xml:space="preserve">   Все заявки  поселений  были приняты к рассмотрению  и допущены к участию в конкурсе. </w:t>
      </w:r>
    </w:p>
    <w:p w:rsidR="00924206" w:rsidRPr="00575952" w:rsidRDefault="00924206" w:rsidP="00924206">
      <w:pPr>
        <w:ind w:firstLine="709"/>
        <w:jc w:val="both"/>
        <w:rPr>
          <w:sz w:val="22"/>
          <w:szCs w:val="22"/>
        </w:rPr>
      </w:pPr>
      <w:r w:rsidRPr="00575952">
        <w:rPr>
          <w:sz w:val="22"/>
          <w:szCs w:val="22"/>
        </w:rPr>
        <w:t xml:space="preserve">Таким образом,  общая сумма реализации инициатив ТОСами Грибановского муниципального района в 2017 году, согласно заявок победивших в конкурсе,  составила – 2 277,9 тыс. рублей. </w:t>
      </w:r>
    </w:p>
    <w:p w:rsidR="00924206" w:rsidRPr="00575952" w:rsidRDefault="00924206" w:rsidP="00924206">
      <w:pPr>
        <w:ind w:firstLine="709"/>
        <w:jc w:val="both"/>
        <w:rPr>
          <w:b/>
          <w:bCs/>
          <w:sz w:val="22"/>
          <w:szCs w:val="22"/>
        </w:rPr>
      </w:pPr>
      <w:r w:rsidRPr="00575952">
        <w:rPr>
          <w:b/>
          <w:bCs/>
          <w:sz w:val="22"/>
          <w:szCs w:val="22"/>
        </w:rPr>
        <w:t xml:space="preserve">Стратегическое планирование </w:t>
      </w:r>
    </w:p>
    <w:p w:rsidR="00924206" w:rsidRPr="00575952" w:rsidRDefault="00924206" w:rsidP="00924206">
      <w:pPr>
        <w:ind w:firstLine="709"/>
        <w:jc w:val="both"/>
        <w:rPr>
          <w:bCs/>
          <w:sz w:val="22"/>
          <w:szCs w:val="22"/>
        </w:rPr>
      </w:pPr>
      <w:r w:rsidRPr="00575952">
        <w:rPr>
          <w:bCs/>
          <w:sz w:val="22"/>
          <w:szCs w:val="22"/>
        </w:rPr>
        <w:t>Во исполнение  172-ФЗ «О стратегическом планировании», деятельность администрации района основывается на утвержденных документах стратегического планирования. К ним относятся:</w:t>
      </w:r>
    </w:p>
    <w:p w:rsidR="00924206" w:rsidRPr="00575952" w:rsidRDefault="00924206" w:rsidP="00924206">
      <w:pPr>
        <w:numPr>
          <w:ilvl w:val="0"/>
          <w:numId w:val="6"/>
        </w:numPr>
        <w:ind w:left="0" w:firstLine="709"/>
        <w:jc w:val="both"/>
        <w:rPr>
          <w:bCs/>
          <w:sz w:val="22"/>
          <w:szCs w:val="22"/>
        </w:rPr>
      </w:pPr>
      <w:r w:rsidRPr="00575952">
        <w:rPr>
          <w:bCs/>
          <w:sz w:val="22"/>
          <w:szCs w:val="22"/>
        </w:rPr>
        <w:t xml:space="preserve"> Стратегия социально-экономического развития Грибановского  муниципального района Воронежской области;</w:t>
      </w:r>
    </w:p>
    <w:p w:rsidR="00924206" w:rsidRPr="00575952" w:rsidRDefault="00924206" w:rsidP="00924206">
      <w:pPr>
        <w:numPr>
          <w:ilvl w:val="0"/>
          <w:numId w:val="6"/>
        </w:numPr>
        <w:ind w:left="0" w:firstLine="709"/>
        <w:jc w:val="both"/>
        <w:rPr>
          <w:bCs/>
          <w:sz w:val="22"/>
          <w:szCs w:val="22"/>
        </w:rPr>
      </w:pPr>
      <w:r w:rsidRPr="00575952">
        <w:rPr>
          <w:bCs/>
          <w:sz w:val="22"/>
          <w:szCs w:val="22"/>
        </w:rPr>
        <w:t xml:space="preserve"> План мероприятий по реализации Стратегии социально-экономического развития Грибановского муниципального района на период до 2020 года; </w:t>
      </w:r>
    </w:p>
    <w:p w:rsidR="00924206" w:rsidRPr="00575952" w:rsidRDefault="00924206" w:rsidP="00924206">
      <w:pPr>
        <w:numPr>
          <w:ilvl w:val="0"/>
          <w:numId w:val="6"/>
        </w:numPr>
        <w:ind w:left="0" w:firstLine="709"/>
        <w:jc w:val="both"/>
        <w:rPr>
          <w:bCs/>
          <w:sz w:val="22"/>
          <w:szCs w:val="22"/>
        </w:rPr>
      </w:pPr>
      <w:r w:rsidRPr="00575952">
        <w:rPr>
          <w:bCs/>
          <w:sz w:val="22"/>
          <w:szCs w:val="22"/>
        </w:rPr>
        <w:t xml:space="preserve"> Прогноз социально-экономического развития Грибановского муниципального района на среднесрочный период (2017 – 2019 гг.)  </w:t>
      </w:r>
    </w:p>
    <w:p w:rsidR="00924206" w:rsidRPr="00575952" w:rsidRDefault="00924206" w:rsidP="00924206">
      <w:pPr>
        <w:numPr>
          <w:ilvl w:val="0"/>
          <w:numId w:val="6"/>
        </w:numPr>
        <w:ind w:left="0" w:firstLine="709"/>
        <w:jc w:val="both"/>
        <w:rPr>
          <w:bCs/>
          <w:sz w:val="22"/>
          <w:szCs w:val="22"/>
        </w:rPr>
      </w:pPr>
      <w:r w:rsidRPr="00575952">
        <w:rPr>
          <w:bCs/>
          <w:sz w:val="22"/>
          <w:szCs w:val="22"/>
        </w:rPr>
        <w:t xml:space="preserve"> Двенадцать  Муниципальных программ Грибановского муниципального района до 2020 года.</w:t>
      </w:r>
    </w:p>
    <w:p w:rsidR="00924206" w:rsidRPr="00575952" w:rsidRDefault="00924206" w:rsidP="00924206">
      <w:pPr>
        <w:ind w:firstLine="709"/>
        <w:jc w:val="both"/>
        <w:rPr>
          <w:bCs/>
          <w:sz w:val="22"/>
          <w:szCs w:val="22"/>
        </w:rPr>
      </w:pPr>
      <w:r w:rsidRPr="00575952">
        <w:rPr>
          <w:bCs/>
          <w:sz w:val="22"/>
          <w:szCs w:val="22"/>
        </w:rPr>
        <w:t>Все вышеуказанные документы имеют единую направленность на социально – экономическое развитие района.</w:t>
      </w:r>
    </w:p>
    <w:p w:rsidR="00924206" w:rsidRPr="00575952" w:rsidRDefault="00924206" w:rsidP="00924206">
      <w:pPr>
        <w:ind w:firstLine="709"/>
        <w:jc w:val="both"/>
        <w:rPr>
          <w:bCs/>
          <w:sz w:val="22"/>
          <w:szCs w:val="22"/>
        </w:rPr>
      </w:pPr>
      <w:r w:rsidRPr="00575952">
        <w:rPr>
          <w:sz w:val="22"/>
          <w:szCs w:val="22"/>
        </w:rPr>
        <w:lastRenderedPageBreak/>
        <w:t>Основным стратегическим направлением развития экономики и социал</w:t>
      </w:r>
      <w:r w:rsidRPr="00575952">
        <w:rPr>
          <w:sz w:val="22"/>
          <w:szCs w:val="22"/>
        </w:rPr>
        <w:t>ь</w:t>
      </w:r>
      <w:r w:rsidRPr="00575952">
        <w:rPr>
          <w:sz w:val="22"/>
          <w:szCs w:val="22"/>
        </w:rPr>
        <w:t>ной сферы Грибановского муниципального района является создание условий для формирования эффективной  экономики района и его поселений, способной обеспечить последовательное повышение уровня и качества жизни населения, развитие агропромышленного комплекса, социал</w:t>
      </w:r>
      <w:r w:rsidRPr="00575952">
        <w:rPr>
          <w:sz w:val="22"/>
          <w:szCs w:val="22"/>
        </w:rPr>
        <w:t>ь</w:t>
      </w:r>
      <w:r w:rsidRPr="00575952">
        <w:rPr>
          <w:sz w:val="22"/>
          <w:szCs w:val="22"/>
        </w:rPr>
        <w:t>ной сферы, инженерной инфраструктуры и увеличение доходной части бюджетов муниципального района и посел</w:t>
      </w:r>
      <w:r w:rsidRPr="00575952">
        <w:rPr>
          <w:sz w:val="22"/>
          <w:szCs w:val="22"/>
        </w:rPr>
        <w:t>е</w:t>
      </w:r>
      <w:r w:rsidRPr="00575952">
        <w:rPr>
          <w:sz w:val="22"/>
          <w:szCs w:val="22"/>
        </w:rPr>
        <w:t>ний.</w:t>
      </w:r>
    </w:p>
    <w:p w:rsidR="00924206" w:rsidRPr="00575952" w:rsidRDefault="00924206" w:rsidP="00924206">
      <w:pPr>
        <w:ind w:firstLine="709"/>
        <w:jc w:val="both"/>
        <w:rPr>
          <w:b/>
          <w:sz w:val="22"/>
          <w:szCs w:val="22"/>
        </w:rPr>
      </w:pPr>
      <w:r w:rsidRPr="00575952">
        <w:rPr>
          <w:b/>
          <w:sz w:val="22"/>
          <w:szCs w:val="22"/>
        </w:rPr>
        <w:t>Первоочередные задачи на 2018 год и ближайшие годы.</w:t>
      </w:r>
    </w:p>
    <w:p w:rsidR="00924206" w:rsidRPr="00575952" w:rsidRDefault="00924206" w:rsidP="00924206">
      <w:pPr>
        <w:numPr>
          <w:ilvl w:val="0"/>
          <w:numId w:val="7"/>
        </w:numPr>
        <w:ind w:left="0" w:firstLine="709"/>
        <w:jc w:val="both"/>
        <w:rPr>
          <w:sz w:val="22"/>
          <w:szCs w:val="22"/>
        </w:rPr>
      </w:pPr>
      <w:r w:rsidRPr="00575952">
        <w:rPr>
          <w:sz w:val="22"/>
          <w:szCs w:val="22"/>
        </w:rPr>
        <w:t>Реконструкция незавершенного строительством здания под школу - детский сад в п.г.т. Грибановский Воронежской области.</w:t>
      </w:r>
    </w:p>
    <w:p w:rsidR="00924206" w:rsidRPr="00575952" w:rsidRDefault="00924206" w:rsidP="00924206">
      <w:pPr>
        <w:numPr>
          <w:ilvl w:val="0"/>
          <w:numId w:val="7"/>
        </w:numPr>
        <w:ind w:left="0" w:firstLine="709"/>
        <w:jc w:val="both"/>
        <w:rPr>
          <w:sz w:val="22"/>
          <w:szCs w:val="22"/>
        </w:rPr>
      </w:pPr>
      <w:r w:rsidRPr="00575952">
        <w:rPr>
          <w:sz w:val="22"/>
          <w:szCs w:val="22"/>
        </w:rPr>
        <w:t>Ремонт здания МКДОУ «Грибановский детский сад №1»</w:t>
      </w:r>
    </w:p>
    <w:p w:rsidR="00924206" w:rsidRPr="00575952" w:rsidRDefault="00924206" w:rsidP="00924206">
      <w:pPr>
        <w:numPr>
          <w:ilvl w:val="0"/>
          <w:numId w:val="7"/>
        </w:numPr>
        <w:ind w:left="0" w:firstLine="709"/>
        <w:jc w:val="both"/>
        <w:rPr>
          <w:sz w:val="22"/>
          <w:szCs w:val="22"/>
        </w:rPr>
      </w:pPr>
      <w:r w:rsidRPr="00575952">
        <w:rPr>
          <w:sz w:val="22"/>
          <w:szCs w:val="22"/>
        </w:rPr>
        <w:t>Ремонт МКУ «Грибановский детский оздоровительный лагерь»</w:t>
      </w:r>
    </w:p>
    <w:p w:rsidR="00924206" w:rsidRPr="00575952" w:rsidRDefault="00924206" w:rsidP="00924206">
      <w:pPr>
        <w:numPr>
          <w:ilvl w:val="0"/>
          <w:numId w:val="7"/>
        </w:numPr>
        <w:ind w:left="0" w:firstLine="709"/>
        <w:jc w:val="both"/>
        <w:rPr>
          <w:sz w:val="22"/>
          <w:szCs w:val="22"/>
        </w:rPr>
      </w:pPr>
      <w:r w:rsidRPr="00575952">
        <w:rPr>
          <w:sz w:val="22"/>
          <w:szCs w:val="22"/>
        </w:rPr>
        <w:t>Строительство стадиона в пгт. Грибановский.</w:t>
      </w:r>
    </w:p>
    <w:p w:rsidR="00924206" w:rsidRPr="00575952" w:rsidRDefault="00924206" w:rsidP="00924206">
      <w:pPr>
        <w:numPr>
          <w:ilvl w:val="0"/>
          <w:numId w:val="7"/>
        </w:numPr>
        <w:ind w:left="0" w:firstLine="709"/>
        <w:jc w:val="both"/>
        <w:rPr>
          <w:sz w:val="22"/>
          <w:szCs w:val="22"/>
        </w:rPr>
      </w:pPr>
      <w:r w:rsidRPr="00575952">
        <w:rPr>
          <w:sz w:val="22"/>
          <w:szCs w:val="22"/>
        </w:rPr>
        <w:t>Строительство спортивных площадок в сельских поселениях.</w:t>
      </w:r>
    </w:p>
    <w:p w:rsidR="00924206" w:rsidRPr="00575952" w:rsidRDefault="00924206" w:rsidP="00924206">
      <w:pPr>
        <w:numPr>
          <w:ilvl w:val="0"/>
          <w:numId w:val="7"/>
        </w:numPr>
        <w:ind w:left="0" w:firstLine="709"/>
        <w:jc w:val="both"/>
        <w:rPr>
          <w:sz w:val="22"/>
          <w:szCs w:val="22"/>
        </w:rPr>
      </w:pPr>
      <w:r w:rsidRPr="00575952">
        <w:rPr>
          <w:sz w:val="22"/>
          <w:szCs w:val="22"/>
        </w:rPr>
        <w:t>Капитальный ремонт БУЗ ВО «Грибановская РБ»</w:t>
      </w:r>
    </w:p>
    <w:p w:rsidR="00924206" w:rsidRPr="00575952" w:rsidRDefault="00924206" w:rsidP="00924206">
      <w:pPr>
        <w:numPr>
          <w:ilvl w:val="0"/>
          <w:numId w:val="7"/>
        </w:numPr>
        <w:ind w:left="0" w:firstLine="709"/>
        <w:jc w:val="both"/>
        <w:rPr>
          <w:sz w:val="22"/>
          <w:szCs w:val="22"/>
        </w:rPr>
      </w:pPr>
      <w:r w:rsidRPr="00575952">
        <w:rPr>
          <w:sz w:val="22"/>
          <w:szCs w:val="22"/>
        </w:rPr>
        <w:t>Ремонт здания МКУК «Грибановский РДК»</w:t>
      </w:r>
    </w:p>
    <w:p w:rsidR="00924206" w:rsidRPr="00575952" w:rsidRDefault="00924206" w:rsidP="00924206">
      <w:pPr>
        <w:numPr>
          <w:ilvl w:val="0"/>
          <w:numId w:val="7"/>
        </w:numPr>
        <w:ind w:left="0" w:firstLine="709"/>
        <w:jc w:val="both"/>
        <w:rPr>
          <w:sz w:val="22"/>
          <w:szCs w:val="22"/>
        </w:rPr>
      </w:pPr>
      <w:r w:rsidRPr="00575952">
        <w:rPr>
          <w:sz w:val="22"/>
          <w:szCs w:val="22"/>
        </w:rPr>
        <w:t>Строительство Дома культуры в селе Листопадовка.</w:t>
      </w:r>
    </w:p>
    <w:p w:rsidR="00924206" w:rsidRPr="00575952" w:rsidRDefault="00924206" w:rsidP="00924206">
      <w:pPr>
        <w:numPr>
          <w:ilvl w:val="0"/>
          <w:numId w:val="7"/>
        </w:numPr>
        <w:ind w:left="0" w:firstLine="709"/>
        <w:jc w:val="both"/>
        <w:rPr>
          <w:sz w:val="22"/>
          <w:szCs w:val="22"/>
        </w:rPr>
      </w:pPr>
      <w:r w:rsidRPr="00575952">
        <w:rPr>
          <w:sz w:val="22"/>
          <w:szCs w:val="22"/>
        </w:rPr>
        <w:t>Строительство автомобильных дорог общего пользования местного значения в пгт. Грибановский и ремонт дорог в сельских поселениях.</w:t>
      </w:r>
    </w:p>
    <w:p w:rsidR="00924206" w:rsidRPr="00575952" w:rsidRDefault="00924206" w:rsidP="00924206">
      <w:pPr>
        <w:numPr>
          <w:ilvl w:val="0"/>
          <w:numId w:val="7"/>
        </w:numPr>
        <w:ind w:left="0" w:firstLine="709"/>
        <w:jc w:val="both"/>
        <w:rPr>
          <w:sz w:val="22"/>
          <w:szCs w:val="22"/>
        </w:rPr>
      </w:pPr>
      <w:r w:rsidRPr="00575952">
        <w:rPr>
          <w:sz w:val="22"/>
          <w:szCs w:val="22"/>
        </w:rPr>
        <w:t xml:space="preserve"> Строительство сетей газопровода.</w:t>
      </w:r>
    </w:p>
    <w:p w:rsidR="00924206" w:rsidRPr="00575952" w:rsidRDefault="00924206" w:rsidP="00924206">
      <w:pPr>
        <w:numPr>
          <w:ilvl w:val="0"/>
          <w:numId w:val="7"/>
        </w:numPr>
        <w:ind w:left="0" w:firstLine="709"/>
        <w:jc w:val="both"/>
        <w:rPr>
          <w:sz w:val="22"/>
          <w:szCs w:val="22"/>
        </w:rPr>
      </w:pPr>
      <w:r w:rsidRPr="00575952">
        <w:rPr>
          <w:sz w:val="22"/>
          <w:szCs w:val="22"/>
        </w:rPr>
        <w:t xml:space="preserve"> Строительство системы водоснабжения в пгт. Грибановский.</w:t>
      </w:r>
    </w:p>
    <w:p w:rsidR="00924206" w:rsidRPr="00575952" w:rsidRDefault="00924206" w:rsidP="00924206">
      <w:pPr>
        <w:numPr>
          <w:ilvl w:val="0"/>
          <w:numId w:val="7"/>
        </w:numPr>
        <w:ind w:left="0" w:firstLine="709"/>
        <w:jc w:val="both"/>
        <w:rPr>
          <w:sz w:val="22"/>
          <w:szCs w:val="22"/>
        </w:rPr>
      </w:pPr>
      <w:r w:rsidRPr="00575952">
        <w:rPr>
          <w:sz w:val="22"/>
          <w:szCs w:val="22"/>
        </w:rPr>
        <w:t xml:space="preserve"> Строительство Дома-интерната для престарелых в с.Нижний Карачан.</w:t>
      </w:r>
    </w:p>
    <w:p w:rsidR="00924206" w:rsidRPr="00575952" w:rsidRDefault="00924206" w:rsidP="00924206">
      <w:pPr>
        <w:numPr>
          <w:ilvl w:val="0"/>
          <w:numId w:val="7"/>
        </w:numPr>
        <w:ind w:left="0" w:firstLine="709"/>
        <w:jc w:val="both"/>
        <w:rPr>
          <w:sz w:val="22"/>
          <w:szCs w:val="22"/>
        </w:rPr>
      </w:pPr>
      <w:r w:rsidRPr="00575952">
        <w:rPr>
          <w:sz w:val="22"/>
          <w:szCs w:val="22"/>
        </w:rPr>
        <w:t>Строительство тротуаров в с.1-е Малые Алабухи</w:t>
      </w:r>
    </w:p>
    <w:p w:rsidR="00924206" w:rsidRPr="00575952" w:rsidRDefault="00924206" w:rsidP="00924206">
      <w:pPr>
        <w:numPr>
          <w:ilvl w:val="0"/>
          <w:numId w:val="7"/>
        </w:numPr>
        <w:ind w:left="0" w:firstLine="709"/>
        <w:jc w:val="both"/>
        <w:rPr>
          <w:sz w:val="22"/>
          <w:szCs w:val="22"/>
        </w:rPr>
      </w:pPr>
      <w:r w:rsidRPr="00575952">
        <w:rPr>
          <w:bCs/>
          <w:sz w:val="22"/>
          <w:szCs w:val="22"/>
        </w:rPr>
        <w:t xml:space="preserve">Ремонт воинских захоронений в с.Краснореченка и пгт Грибановский </w:t>
      </w:r>
    </w:p>
    <w:p w:rsidR="00924206" w:rsidRPr="00575952" w:rsidRDefault="00924206" w:rsidP="00924206">
      <w:pPr>
        <w:numPr>
          <w:ilvl w:val="0"/>
          <w:numId w:val="7"/>
        </w:numPr>
        <w:ind w:left="0" w:firstLine="709"/>
        <w:jc w:val="both"/>
        <w:rPr>
          <w:sz w:val="22"/>
          <w:szCs w:val="22"/>
        </w:rPr>
      </w:pPr>
      <w:r w:rsidRPr="00575952">
        <w:rPr>
          <w:bCs/>
          <w:sz w:val="22"/>
          <w:szCs w:val="22"/>
        </w:rPr>
        <w:t>Капитальный ремонт памятника погибшим воинам в ВОВ в с.Алексеевка.</w:t>
      </w:r>
    </w:p>
    <w:p w:rsidR="00924206" w:rsidRPr="00575952" w:rsidRDefault="00924206" w:rsidP="00924206">
      <w:pPr>
        <w:numPr>
          <w:ilvl w:val="0"/>
          <w:numId w:val="7"/>
        </w:numPr>
        <w:ind w:left="0" w:firstLine="709"/>
        <w:jc w:val="both"/>
        <w:rPr>
          <w:sz w:val="22"/>
          <w:szCs w:val="22"/>
        </w:rPr>
      </w:pPr>
      <w:r w:rsidRPr="00575952">
        <w:rPr>
          <w:bCs/>
          <w:sz w:val="22"/>
          <w:szCs w:val="22"/>
        </w:rPr>
        <w:t>Перевод угольных котельных на газообразное топливо.</w:t>
      </w:r>
    </w:p>
    <w:p w:rsidR="00924206" w:rsidRPr="00575952" w:rsidRDefault="00924206" w:rsidP="00924206">
      <w:pPr>
        <w:tabs>
          <w:tab w:val="left" w:pos="6237"/>
        </w:tabs>
        <w:ind w:left="644"/>
        <w:rPr>
          <w:sz w:val="22"/>
          <w:szCs w:val="22"/>
        </w:rPr>
      </w:pPr>
    </w:p>
    <w:p w:rsidR="00924206" w:rsidRPr="00575952" w:rsidRDefault="00924206" w:rsidP="00924206">
      <w:pPr>
        <w:tabs>
          <w:tab w:val="left" w:pos="6237"/>
        </w:tabs>
        <w:ind w:left="644"/>
        <w:rPr>
          <w:sz w:val="22"/>
          <w:szCs w:val="22"/>
        </w:rPr>
      </w:pPr>
      <w:r w:rsidRPr="00575952">
        <w:rPr>
          <w:sz w:val="22"/>
          <w:szCs w:val="22"/>
        </w:rPr>
        <w:t>Уважаемые депутаты! Благодарю за внимание!</w:t>
      </w:r>
    </w:p>
    <w:p w:rsidR="003E459A" w:rsidRPr="00575952" w:rsidRDefault="003E459A" w:rsidP="003E459A">
      <w:pPr>
        <w:jc w:val="both"/>
        <w:rPr>
          <w:sz w:val="22"/>
          <w:szCs w:val="22"/>
        </w:rPr>
      </w:pPr>
    </w:p>
    <w:p w:rsidR="003E459A" w:rsidRPr="00575952" w:rsidRDefault="003E459A" w:rsidP="00386F60">
      <w:pPr>
        <w:pStyle w:val="2"/>
        <w:spacing w:before="0" w:after="0"/>
        <w:jc w:val="center"/>
        <w:rPr>
          <w:rFonts w:ascii="Times New Roman" w:hAnsi="Times New Roman" w:cs="Times New Roman"/>
          <w:i w:val="0"/>
          <w:sz w:val="22"/>
          <w:szCs w:val="22"/>
        </w:rPr>
      </w:pPr>
    </w:p>
    <w:p w:rsidR="004E6CBA" w:rsidRPr="00575952" w:rsidRDefault="004E6CBA" w:rsidP="004E6CBA">
      <w:pPr>
        <w:pStyle w:val="2"/>
        <w:spacing w:before="0" w:after="0"/>
        <w:jc w:val="center"/>
        <w:rPr>
          <w:rFonts w:ascii="Times New Roman" w:hAnsi="Times New Roman" w:cs="Times New Roman"/>
          <w:i w:val="0"/>
          <w:caps/>
          <w:sz w:val="22"/>
          <w:szCs w:val="22"/>
        </w:rPr>
      </w:pPr>
      <w:r w:rsidRPr="00575952">
        <w:rPr>
          <w:rFonts w:ascii="Times New Roman" w:hAnsi="Times New Roman" w:cs="Times New Roman"/>
          <w:i w:val="0"/>
          <w:sz w:val="22"/>
          <w:szCs w:val="22"/>
        </w:rPr>
        <w:t xml:space="preserve">СОВЕТ </w:t>
      </w:r>
      <w:r w:rsidRPr="00575952">
        <w:rPr>
          <w:rFonts w:ascii="Times New Roman" w:hAnsi="Times New Roman" w:cs="Times New Roman"/>
          <w:i w:val="0"/>
          <w:caps/>
          <w:sz w:val="22"/>
          <w:szCs w:val="22"/>
        </w:rPr>
        <w:t>народных депутатов</w:t>
      </w:r>
    </w:p>
    <w:p w:rsidR="004E6CBA" w:rsidRPr="00575952" w:rsidRDefault="004E6CBA" w:rsidP="004E6CBA">
      <w:pPr>
        <w:pStyle w:val="1"/>
        <w:jc w:val="center"/>
        <w:rPr>
          <w:b/>
          <w:caps/>
          <w:sz w:val="22"/>
          <w:szCs w:val="22"/>
        </w:rPr>
      </w:pPr>
      <w:r w:rsidRPr="00575952">
        <w:rPr>
          <w:b/>
          <w:caps/>
          <w:sz w:val="22"/>
          <w:szCs w:val="22"/>
        </w:rPr>
        <w:t>Грибановского МУНИЦИПАЛЬНОГО района</w:t>
      </w:r>
    </w:p>
    <w:p w:rsidR="004E6CBA" w:rsidRPr="00575952" w:rsidRDefault="004E6CBA" w:rsidP="004E6CBA">
      <w:pPr>
        <w:pStyle w:val="1"/>
        <w:jc w:val="center"/>
        <w:rPr>
          <w:b/>
          <w:caps/>
          <w:sz w:val="22"/>
          <w:szCs w:val="22"/>
        </w:rPr>
      </w:pPr>
      <w:r w:rsidRPr="00575952">
        <w:rPr>
          <w:b/>
          <w:caps/>
          <w:sz w:val="22"/>
          <w:szCs w:val="22"/>
        </w:rPr>
        <w:t>Воронежской области</w:t>
      </w:r>
    </w:p>
    <w:p w:rsidR="004E6CBA" w:rsidRPr="00575952" w:rsidRDefault="004E6CBA" w:rsidP="004E6CBA">
      <w:pPr>
        <w:rPr>
          <w:sz w:val="22"/>
          <w:szCs w:val="22"/>
        </w:rPr>
      </w:pPr>
    </w:p>
    <w:p w:rsidR="004E6CBA" w:rsidRPr="00575952" w:rsidRDefault="004E6CBA" w:rsidP="004E6CBA">
      <w:pPr>
        <w:jc w:val="center"/>
        <w:rPr>
          <w:b/>
          <w:sz w:val="22"/>
          <w:szCs w:val="22"/>
        </w:rPr>
      </w:pPr>
      <w:r w:rsidRPr="00575952">
        <w:rPr>
          <w:b/>
          <w:sz w:val="22"/>
          <w:szCs w:val="22"/>
        </w:rPr>
        <w:t>Р Е Ш Е Н И Е</w:t>
      </w:r>
    </w:p>
    <w:p w:rsidR="004E6CBA" w:rsidRPr="00575952" w:rsidRDefault="004E6CBA" w:rsidP="004E6CBA">
      <w:pPr>
        <w:ind w:firstLine="142"/>
        <w:jc w:val="center"/>
        <w:rPr>
          <w:b/>
          <w:sz w:val="22"/>
          <w:szCs w:val="22"/>
        </w:rPr>
      </w:pPr>
    </w:p>
    <w:p w:rsidR="004E6CBA" w:rsidRPr="00575952" w:rsidRDefault="004E6CBA" w:rsidP="004E6CBA">
      <w:pPr>
        <w:pStyle w:val="ConsPlusTitle"/>
        <w:tabs>
          <w:tab w:val="left" w:pos="4500"/>
        </w:tabs>
        <w:ind w:right="5420"/>
        <w:jc w:val="both"/>
        <w:rPr>
          <w:sz w:val="22"/>
          <w:szCs w:val="22"/>
        </w:rPr>
      </w:pPr>
      <w:r w:rsidRPr="00575952">
        <w:rPr>
          <w:sz w:val="22"/>
          <w:szCs w:val="22"/>
        </w:rPr>
        <w:t>Об отчете главы Грибановского муниципального района о результатах своей деятельности за 2017 год</w:t>
      </w:r>
    </w:p>
    <w:p w:rsidR="004E6CBA" w:rsidRPr="00575952" w:rsidRDefault="004E6CBA" w:rsidP="004E6CBA">
      <w:pPr>
        <w:pStyle w:val="ConsPlusTitle"/>
        <w:tabs>
          <w:tab w:val="left" w:pos="4680"/>
        </w:tabs>
        <w:ind w:right="4956"/>
        <w:jc w:val="both"/>
        <w:rPr>
          <w:b w:val="0"/>
          <w:sz w:val="22"/>
          <w:szCs w:val="22"/>
        </w:rPr>
      </w:pPr>
      <w:r w:rsidRPr="00575952">
        <w:rPr>
          <w:b w:val="0"/>
          <w:sz w:val="22"/>
          <w:szCs w:val="22"/>
        </w:rPr>
        <w:t xml:space="preserve">                    </w:t>
      </w:r>
    </w:p>
    <w:p w:rsidR="004E6CBA" w:rsidRPr="00575952" w:rsidRDefault="004E6CBA" w:rsidP="004E6CBA">
      <w:pPr>
        <w:pStyle w:val="af7"/>
        <w:ind w:right="-119" w:firstLine="708"/>
        <w:jc w:val="both"/>
        <w:rPr>
          <w:rFonts w:ascii="Times New Roman" w:hAnsi="Times New Roman"/>
          <w:b w:val="0"/>
          <w:sz w:val="22"/>
          <w:szCs w:val="22"/>
          <w:lang w:val="ru-RU"/>
        </w:rPr>
      </w:pPr>
      <w:r w:rsidRPr="00575952">
        <w:rPr>
          <w:rFonts w:ascii="Times New Roman" w:hAnsi="Times New Roman"/>
          <w:b w:val="0"/>
          <w:sz w:val="22"/>
          <w:szCs w:val="22"/>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статьей 39 Устава Грибановского муниципального района Совет народных депутатов </w:t>
      </w:r>
      <w:r w:rsidRPr="00575952">
        <w:rPr>
          <w:rFonts w:ascii="Times New Roman" w:hAnsi="Times New Roman"/>
          <w:sz w:val="22"/>
          <w:szCs w:val="22"/>
          <w:lang w:val="ru-RU"/>
        </w:rPr>
        <w:t>Р Е Ш И Л:</w:t>
      </w:r>
    </w:p>
    <w:p w:rsidR="004E6CBA" w:rsidRPr="00575952" w:rsidRDefault="004E6CBA" w:rsidP="004E6CBA">
      <w:pPr>
        <w:pStyle w:val="ConsPlusTitle"/>
        <w:tabs>
          <w:tab w:val="left" w:pos="9540"/>
        </w:tabs>
        <w:ind w:right="96" w:firstLine="720"/>
        <w:jc w:val="center"/>
        <w:rPr>
          <w:b w:val="0"/>
          <w:sz w:val="22"/>
          <w:szCs w:val="22"/>
        </w:rPr>
      </w:pPr>
    </w:p>
    <w:p w:rsidR="004E6CBA" w:rsidRPr="00575952" w:rsidRDefault="004E6CBA" w:rsidP="004E6CBA">
      <w:pPr>
        <w:pStyle w:val="ConsPlusTitle"/>
        <w:tabs>
          <w:tab w:val="left" w:pos="9540"/>
        </w:tabs>
        <w:ind w:right="96" w:firstLine="720"/>
        <w:jc w:val="both"/>
        <w:rPr>
          <w:b w:val="0"/>
          <w:sz w:val="22"/>
          <w:szCs w:val="22"/>
        </w:rPr>
      </w:pPr>
      <w:r w:rsidRPr="00575952">
        <w:rPr>
          <w:b w:val="0"/>
          <w:sz w:val="22"/>
          <w:szCs w:val="22"/>
        </w:rPr>
        <w:t>1. Отчет главы Грибановского муниципального района о результатах своей деятельности за 2017 год признать «удовлетворительным».</w:t>
      </w:r>
    </w:p>
    <w:p w:rsidR="004E6CBA" w:rsidRPr="00575952" w:rsidRDefault="004E6CBA" w:rsidP="004E6CBA">
      <w:pPr>
        <w:autoSpaceDE w:val="0"/>
        <w:autoSpaceDN w:val="0"/>
        <w:adjustRightInd w:val="0"/>
        <w:ind w:firstLine="720"/>
        <w:jc w:val="both"/>
        <w:rPr>
          <w:sz w:val="22"/>
          <w:szCs w:val="22"/>
        </w:rPr>
      </w:pPr>
    </w:p>
    <w:p w:rsidR="004E6CBA" w:rsidRPr="00575952" w:rsidRDefault="004E6CBA" w:rsidP="004E6CBA">
      <w:pPr>
        <w:jc w:val="both"/>
        <w:rPr>
          <w:sz w:val="22"/>
          <w:szCs w:val="22"/>
        </w:rPr>
      </w:pPr>
      <w:r w:rsidRPr="00575952">
        <w:rPr>
          <w:b/>
          <w:sz w:val="22"/>
          <w:szCs w:val="22"/>
        </w:rPr>
        <w:t>Глава муниципального района                                                                                С.Н. Ширинкина</w:t>
      </w:r>
    </w:p>
    <w:p w:rsidR="004E6CBA" w:rsidRPr="00575952" w:rsidRDefault="004E6CBA" w:rsidP="004E6CBA">
      <w:pPr>
        <w:jc w:val="both"/>
        <w:rPr>
          <w:sz w:val="22"/>
          <w:szCs w:val="22"/>
        </w:rPr>
      </w:pPr>
      <w:r w:rsidRPr="00575952">
        <w:rPr>
          <w:sz w:val="22"/>
          <w:szCs w:val="22"/>
        </w:rPr>
        <w:t>от 13.03.2018г. № 51</w:t>
      </w:r>
    </w:p>
    <w:p w:rsidR="004E6CBA" w:rsidRPr="00575952" w:rsidRDefault="004E6CBA" w:rsidP="004E6CBA">
      <w:pPr>
        <w:jc w:val="both"/>
        <w:rPr>
          <w:b/>
          <w:sz w:val="22"/>
          <w:szCs w:val="22"/>
        </w:rPr>
      </w:pPr>
      <w:r w:rsidRPr="00575952">
        <w:rPr>
          <w:sz w:val="22"/>
          <w:szCs w:val="22"/>
        </w:rPr>
        <w:t>пгт. Грибановский</w:t>
      </w:r>
      <w:r w:rsidRPr="00575952">
        <w:rPr>
          <w:b/>
          <w:sz w:val="22"/>
          <w:szCs w:val="22"/>
        </w:rPr>
        <w:t xml:space="preserve"> </w:t>
      </w:r>
    </w:p>
    <w:p w:rsidR="004E6CBA" w:rsidRPr="00575952" w:rsidRDefault="004E6CBA" w:rsidP="004E6CBA">
      <w:pPr>
        <w:ind w:firstLine="720"/>
        <w:jc w:val="right"/>
        <w:rPr>
          <w:b/>
          <w:sz w:val="22"/>
          <w:szCs w:val="22"/>
        </w:rPr>
      </w:pPr>
      <w:r w:rsidRPr="00575952">
        <w:rPr>
          <w:b/>
          <w:sz w:val="22"/>
          <w:szCs w:val="22"/>
        </w:rPr>
        <w:t xml:space="preserve"> </w:t>
      </w:r>
    </w:p>
    <w:p w:rsidR="004E6CBA" w:rsidRPr="00575952" w:rsidRDefault="004E6CBA" w:rsidP="004E6CBA">
      <w:pPr>
        <w:ind w:firstLine="720"/>
        <w:jc w:val="center"/>
        <w:rPr>
          <w:b/>
          <w:sz w:val="22"/>
          <w:szCs w:val="22"/>
        </w:rPr>
      </w:pPr>
      <w:r w:rsidRPr="00575952">
        <w:rPr>
          <w:b/>
          <w:sz w:val="22"/>
          <w:szCs w:val="22"/>
        </w:rPr>
        <w:t xml:space="preserve">Отчёт главы Грибановского муниципального района </w:t>
      </w:r>
    </w:p>
    <w:p w:rsidR="004E6CBA" w:rsidRPr="00575952" w:rsidRDefault="004E6CBA" w:rsidP="004E6CBA">
      <w:pPr>
        <w:ind w:firstLine="720"/>
        <w:jc w:val="center"/>
        <w:rPr>
          <w:b/>
          <w:sz w:val="22"/>
          <w:szCs w:val="22"/>
        </w:rPr>
      </w:pPr>
      <w:r w:rsidRPr="00575952">
        <w:rPr>
          <w:b/>
          <w:sz w:val="22"/>
          <w:szCs w:val="22"/>
        </w:rPr>
        <w:t>о результатах своей деятельности за 2017 год</w:t>
      </w:r>
    </w:p>
    <w:p w:rsidR="004E6CBA" w:rsidRPr="00575952" w:rsidRDefault="004E6CBA" w:rsidP="004E6CBA">
      <w:pPr>
        <w:ind w:firstLine="720"/>
        <w:jc w:val="center"/>
        <w:rPr>
          <w:b/>
          <w:color w:val="FF0000"/>
          <w:sz w:val="22"/>
          <w:szCs w:val="22"/>
        </w:rPr>
      </w:pPr>
    </w:p>
    <w:p w:rsidR="004E6CBA" w:rsidRPr="00575952" w:rsidRDefault="004E6CBA" w:rsidP="004E6CBA">
      <w:pPr>
        <w:ind w:firstLine="720"/>
        <w:jc w:val="both"/>
        <w:rPr>
          <w:bCs/>
          <w:sz w:val="22"/>
          <w:szCs w:val="22"/>
        </w:rPr>
      </w:pPr>
      <w:r w:rsidRPr="00575952">
        <w:rPr>
          <w:sz w:val="22"/>
          <w:szCs w:val="22"/>
        </w:rPr>
        <w:t xml:space="preserve">Совет народных депутатов </w:t>
      </w:r>
      <w:r w:rsidRPr="00575952">
        <w:rPr>
          <w:bCs/>
          <w:sz w:val="22"/>
          <w:szCs w:val="22"/>
        </w:rPr>
        <w:t xml:space="preserve">Грибановского муниципального района </w:t>
      </w:r>
      <w:r w:rsidRPr="00575952">
        <w:rPr>
          <w:sz w:val="22"/>
          <w:szCs w:val="22"/>
        </w:rPr>
        <w:t xml:space="preserve">осуществляет свою деятельность в соответствии с Федеральным законом от 06.10.2003 № 131-ФЗ «Об общих принципах </w:t>
      </w:r>
      <w:hyperlink r:id="rId10" w:tooltip="Органы местного самоуправления" w:history="1">
        <w:r w:rsidRPr="00575952">
          <w:rPr>
            <w:rStyle w:val="aff"/>
            <w:color w:val="auto"/>
            <w:sz w:val="22"/>
            <w:szCs w:val="22"/>
            <w:u w:val="none"/>
          </w:rPr>
          <w:t>организации местного самоуправления</w:t>
        </w:r>
      </w:hyperlink>
      <w:r w:rsidRPr="00575952">
        <w:rPr>
          <w:sz w:val="22"/>
          <w:szCs w:val="22"/>
        </w:rPr>
        <w:t xml:space="preserve"> в Российской Федерации», Уставом </w:t>
      </w:r>
      <w:r w:rsidRPr="00575952">
        <w:rPr>
          <w:bCs/>
          <w:sz w:val="22"/>
          <w:szCs w:val="22"/>
        </w:rPr>
        <w:t>Грибановского</w:t>
      </w:r>
      <w:r w:rsidRPr="00575952">
        <w:rPr>
          <w:sz w:val="22"/>
          <w:szCs w:val="22"/>
        </w:rPr>
        <w:t xml:space="preserve"> муниципального района, Регламентом работы Совета народных депутатов.</w:t>
      </w:r>
      <w:r w:rsidRPr="00575952">
        <w:rPr>
          <w:bCs/>
          <w:sz w:val="22"/>
          <w:szCs w:val="22"/>
        </w:rPr>
        <w:t xml:space="preserve"> </w:t>
      </w:r>
    </w:p>
    <w:p w:rsidR="004E6CBA" w:rsidRPr="00575952" w:rsidRDefault="004E6CBA" w:rsidP="004E6CBA">
      <w:pPr>
        <w:ind w:firstLine="720"/>
        <w:jc w:val="both"/>
        <w:rPr>
          <w:sz w:val="22"/>
          <w:szCs w:val="22"/>
        </w:rPr>
      </w:pPr>
      <w:r w:rsidRPr="00575952">
        <w:rPr>
          <w:sz w:val="22"/>
          <w:szCs w:val="22"/>
        </w:rPr>
        <w:t>Основными направлениями деятельности Совета народных депутатов Грибановского муниципального района за 2017 год являлись:</w:t>
      </w:r>
    </w:p>
    <w:p w:rsidR="004E6CBA" w:rsidRPr="00575952" w:rsidRDefault="004E6CBA" w:rsidP="004E6CBA">
      <w:pPr>
        <w:ind w:firstLine="720"/>
        <w:jc w:val="both"/>
        <w:rPr>
          <w:sz w:val="22"/>
          <w:szCs w:val="22"/>
        </w:rPr>
      </w:pPr>
      <w:r w:rsidRPr="00575952">
        <w:rPr>
          <w:sz w:val="22"/>
          <w:szCs w:val="22"/>
        </w:rPr>
        <w:lastRenderedPageBreak/>
        <w:t>- проведение конкурсных мероприятий на замещение должности главы администрации Грибановского муниципального района;</w:t>
      </w:r>
    </w:p>
    <w:p w:rsidR="004E6CBA" w:rsidRPr="00575952" w:rsidRDefault="004E6CBA" w:rsidP="004E6CBA">
      <w:pPr>
        <w:ind w:firstLine="720"/>
        <w:jc w:val="both"/>
        <w:rPr>
          <w:sz w:val="22"/>
          <w:szCs w:val="22"/>
        </w:rPr>
      </w:pPr>
      <w:r w:rsidRPr="00575952">
        <w:rPr>
          <w:sz w:val="22"/>
          <w:szCs w:val="22"/>
        </w:rPr>
        <w:t>- принятие нормативных правовых актов, устанавливающих правила, обязательные для исполнения на территории муниципального района;</w:t>
      </w:r>
    </w:p>
    <w:p w:rsidR="004E6CBA" w:rsidRPr="00575952" w:rsidRDefault="004E6CBA" w:rsidP="004E6CBA">
      <w:pPr>
        <w:ind w:firstLine="720"/>
        <w:jc w:val="both"/>
        <w:rPr>
          <w:sz w:val="22"/>
          <w:szCs w:val="22"/>
        </w:rPr>
      </w:pPr>
      <w:r w:rsidRPr="00575952">
        <w:rPr>
          <w:sz w:val="22"/>
          <w:szCs w:val="22"/>
        </w:rPr>
        <w:t>- принятие решений по вопросам организации деятельности Совета народных депутатов Грибановского муниципального района по решению вопросов местного значения;</w:t>
      </w:r>
    </w:p>
    <w:p w:rsidR="004E6CBA" w:rsidRPr="00575952" w:rsidRDefault="004E6CBA" w:rsidP="004E6CBA">
      <w:pPr>
        <w:ind w:firstLine="720"/>
        <w:jc w:val="both"/>
        <w:rPr>
          <w:sz w:val="22"/>
          <w:szCs w:val="22"/>
        </w:rPr>
      </w:pPr>
      <w:r w:rsidRPr="00575952">
        <w:rPr>
          <w:sz w:val="22"/>
          <w:szCs w:val="22"/>
        </w:rPr>
        <w:t>- совершенствование стиля и методов работы Совета народных депутатов, его постоянных комиссий;</w:t>
      </w:r>
    </w:p>
    <w:p w:rsidR="004E6CBA" w:rsidRPr="00575952" w:rsidRDefault="004E6CBA" w:rsidP="004E6CBA">
      <w:pPr>
        <w:ind w:firstLine="720"/>
        <w:jc w:val="both"/>
        <w:rPr>
          <w:sz w:val="22"/>
          <w:szCs w:val="22"/>
        </w:rPr>
      </w:pPr>
      <w:r w:rsidRPr="00575952">
        <w:rPr>
          <w:sz w:val="22"/>
          <w:szCs w:val="22"/>
        </w:rPr>
        <w:t xml:space="preserve">- оказание правовой и методической помощи органам местного самоуправления поселений; </w:t>
      </w:r>
    </w:p>
    <w:p w:rsidR="004E6CBA" w:rsidRPr="00575952" w:rsidRDefault="004E6CBA" w:rsidP="004E6CBA">
      <w:pPr>
        <w:ind w:firstLine="720"/>
        <w:jc w:val="both"/>
        <w:rPr>
          <w:sz w:val="22"/>
          <w:szCs w:val="22"/>
        </w:rPr>
      </w:pPr>
      <w:r w:rsidRPr="00575952">
        <w:rPr>
          <w:sz w:val="22"/>
          <w:szCs w:val="22"/>
        </w:rPr>
        <w:t xml:space="preserve">- осуществление контроля за соблюдением и исполнением принятых решений, в том числе: </w:t>
      </w:r>
    </w:p>
    <w:p w:rsidR="004E6CBA" w:rsidRPr="00575952" w:rsidRDefault="004E6CBA" w:rsidP="004E6CBA">
      <w:pPr>
        <w:ind w:firstLine="720"/>
        <w:jc w:val="both"/>
        <w:rPr>
          <w:sz w:val="22"/>
          <w:szCs w:val="22"/>
        </w:rPr>
      </w:pPr>
      <w:r w:rsidRPr="00575952">
        <w:rPr>
          <w:sz w:val="22"/>
          <w:szCs w:val="22"/>
        </w:rPr>
        <w:t>- за исполнением районного бюджета;</w:t>
      </w:r>
    </w:p>
    <w:p w:rsidR="004E6CBA" w:rsidRPr="00575952" w:rsidRDefault="004E6CBA" w:rsidP="004E6CBA">
      <w:pPr>
        <w:ind w:firstLine="720"/>
        <w:jc w:val="both"/>
        <w:rPr>
          <w:sz w:val="22"/>
          <w:szCs w:val="22"/>
        </w:rPr>
      </w:pPr>
      <w:r w:rsidRPr="00575952">
        <w:rPr>
          <w:sz w:val="22"/>
          <w:szCs w:val="22"/>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E6CBA" w:rsidRPr="00575952" w:rsidRDefault="004E6CBA" w:rsidP="004E6CBA">
      <w:pPr>
        <w:ind w:firstLine="720"/>
        <w:jc w:val="both"/>
        <w:rPr>
          <w:sz w:val="22"/>
          <w:szCs w:val="22"/>
        </w:rPr>
      </w:pPr>
      <w:r w:rsidRPr="00575952">
        <w:rPr>
          <w:sz w:val="22"/>
          <w:szCs w:val="22"/>
        </w:rPr>
        <w:t>- за распоряжением муниципальной собственностью, реализацией планов и программ развития района.</w:t>
      </w:r>
    </w:p>
    <w:p w:rsidR="004E6CBA" w:rsidRPr="00575952" w:rsidRDefault="004E6CBA" w:rsidP="004E6CBA">
      <w:pPr>
        <w:shd w:val="clear" w:color="auto" w:fill="FFFFFF"/>
        <w:ind w:firstLine="708"/>
        <w:jc w:val="both"/>
        <w:rPr>
          <w:bCs/>
          <w:sz w:val="22"/>
          <w:szCs w:val="22"/>
        </w:rPr>
      </w:pPr>
    </w:p>
    <w:p w:rsidR="004E6CBA" w:rsidRPr="00575952" w:rsidRDefault="004E6CBA" w:rsidP="004E6CBA">
      <w:pPr>
        <w:shd w:val="clear" w:color="auto" w:fill="FFFFFF"/>
        <w:ind w:firstLine="708"/>
        <w:jc w:val="both"/>
        <w:rPr>
          <w:bCs/>
          <w:sz w:val="22"/>
          <w:szCs w:val="22"/>
        </w:rPr>
      </w:pPr>
      <w:r w:rsidRPr="00575952">
        <w:rPr>
          <w:bCs/>
          <w:sz w:val="22"/>
          <w:szCs w:val="22"/>
        </w:rPr>
        <w:t xml:space="preserve">Работа Совета народных депутатов Грибановского муниципального района велась на основе годового плана работы. Все основные мероприятия, предусмотренные планом работы на 2017 год, выполнены. </w:t>
      </w:r>
    </w:p>
    <w:p w:rsidR="004E6CBA" w:rsidRPr="00575952" w:rsidRDefault="004E6CBA" w:rsidP="004E6CBA">
      <w:pPr>
        <w:ind w:firstLine="708"/>
        <w:jc w:val="both"/>
        <w:rPr>
          <w:sz w:val="22"/>
          <w:szCs w:val="22"/>
        </w:rPr>
      </w:pPr>
      <w:r w:rsidRPr="00575952">
        <w:rPr>
          <w:bCs/>
          <w:sz w:val="22"/>
          <w:szCs w:val="22"/>
        </w:rPr>
        <w:t xml:space="preserve">За отчетный период проведено 8 сессий, на которых рассмотрено 78 вопросов, охватывающих все основные направления жизнедеятельности нашего района. </w:t>
      </w:r>
      <w:r w:rsidRPr="00575952">
        <w:rPr>
          <w:sz w:val="22"/>
          <w:szCs w:val="22"/>
        </w:rPr>
        <w:t xml:space="preserve"> Принято 77  муниципальных правовых актов (за аналогичный период 2016 года – 64 муниципальных правовых актов), из них  28 – решения нормативного характера и 49 – решения ненормативного характера.</w:t>
      </w:r>
    </w:p>
    <w:p w:rsidR="004E6CBA" w:rsidRPr="00575952" w:rsidRDefault="004E6CBA" w:rsidP="004E6CBA">
      <w:pPr>
        <w:ind w:firstLine="708"/>
        <w:jc w:val="both"/>
        <w:rPr>
          <w:sz w:val="22"/>
          <w:szCs w:val="22"/>
        </w:rPr>
      </w:pPr>
      <w:r w:rsidRPr="00575952">
        <w:rPr>
          <w:sz w:val="22"/>
          <w:szCs w:val="22"/>
        </w:rPr>
        <w:t xml:space="preserve">Устав Грибановского муниципального района Воронежской области - основополагающий нормативный документ,  определяющий порядок формирования органов местного самоуправления, их полномочия, принципы осуществления взаимодействия, экономическую и финансовую основы местной власти. 09 ноября 2017 года,  решением Совета народных депутатов Грибановского муниципального района № 21, были внесены изменения и дополнения в Устав муниципального района, необходимость которых была вызвана   произошедшими изменениями действующего законодательства,  в том числе и 131 – го Федерального закона «Об общих принципах организации местного самоуправления в Российской Федерации». </w:t>
      </w:r>
    </w:p>
    <w:p w:rsidR="004E6CBA" w:rsidRPr="00575952" w:rsidRDefault="004E6CBA" w:rsidP="004E6CBA">
      <w:pPr>
        <w:ind w:firstLine="708"/>
        <w:jc w:val="both"/>
        <w:rPr>
          <w:sz w:val="22"/>
          <w:szCs w:val="22"/>
        </w:rPr>
      </w:pPr>
      <w:r w:rsidRPr="00575952">
        <w:rPr>
          <w:sz w:val="22"/>
          <w:szCs w:val="22"/>
        </w:rPr>
        <w:t xml:space="preserve">Указанные изменения прошли государственную регистрацию в Управлении Министерства юстиции РФ по Воронежской области и вступили в силу после публикации. </w:t>
      </w:r>
    </w:p>
    <w:p w:rsidR="004E6CBA" w:rsidRPr="00575952" w:rsidRDefault="004E6CBA" w:rsidP="004E6CBA">
      <w:pPr>
        <w:ind w:firstLine="708"/>
        <w:jc w:val="both"/>
        <w:rPr>
          <w:sz w:val="22"/>
          <w:szCs w:val="22"/>
        </w:rPr>
      </w:pPr>
      <w:r w:rsidRPr="00575952">
        <w:rPr>
          <w:sz w:val="22"/>
          <w:szCs w:val="22"/>
        </w:rPr>
        <w:t>В исключительной компетенции Совета народных депутатов Грибановского муниципального района находится местный бюджет:  утверждение и контроль за его исполнением.</w:t>
      </w:r>
    </w:p>
    <w:p w:rsidR="004E6CBA" w:rsidRPr="00575952" w:rsidRDefault="004E6CBA" w:rsidP="004E6CBA">
      <w:pPr>
        <w:jc w:val="both"/>
        <w:rPr>
          <w:sz w:val="22"/>
          <w:szCs w:val="22"/>
        </w:rPr>
      </w:pPr>
      <w:r w:rsidRPr="00575952">
        <w:rPr>
          <w:sz w:val="22"/>
          <w:szCs w:val="22"/>
        </w:rPr>
        <w:tab/>
        <w:t xml:space="preserve">24 апреля 2017 г. были проведены публичные слушания по вопросу исполнения бюджета Грибановского муниципального района за 2016 год, а решением Совета народных депутатов Грибановского муниципального района Воронежской области  от 25.04.2017 г.  №  378  данный отчет был утвержден.    </w:t>
      </w:r>
    </w:p>
    <w:p w:rsidR="004E6CBA" w:rsidRPr="00575952" w:rsidRDefault="004E6CBA" w:rsidP="004E6CBA">
      <w:pPr>
        <w:tabs>
          <w:tab w:val="left" w:pos="7020"/>
        </w:tabs>
        <w:jc w:val="both"/>
        <w:rPr>
          <w:sz w:val="22"/>
          <w:szCs w:val="22"/>
        </w:rPr>
      </w:pPr>
      <w:r w:rsidRPr="00575952">
        <w:rPr>
          <w:sz w:val="22"/>
          <w:szCs w:val="22"/>
        </w:rPr>
        <w:t xml:space="preserve">      20 декабря 2017 года состоялись публичные слушания по вопросу «О районном бюджете на 2018 год и на плановый период 2019 и 2020 годов», по результатам которых собравшиеся жители Грибановского муниципального района  одобрили и рекомендовали к утверждению депутатами проект бюджета муниципального района на ближайшие три года. На заседании Совета народных депутатов Грибановского муниципального района 28.12.2016 г.  решением № 34 проект районного бюджета был утвержден.</w:t>
      </w:r>
    </w:p>
    <w:p w:rsidR="004E6CBA" w:rsidRPr="00575952" w:rsidRDefault="004E6CBA" w:rsidP="004E6CBA">
      <w:pPr>
        <w:pStyle w:val="afd"/>
        <w:spacing w:before="0" w:beforeAutospacing="0" w:after="0" w:afterAutospacing="0"/>
        <w:ind w:firstLine="708"/>
        <w:jc w:val="both"/>
        <w:rPr>
          <w:sz w:val="22"/>
          <w:szCs w:val="22"/>
        </w:rPr>
      </w:pPr>
      <w:r w:rsidRPr="00575952">
        <w:rPr>
          <w:sz w:val="22"/>
          <w:szCs w:val="22"/>
        </w:rPr>
        <w:t>Кроме того, в течение 2017 года,  на заседаниях Совета народных депутатов Грибановского муниципального района регулярно ставился вопрос о внесении изменений в бюджет муниципального района на 2017 год, что было вызвано изменениями в социально - экономической ситуации района, а также различными темпами поступлений  собственных доходов в бюджет района и перечислений из федерального и областного бюджетов.</w:t>
      </w:r>
    </w:p>
    <w:p w:rsidR="004E6CBA" w:rsidRPr="00575952" w:rsidRDefault="004E6CBA" w:rsidP="004E6CBA">
      <w:pPr>
        <w:shd w:val="clear" w:color="auto" w:fill="FFFFFF"/>
        <w:jc w:val="both"/>
        <w:rPr>
          <w:sz w:val="22"/>
          <w:szCs w:val="22"/>
        </w:rPr>
      </w:pPr>
      <w:r w:rsidRPr="00575952">
        <w:rPr>
          <w:sz w:val="22"/>
          <w:szCs w:val="22"/>
        </w:rPr>
        <w:t xml:space="preserve">                  Во исполнение принципа учета мнения населения в течение 2017 года проводились публичные слушания по наиболее важным и значимым вопросам местного значения  муниципального района, по результатам которых депутаты Совета народных депутатов Грибановского муниципального района  принимали  необходимые решения на заседаниях представительного органа. По моей инициативе как главы Грибановского муниципального района были рассмотрены с непосредственным участием жителей муниципального района на публичных слушаниях следующие вопросы:</w:t>
      </w:r>
    </w:p>
    <w:p w:rsidR="004E6CBA" w:rsidRPr="00575952" w:rsidRDefault="004E6CBA" w:rsidP="004E6CBA">
      <w:pPr>
        <w:ind w:firstLine="720"/>
        <w:jc w:val="both"/>
        <w:rPr>
          <w:sz w:val="22"/>
          <w:szCs w:val="22"/>
        </w:rPr>
      </w:pPr>
      <w:r w:rsidRPr="00575952">
        <w:rPr>
          <w:sz w:val="22"/>
          <w:szCs w:val="22"/>
        </w:rPr>
        <w:t>- Об исполнении районного бюджета за 2016 год;</w:t>
      </w:r>
    </w:p>
    <w:p w:rsidR="004E6CBA" w:rsidRPr="00575952" w:rsidRDefault="004E6CBA" w:rsidP="004E6CBA">
      <w:pPr>
        <w:ind w:firstLine="720"/>
        <w:jc w:val="both"/>
        <w:rPr>
          <w:sz w:val="22"/>
          <w:szCs w:val="22"/>
        </w:rPr>
      </w:pPr>
      <w:r w:rsidRPr="00575952">
        <w:rPr>
          <w:sz w:val="22"/>
          <w:szCs w:val="22"/>
        </w:rPr>
        <w:t>- О районном бюджете на 2018 год и плановый период 2019 и 2020 годов;</w:t>
      </w:r>
    </w:p>
    <w:p w:rsidR="004E6CBA" w:rsidRPr="00575952" w:rsidRDefault="004E6CBA" w:rsidP="004E6CBA">
      <w:pPr>
        <w:ind w:firstLine="720"/>
        <w:jc w:val="both"/>
        <w:rPr>
          <w:sz w:val="22"/>
          <w:szCs w:val="22"/>
        </w:rPr>
      </w:pPr>
      <w:r w:rsidRPr="00575952">
        <w:rPr>
          <w:sz w:val="22"/>
          <w:szCs w:val="22"/>
        </w:rPr>
        <w:t>- О внесении изменений и дополнений в Устав Грибановского муниципального района.</w:t>
      </w:r>
    </w:p>
    <w:p w:rsidR="004E6CBA" w:rsidRPr="00575952" w:rsidRDefault="004E6CBA" w:rsidP="004E6CBA">
      <w:pPr>
        <w:jc w:val="both"/>
        <w:rPr>
          <w:sz w:val="22"/>
          <w:szCs w:val="22"/>
        </w:rPr>
      </w:pPr>
      <w:r w:rsidRPr="00575952">
        <w:rPr>
          <w:color w:val="FF0000"/>
          <w:sz w:val="22"/>
          <w:szCs w:val="22"/>
        </w:rPr>
        <w:lastRenderedPageBreak/>
        <w:tab/>
      </w:r>
      <w:r w:rsidRPr="00575952">
        <w:rPr>
          <w:sz w:val="22"/>
          <w:szCs w:val="22"/>
        </w:rPr>
        <w:t xml:space="preserve">Данная форма участия граждан в осуществлении местного самоуправления, предусмотренная Федеральным законом «Об общих принципах организации местного самоуправления в Российской Федерации», является наиболее приемлемой в условиях Грибановского муниципального района и приобретает все большую значимость.         </w:t>
      </w:r>
    </w:p>
    <w:p w:rsidR="004E6CBA" w:rsidRPr="00575952" w:rsidRDefault="004E6CBA" w:rsidP="004E6CBA">
      <w:pPr>
        <w:tabs>
          <w:tab w:val="left" w:pos="-5400"/>
        </w:tabs>
        <w:jc w:val="both"/>
        <w:rPr>
          <w:sz w:val="22"/>
          <w:szCs w:val="22"/>
        </w:rPr>
      </w:pPr>
      <w:r w:rsidRPr="00575952">
        <w:rPr>
          <w:sz w:val="22"/>
          <w:szCs w:val="22"/>
        </w:rPr>
        <w:tab/>
        <w:t>Все вопросы, рассмотренные Советом народных депутатов Грибановского муниципального района в 2017 году, прошли процедуру предварительного обсуждения в постоянных комиссиях в соответствии с их компетенцией.</w:t>
      </w:r>
    </w:p>
    <w:p w:rsidR="004E6CBA" w:rsidRPr="00575952" w:rsidRDefault="004E6CBA" w:rsidP="004E6CBA">
      <w:pPr>
        <w:ind w:firstLine="708"/>
        <w:jc w:val="both"/>
        <w:rPr>
          <w:sz w:val="22"/>
          <w:szCs w:val="22"/>
        </w:rPr>
      </w:pPr>
      <w:r w:rsidRPr="00575952">
        <w:rPr>
          <w:sz w:val="22"/>
          <w:szCs w:val="22"/>
        </w:rPr>
        <w:t>За отчетный период состоялось 10 заседаний постоянных комиссий Совета народных депутатов Грибановского муниципального района.</w:t>
      </w:r>
    </w:p>
    <w:p w:rsidR="004E6CBA" w:rsidRPr="00575952" w:rsidRDefault="004E6CBA" w:rsidP="004E6CBA">
      <w:pPr>
        <w:ind w:firstLine="720"/>
        <w:jc w:val="both"/>
        <w:rPr>
          <w:sz w:val="22"/>
          <w:szCs w:val="22"/>
        </w:rPr>
      </w:pPr>
      <w:r w:rsidRPr="00575952">
        <w:rPr>
          <w:sz w:val="22"/>
          <w:szCs w:val="22"/>
        </w:rPr>
        <w:t>Пунктом 3 части 4 статьи 36 и пунктами 1, 4 статьи 43 Федерального закона «Об общих принципах организации местного самоуправления в Российской Федерации», а также  пунктом 4 статьи 34 Устава Грибановского муниципального района главе муниципального образования предоставлены полномочия по  изданию постановлений и распоряжений по вопросам организации деятельности представительного органа местного самоуправления Грибановского муниципального района.</w:t>
      </w:r>
    </w:p>
    <w:p w:rsidR="004E6CBA" w:rsidRPr="00575952" w:rsidRDefault="004E6CBA" w:rsidP="004E6CBA">
      <w:pPr>
        <w:ind w:firstLine="720"/>
        <w:jc w:val="both"/>
        <w:rPr>
          <w:sz w:val="22"/>
          <w:szCs w:val="22"/>
        </w:rPr>
      </w:pPr>
      <w:r w:rsidRPr="00575952">
        <w:rPr>
          <w:sz w:val="22"/>
          <w:szCs w:val="22"/>
        </w:rPr>
        <w:t>За отчетный период  было издано:</w:t>
      </w:r>
    </w:p>
    <w:p w:rsidR="004E6CBA" w:rsidRPr="00575952" w:rsidRDefault="004E6CBA" w:rsidP="004E6CBA">
      <w:pPr>
        <w:ind w:firstLine="720"/>
        <w:jc w:val="both"/>
        <w:rPr>
          <w:sz w:val="22"/>
          <w:szCs w:val="22"/>
        </w:rPr>
      </w:pPr>
      <w:r w:rsidRPr="00575952">
        <w:rPr>
          <w:sz w:val="22"/>
          <w:szCs w:val="22"/>
        </w:rPr>
        <w:t>- 2 постановления главы (в 2016 году – 4) по вопросам организации деятельности Совета народных депутатов муниципального района (постановления о проведении публичных слушаний);</w:t>
      </w:r>
    </w:p>
    <w:p w:rsidR="004E6CBA" w:rsidRPr="00575952" w:rsidRDefault="004E6CBA" w:rsidP="004E6CBA">
      <w:pPr>
        <w:ind w:firstLine="720"/>
        <w:jc w:val="both"/>
        <w:rPr>
          <w:sz w:val="22"/>
          <w:szCs w:val="22"/>
        </w:rPr>
      </w:pPr>
      <w:r w:rsidRPr="00575952">
        <w:rPr>
          <w:sz w:val="22"/>
          <w:szCs w:val="22"/>
        </w:rPr>
        <w:t>- 45  распоряжений  Совета народных депутатов муниципального района (в 2016 году - 41) и 1 (в 2016 году - 6)  распоряжений главы муниципального района из них по основной деятельности с постоянным сроком хранения – 31, 15 распоряжений по личному составу.</w:t>
      </w:r>
    </w:p>
    <w:p w:rsidR="004E6CBA" w:rsidRPr="00575952" w:rsidRDefault="004E6CBA" w:rsidP="004E6CBA">
      <w:pPr>
        <w:ind w:firstLine="708"/>
        <w:jc w:val="both"/>
        <w:rPr>
          <w:sz w:val="22"/>
          <w:szCs w:val="22"/>
        </w:rPr>
      </w:pPr>
      <w:r w:rsidRPr="00575952">
        <w:rPr>
          <w:sz w:val="22"/>
          <w:szCs w:val="22"/>
        </w:rPr>
        <w:t xml:space="preserve">В соответствии с частью 1 статьи 46 Федерального закона от 06.10.2003г. № 131-ФЗ «Об общих принципах организации местного самоуправления в Российской Федерации», пунктом 3 статьи 34 Устава Грибановского муниципального района мне как главе муниципального образования предоставлено право внесения проектов муниципальных правовых актов, в том числе и проектов решений Совета народных депутатов Грибановского муниципального района. В рамках реализации указанного полномочия в Совет народных депутатов Грибановского муниципального района мною в 2017 году было внесено 15 проектов нормативных правовых актов и 24 проектов решений ненормативного характера. </w:t>
      </w:r>
    </w:p>
    <w:p w:rsidR="004E6CBA" w:rsidRPr="00575952" w:rsidRDefault="004E6CBA" w:rsidP="004E6CBA">
      <w:pPr>
        <w:jc w:val="both"/>
        <w:rPr>
          <w:sz w:val="22"/>
          <w:szCs w:val="22"/>
        </w:rPr>
      </w:pPr>
      <w:r w:rsidRPr="00575952">
        <w:rPr>
          <w:sz w:val="22"/>
          <w:szCs w:val="22"/>
        </w:rPr>
        <w:t xml:space="preserve">            В 2017 году в Совет народных депутатов Грибановского муниципального района  поступило 13 письменных заявлений, обращений, жалоб (в 2016 году - 16), из них:</w:t>
      </w:r>
    </w:p>
    <w:p w:rsidR="004E6CBA" w:rsidRPr="00575952" w:rsidRDefault="004E6CBA" w:rsidP="004E6CBA">
      <w:pPr>
        <w:jc w:val="both"/>
        <w:rPr>
          <w:sz w:val="22"/>
          <w:szCs w:val="22"/>
        </w:rPr>
      </w:pPr>
      <w:r w:rsidRPr="00575952">
        <w:rPr>
          <w:sz w:val="22"/>
          <w:szCs w:val="22"/>
        </w:rPr>
        <w:t>- обращения граждан – 7;</w:t>
      </w:r>
    </w:p>
    <w:p w:rsidR="004E6CBA" w:rsidRPr="00575952" w:rsidRDefault="004E6CBA" w:rsidP="004E6CBA">
      <w:pPr>
        <w:jc w:val="both"/>
        <w:rPr>
          <w:sz w:val="22"/>
          <w:szCs w:val="22"/>
        </w:rPr>
      </w:pPr>
      <w:r w:rsidRPr="00575952">
        <w:rPr>
          <w:sz w:val="22"/>
          <w:szCs w:val="22"/>
        </w:rPr>
        <w:t>- обращения организаций, предприятий, учреждений и т. д. – 6.</w:t>
      </w:r>
    </w:p>
    <w:p w:rsidR="004E6CBA" w:rsidRPr="00575952" w:rsidRDefault="004E6CBA" w:rsidP="004E6CBA">
      <w:pPr>
        <w:jc w:val="both"/>
        <w:rPr>
          <w:sz w:val="22"/>
          <w:szCs w:val="22"/>
        </w:rPr>
      </w:pPr>
      <w:r w:rsidRPr="00575952">
        <w:rPr>
          <w:sz w:val="22"/>
          <w:szCs w:val="22"/>
        </w:rPr>
        <w:t xml:space="preserve">       Все поступающие в Совет народных депутатов Грибановского муниципального района обращения, заявления, жалобы рассматривались в установленные законом сроки, по  каждому из них проводилась соответствующая работа, давались необходимые разъяснения, подготавливались ответы и разъяснения на запросы и письма государственных и иных органов и организаций. </w:t>
      </w:r>
    </w:p>
    <w:p w:rsidR="004E6CBA" w:rsidRPr="00575952" w:rsidRDefault="004E6CBA" w:rsidP="004E6CBA">
      <w:pPr>
        <w:jc w:val="both"/>
        <w:rPr>
          <w:sz w:val="22"/>
          <w:szCs w:val="22"/>
        </w:rPr>
      </w:pPr>
      <w:r w:rsidRPr="00575952">
        <w:rPr>
          <w:sz w:val="22"/>
          <w:szCs w:val="22"/>
        </w:rPr>
        <w:t xml:space="preserve">        Руководствуясь статьей 81 Регламента Совета народных депутатов Грибановского муниципального района, депутаты  не реже одного раза в месяц ведут прием граждан в соответствии с утвержденным графиком, оказывают содействие обратившимся к ним избирателям в решении острых проблем. </w:t>
      </w:r>
    </w:p>
    <w:p w:rsidR="004E6CBA" w:rsidRPr="00575952" w:rsidRDefault="004E6CBA" w:rsidP="004E6CBA">
      <w:pPr>
        <w:jc w:val="both"/>
        <w:rPr>
          <w:sz w:val="22"/>
          <w:szCs w:val="22"/>
        </w:rPr>
      </w:pPr>
      <w:r w:rsidRPr="00575952">
        <w:rPr>
          <w:sz w:val="22"/>
          <w:szCs w:val="22"/>
        </w:rPr>
        <w:t xml:space="preserve">       Ежемесячно мною проводится личный прием граждан, жителей нашего района, с целью рассмотрения их  устных обращений, заявлений и предложений. Кроме того, проводятся приемы депутатов и  руководителей предприятий и учреждений главой Грибановского муниципального района по предварительной договоренности. </w:t>
      </w:r>
    </w:p>
    <w:p w:rsidR="004E6CBA" w:rsidRPr="00575952" w:rsidRDefault="004E6CBA" w:rsidP="004E6CBA">
      <w:pPr>
        <w:jc w:val="both"/>
        <w:rPr>
          <w:color w:val="FF0000"/>
          <w:sz w:val="22"/>
          <w:szCs w:val="22"/>
        </w:rPr>
      </w:pPr>
      <w:r w:rsidRPr="00575952">
        <w:rPr>
          <w:color w:val="FF0000"/>
          <w:sz w:val="22"/>
          <w:szCs w:val="22"/>
        </w:rPr>
        <w:t xml:space="preserve">      </w:t>
      </w:r>
      <w:r w:rsidRPr="00575952">
        <w:rPr>
          <w:sz w:val="22"/>
          <w:szCs w:val="22"/>
        </w:rPr>
        <w:t>Так, в 2017 году на прием к главе Грибановского муниципального района по личным  вопросам   обратилось  3 граждан. Все они носили личный характер. На все обращения даны устные разъяснения.</w:t>
      </w:r>
      <w:r w:rsidRPr="00575952">
        <w:rPr>
          <w:color w:val="FF0000"/>
          <w:sz w:val="22"/>
          <w:szCs w:val="22"/>
        </w:rPr>
        <w:t xml:space="preserve">                                                                                                                                                                                                                                                                                                                                                                                                                                                                                                                                                                                                                                                                                                                                                                                                                                                                                                                                                                                                                                                                                                                                                                                                                                                                                                                                                                                                                                                                                                                                                                                                                                                                                                                                                                                                                                                                                                                                                                                                                                                                     </w:t>
      </w:r>
    </w:p>
    <w:p w:rsidR="004E6CBA" w:rsidRPr="00575952" w:rsidRDefault="004E6CBA" w:rsidP="004E6CBA">
      <w:pPr>
        <w:jc w:val="both"/>
        <w:rPr>
          <w:sz w:val="22"/>
          <w:szCs w:val="22"/>
        </w:rPr>
      </w:pPr>
      <w:r w:rsidRPr="00575952">
        <w:rPr>
          <w:sz w:val="22"/>
          <w:szCs w:val="22"/>
        </w:rPr>
        <w:t xml:space="preserve">          Анализ поступивших в 2017 году в Совет народных депутатов и к главе Грибановского муниципального района письменных и устных обращений граждан показывает, что их тематическая структура по сравнению с предыдущими  отчетными  периодами  в  целом  остается  неизменной. Преобладают вопросы в сфере жилищно-коммунального хозяйства (неудовлетворительная работа управляющих компаний, освещение улиц, ремонт дорожного покрытия, газификация) и развитие образования на территории района (неудовлетворенность реорганизацией школ района).</w:t>
      </w:r>
    </w:p>
    <w:p w:rsidR="004E6CBA" w:rsidRPr="00575952" w:rsidRDefault="004E6CBA" w:rsidP="004E6CBA">
      <w:pPr>
        <w:jc w:val="both"/>
        <w:rPr>
          <w:sz w:val="22"/>
          <w:szCs w:val="22"/>
        </w:rPr>
      </w:pPr>
      <w:r w:rsidRPr="00575952">
        <w:rPr>
          <w:sz w:val="22"/>
          <w:szCs w:val="22"/>
        </w:rPr>
        <w:t xml:space="preserve">          </w:t>
      </w:r>
      <w:r w:rsidRPr="00575952">
        <w:rPr>
          <w:sz w:val="22"/>
          <w:szCs w:val="22"/>
        </w:rPr>
        <w:tab/>
        <w:t>За отчетный период в Совет народных депутатов Грибановского муниципального района Воронежской области поступило 1 протест Грибановской  прокуратуры на ранее принятое решение Совета народных депутатов Грибановского муниципального района (в 2016 году - 2). Протест был своевременно рассмотрен и приняты соответствующие изменения в нормативный акт. Также после проведенной проверки сведений о доходах районных депутатов прокуратурой района было вынесено представление об устранении нарушений законодательства о противодействии коррупции, которое было рассмотрено на комиссии по соблюдению требований к должностному поведению лиц, замещающих муниципальные должности, и урегулированию конфликта интересов.</w:t>
      </w:r>
    </w:p>
    <w:p w:rsidR="004E6CBA" w:rsidRPr="00575952" w:rsidRDefault="004E6CBA" w:rsidP="004E6CBA">
      <w:pPr>
        <w:jc w:val="both"/>
        <w:rPr>
          <w:sz w:val="22"/>
          <w:szCs w:val="22"/>
        </w:rPr>
      </w:pPr>
      <w:r w:rsidRPr="00575952">
        <w:rPr>
          <w:color w:val="FF0000"/>
          <w:sz w:val="22"/>
          <w:szCs w:val="22"/>
        </w:rPr>
        <w:lastRenderedPageBreak/>
        <w:tab/>
      </w:r>
      <w:r w:rsidRPr="00575952">
        <w:rPr>
          <w:sz w:val="22"/>
          <w:szCs w:val="22"/>
        </w:rPr>
        <w:t>Работа Совета народных депутатов Грибановского муниципального района в 2017 году находилась под вниманием и контролем правового управления Правительства Воронежской области.  В Совет народных депутатов Грибановского муниципального района в 2017 году было направлено 1 экспертное заключение на решение Совета народных депутатов Грибановского муниципального района (в 2016 году - 2). Экспертное заключение было рассмотрено на заседании Совета народных депутатов Грибановского муниципального района и принято соответствующее решение.</w:t>
      </w:r>
    </w:p>
    <w:p w:rsidR="004E6CBA" w:rsidRPr="00575952" w:rsidRDefault="004E6CBA" w:rsidP="004E6CBA">
      <w:pPr>
        <w:jc w:val="both"/>
        <w:rPr>
          <w:sz w:val="22"/>
          <w:szCs w:val="22"/>
        </w:rPr>
      </w:pPr>
      <w:r w:rsidRPr="00575952">
        <w:rPr>
          <w:color w:val="FF0000"/>
          <w:sz w:val="22"/>
          <w:szCs w:val="22"/>
        </w:rPr>
        <w:t xml:space="preserve">           </w:t>
      </w:r>
      <w:r w:rsidRPr="00575952">
        <w:rPr>
          <w:sz w:val="22"/>
          <w:szCs w:val="22"/>
        </w:rPr>
        <w:t>Несмотря на наличие объективных трудностей,  следует отметить, что работа Совета народных депутатов Грибановского муниципального района в 2017 году прошла в активном рабочем режиме и была направлена на решение наиболее острых и важных проблем, возникающих на территории Грибановского муниципального района, на улучшение жизни населения и социально-экономическое развитие муниципального образования.</w:t>
      </w:r>
    </w:p>
    <w:p w:rsidR="004E6CBA" w:rsidRPr="00575952" w:rsidRDefault="004E6CBA" w:rsidP="004E6CBA">
      <w:pPr>
        <w:jc w:val="both"/>
        <w:rPr>
          <w:sz w:val="22"/>
          <w:szCs w:val="22"/>
        </w:rPr>
      </w:pPr>
    </w:p>
    <w:p w:rsidR="003E459A" w:rsidRPr="00575952" w:rsidRDefault="003E459A" w:rsidP="00386F60">
      <w:pPr>
        <w:pStyle w:val="2"/>
        <w:spacing w:before="0" w:after="0"/>
        <w:jc w:val="center"/>
        <w:rPr>
          <w:rFonts w:ascii="Times New Roman" w:hAnsi="Times New Roman" w:cs="Times New Roman"/>
          <w:i w:val="0"/>
          <w:sz w:val="22"/>
          <w:szCs w:val="22"/>
        </w:rPr>
      </w:pPr>
    </w:p>
    <w:p w:rsidR="004106CA" w:rsidRPr="00575952" w:rsidRDefault="004106CA" w:rsidP="004106CA">
      <w:pPr>
        <w:jc w:val="center"/>
        <w:rPr>
          <w:b/>
          <w:iCs/>
          <w:sz w:val="22"/>
          <w:szCs w:val="22"/>
        </w:rPr>
      </w:pPr>
      <w:r w:rsidRPr="00575952">
        <w:rPr>
          <w:b/>
          <w:iCs/>
          <w:sz w:val="22"/>
          <w:szCs w:val="22"/>
        </w:rPr>
        <w:t>СОВЕТ НАРОДНЫХ ДЕПУТАТОВ</w:t>
      </w:r>
    </w:p>
    <w:p w:rsidR="004106CA" w:rsidRPr="00575952" w:rsidRDefault="004106CA" w:rsidP="004106CA">
      <w:pPr>
        <w:jc w:val="center"/>
        <w:rPr>
          <w:b/>
          <w:iCs/>
          <w:sz w:val="22"/>
          <w:szCs w:val="22"/>
        </w:rPr>
      </w:pPr>
      <w:r w:rsidRPr="00575952">
        <w:rPr>
          <w:b/>
          <w:iCs/>
          <w:sz w:val="22"/>
          <w:szCs w:val="22"/>
        </w:rPr>
        <w:t xml:space="preserve">ГРИБАНОВСКОГО МУНИЦИПАЛЬНОГО РАЙОНА  </w:t>
      </w:r>
    </w:p>
    <w:p w:rsidR="004106CA" w:rsidRPr="00575952" w:rsidRDefault="004106CA" w:rsidP="004106CA">
      <w:pPr>
        <w:jc w:val="center"/>
        <w:rPr>
          <w:b/>
          <w:iCs/>
          <w:sz w:val="22"/>
          <w:szCs w:val="22"/>
        </w:rPr>
      </w:pPr>
      <w:r w:rsidRPr="00575952">
        <w:rPr>
          <w:b/>
          <w:iCs/>
          <w:sz w:val="22"/>
          <w:szCs w:val="22"/>
        </w:rPr>
        <w:t xml:space="preserve">ВОРОНЕЖСКОЙ ОБЛАСТИ </w:t>
      </w:r>
    </w:p>
    <w:p w:rsidR="004106CA" w:rsidRPr="00575952" w:rsidRDefault="004106CA" w:rsidP="004106CA">
      <w:pPr>
        <w:jc w:val="center"/>
        <w:rPr>
          <w:b/>
          <w:iCs/>
          <w:sz w:val="22"/>
          <w:szCs w:val="22"/>
        </w:rPr>
      </w:pPr>
    </w:p>
    <w:p w:rsidR="004106CA" w:rsidRPr="00575952" w:rsidRDefault="004106CA" w:rsidP="004106CA">
      <w:pPr>
        <w:jc w:val="center"/>
        <w:rPr>
          <w:b/>
          <w:iCs/>
          <w:sz w:val="22"/>
          <w:szCs w:val="22"/>
        </w:rPr>
      </w:pPr>
      <w:r w:rsidRPr="00575952">
        <w:rPr>
          <w:b/>
          <w:iCs/>
          <w:sz w:val="22"/>
          <w:szCs w:val="22"/>
        </w:rPr>
        <w:t xml:space="preserve">  Р Е Ш Е Н И Е </w:t>
      </w:r>
    </w:p>
    <w:p w:rsidR="004106CA" w:rsidRPr="00575952" w:rsidRDefault="004106CA" w:rsidP="004106CA">
      <w:pPr>
        <w:rPr>
          <w:bCs/>
          <w:iCs/>
          <w:sz w:val="22"/>
          <w:szCs w:val="2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4106CA" w:rsidRPr="00575952" w:rsidTr="004106CA">
        <w:tc>
          <w:tcPr>
            <w:tcW w:w="5148" w:type="dxa"/>
          </w:tcPr>
          <w:p w:rsidR="004106CA" w:rsidRPr="00575952" w:rsidRDefault="004106CA" w:rsidP="004106CA">
            <w:pPr>
              <w:pStyle w:val="a9"/>
              <w:tabs>
                <w:tab w:val="left" w:pos="-5580"/>
              </w:tabs>
              <w:spacing w:line="240" w:lineRule="auto"/>
              <w:rPr>
                <w:b/>
                <w:sz w:val="22"/>
                <w:szCs w:val="22"/>
              </w:rPr>
            </w:pPr>
            <w:r w:rsidRPr="00575952">
              <w:rPr>
                <w:b/>
                <w:sz w:val="22"/>
                <w:szCs w:val="22"/>
              </w:rPr>
              <w:t>Об утверждении отчета о работе контрольно – счетной комиссии Грибановского муниципального района за 2017 год</w:t>
            </w:r>
          </w:p>
          <w:p w:rsidR="004106CA" w:rsidRPr="00575952" w:rsidRDefault="004106CA" w:rsidP="004106CA">
            <w:pPr>
              <w:rPr>
                <w:bCs/>
                <w:iCs/>
                <w:sz w:val="22"/>
                <w:szCs w:val="22"/>
              </w:rPr>
            </w:pPr>
          </w:p>
        </w:tc>
        <w:tc>
          <w:tcPr>
            <w:tcW w:w="5148" w:type="dxa"/>
          </w:tcPr>
          <w:p w:rsidR="004106CA" w:rsidRPr="00575952" w:rsidRDefault="004106CA" w:rsidP="004106CA">
            <w:pPr>
              <w:rPr>
                <w:bCs/>
                <w:iCs/>
                <w:sz w:val="22"/>
                <w:szCs w:val="22"/>
              </w:rPr>
            </w:pPr>
          </w:p>
        </w:tc>
      </w:tr>
    </w:tbl>
    <w:p w:rsidR="004106CA" w:rsidRPr="00575952" w:rsidRDefault="004106CA" w:rsidP="00F04085">
      <w:pPr>
        <w:tabs>
          <w:tab w:val="left" w:pos="0"/>
        </w:tabs>
        <w:jc w:val="both"/>
        <w:rPr>
          <w:bCs/>
          <w:iCs/>
          <w:sz w:val="22"/>
          <w:szCs w:val="22"/>
        </w:rPr>
      </w:pPr>
      <w:r w:rsidRPr="00575952">
        <w:rPr>
          <w:bCs/>
          <w:iCs/>
          <w:sz w:val="22"/>
          <w:szCs w:val="22"/>
        </w:rPr>
        <w:tab/>
        <w:t xml:space="preserve">Рассмотрев отчет о работе контрольно-счетной комиссии Грибановского муниципального района за 2017 год, в соответствии с пунктами 14.1 и 20.2 Положения о контрольно – счетной комиссии Грибановского муниципального района Воронежской области, утвержденного решением Совета народных депутатов Грибановского муниципального района от 16.11.2011 № 293, Совет народных депутатов </w:t>
      </w:r>
      <w:r w:rsidRPr="00575952">
        <w:rPr>
          <w:b/>
          <w:bCs/>
          <w:iCs/>
          <w:sz w:val="22"/>
          <w:szCs w:val="22"/>
        </w:rPr>
        <w:t>РЕШИЛ</w:t>
      </w:r>
      <w:r w:rsidRPr="00575952">
        <w:rPr>
          <w:bCs/>
          <w:iCs/>
          <w:sz w:val="22"/>
          <w:szCs w:val="22"/>
        </w:rPr>
        <w:t>:</w:t>
      </w:r>
    </w:p>
    <w:p w:rsidR="004106CA" w:rsidRPr="00575952" w:rsidRDefault="004106CA" w:rsidP="004106CA">
      <w:pPr>
        <w:tabs>
          <w:tab w:val="left" w:pos="0"/>
        </w:tabs>
        <w:jc w:val="center"/>
        <w:rPr>
          <w:bCs/>
          <w:iCs/>
          <w:sz w:val="22"/>
          <w:szCs w:val="22"/>
        </w:rPr>
      </w:pPr>
    </w:p>
    <w:p w:rsidR="00D6213D" w:rsidRDefault="004106CA" w:rsidP="00F04085">
      <w:pPr>
        <w:pStyle w:val="aff6"/>
        <w:numPr>
          <w:ilvl w:val="0"/>
          <w:numId w:val="8"/>
        </w:numPr>
        <w:ind w:left="0" w:firstLine="709"/>
        <w:jc w:val="both"/>
        <w:rPr>
          <w:bCs/>
          <w:iCs/>
          <w:sz w:val="22"/>
          <w:szCs w:val="22"/>
        </w:rPr>
      </w:pPr>
      <w:r w:rsidRPr="00D6213D">
        <w:rPr>
          <w:bCs/>
          <w:iCs/>
          <w:sz w:val="22"/>
          <w:szCs w:val="22"/>
        </w:rPr>
        <w:t>Утвердить отчет о работе контрольно – счетной комиссии Грибановского муниципального района за 2017 год (прилагается).</w:t>
      </w:r>
    </w:p>
    <w:p w:rsidR="00D6213D" w:rsidRPr="00D6213D" w:rsidRDefault="00D6213D" w:rsidP="00F04085">
      <w:pPr>
        <w:pStyle w:val="aff6"/>
        <w:numPr>
          <w:ilvl w:val="0"/>
          <w:numId w:val="8"/>
        </w:numPr>
        <w:ind w:left="0" w:firstLine="709"/>
        <w:jc w:val="both"/>
        <w:rPr>
          <w:bCs/>
          <w:iCs/>
          <w:sz w:val="22"/>
          <w:szCs w:val="22"/>
        </w:rPr>
      </w:pPr>
      <w:r>
        <w:rPr>
          <w:bCs/>
          <w:iCs/>
          <w:sz w:val="22"/>
          <w:szCs w:val="22"/>
        </w:rPr>
        <w:t>Рекомендовать председателю контрольно-счетной комиссии Грибановского муниципального района (Зимин) в отчете указывать конкретную информацию</w:t>
      </w:r>
      <w:r w:rsidR="00F04085">
        <w:rPr>
          <w:bCs/>
          <w:iCs/>
          <w:sz w:val="22"/>
          <w:szCs w:val="22"/>
        </w:rPr>
        <w:t>.</w:t>
      </w:r>
    </w:p>
    <w:p w:rsidR="004106CA" w:rsidRPr="00575952" w:rsidRDefault="00F04085" w:rsidP="00F04085">
      <w:pPr>
        <w:ind w:firstLine="709"/>
        <w:jc w:val="both"/>
        <w:rPr>
          <w:bCs/>
          <w:iCs/>
          <w:sz w:val="22"/>
          <w:szCs w:val="22"/>
        </w:rPr>
      </w:pPr>
      <w:r>
        <w:rPr>
          <w:bCs/>
          <w:iCs/>
          <w:sz w:val="22"/>
          <w:szCs w:val="22"/>
        </w:rPr>
        <w:t>3</w:t>
      </w:r>
      <w:r w:rsidR="004106CA" w:rsidRPr="00575952">
        <w:rPr>
          <w:bCs/>
          <w:iCs/>
          <w:sz w:val="22"/>
          <w:szCs w:val="22"/>
        </w:rPr>
        <w:t>. Опубликовать настоящее решение в Грибановском муниципальном вестнике.</w:t>
      </w:r>
    </w:p>
    <w:p w:rsidR="004106CA" w:rsidRPr="00575952" w:rsidRDefault="004106CA" w:rsidP="004106CA">
      <w:pPr>
        <w:tabs>
          <w:tab w:val="left" w:pos="0"/>
        </w:tabs>
        <w:rPr>
          <w:bCs/>
          <w:iCs/>
          <w:sz w:val="22"/>
          <w:szCs w:val="22"/>
        </w:rPr>
      </w:pPr>
    </w:p>
    <w:p w:rsidR="004106CA" w:rsidRPr="00575952" w:rsidRDefault="004106CA" w:rsidP="004106CA">
      <w:pPr>
        <w:rPr>
          <w:b/>
          <w:bCs/>
          <w:iCs/>
          <w:sz w:val="22"/>
          <w:szCs w:val="22"/>
        </w:rPr>
      </w:pPr>
      <w:r w:rsidRPr="00575952">
        <w:rPr>
          <w:b/>
          <w:sz w:val="22"/>
          <w:szCs w:val="22"/>
        </w:rPr>
        <w:t>Глава муниципального района</w:t>
      </w:r>
      <w:r w:rsidRPr="00575952">
        <w:rPr>
          <w:b/>
          <w:sz w:val="22"/>
          <w:szCs w:val="22"/>
        </w:rPr>
        <w:tab/>
        <w:t xml:space="preserve">                                                </w:t>
      </w:r>
      <w:r w:rsidRPr="00575952">
        <w:rPr>
          <w:b/>
          <w:sz w:val="22"/>
          <w:szCs w:val="22"/>
        </w:rPr>
        <w:tab/>
      </w:r>
      <w:r w:rsidRPr="00575952">
        <w:rPr>
          <w:b/>
          <w:sz w:val="22"/>
          <w:szCs w:val="22"/>
        </w:rPr>
        <w:tab/>
      </w:r>
      <w:r w:rsidR="00F04085">
        <w:rPr>
          <w:b/>
          <w:sz w:val="22"/>
          <w:szCs w:val="22"/>
        </w:rPr>
        <w:t xml:space="preserve">                   </w:t>
      </w:r>
      <w:r w:rsidRPr="00575952">
        <w:rPr>
          <w:b/>
          <w:sz w:val="22"/>
          <w:szCs w:val="22"/>
        </w:rPr>
        <w:t xml:space="preserve">    С.Н. Ширинкина</w:t>
      </w:r>
    </w:p>
    <w:p w:rsidR="004106CA" w:rsidRPr="00575952" w:rsidRDefault="004106CA" w:rsidP="004106CA">
      <w:pPr>
        <w:rPr>
          <w:bCs/>
          <w:iCs/>
          <w:sz w:val="22"/>
          <w:szCs w:val="22"/>
        </w:rPr>
      </w:pPr>
      <w:r w:rsidRPr="00575952">
        <w:rPr>
          <w:bCs/>
          <w:iCs/>
          <w:sz w:val="22"/>
          <w:szCs w:val="22"/>
        </w:rPr>
        <w:t>от 13.03.2018г. № 52</w:t>
      </w:r>
    </w:p>
    <w:p w:rsidR="004106CA" w:rsidRPr="00575952" w:rsidRDefault="004106CA" w:rsidP="004106CA">
      <w:pPr>
        <w:rPr>
          <w:sz w:val="22"/>
          <w:szCs w:val="22"/>
        </w:rPr>
      </w:pPr>
      <w:r w:rsidRPr="00575952">
        <w:rPr>
          <w:bCs/>
          <w:iCs/>
          <w:sz w:val="22"/>
          <w:szCs w:val="22"/>
        </w:rPr>
        <w:t>пгт. Грибановский</w:t>
      </w:r>
    </w:p>
    <w:p w:rsidR="004106CA" w:rsidRPr="00575952" w:rsidRDefault="004106CA" w:rsidP="004106CA">
      <w:pPr>
        <w:rPr>
          <w:sz w:val="22"/>
          <w:szCs w:val="22"/>
        </w:rPr>
      </w:pPr>
    </w:p>
    <w:p w:rsidR="004106CA" w:rsidRPr="00575952" w:rsidRDefault="004106CA" w:rsidP="004106CA">
      <w:pPr>
        <w:jc w:val="center"/>
        <w:rPr>
          <w:b/>
          <w:sz w:val="22"/>
          <w:szCs w:val="22"/>
        </w:rPr>
      </w:pPr>
      <w:r w:rsidRPr="00575952">
        <w:rPr>
          <w:b/>
          <w:sz w:val="22"/>
          <w:szCs w:val="22"/>
        </w:rPr>
        <w:t>ОТЧЕТ</w:t>
      </w:r>
    </w:p>
    <w:p w:rsidR="004106CA" w:rsidRPr="00575952" w:rsidRDefault="004106CA" w:rsidP="004106CA">
      <w:pPr>
        <w:jc w:val="center"/>
        <w:rPr>
          <w:sz w:val="22"/>
          <w:szCs w:val="22"/>
        </w:rPr>
      </w:pPr>
      <w:r w:rsidRPr="00575952">
        <w:rPr>
          <w:sz w:val="22"/>
          <w:szCs w:val="22"/>
        </w:rPr>
        <w:t xml:space="preserve">о работе контрольно - счетной комиссии Грибановского муниципального района за 2017 год </w:t>
      </w:r>
    </w:p>
    <w:p w:rsidR="004106CA" w:rsidRPr="00575952" w:rsidRDefault="004106CA" w:rsidP="004106CA">
      <w:pPr>
        <w:jc w:val="center"/>
        <w:rPr>
          <w:sz w:val="22"/>
          <w:szCs w:val="22"/>
        </w:rPr>
      </w:pPr>
      <w:r w:rsidRPr="00575952">
        <w:rPr>
          <w:sz w:val="22"/>
          <w:szCs w:val="22"/>
        </w:rPr>
        <w:t xml:space="preserve">               </w:t>
      </w:r>
    </w:p>
    <w:p w:rsidR="004106CA" w:rsidRPr="00575952" w:rsidRDefault="004106CA" w:rsidP="004106CA">
      <w:pPr>
        <w:ind w:firstLine="709"/>
        <w:jc w:val="both"/>
        <w:rPr>
          <w:b/>
          <w:i/>
          <w:sz w:val="22"/>
          <w:szCs w:val="22"/>
        </w:rPr>
      </w:pPr>
      <w:r w:rsidRPr="00575952">
        <w:rPr>
          <w:b/>
          <w:i/>
          <w:sz w:val="22"/>
          <w:szCs w:val="22"/>
        </w:rPr>
        <w:t>Основные показатели</w:t>
      </w:r>
    </w:p>
    <w:p w:rsidR="004106CA" w:rsidRPr="00575952" w:rsidRDefault="004106CA" w:rsidP="004106CA">
      <w:pPr>
        <w:ind w:firstLine="709"/>
        <w:jc w:val="both"/>
        <w:rPr>
          <w:sz w:val="22"/>
          <w:szCs w:val="22"/>
        </w:rPr>
      </w:pPr>
      <w:r w:rsidRPr="00575952">
        <w:rPr>
          <w:sz w:val="22"/>
          <w:szCs w:val="22"/>
        </w:rPr>
        <w:t>Деятельность контрольно-счетной комиссии Грибановского муниципального района в 2017 году осуществлялась в соответствии с Положением о контрольно - счетной комиссии от 16.11.2011  №293, планом работы контрольно - счетной комиссии на 2017 год.</w:t>
      </w:r>
    </w:p>
    <w:p w:rsidR="004106CA" w:rsidRPr="00575952" w:rsidRDefault="004106CA" w:rsidP="004106CA">
      <w:pPr>
        <w:ind w:firstLine="709"/>
        <w:jc w:val="both"/>
        <w:rPr>
          <w:sz w:val="22"/>
          <w:szCs w:val="22"/>
        </w:rPr>
      </w:pPr>
      <w:r w:rsidRPr="00575952">
        <w:rPr>
          <w:sz w:val="22"/>
          <w:szCs w:val="22"/>
        </w:rPr>
        <w:t xml:space="preserve">В отчетном периоде контрольно - счетной комиссией проведено          15 ревизий финансово – хозяйственной деятельности и экспертно – аналитических мероприятий. </w:t>
      </w:r>
    </w:p>
    <w:p w:rsidR="004106CA" w:rsidRPr="00575952" w:rsidRDefault="004106CA" w:rsidP="004106CA">
      <w:pPr>
        <w:ind w:firstLine="709"/>
        <w:jc w:val="both"/>
        <w:rPr>
          <w:sz w:val="22"/>
          <w:szCs w:val="22"/>
        </w:rPr>
      </w:pPr>
      <w:r w:rsidRPr="00575952">
        <w:rPr>
          <w:sz w:val="22"/>
          <w:szCs w:val="22"/>
        </w:rPr>
        <w:t xml:space="preserve">Контрольно - счетной комиссией в 2017 году было сделано заключение на отчет «О районном бюджете за 2016 год», заключение по результатам внешней проверки годового отчета за 2016 год», анализ исполнения районного бюджета за 1 квартал, полугодие и 9 месяцев 2017 года, заключение на проект решения «О районном бюджете на 2018 год и плановый период 2019 – 2020 годов». </w:t>
      </w:r>
    </w:p>
    <w:p w:rsidR="004106CA" w:rsidRPr="00575952" w:rsidRDefault="004106CA" w:rsidP="004106CA">
      <w:pPr>
        <w:ind w:firstLine="709"/>
        <w:jc w:val="both"/>
        <w:rPr>
          <w:sz w:val="22"/>
          <w:szCs w:val="22"/>
        </w:rPr>
      </w:pPr>
      <w:r w:rsidRPr="00575952">
        <w:rPr>
          <w:sz w:val="22"/>
          <w:szCs w:val="22"/>
        </w:rPr>
        <w:t>Проведена проверка по запросу органов прокуратуры по вопросам целевого расходования денежных средств на реализацию ПНП «Доступное и комфортное жилье – гражданам России» подпрограмма «Обеспечение жильем молодых семей».</w:t>
      </w:r>
    </w:p>
    <w:p w:rsidR="004106CA" w:rsidRPr="00575952" w:rsidRDefault="004106CA" w:rsidP="004106CA">
      <w:pPr>
        <w:ind w:firstLine="709"/>
        <w:jc w:val="both"/>
        <w:rPr>
          <w:sz w:val="22"/>
          <w:szCs w:val="22"/>
        </w:rPr>
      </w:pPr>
      <w:r w:rsidRPr="00575952">
        <w:rPr>
          <w:sz w:val="22"/>
          <w:szCs w:val="22"/>
        </w:rPr>
        <w:t>Согласно заключенных Соглашений о передаче контрольно – счетному органу Грибановского муниципального района полномочий контрольно – счетного органа поселений, проведены проверки</w:t>
      </w:r>
      <w:r w:rsidRPr="00575952">
        <w:rPr>
          <w:b/>
          <w:sz w:val="22"/>
          <w:szCs w:val="22"/>
        </w:rPr>
        <w:t xml:space="preserve"> </w:t>
      </w:r>
      <w:r w:rsidRPr="00575952">
        <w:rPr>
          <w:sz w:val="22"/>
          <w:szCs w:val="22"/>
        </w:rPr>
        <w:t xml:space="preserve">эффективности и целевого использования бюджетных средств, выделенных из районного бюджета </w:t>
      </w:r>
      <w:r w:rsidRPr="00575952">
        <w:rPr>
          <w:sz w:val="22"/>
          <w:szCs w:val="22"/>
        </w:rPr>
        <w:lastRenderedPageBreak/>
        <w:t>четырем</w:t>
      </w:r>
      <w:r w:rsidRPr="00575952">
        <w:rPr>
          <w:b/>
          <w:sz w:val="22"/>
          <w:szCs w:val="22"/>
        </w:rPr>
        <w:t xml:space="preserve"> </w:t>
      </w:r>
      <w:r w:rsidRPr="00575952">
        <w:rPr>
          <w:sz w:val="22"/>
          <w:szCs w:val="22"/>
        </w:rPr>
        <w:t>сельским поселениям - Кирсановскому, Листопадовскому, Нижнекарачанскому, Малоалабухскому.</w:t>
      </w:r>
    </w:p>
    <w:p w:rsidR="004106CA" w:rsidRPr="00575952" w:rsidRDefault="004106CA" w:rsidP="004106CA">
      <w:pPr>
        <w:ind w:firstLine="709"/>
        <w:jc w:val="both"/>
        <w:rPr>
          <w:sz w:val="22"/>
          <w:szCs w:val="22"/>
        </w:rPr>
      </w:pPr>
      <w:r w:rsidRPr="00575952">
        <w:rPr>
          <w:sz w:val="22"/>
          <w:szCs w:val="22"/>
        </w:rPr>
        <w:t>Проведены проверки финансово - хозяйственной деятельности      МКОУ Нижнекарачанской и Малоалабухской СОШ.</w:t>
      </w:r>
    </w:p>
    <w:p w:rsidR="004106CA" w:rsidRPr="00575952" w:rsidRDefault="004106CA" w:rsidP="004106CA">
      <w:pPr>
        <w:ind w:firstLine="709"/>
        <w:jc w:val="both"/>
        <w:rPr>
          <w:sz w:val="22"/>
          <w:szCs w:val="22"/>
        </w:rPr>
      </w:pPr>
      <w:r w:rsidRPr="00575952">
        <w:rPr>
          <w:sz w:val="22"/>
          <w:szCs w:val="22"/>
        </w:rPr>
        <w:t xml:space="preserve">Также принимал участие в контрольном мероприятии в составе контрольно – счетной палаты Воронежской области по проверке соблюдения бюджетного законодательства Грибановского муниципального района -  проверка отдельных вопросов исполнения бюджета Грибановского городского поселения. </w:t>
      </w:r>
    </w:p>
    <w:p w:rsidR="004106CA" w:rsidRPr="00575952" w:rsidRDefault="004106CA" w:rsidP="004106CA">
      <w:pPr>
        <w:ind w:firstLine="709"/>
        <w:jc w:val="both"/>
        <w:rPr>
          <w:b/>
          <w:i/>
          <w:sz w:val="22"/>
          <w:szCs w:val="22"/>
        </w:rPr>
      </w:pPr>
      <w:r w:rsidRPr="00575952">
        <w:rPr>
          <w:b/>
          <w:i/>
          <w:sz w:val="22"/>
          <w:szCs w:val="22"/>
        </w:rPr>
        <w:t xml:space="preserve">Результаты проведенных проверок и экспертиз </w:t>
      </w:r>
    </w:p>
    <w:p w:rsidR="004106CA" w:rsidRPr="00575952" w:rsidRDefault="004106CA" w:rsidP="004106CA">
      <w:pPr>
        <w:ind w:firstLine="709"/>
        <w:jc w:val="both"/>
        <w:rPr>
          <w:sz w:val="22"/>
          <w:szCs w:val="22"/>
        </w:rPr>
      </w:pPr>
      <w:r w:rsidRPr="00575952">
        <w:rPr>
          <w:sz w:val="22"/>
          <w:szCs w:val="22"/>
        </w:rPr>
        <w:t>Приоритетной задачей практически каждого контрольного и экспертного - аналитического мероприятия является контроль за формированием и исполнением бюджета Грибановского муниципального района. Несмотря на сложные экономические условия, администрации Грибановского муниципального района в 2017 году удалось решить следующие основные задачи:</w:t>
      </w:r>
    </w:p>
    <w:p w:rsidR="004106CA" w:rsidRPr="00575952" w:rsidRDefault="004106CA" w:rsidP="004106CA">
      <w:pPr>
        <w:ind w:firstLine="709"/>
        <w:jc w:val="both"/>
        <w:rPr>
          <w:sz w:val="22"/>
          <w:szCs w:val="22"/>
        </w:rPr>
      </w:pPr>
      <w:r w:rsidRPr="00575952">
        <w:rPr>
          <w:sz w:val="22"/>
          <w:szCs w:val="22"/>
        </w:rPr>
        <w:t>- обеспечить сбалансированность бюджета и не допустить существенного роста дефицита бюджета;</w:t>
      </w:r>
    </w:p>
    <w:p w:rsidR="004106CA" w:rsidRPr="00575952" w:rsidRDefault="004106CA" w:rsidP="004106CA">
      <w:pPr>
        <w:ind w:firstLine="709"/>
        <w:jc w:val="both"/>
        <w:rPr>
          <w:sz w:val="22"/>
          <w:szCs w:val="22"/>
        </w:rPr>
      </w:pPr>
      <w:r w:rsidRPr="00575952">
        <w:rPr>
          <w:sz w:val="22"/>
          <w:szCs w:val="22"/>
        </w:rPr>
        <w:t xml:space="preserve">-  обеспечить увеличение доли собственных (налоговых и неналоговых) доходов. </w:t>
      </w:r>
    </w:p>
    <w:p w:rsidR="004106CA" w:rsidRPr="00575952" w:rsidRDefault="004106CA" w:rsidP="004106CA">
      <w:pPr>
        <w:ind w:firstLine="709"/>
        <w:jc w:val="both"/>
        <w:rPr>
          <w:sz w:val="22"/>
          <w:szCs w:val="22"/>
        </w:rPr>
      </w:pPr>
      <w:r w:rsidRPr="00575952">
        <w:rPr>
          <w:sz w:val="22"/>
          <w:szCs w:val="22"/>
        </w:rPr>
        <w:t xml:space="preserve">В соответствии с Бюджетным кодексом РФ и положением                    «О бюджетном процессе в Грибановском муниципальном районе» подготовлено заключение на проект решения Совета народных депутатов «О районном бюджете Грибановского муниципального района на 2018 год и плановый период 2019 – 2020 годов». </w:t>
      </w:r>
    </w:p>
    <w:p w:rsidR="004106CA" w:rsidRPr="00575952" w:rsidRDefault="004106CA" w:rsidP="004106CA">
      <w:pPr>
        <w:ind w:firstLine="709"/>
        <w:jc w:val="both"/>
        <w:rPr>
          <w:sz w:val="22"/>
          <w:szCs w:val="22"/>
        </w:rPr>
      </w:pPr>
      <w:r w:rsidRPr="00575952">
        <w:rPr>
          <w:sz w:val="22"/>
          <w:szCs w:val="22"/>
        </w:rPr>
        <w:t>В нем отмечены положительные моменты и особенности проекта районного бюджета на 2018 год и плановый период 2019 – 2020 годов, которые заключаются в том, что доля расходов районного бюджета в муниципальные программы составит 100% в общем объеме расходов, а также прослеживается социальная направленность бюджета.</w:t>
      </w:r>
    </w:p>
    <w:p w:rsidR="004106CA" w:rsidRPr="00575952" w:rsidRDefault="004106CA" w:rsidP="004106CA">
      <w:pPr>
        <w:ind w:firstLine="709"/>
        <w:jc w:val="both"/>
        <w:rPr>
          <w:sz w:val="22"/>
          <w:szCs w:val="22"/>
        </w:rPr>
      </w:pPr>
      <w:r w:rsidRPr="00575952">
        <w:rPr>
          <w:sz w:val="22"/>
          <w:szCs w:val="22"/>
        </w:rPr>
        <w:t>В соответствии с утвержденным планом работы была проведена проверка</w:t>
      </w:r>
      <w:r w:rsidRPr="00575952">
        <w:rPr>
          <w:b/>
          <w:sz w:val="22"/>
          <w:szCs w:val="22"/>
        </w:rPr>
        <w:t xml:space="preserve"> </w:t>
      </w:r>
      <w:r w:rsidRPr="00575952">
        <w:rPr>
          <w:sz w:val="22"/>
          <w:szCs w:val="22"/>
        </w:rPr>
        <w:t>эффективности и целевого использования бюджетных средств, выделенных из районного бюджета в</w:t>
      </w:r>
      <w:r w:rsidRPr="00575952">
        <w:rPr>
          <w:b/>
          <w:sz w:val="22"/>
          <w:szCs w:val="22"/>
        </w:rPr>
        <w:t xml:space="preserve"> </w:t>
      </w:r>
      <w:r w:rsidRPr="00575952">
        <w:rPr>
          <w:sz w:val="22"/>
          <w:szCs w:val="22"/>
        </w:rPr>
        <w:t>4</w:t>
      </w:r>
      <w:r w:rsidRPr="00575952">
        <w:rPr>
          <w:b/>
          <w:sz w:val="22"/>
          <w:szCs w:val="22"/>
        </w:rPr>
        <w:t xml:space="preserve"> </w:t>
      </w:r>
      <w:r w:rsidRPr="00575952">
        <w:rPr>
          <w:sz w:val="22"/>
          <w:szCs w:val="22"/>
        </w:rPr>
        <w:t xml:space="preserve">сельских поселениях: </w:t>
      </w:r>
    </w:p>
    <w:p w:rsidR="004106CA" w:rsidRPr="00575952" w:rsidRDefault="004106CA" w:rsidP="004106CA">
      <w:pPr>
        <w:ind w:firstLine="709"/>
        <w:jc w:val="both"/>
        <w:rPr>
          <w:sz w:val="22"/>
          <w:szCs w:val="22"/>
        </w:rPr>
      </w:pPr>
      <w:r w:rsidRPr="00575952">
        <w:rPr>
          <w:sz w:val="22"/>
          <w:szCs w:val="22"/>
        </w:rPr>
        <w:t>Кирсановское, Листопадовское, Нижнекарачанское, Малоалабухское.</w:t>
      </w:r>
    </w:p>
    <w:p w:rsidR="004106CA" w:rsidRPr="00575952" w:rsidRDefault="004106CA" w:rsidP="004106CA">
      <w:pPr>
        <w:ind w:firstLine="709"/>
        <w:jc w:val="both"/>
        <w:rPr>
          <w:sz w:val="22"/>
          <w:szCs w:val="22"/>
        </w:rPr>
      </w:pPr>
      <w:r w:rsidRPr="00575952">
        <w:rPr>
          <w:sz w:val="22"/>
          <w:szCs w:val="22"/>
        </w:rPr>
        <w:t>Было проверено использование денежных средств в четырех поселениях на общую сумму 33,9 млн. руб.</w:t>
      </w:r>
    </w:p>
    <w:p w:rsidR="004106CA" w:rsidRPr="00575952" w:rsidRDefault="004106CA" w:rsidP="004106CA">
      <w:pPr>
        <w:ind w:firstLine="709"/>
        <w:jc w:val="both"/>
        <w:rPr>
          <w:sz w:val="22"/>
          <w:szCs w:val="22"/>
        </w:rPr>
      </w:pPr>
      <w:r w:rsidRPr="00575952">
        <w:rPr>
          <w:sz w:val="22"/>
          <w:szCs w:val="22"/>
        </w:rPr>
        <w:t xml:space="preserve">Всего проверено использование бюджетных средств в 2017 году на общую сумму 1 196,5 млн. рублей. </w:t>
      </w:r>
    </w:p>
    <w:p w:rsidR="004106CA" w:rsidRPr="00575952" w:rsidRDefault="004106CA" w:rsidP="004106CA">
      <w:pPr>
        <w:ind w:firstLine="709"/>
        <w:jc w:val="both"/>
        <w:rPr>
          <w:sz w:val="22"/>
          <w:szCs w:val="22"/>
        </w:rPr>
      </w:pPr>
      <w:r w:rsidRPr="00575952">
        <w:rPr>
          <w:sz w:val="22"/>
          <w:szCs w:val="22"/>
        </w:rPr>
        <w:t xml:space="preserve">В ходе проверок поселений по прежнему имеют место следующие нарушения: </w:t>
      </w:r>
    </w:p>
    <w:p w:rsidR="004106CA" w:rsidRPr="00575952" w:rsidRDefault="004106CA" w:rsidP="004106CA">
      <w:pPr>
        <w:widowControl w:val="0"/>
        <w:autoSpaceDE w:val="0"/>
        <w:autoSpaceDN w:val="0"/>
        <w:adjustRightInd w:val="0"/>
        <w:ind w:firstLine="709"/>
        <w:jc w:val="both"/>
        <w:rPr>
          <w:sz w:val="22"/>
          <w:szCs w:val="22"/>
        </w:rPr>
      </w:pPr>
      <w:r w:rsidRPr="00575952">
        <w:rPr>
          <w:sz w:val="22"/>
          <w:szCs w:val="22"/>
        </w:rPr>
        <w:t>- установлены случаи нарушения Инструкции по бюджетному учету от 01.12.2010 №157н, а именно:</w:t>
      </w:r>
    </w:p>
    <w:p w:rsidR="004106CA" w:rsidRPr="00575952" w:rsidRDefault="004106CA" w:rsidP="004106CA">
      <w:pPr>
        <w:widowControl w:val="0"/>
        <w:autoSpaceDE w:val="0"/>
        <w:autoSpaceDN w:val="0"/>
        <w:adjustRightInd w:val="0"/>
        <w:ind w:firstLine="709"/>
        <w:jc w:val="both"/>
        <w:rPr>
          <w:sz w:val="22"/>
          <w:szCs w:val="22"/>
        </w:rPr>
      </w:pPr>
      <w:r w:rsidRPr="00575952">
        <w:rPr>
          <w:sz w:val="22"/>
          <w:szCs w:val="22"/>
        </w:rPr>
        <w:t xml:space="preserve">- списание материальных запасов производилось не на основании акта о списании материальных запасов (ф. 0504230),  а актом произвольной формы. Не везде созданы комиссии по списанию товарно – материальных ценностей, запасных частей к автомобилям; </w:t>
      </w:r>
    </w:p>
    <w:p w:rsidR="004106CA" w:rsidRPr="00575952" w:rsidRDefault="004106CA" w:rsidP="004106CA">
      <w:pPr>
        <w:widowControl w:val="0"/>
        <w:autoSpaceDE w:val="0"/>
        <w:autoSpaceDN w:val="0"/>
        <w:adjustRightInd w:val="0"/>
        <w:ind w:firstLine="709"/>
        <w:jc w:val="both"/>
        <w:rPr>
          <w:sz w:val="22"/>
          <w:szCs w:val="22"/>
        </w:rPr>
      </w:pPr>
      <w:r w:rsidRPr="00575952">
        <w:rPr>
          <w:sz w:val="22"/>
          <w:szCs w:val="22"/>
        </w:rPr>
        <w:t>- в нарушение Инструкции Главная книга велась с нарушениями.         Не заведены инвентарные карточки по учету основных средств.  Не везде проставлялись инвентарные номера;</w:t>
      </w:r>
    </w:p>
    <w:p w:rsidR="004106CA" w:rsidRPr="00575952" w:rsidRDefault="004106CA" w:rsidP="004106CA">
      <w:pPr>
        <w:widowControl w:val="0"/>
        <w:autoSpaceDE w:val="0"/>
        <w:autoSpaceDN w:val="0"/>
        <w:adjustRightInd w:val="0"/>
        <w:ind w:firstLine="709"/>
        <w:jc w:val="both"/>
        <w:rPr>
          <w:sz w:val="22"/>
          <w:szCs w:val="22"/>
        </w:rPr>
      </w:pPr>
      <w:r w:rsidRPr="00575952">
        <w:rPr>
          <w:sz w:val="22"/>
          <w:szCs w:val="22"/>
        </w:rPr>
        <w:t>- не заведены карточки учета шин, в которых делаются ежемесячные отметки о пробеге автомобиля.</w:t>
      </w:r>
    </w:p>
    <w:p w:rsidR="004106CA" w:rsidRPr="00575952" w:rsidRDefault="004106CA" w:rsidP="004106CA">
      <w:pPr>
        <w:widowControl w:val="0"/>
        <w:autoSpaceDE w:val="0"/>
        <w:autoSpaceDN w:val="0"/>
        <w:adjustRightInd w:val="0"/>
        <w:ind w:firstLine="709"/>
        <w:jc w:val="both"/>
        <w:rPr>
          <w:sz w:val="22"/>
          <w:szCs w:val="22"/>
        </w:rPr>
      </w:pPr>
      <w:r w:rsidRPr="00575952">
        <w:rPr>
          <w:sz w:val="22"/>
          <w:szCs w:val="22"/>
        </w:rPr>
        <w:t xml:space="preserve">В нарушение приказа Министерства Транспорта РФ №152 от 18.09.2008 года в путевых листах не прописан номер водительского удостоверения, не заполнена графа – движение горючего, марка бензина, расход горючего на 100 км пути. Не велся журнал учета путевых листов. Путевые листы не нумеруются. Не пишется конкретно расстояние до пунктов назначения, а практикуется, как правило – по «району». </w:t>
      </w:r>
    </w:p>
    <w:p w:rsidR="004106CA" w:rsidRPr="00575952" w:rsidRDefault="004106CA" w:rsidP="004106CA">
      <w:pPr>
        <w:widowControl w:val="0"/>
        <w:autoSpaceDE w:val="0"/>
        <w:autoSpaceDN w:val="0"/>
        <w:adjustRightInd w:val="0"/>
        <w:ind w:firstLine="709"/>
        <w:jc w:val="both"/>
        <w:rPr>
          <w:sz w:val="22"/>
          <w:szCs w:val="22"/>
        </w:rPr>
      </w:pPr>
      <w:r w:rsidRPr="00575952">
        <w:rPr>
          <w:sz w:val="22"/>
          <w:szCs w:val="22"/>
        </w:rPr>
        <w:t xml:space="preserve">Проверена правильность ведения табеля учета рабочего времени. Выявлено, что в табеле ставятся выходные дни, но в тоже время выписываются путевые листы. </w:t>
      </w:r>
    </w:p>
    <w:p w:rsidR="004106CA" w:rsidRPr="00575952" w:rsidRDefault="004106CA" w:rsidP="004106CA">
      <w:pPr>
        <w:widowControl w:val="0"/>
        <w:autoSpaceDE w:val="0"/>
        <w:autoSpaceDN w:val="0"/>
        <w:adjustRightInd w:val="0"/>
        <w:ind w:firstLine="709"/>
        <w:jc w:val="both"/>
        <w:rPr>
          <w:sz w:val="22"/>
          <w:szCs w:val="22"/>
        </w:rPr>
      </w:pPr>
      <w:r w:rsidRPr="00575952">
        <w:rPr>
          <w:sz w:val="22"/>
          <w:szCs w:val="22"/>
        </w:rPr>
        <w:t xml:space="preserve">Проверена правильность расчетов с подотчетными лицами. Установлено, что в нарушение п.11 Порядка ведения кассовых операций в РФ от 22.09.1993 №40 не составлялся перечень лиц, которым разрешено брать денежные средства в подотчет; нет заявления на выдачу в подотчет, не указывались  сроки выдачи и цель. Деньги в подотчет выдавались  при наличии остатка по предыдущему авансу, а должны выдаваться только после полного отчета по предыдущему авансу. Допускались подчистки и неоговоренные исправления. На расходных и приходных кассовых ордерах отсутствовали разрешительные надписи. </w:t>
      </w:r>
    </w:p>
    <w:p w:rsidR="004106CA" w:rsidRPr="00575952" w:rsidRDefault="004106CA" w:rsidP="004106CA">
      <w:pPr>
        <w:widowControl w:val="0"/>
        <w:autoSpaceDE w:val="0"/>
        <w:autoSpaceDN w:val="0"/>
        <w:adjustRightInd w:val="0"/>
        <w:ind w:firstLine="709"/>
        <w:jc w:val="both"/>
        <w:rPr>
          <w:sz w:val="22"/>
          <w:szCs w:val="22"/>
        </w:rPr>
      </w:pPr>
      <w:r w:rsidRPr="00575952">
        <w:rPr>
          <w:sz w:val="22"/>
          <w:szCs w:val="22"/>
        </w:rPr>
        <w:t>Также следует отметить, что основная доля нарушений устраняется в период проведения ревизии.</w:t>
      </w:r>
    </w:p>
    <w:p w:rsidR="004106CA" w:rsidRPr="00575952" w:rsidRDefault="004106CA" w:rsidP="004106CA">
      <w:pPr>
        <w:widowControl w:val="0"/>
        <w:autoSpaceDE w:val="0"/>
        <w:autoSpaceDN w:val="0"/>
        <w:adjustRightInd w:val="0"/>
        <w:ind w:firstLine="709"/>
        <w:jc w:val="both"/>
        <w:rPr>
          <w:sz w:val="22"/>
          <w:szCs w:val="22"/>
        </w:rPr>
      </w:pPr>
      <w:r w:rsidRPr="00575952">
        <w:rPr>
          <w:sz w:val="22"/>
          <w:szCs w:val="22"/>
        </w:rPr>
        <w:t>Проведена проверка по запросу органов прокуратуры по вопросам целевого расходования денежных средств на:</w:t>
      </w:r>
    </w:p>
    <w:p w:rsidR="004106CA" w:rsidRPr="00575952" w:rsidRDefault="004106CA" w:rsidP="004106CA">
      <w:pPr>
        <w:widowControl w:val="0"/>
        <w:autoSpaceDE w:val="0"/>
        <w:autoSpaceDN w:val="0"/>
        <w:adjustRightInd w:val="0"/>
        <w:ind w:firstLine="709"/>
        <w:jc w:val="both"/>
        <w:rPr>
          <w:sz w:val="22"/>
          <w:szCs w:val="22"/>
        </w:rPr>
      </w:pPr>
      <w:r w:rsidRPr="00575952">
        <w:rPr>
          <w:sz w:val="22"/>
          <w:szCs w:val="22"/>
        </w:rPr>
        <w:t>- реализацию ПНП «Доступное и комфортное жилье – гражданам России» подпрограмма «Обеспечение жильем молодых семей»;</w:t>
      </w:r>
    </w:p>
    <w:p w:rsidR="004106CA" w:rsidRPr="00575952" w:rsidRDefault="004106CA" w:rsidP="004106CA">
      <w:pPr>
        <w:widowControl w:val="0"/>
        <w:autoSpaceDE w:val="0"/>
        <w:autoSpaceDN w:val="0"/>
        <w:adjustRightInd w:val="0"/>
        <w:ind w:firstLine="709"/>
        <w:jc w:val="both"/>
        <w:rPr>
          <w:sz w:val="22"/>
          <w:szCs w:val="22"/>
        </w:rPr>
      </w:pPr>
      <w:r w:rsidRPr="00575952">
        <w:rPr>
          <w:sz w:val="22"/>
          <w:szCs w:val="22"/>
        </w:rPr>
        <w:lastRenderedPageBreak/>
        <w:t xml:space="preserve">- на благоустройство военно – мемориальных объектов времен гражданской войны; </w:t>
      </w:r>
    </w:p>
    <w:p w:rsidR="004106CA" w:rsidRPr="00575952" w:rsidRDefault="004106CA" w:rsidP="004106CA">
      <w:pPr>
        <w:widowControl w:val="0"/>
        <w:autoSpaceDE w:val="0"/>
        <w:autoSpaceDN w:val="0"/>
        <w:adjustRightInd w:val="0"/>
        <w:ind w:firstLine="709"/>
        <w:jc w:val="both"/>
        <w:rPr>
          <w:sz w:val="22"/>
          <w:szCs w:val="22"/>
        </w:rPr>
      </w:pPr>
      <w:r w:rsidRPr="00575952">
        <w:rPr>
          <w:sz w:val="22"/>
          <w:szCs w:val="22"/>
        </w:rPr>
        <w:t>-  благоустройство дворовых территорий.</w:t>
      </w:r>
    </w:p>
    <w:p w:rsidR="004106CA" w:rsidRPr="00575952" w:rsidRDefault="004106CA" w:rsidP="004106CA">
      <w:pPr>
        <w:widowControl w:val="0"/>
        <w:autoSpaceDE w:val="0"/>
        <w:autoSpaceDN w:val="0"/>
        <w:adjustRightInd w:val="0"/>
        <w:ind w:firstLine="709"/>
        <w:jc w:val="both"/>
        <w:rPr>
          <w:sz w:val="22"/>
          <w:szCs w:val="22"/>
        </w:rPr>
      </w:pPr>
      <w:r w:rsidRPr="00575952">
        <w:rPr>
          <w:sz w:val="22"/>
          <w:szCs w:val="22"/>
        </w:rPr>
        <w:t>Нецелевого расходования бюджетных средств не установлено.</w:t>
      </w:r>
    </w:p>
    <w:p w:rsidR="004106CA" w:rsidRPr="00575952" w:rsidRDefault="004106CA" w:rsidP="004106CA">
      <w:pPr>
        <w:widowControl w:val="0"/>
        <w:autoSpaceDE w:val="0"/>
        <w:autoSpaceDN w:val="0"/>
        <w:adjustRightInd w:val="0"/>
        <w:ind w:firstLine="709"/>
        <w:jc w:val="both"/>
        <w:rPr>
          <w:spacing w:val="-4"/>
          <w:sz w:val="22"/>
          <w:szCs w:val="22"/>
        </w:rPr>
      </w:pPr>
      <w:r w:rsidRPr="00575952">
        <w:rPr>
          <w:sz w:val="22"/>
          <w:szCs w:val="22"/>
        </w:rPr>
        <w:t xml:space="preserve">Также была проведена работа в составе контрольно – счетной палаты Воронежской области по проверке </w:t>
      </w:r>
      <w:r w:rsidRPr="00575952">
        <w:rPr>
          <w:spacing w:val="-2"/>
          <w:sz w:val="22"/>
          <w:szCs w:val="22"/>
        </w:rPr>
        <w:t xml:space="preserve">отдельных вопросов исполнения бюджета Грибановского городского поселения в рамках контрольного мероприятия </w:t>
      </w:r>
      <w:r w:rsidRPr="00575952">
        <w:rPr>
          <w:spacing w:val="-4"/>
          <w:sz w:val="22"/>
          <w:szCs w:val="22"/>
        </w:rPr>
        <w:t>«Проверка соблюдения бюджетного законодательства и осуществления деятельности по социально - экономическому развитию территории органами местного самоуправления Грибановского муниципального района в 2015 - 2016 годах.</w:t>
      </w:r>
    </w:p>
    <w:p w:rsidR="004106CA" w:rsidRPr="00575952" w:rsidRDefault="004106CA" w:rsidP="004106CA">
      <w:pPr>
        <w:ind w:firstLine="709"/>
        <w:jc w:val="both"/>
        <w:rPr>
          <w:spacing w:val="-2"/>
          <w:sz w:val="22"/>
          <w:szCs w:val="22"/>
        </w:rPr>
      </w:pPr>
      <w:r w:rsidRPr="00575952">
        <w:rPr>
          <w:spacing w:val="-2"/>
          <w:sz w:val="22"/>
          <w:szCs w:val="22"/>
        </w:rPr>
        <w:t xml:space="preserve">В проверяемом периоде в городском поселении функционировало          </w:t>
      </w:r>
      <w:r w:rsidRPr="00575952">
        <w:rPr>
          <w:sz w:val="22"/>
          <w:szCs w:val="22"/>
        </w:rPr>
        <w:t>два муниципальных унитарных предприятия: ГМУП «Коммунальщик» и</w:t>
      </w:r>
      <w:r w:rsidRPr="00575952">
        <w:rPr>
          <w:spacing w:val="-2"/>
          <w:sz w:val="22"/>
          <w:szCs w:val="22"/>
        </w:rPr>
        <w:t xml:space="preserve"> ГМУП «Тепловые сети».</w:t>
      </w:r>
    </w:p>
    <w:p w:rsidR="004106CA" w:rsidRPr="00575952" w:rsidRDefault="004106CA" w:rsidP="004106CA">
      <w:pPr>
        <w:ind w:firstLine="709"/>
        <w:jc w:val="both"/>
        <w:rPr>
          <w:b/>
          <w:i/>
          <w:spacing w:val="-4"/>
          <w:sz w:val="22"/>
          <w:szCs w:val="22"/>
        </w:rPr>
      </w:pPr>
      <w:r w:rsidRPr="00575952">
        <w:rPr>
          <w:spacing w:val="-2"/>
          <w:sz w:val="22"/>
          <w:szCs w:val="22"/>
        </w:rPr>
        <w:t xml:space="preserve">Администрацией, как собственником имущества унитарных предприятий, в соответствии со ст. 20 Федерального закона № 161-ФЗ «О государственных и муниципальных унитарных предприятиях» не был организован надлежащий контроль за деятельностью МУПов. </w:t>
      </w:r>
    </w:p>
    <w:p w:rsidR="004106CA" w:rsidRPr="00575952" w:rsidRDefault="004106CA" w:rsidP="004106CA">
      <w:pPr>
        <w:ind w:firstLine="709"/>
        <w:jc w:val="both"/>
        <w:rPr>
          <w:sz w:val="22"/>
          <w:szCs w:val="22"/>
        </w:rPr>
      </w:pPr>
      <w:r w:rsidRPr="00575952">
        <w:rPr>
          <w:sz w:val="22"/>
          <w:szCs w:val="22"/>
        </w:rPr>
        <w:t>Показатели экономической эффективности деятельности унитарных предприятий, предусмотренные ч.12 п.1 ст. 20 Федерального закона № 161-ФЗ, администрацией поселения на 2015-2016 год не утверждались.</w:t>
      </w:r>
    </w:p>
    <w:p w:rsidR="004106CA" w:rsidRPr="00575952" w:rsidRDefault="004106CA" w:rsidP="004106CA">
      <w:pPr>
        <w:ind w:firstLine="709"/>
        <w:jc w:val="both"/>
        <w:rPr>
          <w:spacing w:val="-6"/>
          <w:sz w:val="22"/>
          <w:szCs w:val="22"/>
        </w:rPr>
      </w:pPr>
      <w:r w:rsidRPr="00575952">
        <w:rPr>
          <w:spacing w:val="-6"/>
          <w:sz w:val="22"/>
          <w:szCs w:val="22"/>
        </w:rPr>
        <w:t xml:space="preserve">В нарушение ст. 17 </w:t>
      </w:r>
      <w:r w:rsidRPr="00575952">
        <w:rPr>
          <w:sz w:val="22"/>
          <w:szCs w:val="22"/>
        </w:rPr>
        <w:t>Федерального закона №161- ФЗ</w:t>
      </w:r>
      <w:r w:rsidRPr="00575952">
        <w:rPr>
          <w:spacing w:val="-6"/>
          <w:sz w:val="22"/>
          <w:szCs w:val="22"/>
        </w:rPr>
        <w:t xml:space="preserve"> администрацией городского поселения не утвержден норматив отчисления в бюджет поселения части прибыли, остающейся в распоряжении унитарных предприятий после уплаты налогов и иных обязательных платежей, что приводит к упущенным доходам бюджета. </w:t>
      </w:r>
    </w:p>
    <w:p w:rsidR="004106CA" w:rsidRPr="00575952" w:rsidRDefault="004106CA" w:rsidP="004106CA">
      <w:pPr>
        <w:ind w:firstLine="709"/>
        <w:jc w:val="both"/>
        <w:rPr>
          <w:iCs/>
          <w:sz w:val="22"/>
          <w:szCs w:val="22"/>
          <w:lang w:eastAsia="ar-SA"/>
        </w:rPr>
      </w:pPr>
      <w:r w:rsidRPr="00575952">
        <w:rPr>
          <w:spacing w:val="-6"/>
          <w:sz w:val="22"/>
          <w:szCs w:val="22"/>
        </w:rPr>
        <w:t>Не всегда по назначению использовались средства городского поселения в части использования средств резервного фонда. В</w:t>
      </w:r>
      <w:r w:rsidRPr="00575952">
        <w:rPr>
          <w:iCs/>
          <w:sz w:val="22"/>
          <w:szCs w:val="22"/>
          <w:lang w:eastAsia="ar-SA"/>
        </w:rPr>
        <w:t xml:space="preserve"> 2015 году оказана материальная помощь Грибановскому муниципальному унитарному предприятию «Тепловые сети» для погашения задолженности за поставленный газ в сумме 1 100,0 тыс. рублей.</w:t>
      </w:r>
    </w:p>
    <w:p w:rsidR="004106CA" w:rsidRPr="00575952" w:rsidRDefault="004106CA" w:rsidP="004106CA">
      <w:pPr>
        <w:ind w:firstLine="709"/>
        <w:jc w:val="both"/>
        <w:rPr>
          <w:i/>
          <w:spacing w:val="-6"/>
          <w:sz w:val="22"/>
          <w:szCs w:val="22"/>
        </w:rPr>
      </w:pPr>
      <w:r w:rsidRPr="00575952">
        <w:rPr>
          <w:sz w:val="22"/>
          <w:szCs w:val="22"/>
        </w:rPr>
        <w:t xml:space="preserve">В актах на выполнение работ по муниципальным контрактам на общую сумму 1 105,0 тыс. рублей по очистке внутрипоселковых дорог от снега в населенных пунктах городского поселения, не указано количество отработанных машино-часов единицы снегоуборочной техники и место проведения работ, что </w:t>
      </w:r>
      <w:r w:rsidRPr="00575952">
        <w:rPr>
          <w:i/>
          <w:sz w:val="22"/>
          <w:szCs w:val="22"/>
        </w:rPr>
        <w:t xml:space="preserve">нарушает требования ч.7 ст. 94 Федерального закона от 05.04.2013 № 44-ФЗ. </w:t>
      </w:r>
    </w:p>
    <w:p w:rsidR="004106CA" w:rsidRPr="00575952" w:rsidRDefault="004106CA" w:rsidP="004106CA">
      <w:pPr>
        <w:ind w:firstLine="709"/>
        <w:jc w:val="both"/>
        <w:rPr>
          <w:iCs/>
          <w:spacing w:val="-2"/>
          <w:sz w:val="22"/>
          <w:szCs w:val="22"/>
          <w:lang w:eastAsia="ar-SA"/>
        </w:rPr>
      </w:pPr>
      <w:r w:rsidRPr="00575952">
        <w:rPr>
          <w:iCs/>
          <w:spacing w:val="-2"/>
          <w:sz w:val="22"/>
          <w:szCs w:val="22"/>
          <w:lang w:eastAsia="ar-SA"/>
        </w:rPr>
        <w:t>За счет средств резервного фонда в проверяемом периоде предоставлялась материальная помощь 411 гражданам на общую сумму 1 532,4 тыс. рублей, в том числе: 2015 год – 736,0 тыс. рублей (250 человек), 2016 год - 796,4 тыс. рублей (161 человек). Граждане письменно обращались в администрацию с просьбой об оказании финансовой помощи на лечение, восстановление после пожара, приобретение дров, газификацию, оплату коммунальных услуг, а также в связи с трудным финансовым положением. Сумма оказываемой помощи от 1,0 до 20,0 тыс. рублей, при этом отсутствует методика и расчет объема предоставляемой материальной помощи гражданам.</w:t>
      </w:r>
    </w:p>
    <w:p w:rsidR="004106CA" w:rsidRPr="00575952" w:rsidRDefault="004106CA" w:rsidP="004106CA">
      <w:pPr>
        <w:jc w:val="both"/>
        <w:rPr>
          <w:sz w:val="22"/>
          <w:szCs w:val="22"/>
          <w:lang w:eastAsia="ar-SA"/>
        </w:rPr>
      </w:pPr>
      <w:r w:rsidRPr="00575952">
        <w:rPr>
          <w:sz w:val="22"/>
          <w:szCs w:val="22"/>
          <w:lang w:eastAsia="ar-SA"/>
        </w:rPr>
        <w:t xml:space="preserve">         В нарушение ст.81 Бюджетного кодекса РФ и раздела 4 Порядка заявитель, обратившийся с просьбой о выделении средств из резервного фонда, не представлял в администрацию документы, подтверждающие объем запрашиваемых бюджетных ассигнований (смета расходов, договоры, справки о стоимости работ, услуг, экспертные заключения и т.д.), следовательно, обоснование предоставления материальной помощи физическим лицам отсутствует.</w:t>
      </w:r>
    </w:p>
    <w:p w:rsidR="004106CA" w:rsidRPr="00575952" w:rsidRDefault="004106CA" w:rsidP="004106CA">
      <w:pPr>
        <w:jc w:val="both"/>
        <w:rPr>
          <w:sz w:val="22"/>
          <w:szCs w:val="22"/>
          <w:lang w:eastAsia="ar-SA"/>
        </w:rPr>
      </w:pPr>
      <w:r w:rsidRPr="00575952">
        <w:rPr>
          <w:sz w:val="22"/>
          <w:szCs w:val="22"/>
          <w:lang w:eastAsia="ar-SA"/>
        </w:rPr>
        <w:t xml:space="preserve">          По проведенной контрольно – счетной комиссией Грибановского муниципального района в октябре 2015 года проверке Грибановского городского поселения в части правильности начисления и выплаты заработной платы главе Грибановского городского поселения Определением Грибановского районного суда от 17.06.2016 утверждено мировое соглашение, в котором администрация отказывается от исковых требований о взыскании неосновательного обогащения, а Шепелев А.П. - от материальных претензий к администрации, прокуратура не возражала против заключения соглашения на данных условиях. </w:t>
      </w:r>
    </w:p>
    <w:p w:rsidR="004106CA" w:rsidRPr="00575952" w:rsidRDefault="004106CA" w:rsidP="004106CA">
      <w:pPr>
        <w:jc w:val="both"/>
        <w:rPr>
          <w:i/>
          <w:sz w:val="22"/>
          <w:szCs w:val="22"/>
          <w:lang w:eastAsia="ar-SA"/>
        </w:rPr>
      </w:pPr>
      <w:r w:rsidRPr="00575952">
        <w:rPr>
          <w:i/>
          <w:sz w:val="22"/>
          <w:szCs w:val="22"/>
          <w:lang w:eastAsia="ar-SA"/>
        </w:rPr>
        <w:t xml:space="preserve">Целесообразность заключения мирового соглашения на условиях, предложенных ответчиком, со стороны администрации не обоснованна. В результате причинен ущерб бюджету городского поселения на сумму     642,0 тыс. рублей. </w:t>
      </w:r>
    </w:p>
    <w:p w:rsidR="004106CA" w:rsidRPr="00575952" w:rsidRDefault="004106CA" w:rsidP="004106CA">
      <w:pPr>
        <w:ind w:firstLine="709"/>
        <w:jc w:val="both"/>
        <w:rPr>
          <w:spacing w:val="-4"/>
          <w:sz w:val="22"/>
          <w:szCs w:val="22"/>
        </w:rPr>
      </w:pPr>
      <w:r w:rsidRPr="00575952">
        <w:rPr>
          <w:sz w:val="22"/>
          <w:szCs w:val="22"/>
          <w:lang w:eastAsia="ar-SA"/>
        </w:rPr>
        <w:t>При проведении проверки контрольно - счетной палатой Воронежской области Грибановского городского поселения в мае 2017 года, по итогам проверки в 2015 году, материалы проверки были переданы в следственный комитет и прокуратуру Воронежской области.</w:t>
      </w:r>
    </w:p>
    <w:p w:rsidR="004106CA" w:rsidRPr="00575952" w:rsidRDefault="004106CA" w:rsidP="004106CA">
      <w:pPr>
        <w:widowControl w:val="0"/>
        <w:autoSpaceDE w:val="0"/>
        <w:autoSpaceDN w:val="0"/>
        <w:adjustRightInd w:val="0"/>
        <w:ind w:firstLine="709"/>
        <w:jc w:val="both"/>
        <w:rPr>
          <w:sz w:val="22"/>
          <w:szCs w:val="22"/>
        </w:rPr>
      </w:pPr>
      <w:r w:rsidRPr="00575952">
        <w:rPr>
          <w:sz w:val="22"/>
          <w:szCs w:val="22"/>
        </w:rPr>
        <w:t xml:space="preserve">Все проверки проводились в соответствии с действующим законодательством, положением о контрольно - счетной комиссии, утвержденным планом работы. </w:t>
      </w:r>
    </w:p>
    <w:p w:rsidR="004106CA" w:rsidRPr="00575952" w:rsidRDefault="004106CA" w:rsidP="004106CA">
      <w:pPr>
        <w:ind w:firstLine="709"/>
        <w:jc w:val="both"/>
        <w:rPr>
          <w:sz w:val="22"/>
          <w:szCs w:val="22"/>
        </w:rPr>
      </w:pPr>
      <w:r w:rsidRPr="00575952">
        <w:rPr>
          <w:sz w:val="22"/>
          <w:szCs w:val="22"/>
        </w:rPr>
        <w:t>Контрольно - счетная комиссия осуществляет учет нарушений в соответствии с классификатором, который рекомендован контрольно – счетной палатой Воронежской области.</w:t>
      </w:r>
    </w:p>
    <w:p w:rsidR="004106CA" w:rsidRPr="00575952" w:rsidRDefault="004106CA" w:rsidP="004106CA">
      <w:pPr>
        <w:ind w:firstLine="709"/>
        <w:jc w:val="both"/>
        <w:rPr>
          <w:sz w:val="22"/>
          <w:szCs w:val="22"/>
        </w:rPr>
      </w:pPr>
      <w:r w:rsidRPr="00575952">
        <w:rPr>
          <w:sz w:val="22"/>
          <w:szCs w:val="22"/>
        </w:rPr>
        <w:t>В адрес проверяемых организаций направлено 7 представлений об устранении и недопущении впредь выявленных в ходе проверок нарушений и недостатков. Получено 7 информаций об устранении выявленных в ходе проверок нарушений и недостатков.</w:t>
      </w:r>
    </w:p>
    <w:p w:rsidR="004106CA" w:rsidRPr="00575952" w:rsidRDefault="004106CA" w:rsidP="004106CA">
      <w:pPr>
        <w:ind w:firstLine="709"/>
        <w:jc w:val="both"/>
        <w:rPr>
          <w:sz w:val="22"/>
          <w:szCs w:val="22"/>
        </w:rPr>
      </w:pPr>
      <w:r w:rsidRPr="00575952">
        <w:rPr>
          <w:color w:val="000000"/>
          <w:sz w:val="22"/>
          <w:szCs w:val="22"/>
        </w:rPr>
        <w:lastRenderedPageBreak/>
        <w:t>Информация о результатах контрольных мероприятий, проводимых к</w:t>
      </w:r>
      <w:r w:rsidRPr="00575952">
        <w:rPr>
          <w:sz w:val="22"/>
          <w:szCs w:val="22"/>
        </w:rPr>
        <w:t xml:space="preserve">онтрольно – счетной комиссией, </w:t>
      </w:r>
      <w:r w:rsidRPr="00575952">
        <w:rPr>
          <w:color w:val="000000"/>
          <w:sz w:val="22"/>
          <w:szCs w:val="22"/>
        </w:rPr>
        <w:t xml:space="preserve">направляется главе Грибановского муниципального района. </w:t>
      </w:r>
      <w:r w:rsidRPr="00575952">
        <w:rPr>
          <w:sz w:val="22"/>
          <w:szCs w:val="22"/>
        </w:rPr>
        <w:t xml:space="preserve"> </w:t>
      </w:r>
    </w:p>
    <w:p w:rsidR="004106CA" w:rsidRPr="00575952" w:rsidRDefault="004106CA" w:rsidP="004106CA">
      <w:pPr>
        <w:ind w:firstLine="709"/>
        <w:jc w:val="both"/>
        <w:rPr>
          <w:sz w:val="22"/>
          <w:szCs w:val="22"/>
        </w:rPr>
      </w:pPr>
      <w:r w:rsidRPr="00575952">
        <w:rPr>
          <w:sz w:val="22"/>
          <w:szCs w:val="22"/>
        </w:rPr>
        <w:t>В отчетном периоде контрольно - счетной комиссией обеспечена  реализация целей и задач,  предусмотренных Положением «О контрольно - счетной комиссии  Грибановского муниципального района».</w:t>
      </w:r>
    </w:p>
    <w:p w:rsidR="004106CA" w:rsidRPr="00575952" w:rsidRDefault="004106CA" w:rsidP="004106CA">
      <w:pPr>
        <w:jc w:val="both"/>
        <w:rPr>
          <w:sz w:val="22"/>
          <w:szCs w:val="22"/>
        </w:rPr>
      </w:pPr>
    </w:p>
    <w:p w:rsidR="004106CA" w:rsidRPr="00575952" w:rsidRDefault="004106CA" w:rsidP="004106CA">
      <w:pPr>
        <w:jc w:val="both"/>
        <w:rPr>
          <w:sz w:val="22"/>
          <w:szCs w:val="22"/>
        </w:rPr>
      </w:pPr>
      <w:r w:rsidRPr="00575952">
        <w:rPr>
          <w:sz w:val="22"/>
          <w:szCs w:val="22"/>
        </w:rPr>
        <w:t xml:space="preserve">Председатель контрольно - счетной комиссии </w:t>
      </w:r>
    </w:p>
    <w:p w:rsidR="004106CA" w:rsidRPr="00575952" w:rsidRDefault="004106CA" w:rsidP="004106CA">
      <w:pPr>
        <w:jc w:val="both"/>
        <w:rPr>
          <w:sz w:val="22"/>
          <w:szCs w:val="22"/>
        </w:rPr>
      </w:pPr>
      <w:r w:rsidRPr="00575952">
        <w:rPr>
          <w:sz w:val="22"/>
          <w:szCs w:val="22"/>
        </w:rPr>
        <w:t>Грибановского муниципального района                                                                                С.Г. Зимин</w:t>
      </w:r>
    </w:p>
    <w:p w:rsidR="004106CA" w:rsidRPr="00575952" w:rsidRDefault="004106CA" w:rsidP="004106CA">
      <w:pPr>
        <w:rPr>
          <w:sz w:val="22"/>
          <w:szCs w:val="22"/>
        </w:rPr>
      </w:pPr>
    </w:p>
    <w:p w:rsidR="004106CA" w:rsidRPr="00575952" w:rsidRDefault="004106CA" w:rsidP="004106CA">
      <w:pPr>
        <w:rPr>
          <w:sz w:val="22"/>
          <w:szCs w:val="22"/>
        </w:rPr>
      </w:pPr>
    </w:p>
    <w:p w:rsidR="00386F60" w:rsidRPr="00575952" w:rsidRDefault="00386F60" w:rsidP="00386F60">
      <w:pPr>
        <w:pStyle w:val="2"/>
        <w:spacing w:before="0" w:after="0"/>
        <w:jc w:val="center"/>
        <w:rPr>
          <w:rFonts w:ascii="Times New Roman" w:hAnsi="Times New Roman" w:cs="Times New Roman"/>
          <w:i w:val="0"/>
          <w:caps/>
          <w:sz w:val="22"/>
          <w:szCs w:val="22"/>
        </w:rPr>
      </w:pPr>
      <w:r w:rsidRPr="00575952">
        <w:rPr>
          <w:rFonts w:ascii="Times New Roman" w:hAnsi="Times New Roman" w:cs="Times New Roman"/>
          <w:i w:val="0"/>
          <w:sz w:val="22"/>
          <w:szCs w:val="22"/>
        </w:rPr>
        <w:t xml:space="preserve">СОВЕТ </w:t>
      </w:r>
      <w:r w:rsidRPr="00575952">
        <w:rPr>
          <w:rFonts w:ascii="Times New Roman" w:hAnsi="Times New Roman" w:cs="Times New Roman"/>
          <w:i w:val="0"/>
          <w:caps/>
          <w:sz w:val="22"/>
          <w:szCs w:val="22"/>
        </w:rPr>
        <w:t>народных депутатов</w:t>
      </w:r>
    </w:p>
    <w:p w:rsidR="00386F60" w:rsidRPr="00575952" w:rsidRDefault="00386F60" w:rsidP="00386F60">
      <w:pPr>
        <w:pStyle w:val="1"/>
        <w:jc w:val="center"/>
        <w:rPr>
          <w:b/>
          <w:caps/>
          <w:sz w:val="22"/>
          <w:szCs w:val="22"/>
        </w:rPr>
      </w:pPr>
      <w:r w:rsidRPr="00575952">
        <w:rPr>
          <w:b/>
          <w:caps/>
          <w:sz w:val="22"/>
          <w:szCs w:val="22"/>
        </w:rPr>
        <w:t>Грибановского МУНИЦИПАЛЬНОГО района</w:t>
      </w:r>
    </w:p>
    <w:p w:rsidR="00386F60" w:rsidRPr="00575952" w:rsidRDefault="00386F60" w:rsidP="00386F60">
      <w:pPr>
        <w:pStyle w:val="1"/>
        <w:jc w:val="center"/>
        <w:rPr>
          <w:b/>
          <w:caps/>
          <w:sz w:val="22"/>
          <w:szCs w:val="22"/>
        </w:rPr>
      </w:pPr>
      <w:r w:rsidRPr="00575952">
        <w:rPr>
          <w:b/>
          <w:caps/>
          <w:sz w:val="22"/>
          <w:szCs w:val="22"/>
        </w:rPr>
        <w:t>Воронежской области</w:t>
      </w:r>
    </w:p>
    <w:p w:rsidR="00386F60" w:rsidRPr="00575952" w:rsidRDefault="00386F60" w:rsidP="00386F60">
      <w:pPr>
        <w:rPr>
          <w:sz w:val="22"/>
          <w:szCs w:val="22"/>
        </w:rPr>
      </w:pPr>
    </w:p>
    <w:p w:rsidR="00386F60" w:rsidRPr="00575952" w:rsidRDefault="00386F60" w:rsidP="00386F60">
      <w:pPr>
        <w:jc w:val="center"/>
        <w:rPr>
          <w:b/>
          <w:sz w:val="22"/>
          <w:szCs w:val="22"/>
        </w:rPr>
      </w:pPr>
      <w:r w:rsidRPr="00575952">
        <w:rPr>
          <w:b/>
          <w:sz w:val="22"/>
          <w:szCs w:val="22"/>
        </w:rPr>
        <w:t>Р Е Ш Е Н И Е</w:t>
      </w:r>
    </w:p>
    <w:p w:rsidR="00386F60" w:rsidRPr="00575952" w:rsidRDefault="00386F60" w:rsidP="00386F60">
      <w:pPr>
        <w:pStyle w:val="ConsPlusTitle"/>
        <w:tabs>
          <w:tab w:val="left" w:pos="4680"/>
        </w:tabs>
        <w:jc w:val="both"/>
        <w:rPr>
          <w:b w:val="0"/>
          <w:sz w:val="22"/>
          <w:szCs w:val="22"/>
        </w:rPr>
      </w:pPr>
    </w:p>
    <w:p w:rsidR="007D4659" w:rsidRPr="00575952" w:rsidRDefault="007D4659" w:rsidP="007D4659">
      <w:pPr>
        <w:pStyle w:val="ConsPlusTitle"/>
        <w:tabs>
          <w:tab w:val="left" w:pos="4680"/>
          <w:tab w:val="left" w:pos="4860"/>
        </w:tabs>
        <w:ind w:right="5060"/>
        <w:jc w:val="both"/>
        <w:rPr>
          <w:sz w:val="22"/>
          <w:szCs w:val="22"/>
        </w:rPr>
      </w:pPr>
      <w:r w:rsidRPr="00575952">
        <w:rPr>
          <w:sz w:val="22"/>
          <w:szCs w:val="22"/>
        </w:rPr>
        <w:t xml:space="preserve">О внесении изменений  в решение Совета народных депутатов Грибановского муниципального района от 28.12.2017 года № 34 «О районном бюджете  на 2018 год и на плановый период 2019 и 2020 годов»   </w:t>
      </w:r>
    </w:p>
    <w:p w:rsidR="00386F60" w:rsidRPr="00575952" w:rsidRDefault="00386F60" w:rsidP="00386F60">
      <w:pPr>
        <w:pStyle w:val="ConsPlusTitle"/>
        <w:tabs>
          <w:tab w:val="left" w:pos="4680"/>
          <w:tab w:val="left" w:pos="4860"/>
        </w:tabs>
        <w:jc w:val="both"/>
        <w:rPr>
          <w:b w:val="0"/>
          <w:sz w:val="22"/>
          <w:szCs w:val="22"/>
        </w:rPr>
      </w:pPr>
    </w:p>
    <w:p w:rsidR="00386F60" w:rsidRPr="00575952" w:rsidRDefault="00386F60" w:rsidP="00386F60">
      <w:pPr>
        <w:pStyle w:val="ConsPlusTitle"/>
        <w:jc w:val="both"/>
        <w:rPr>
          <w:b w:val="0"/>
          <w:sz w:val="22"/>
          <w:szCs w:val="22"/>
        </w:rPr>
      </w:pPr>
      <w:r w:rsidRPr="00575952">
        <w:rPr>
          <w:b w:val="0"/>
          <w:sz w:val="22"/>
          <w:szCs w:val="22"/>
        </w:rPr>
        <w:tab/>
        <w:t xml:space="preserve">Совет народных депутатов </w:t>
      </w:r>
      <w:r w:rsidR="007D4659" w:rsidRPr="00575952">
        <w:rPr>
          <w:b w:val="0"/>
          <w:sz w:val="22"/>
          <w:szCs w:val="22"/>
        </w:rPr>
        <w:t xml:space="preserve">Грибановского муниципального района </w:t>
      </w:r>
      <w:r w:rsidRPr="00575952">
        <w:rPr>
          <w:sz w:val="22"/>
          <w:szCs w:val="22"/>
        </w:rPr>
        <w:t>РЕШИЛ</w:t>
      </w:r>
      <w:r w:rsidRPr="00575952">
        <w:rPr>
          <w:b w:val="0"/>
          <w:sz w:val="22"/>
          <w:szCs w:val="22"/>
        </w:rPr>
        <w:t>:</w:t>
      </w:r>
    </w:p>
    <w:p w:rsidR="00386F60" w:rsidRPr="00575952" w:rsidRDefault="00386F60" w:rsidP="00386F60">
      <w:pPr>
        <w:pStyle w:val="ConsPlusTitle"/>
        <w:tabs>
          <w:tab w:val="left" w:pos="9540"/>
        </w:tabs>
        <w:jc w:val="center"/>
        <w:rPr>
          <w:b w:val="0"/>
          <w:sz w:val="22"/>
          <w:szCs w:val="22"/>
        </w:rPr>
      </w:pPr>
    </w:p>
    <w:p w:rsidR="007D4659" w:rsidRPr="00575952" w:rsidRDefault="00386F60" w:rsidP="007D4659">
      <w:pPr>
        <w:tabs>
          <w:tab w:val="left" w:pos="709"/>
        </w:tabs>
        <w:ind w:right="-2" w:firstLine="851"/>
        <w:jc w:val="both"/>
        <w:rPr>
          <w:sz w:val="22"/>
          <w:szCs w:val="22"/>
        </w:rPr>
      </w:pPr>
      <w:r w:rsidRPr="00575952">
        <w:rPr>
          <w:sz w:val="22"/>
          <w:szCs w:val="22"/>
        </w:rPr>
        <w:t xml:space="preserve">              </w:t>
      </w:r>
      <w:r w:rsidR="007D4659" w:rsidRPr="00575952">
        <w:rPr>
          <w:sz w:val="22"/>
          <w:szCs w:val="22"/>
        </w:rPr>
        <w:t xml:space="preserve">1. Внести в решение Совета народных депутатов Грибановского муниципального района от 28.12.2017 года № 34 «О районном бюджете  на 2018 год </w:t>
      </w:r>
      <w:bookmarkStart w:id="0" w:name="OLE_LINK4"/>
      <w:bookmarkStart w:id="1" w:name="OLE_LINK5"/>
      <w:r w:rsidR="007D4659" w:rsidRPr="00575952">
        <w:rPr>
          <w:sz w:val="22"/>
          <w:szCs w:val="22"/>
        </w:rPr>
        <w:t>и на плановый период 2019 и 2020 годов</w:t>
      </w:r>
      <w:bookmarkEnd w:id="0"/>
      <w:bookmarkEnd w:id="1"/>
      <w:r w:rsidR="007D4659" w:rsidRPr="00575952">
        <w:rPr>
          <w:sz w:val="22"/>
          <w:szCs w:val="22"/>
        </w:rPr>
        <w:t>»    следующие измен</w:t>
      </w:r>
      <w:r w:rsidR="007D4659" w:rsidRPr="00575952">
        <w:rPr>
          <w:sz w:val="22"/>
          <w:szCs w:val="22"/>
        </w:rPr>
        <w:t>е</w:t>
      </w:r>
      <w:r w:rsidR="007D4659" w:rsidRPr="00575952">
        <w:rPr>
          <w:sz w:val="22"/>
          <w:szCs w:val="22"/>
        </w:rPr>
        <w:t>ния:</w:t>
      </w:r>
    </w:p>
    <w:p w:rsidR="007D4659" w:rsidRPr="00575952" w:rsidRDefault="007D4659" w:rsidP="007D4659">
      <w:pPr>
        <w:ind w:right="-2" w:firstLine="851"/>
        <w:jc w:val="both"/>
        <w:rPr>
          <w:sz w:val="22"/>
          <w:szCs w:val="22"/>
        </w:rPr>
      </w:pPr>
      <w:r w:rsidRPr="00575952">
        <w:rPr>
          <w:sz w:val="22"/>
          <w:szCs w:val="22"/>
        </w:rPr>
        <w:t>1.1. В части 1статьи 1:</w:t>
      </w:r>
    </w:p>
    <w:p w:rsidR="007D4659" w:rsidRPr="00575952" w:rsidRDefault="007D4659" w:rsidP="007D4659">
      <w:pPr>
        <w:ind w:right="-2" w:firstLine="851"/>
        <w:jc w:val="both"/>
        <w:rPr>
          <w:sz w:val="22"/>
          <w:szCs w:val="22"/>
        </w:rPr>
      </w:pPr>
      <w:r w:rsidRPr="00575952">
        <w:rPr>
          <w:sz w:val="22"/>
          <w:szCs w:val="22"/>
        </w:rPr>
        <w:t>- в  пункте  2 цифры «461 017,1»  заменить цифрами «475 287,4»;</w:t>
      </w:r>
    </w:p>
    <w:p w:rsidR="007D4659" w:rsidRPr="00575952" w:rsidRDefault="007D4659" w:rsidP="007D4659">
      <w:pPr>
        <w:ind w:right="-2" w:firstLine="851"/>
        <w:jc w:val="both"/>
        <w:rPr>
          <w:sz w:val="22"/>
          <w:szCs w:val="22"/>
        </w:rPr>
      </w:pPr>
      <w:r w:rsidRPr="00575952">
        <w:rPr>
          <w:sz w:val="22"/>
          <w:szCs w:val="22"/>
        </w:rPr>
        <w:t>- в  пункте  3 цифры «7 014,5» заменить цифрами «21 284,8».</w:t>
      </w:r>
    </w:p>
    <w:p w:rsidR="007D4659" w:rsidRPr="00575952" w:rsidRDefault="007D4659" w:rsidP="007D4659">
      <w:pPr>
        <w:autoSpaceDE w:val="0"/>
        <w:autoSpaceDN w:val="0"/>
        <w:adjustRightInd w:val="0"/>
        <w:ind w:firstLine="540"/>
        <w:jc w:val="both"/>
        <w:rPr>
          <w:sz w:val="22"/>
          <w:szCs w:val="22"/>
        </w:rPr>
      </w:pPr>
      <w:r w:rsidRPr="00575952">
        <w:rPr>
          <w:sz w:val="22"/>
          <w:szCs w:val="22"/>
        </w:rPr>
        <w:t xml:space="preserve">     1.2. Приложение 1 «Источники внутреннего финансирования дефицита районного бюджета  на 2018 год и на плановый период 2019 и 2020 годов» изложить в редакции согласно приложению 1 к настоящему решению.</w:t>
      </w:r>
    </w:p>
    <w:p w:rsidR="007D4659" w:rsidRPr="00575952" w:rsidRDefault="007D4659" w:rsidP="007D4659">
      <w:pPr>
        <w:ind w:right="-2" w:firstLine="851"/>
        <w:jc w:val="both"/>
        <w:rPr>
          <w:sz w:val="22"/>
          <w:szCs w:val="22"/>
        </w:rPr>
      </w:pPr>
      <w:r w:rsidRPr="00575952">
        <w:rPr>
          <w:sz w:val="22"/>
          <w:szCs w:val="22"/>
        </w:rPr>
        <w:t>1.3. В приложение 8 «Ведомственная структура расходов районного бюджета  на 2018 год и на плановый период 2019 и 2020 годов» внести изменения согласно приложению 2 к настоящему решению.</w:t>
      </w:r>
    </w:p>
    <w:p w:rsidR="007D4659" w:rsidRPr="00575952" w:rsidRDefault="007D4659" w:rsidP="007D4659">
      <w:pPr>
        <w:ind w:right="-2" w:firstLine="851"/>
        <w:jc w:val="both"/>
        <w:rPr>
          <w:sz w:val="22"/>
          <w:szCs w:val="22"/>
        </w:rPr>
      </w:pPr>
      <w:r w:rsidRPr="00575952">
        <w:rPr>
          <w:sz w:val="22"/>
          <w:szCs w:val="22"/>
        </w:rPr>
        <w:t>1.4. В приложение 9 «Распределение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2018 год и на плановый период 2019 и 2020 годов» внести изменения согласно приложению 3 к настоящему решению.</w:t>
      </w:r>
    </w:p>
    <w:p w:rsidR="007D4659" w:rsidRPr="00575952" w:rsidRDefault="007D4659" w:rsidP="007D4659">
      <w:pPr>
        <w:ind w:right="-2" w:firstLine="993"/>
        <w:jc w:val="both"/>
        <w:rPr>
          <w:sz w:val="22"/>
          <w:szCs w:val="22"/>
        </w:rPr>
      </w:pPr>
      <w:r w:rsidRPr="00575952">
        <w:rPr>
          <w:sz w:val="22"/>
          <w:szCs w:val="22"/>
        </w:rPr>
        <w:t>1.5. В приложение 10 «Распределение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районного бюджета на 2018 год и на плановый период 2019 и 2020 годов» внести изменения согласно приложению 4 к настоящему решению.</w:t>
      </w:r>
      <w:bookmarkStart w:id="2" w:name="OLE_LINK1"/>
    </w:p>
    <w:p w:rsidR="007D4659" w:rsidRPr="00575952" w:rsidRDefault="007D4659" w:rsidP="007D4659">
      <w:pPr>
        <w:ind w:right="-2" w:firstLine="993"/>
        <w:jc w:val="both"/>
        <w:rPr>
          <w:sz w:val="22"/>
          <w:szCs w:val="22"/>
        </w:rPr>
      </w:pPr>
      <w:r w:rsidRPr="00575952">
        <w:rPr>
          <w:sz w:val="22"/>
          <w:szCs w:val="22"/>
        </w:rPr>
        <w:t>1.6. Приложение 11 «Распределение бюджетных ассигнований, направленных на государственную  поддержку семьи и детей на 2018 год и на плановый период 2018 и 2020 годов» изложить в редакции согласно приложению 5 к настоящему решению.</w:t>
      </w:r>
    </w:p>
    <w:p w:rsidR="007D4659" w:rsidRPr="00575952" w:rsidRDefault="007D4659" w:rsidP="007D4659">
      <w:pPr>
        <w:autoSpaceDE w:val="0"/>
        <w:autoSpaceDN w:val="0"/>
        <w:adjustRightInd w:val="0"/>
        <w:ind w:firstLine="993"/>
        <w:jc w:val="both"/>
        <w:rPr>
          <w:sz w:val="22"/>
          <w:szCs w:val="22"/>
        </w:rPr>
      </w:pPr>
      <w:r w:rsidRPr="00575952">
        <w:rPr>
          <w:sz w:val="22"/>
          <w:szCs w:val="22"/>
        </w:rPr>
        <w:t>1.7. Приложение 15 «Распределение дотаций на поддержку мер по обеспечению сбалансированности бюджетов бюджетам поселений  на 2018 год и на плановый период 2019 и 2020 годов» изложить в редакции согласно приложению 6 к настоящему решению.</w:t>
      </w:r>
      <w:bookmarkEnd w:id="2"/>
    </w:p>
    <w:p w:rsidR="007D4659" w:rsidRPr="00575952" w:rsidRDefault="007D4659" w:rsidP="007D4659">
      <w:pPr>
        <w:autoSpaceDE w:val="0"/>
        <w:autoSpaceDN w:val="0"/>
        <w:adjustRightInd w:val="0"/>
        <w:ind w:firstLine="993"/>
        <w:jc w:val="both"/>
        <w:rPr>
          <w:sz w:val="22"/>
          <w:szCs w:val="22"/>
        </w:rPr>
      </w:pPr>
      <w:r w:rsidRPr="00575952">
        <w:rPr>
          <w:sz w:val="22"/>
          <w:szCs w:val="22"/>
        </w:rPr>
        <w:t>2. Контроль за исполнением настоящего решения возложить на постоянную  комиссию по бюджету, налогам,  финансам и предпринимательству Совета народных депутатов Грибановского муниципального  района.</w:t>
      </w:r>
    </w:p>
    <w:p w:rsidR="00386F60" w:rsidRPr="00575952" w:rsidRDefault="00386F60" w:rsidP="007D4659">
      <w:pPr>
        <w:pStyle w:val="ConsPlusTitle"/>
        <w:tabs>
          <w:tab w:val="left" w:pos="1080"/>
          <w:tab w:val="left" w:pos="4680"/>
          <w:tab w:val="left" w:pos="9900"/>
        </w:tabs>
        <w:jc w:val="both"/>
        <w:rPr>
          <w:sz w:val="22"/>
          <w:szCs w:val="22"/>
        </w:rPr>
      </w:pPr>
    </w:p>
    <w:p w:rsidR="00386F60" w:rsidRPr="00575952" w:rsidRDefault="00386F60" w:rsidP="00386F60">
      <w:pPr>
        <w:jc w:val="both"/>
        <w:rPr>
          <w:b/>
          <w:sz w:val="22"/>
          <w:szCs w:val="22"/>
        </w:rPr>
      </w:pPr>
      <w:r w:rsidRPr="00575952">
        <w:rPr>
          <w:b/>
          <w:sz w:val="22"/>
          <w:szCs w:val="22"/>
        </w:rPr>
        <w:t>Глава муниципального района                                                                                С.Н. Ширинкина</w:t>
      </w:r>
    </w:p>
    <w:p w:rsidR="00386F60" w:rsidRPr="00575952" w:rsidRDefault="007D4659" w:rsidP="00386F60">
      <w:pPr>
        <w:jc w:val="both"/>
        <w:rPr>
          <w:sz w:val="22"/>
          <w:szCs w:val="22"/>
        </w:rPr>
      </w:pPr>
      <w:r w:rsidRPr="00575952">
        <w:rPr>
          <w:sz w:val="22"/>
          <w:szCs w:val="22"/>
        </w:rPr>
        <w:t>от 13.03.2018г. № 53</w:t>
      </w:r>
    </w:p>
    <w:p w:rsidR="00CA6FF6" w:rsidRPr="00575952" w:rsidRDefault="00386F60" w:rsidP="00386F60">
      <w:pPr>
        <w:jc w:val="both"/>
        <w:rPr>
          <w:b/>
          <w:sz w:val="22"/>
          <w:szCs w:val="22"/>
        </w:rPr>
      </w:pPr>
      <w:r w:rsidRPr="00575952">
        <w:rPr>
          <w:sz w:val="22"/>
          <w:szCs w:val="22"/>
        </w:rPr>
        <w:t>пгт. Грибановский</w:t>
      </w:r>
      <w:r w:rsidRPr="00575952">
        <w:rPr>
          <w:b/>
          <w:sz w:val="22"/>
          <w:szCs w:val="22"/>
        </w:rPr>
        <w:t xml:space="preserve">  </w:t>
      </w:r>
    </w:p>
    <w:p w:rsidR="00CA6FF6" w:rsidRPr="00575952" w:rsidRDefault="00CA6FF6" w:rsidP="00CA6FF6">
      <w:pPr>
        <w:jc w:val="right"/>
        <w:rPr>
          <w:sz w:val="22"/>
          <w:szCs w:val="22"/>
        </w:rPr>
      </w:pPr>
      <w:r w:rsidRPr="00575952">
        <w:rPr>
          <w:sz w:val="22"/>
          <w:szCs w:val="22"/>
        </w:rPr>
        <w:t xml:space="preserve">Приложение 1 </w:t>
      </w:r>
    </w:p>
    <w:p w:rsidR="00CA6FF6" w:rsidRPr="00575952" w:rsidRDefault="00CA6FF6" w:rsidP="00CA6FF6">
      <w:pPr>
        <w:jc w:val="right"/>
        <w:rPr>
          <w:sz w:val="22"/>
          <w:szCs w:val="22"/>
        </w:rPr>
      </w:pPr>
      <w:r w:rsidRPr="00575952">
        <w:rPr>
          <w:sz w:val="22"/>
          <w:szCs w:val="22"/>
        </w:rPr>
        <w:t xml:space="preserve">к решению Совета народных депутатов </w:t>
      </w:r>
    </w:p>
    <w:p w:rsidR="00CA6FF6" w:rsidRPr="00575952" w:rsidRDefault="00CA6FF6" w:rsidP="00CA6FF6">
      <w:pPr>
        <w:jc w:val="right"/>
        <w:rPr>
          <w:sz w:val="22"/>
          <w:szCs w:val="22"/>
        </w:rPr>
      </w:pPr>
      <w:r w:rsidRPr="00575952">
        <w:rPr>
          <w:sz w:val="22"/>
          <w:szCs w:val="22"/>
        </w:rPr>
        <w:t xml:space="preserve">Грибановского муниципального района </w:t>
      </w:r>
    </w:p>
    <w:p w:rsidR="00CA6FF6" w:rsidRPr="00575952" w:rsidRDefault="00CA6FF6" w:rsidP="00CA6FF6">
      <w:pPr>
        <w:jc w:val="right"/>
        <w:rPr>
          <w:sz w:val="22"/>
          <w:szCs w:val="22"/>
        </w:rPr>
      </w:pPr>
      <w:r w:rsidRPr="00575952">
        <w:rPr>
          <w:sz w:val="22"/>
          <w:szCs w:val="22"/>
        </w:rPr>
        <w:lastRenderedPageBreak/>
        <w:t xml:space="preserve">Воронежской области </w:t>
      </w:r>
    </w:p>
    <w:p w:rsidR="00386F60" w:rsidRPr="00575952" w:rsidRDefault="007D4659" w:rsidP="00CA6FF6">
      <w:pPr>
        <w:jc w:val="right"/>
        <w:rPr>
          <w:sz w:val="22"/>
          <w:szCs w:val="22"/>
        </w:rPr>
      </w:pPr>
      <w:r w:rsidRPr="00575952">
        <w:rPr>
          <w:sz w:val="22"/>
          <w:szCs w:val="22"/>
        </w:rPr>
        <w:t>от 13.03.2018</w:t>
      </w:r>
      <w:r w:rsidR="00CA6FF6" w:rsidRPr="00575952">
        <w:rPr>
          <w:sz w:val="22"/>
          <w:szCs w:val="22"/>
        </w:rPr>
        <w:t xml:space="preserve">г. № </w:t>
      </w:r>
      <w:r w:rsidRPr="00575952">
        <w:rPr>
          <w:sz w:val="22"/>
          <w:szCs w:val="22"/>
        </w:rPr>
        <w:t>53</w:t>
      </w:r>
    </w:p>
    <w:tbl>
      <w:tblPr>
        <w:tblW w:w="10221" w:type="dxa"/>
        <w:tblInd w:w="93" w:type="dxa"/>
        <w:tblLayout w:type="fixed"/>
        <w:tblLook w:val="04A0"/>
      </w:tblPr>
      <w:tblGrid>
        <w:gridCol w:w="441"/>
        <w:gridCol w:w="3969"/>
        <w:gridCol w:w="2409"/>
        <w:gridCol w:w="1134"/>
        <w:gridCol w:w="1134"/>
        <w:gridCol w:w="1134"/>
      </w:tblGrid>
      <w:tr w:rsidR="007D4659" w:rsidRPr="007D4659" w:rsidTr="007D4659">
        <w:trPr>
          <w:trHeight w:val="765"/>
        </w:trPr>
        <w:tc>
          <w:tcPr>
            <w:tcW w:w="10221" w:type="dxa"/>
            <w:gridSpan w:val="6"/>
            <w:tcBorders>
              <w:top w:val="nil"/>
              <w:left w:val="nil"/>
              <w:bottom w:val="nil"/>
              <w:right w:val="nil"/>
            </w:tcBorders>
            <w:shd w:val="clear" w:color="auto" w:fill="auto"/>
            <w:vAlign w:val="bottom"/>
            <w:hideMark/>
          </w:tcPr>
          <w:p w:rsidR="007D4659" w:rsidRPr="007D4659" w:rsidRDefault="007D4659" w:rsidP="007D4659">
            <w:pPr>
              <w:jc w:val="center"/>
            </w:pPr>
            <w:r w:rsidRPr="007D4659">
              <w:t xml:space="preserve">Источники внутреннего финансирования дефицита </w:t>
            </w:r>
            <w:r w:rsidRPr="007D4659">
              <w:br/>
              <w:t xml:space="preserve">районного бюджета  на 2018 год и на плановый период 2019 и 2020 годов </w:t>
            </w:r>
          </w:p>
        </w:tc>
      </w:tr>
      <w:tr w:rsidR="007D4659" w:rsidRPr="007D4659" w:rsidTr="00303161">
        <w:trPr>
          <w:trHeight w:val="80"/>
        </w:trPr>
        <w:tc>
          <w:tcPr>
            <w:tcW w:w="441" w:type="dxa"/>
            <w:tcBorders>
              <w:top w:val="nil"/>
              <w:left w:val="nil"/>
              <w:bottom w:val="nil"/>
              <w:right w:val="nil"/>
            </w:tcBorders>
            <w:shd w:val="clear" w:color="auto" w:fill="auto"/>
            <w:vAlign w:val="bottom"/>
            <w:hideMark/>
          </w:tcPr>
          <w:p w:rsidR="007D4659" w:rsidRPr="007D4659" w:rsidRDefault="007D4659" w:rsidP="007D4659">
            <w:pPr>
              <w:jc w:val="center"/>
            </w:pPr>
          </w:p>
        </w:tc>
        <w:tc>
          <w:tcPr>
            <w:tcW w:w="3969" w:type="dxa"/>
            <w:tcBorders>
              <w:top w:val="nil"/>
              <w:left w:val="nil"/>
              <w:bottom w:val="nil"/>
              <w:right w:val="nil"/>
            </w:tcBorders>
            <w:shd w:val="clear" w:color="auto" w:fill="auto"/>
            <w:vAlign w:val="bottom"/>
            <w:hideMark/>
          </w:tcPr>
          <w:p w:rsidR="007D4659" w:rsidRPr="007D4659" w:rsidRDefault="007D4659" w:rsidP="007D4659">
            <w:pPr>
              <w:jc w:val="center"/>
            </w:pPr>
          </w:p>
        </w:tc>
        <w:tc>
          <w:tcPr>
            <w:tcW w:w="2409" w:type="dxa"/>
            <w:tcBorders>
              <w:top w:val="nil"/>
              <w:left w:val="nil"/>
              <w:bottom w:val="nil"/>
              <w:right w:val="nil"/>
            </w:tcBorders>
            <w:shd w:val="clear" w:color="auto" w:fill="auto"/>
            <w:vAlign w:val="bottom"/>
            <w:hideMark/>
          </w:tcPr>
          <w:p w:rsidR="007D4659" w:rsidRPr="007D4659" w:rsidRDefault="007D4659" w:rsidP="007D4659">
            <w:pPr>
              <w:jc w:val="center"/>
            </w:pPr>
          </w:p>
        </w:tc>
        <w:tc>
          <w:tcPr>
            <w:tcW w:w="3402" w:type="dxa"/>
            <w:gridSpan w:val="3"/>
            <w:tcBorders>
              <w:top w:val="nil"/>
              <w:left w:val="nil"/>
              <w:bottom w:val="single" w:sz="4" w:space="0" w:color="auto"/>
              <w:right w:val="nil"/>
            </w:tcBorders>
            <w:shd w:val="clear" w:color="auto" w:fill="auto"/>
            <w:vAlign w:val="bottom"/>
            <w:hideMark/>
          </w:tcPr>
          <w:p w:rsidR="007D4659" w:rsidRPr="007D4659" w:rsidRDefault="007D4659" w:rsidP="007D4659">
            <w:pPr>
              <w:jc w:val="right"/>
            </w:pPr>
            <w:r w:rsidRPr="007D4659">
              <w:t>(тыс.рублей)</w:t>
            </w:r>
          </w:p>
        </w:tc>
      </w:tr>
      <w:tr w:rsidR="007D4659" w:rsidRPr="007D4659" w:rsidTr="007D4659">
        <w:trPr>
          <w:trHeight w:val="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4659" w:rsidRPr="007D4659" w:rsidRDefault="007D4659" w:rsidP="007D4659">
            <w:pPr>
              <w:ind w:right="-108"/>
              <w:jc w:val="center"/>
              <w:rPr>
                <w:sz w:val="20"/>
                <w:szCs w:val="20"/>
              </w:rPr>
            </w:pPr>
            <w:r w:rsidRPr="007D4659">
              <w:rPr>
                <w:sz w:val="20"/>
                <w:szCs w:val="20"/>
              </w:rPr>
              <w:t>№ п/п</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659" w:rsidRPr="007D4659" w:rsidRDefault="007D4659" w:rsidP="007D4659">
            <w:pPr>
              <w:jc w:val="center"/>
              <w:rPr>
                <w:sz w:val="20"/>
                <w:szCs w:val="20"/>
              </w:rPr>
            </w:pPr>
            <w:r w:rsidRPr="007D4659">
              <w:rPr>
                <w:sz w:val="20"/>
                <w:szCs w:val="20"/>
              </w:rPr>
              <w:t>Наименование</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4659" w:rsidRPr="007D4659" w:rsidRDefault="007D4659" w:rsidP="007D4659">
            <w:pPr>
              <w:jc w:val="center"/>
              <w:rPr>
                <w:sz w:val="20"/>
                <w:szCs w:val="20"/>
              </w:rPr>
            </w:pPr>
            <w:r w:rsidRPr="007D4659">
              <w:rPr>
                <w:sz w:val="20"/>
                <w:szCs w:val="20"/>
              </w:rPr>
              <w:t>Код классификации</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D4659" w:rsidRPr="007D4659" w:rsidRDefault="007D4659" w:rsidP="007D4659">
            <w:pPr>
              <w:jc w:val="center"/>
              <w:rPr>
                <w:sz w:val="20"/>
                <w:szCs w:val="20"/>
              </w:rPr>
            </w:pPr>
            <w:r w:rsidRPr="007D4659">
              <w:rPr>
                <w:sz w:val="20"/>
                <w:szCs w:val="20"/>
              </w:rPr>
              <w:t xml:space="preserve">Сумма </w:t>
            </w:r>
          </w:p>
        </w:tc>
      </w:tr>
      <w:tr w:rsidR="007D4659" w:rsidRPr="007D4659" w:rsidTr="007D4659">
        <w:trPr>
          <w:trHeight w:val="34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D4659" w:rsidRPr="007D4659" w:rsidRDefault="007D4659" w:rsidP="007D4659">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D4659" w:rsidRPr="007D4659" w:rsidRDefault="007D4659" w:rsidP="007D4659">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D4659" w:rsidRPr="007D4659" w:rsidRDefault="007D4659" w:rsidP="007D4659">
            <w:pPr>
              <w:rPr>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7D4659" w:rsidRPr="007D4659" w:rsidRDefault="007D4659" w:rsidP="007D4659">
            <w:pPr>
              <w:jc w:val="center"/>
              <w:rPr>
                <w:sz w:val="20"/>
                <w:szCs w:val="20"/>
              </w:rPr>
            </w:pPr>
            <w:r w:rsidRPr="007D4659">
              <w:rPr>
                <w:sz w:val="20"/>
                <w:szCs w:val="20"/>
              </w:rPr>
              <w:t>2018</w:t>
            </w:r>
            <w:r w:rsidRPr="007D4659">
              <w:rPr>
                <w:sz w:val="20"/>
                <w:szCs w:val="20"/>
              </w:rPr>
              <w:br/>
              <w:t xml:space="preserve"> год</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7D4659" w:rsidRPr="007D4659" w:rsidRDefault="007D4659" w:rsidP="007D4659">
            <w:pPr>
              <w:jc w:val="center"/>
              <w:rPr>
                <w:sz w:val="20"/>
                <w:szCs w:val="20"/>
              </w:rPr>
            </w:pPr>
            <w:r w:rsidRPr="007D4659">
              <w:rPr>
                <w:sz w:val="20"/>
                <w:szCs w:val="20"/>
              </w:rPr>
              <w:t>2019</w:t>
            </w:r>
            <w:r w:rsidRPr="007D4659">
              <w:rPr>
                <w:sz w:val="20"/>
                <w:szCs w:val="20"/>
              </w:rPr>
              <w:br/>
              <w:t xml:space="preserve"> год</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7D4659" w:rsidRPr="007D4659" w:rsidRDefault="007D4659" w:rsidP="007D4659">
            <w:pPr>
              <w:jc w:val="center"/>
              <w:rPr>
                <w:sz w:val="20"/>
                <w:szCs w:val="20"/>
              </w:rPr>
            </w:pPr>
            <w:r w:rsidRPr="007D4659">
              <w:rPr>
                <w:sz w:val="20"/>
                <w:szCs w:val="20"/>
              </w:rPr>
              <w:t>2020</w:t>
            </w:r>
            <w:r w:rsidRPr="007D4659">
              <w:rPr>
                <w:sz w:val="20"/>
                <w:szCs w:val="20"/>
              </w:rPr>
              <w:br/>
              <w:t xml:space="preserve"> год</w:t>
            </w:r>
          </w:p>
        </w:tc>
      </w:tr>
      <w:tr w:rsidR="007D4659" w:rsidRPr="007D4659" w:rsidTr="007D4659">
        <w:trPr>
          <w:trHeight w:val="23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D4659" w:rsidRPr="007D4659" w:rsidRDefault="007D4659" w:rsidP="007D4659">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D4659" w:rsidRPr="007D4659" w:rsidRDefault="007D4659" w:rsidP="007D4659">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D4659" w:rsidRPr="007D4659" w:rsidRDefault="007D4659" w:rsidP="007D4659">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D4659" w:rsidRPr="007D4659" w:rsidRDefault="007D4659" w:rsidP="007D4659">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D4659" w:rsidRPr="007D4659" w:rsidRDefault="007D4659" w:rsidP="007D4659">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D4659" w:rsidRPr="007D4659" w:rsidRDefault="007D4659" w:rsidP="007D4659">
            <w:pPr>
              <w:rPr>
                <w:sz w:val="20"/>
                <w:szCs w:val="20"/>
              </w:rPr>
            </w:pPr>
          </w:p>
        </w:tc>
      </w:tr>
      <w:tr w:rsidR="007D4659" w:rsidRPr="007D4659" w:rsidTr="007D4659">
        <w:trPr>
          <w:trHeight w:val="70"/>
        </w:trPr>
        <w:tc>
          <w:tcPr>
            <w:tcW w:w="441" w:type="dxa"/>
            <w:tcBorders>
              <w:top w:val="nil"/>
              <w:left w:val="single" w:sz="4" w:space="0" w:color="auto"/>
              <w:bottom w:val="single" w:sz="4" w:space="0" w:color="auto"/>
              <w:right w:val="single" w:sz="4" w:space="0" w:color="auto"/>
            </w:tcBorders>
            <w:shd w:val="clear" w:color="auto" w:fill="auto"/>
            <w:hideMark/>
          </w:tcPr>
          <w:p w:rsidR="007D4659" w:rsidRPr="007D4659" w:rsidRDefault="007D4659" w:rsidP="007D4659">
            <w:pPr>
              <w:jc w:val="center"/>
              <w:rPr>
                <w:sz w:val="20"/>
                <w:szCs w:val="20"/>
              </w:rPr>
            </w:pPr>
            <w:r w:rsidRPr="007D4659">
              <w:rPr>
                <w:sz w:val="20"/>
                <w:szCs w:val="20"/>
              </w:rPr>
              <w:t>1</w:t>
            </w:r>
          </w:p>
        </w:tc>
        <w:tc>
          <w:tcPr>
            <w:tcW w:w="3969" w:type="dxa"/>
            <w:tcBorders>
              <w:top w:val="nil"/>
              <w:left w:val="nil"/>
              <w:bottom w:val="single" w:sz="4" w:space="0" w:color="auto"/>
              <w:right w:val="single" w:sz="4" w:space="0" w:color="auto"/>
            </w:tcBorders>
            <w:shd w:val="clear" w:color="auto" w:fill="auto"/>
            <w:hideMark/>
          </w:tcPr>
          <w:p w:rsidR="007D4659" w:rsidRPr="007D4659" w:rsidRDefault="007D4659" w:rsidP="007D4659">
            <w:pPr>
              <w:jc w:val="center"/>
              <w:rPr>
                <w:sz w:val="20"/>
                <w:szCs w:val="20"/>
              </w:rPr>
            </w:pPr>
            <w:r w:rsidRPr="007D4659">
              <w:rPr>
                <w:sz w:val="20"/>
                <w:szCs w:val="20"/>
              </w:rPr>
              <w:t>2</w:t>
            </w:r>
          </w:p>
        </w:tc>
        <w:tc>
          <w:tcPr>
            <w:tcW w:w="2409" w:type="dxa"/>
            <w:tcBorders>
              <w:top w:val="nil"/>
              <w:left w:val="nil"/>
              <w:bottom w:val="single" w:sz="4" w:space="0" w:color="auto"/>
              <w:right w:val="single" w:sz="4" w:space="0" w:color="auto"/>
            </w:tcBorders>
            <w:shd w:val="clear" w:color="auto" w:fill="auto"/>
            <w:hideMark/>
          </w:tcPr>
          <w:p w:rsidR="007D4659" w:rsidRPr="007D4659" w:rsidRDefault="007D4659" w:rsidP="007D4659">
            <w:pPr>
              <w:jc w:val="center"/>
              <w:rPr>
                <w:sz w:val="20"/>
                <w:szCs w:val="20"/>
              </w:rPr>
            </w:pPr>
            <w:r w:rsidRPr="007D4659">
              <w:rPr>
                <w:sz w:val="20"/>
                <w:szCs w:val="20"/>
              </w:rPr>
              <w:t>3</w:t>
            </w:r>
          </w:p>
        </w:tc>
        <w:tc>
          <w:tcPr>
            <w:tcW w:w="1134" w:type="dxa"/>
            <w:tcBorders>
              <w:top w:val="nil"/>
              <w:left w:val="nil"/>
              <w:bottom w:val="single" w:sz="4" w:space="0" w:color="auto"/>
              <w:right w:val="single" w:sz="4" w:space="0" w:color="auto"/>
            </w:tcBorders>
            <w:shd w:val="clear" w:color="auto" w:fill="auto"/>
            <w:hideMark/>
          </w:tcPr>
          <w:p w:rsidR="007D4659" w:rsidRPr="007D4659" w:rsidRDefault="007D4659" w:rsidP="007D4659">
            <w:pPr>
              <w:jc w:val="center"/>
              <w:rPr>
                <w:sz w:val="20"/>
                <w:szCs w:val="20"/>
              </w:rPr>
            </w:pPr>
            <w:r w:rsidRPr="007D4659">
              <w:rPr>
                <w:sz w:val="20"/>
                <w:szCs w:val="20"/>
              </w:rPr>
              <w:t>4</w:t>
            </w:r>
          </w:p>
        </w:tc>
        <w:tc>
          <w:tcPr>
            <w:tcW w:w="1134" w:type="dxa"/>
            <w:tcBorders>
              <w:top w:val="nil"/>
              <w:left w:val="nil"/>
              <w:bottom w:val="single" w:sz="4" w:space="0" w:color="auto"/>
              <w:right w:val="single" w:sz="4" w:space="0" w:color="auto"/>
            </w:tcBorders>
            <w:shd w:val="clear" w:color="auto" w:fill="auto"/>
            <w:hideMark/>
          </w:tcPr>
          <w:p w:rsidR="007D4659" w:rsidRPr="007D4659" w:rsidRDefault="007D4659" w:rsidP="007D4659">
            <w:pPr>
              <w:jc w:val="center"/>
              <w:rPr>
                <w:sz w:val="20"/>
                <w:szCs w:val="20"/>
              </w:rPr>
            </w:pPr>
            <w:r w:rsidRPr="007D4659">
              <w:rPr>
                <w:sz w:val="20"/>
                <w:szCs w:val="20"/>
              </w:rPr>
              <w:t>5</w:t>
            </w:r>
          </w:p>
        </w:tc>
        <w:tc>
          <w:tcPr>
            <w:tcW w:w="1134" w:type="dxa"/>
            <w:tcBorders>
              <w:top w:val="nil"/>
              <w:left w:val="nil"/>
              <w:bottom w:val="single" w:sz="4" w:space="0" w:color="auto"/>
              <w:right w:val="single" w:sz="4" w:space="0" w:color="auto"/>
            </w:tcBorders>
            <w:shd w:val="clear" w:color="auto" w:fill="auto"/>
            <w:hideMark/>
          </w:tcPr>
          <w:p w:rsidR="007D4659" w:rsidRPr="007D4659" w:rsidRDefault="007D4659" w:rsidP="007D4659">
            <w:pPr>
              <w:jc w:val="center"/>
              <w:rPr>
                <w:sz w:val="20"/>
                <w:szCs w:val="20"/>
              </w:rPr>
            </w:pPr>
            <w:r w:rsidRPr="007D4659">
              <w:rPr>
                <w:sz w:val="20"/>
                <w:szCs w:val="20"/>
              </w:rPr>
              <w:t>6</w:t>
            </w:r>
          </w:p>
        </w:tc>
      </w:tr>
      <w:tr w:rsidR="007D4659" w:rsidRPr="007D4659" w:rsidTr="007D4659">
        <w:trPr>
          <w:trHeight w:val="70"/>
        </w:trPr>
        <w:tc>
          <w:tcPr>
            <w:tcW w:w="441" w:type="dxa"/>
            <w:tcBorders>
              <w:top w:val="nil"/>
              <w:left w:val="single" w:sz="4" w:space="0" w:color="auto"/>
              <w:bottom w:val="single" w:sz="4" w:space="0" w:color="auto"/>
              <w:right w:val="single" w:sz="4" w:space="0" w:color="auto"/>
            </w:tcBorders>
            <w:shd w:val="clear" w:color="auto" w:fill="auto"/>
            <w:hideMark/>
          </w:tcPr>
          <w:p w:rsidR="007D4659" w:rsidRPr="007D4659" w:rsidRDefault="007D4659" w:rsidP="007D4659">
            <w:pPr>
              <w:rPr>
                <w:b/>
                <w:bCs/>
                <w:sz w:val="20"/>
                <w:szCs w:val="20"/>
              </w:rPr>
            </w:pPr>
            <w:r w:rsidRPr="007D4659">
              <w:rPr>
                <w:b/>
                <w:bCs/>
                <w:sz w:val="20"/>
                <w:szCs w:val="20"/>
              </w:rPr>
              <w:t> </w:t>
            </w:r>
          </w:p>
        </w:tc>
        <w:tc>
          <w:tcPr>
            <w:tcW w:w="3969" w:type="dxa"/>
            <w:tcBorders>
              <w:top w:val="nil"/>
              <w:left w:val="nil"/>
              <w:bottom w:val="single" w:sz="4" w:space="0" w:color="auto"/>
              <w:right w:val="single" w:sz="4" w:space="0" w:color="auto"/>
            </w:tcBorders>
            <w:shd w:val="clear" w:color="auto" w:fill="auto"/>
            <w:hideMark/>
          </w:tcPr>
          <w:p w:rsidR="007D4659" w:rsidRPr="007D4659" w:rsidRDefault="007D4659" w:rsidP="007D4659">
            <w:pPr>
              <w:rPr>
                <w:b/>
                <w:bCs/>
                <w:sz w:val="20"/>
                <w:szCs w:val="20"/>
              </w:rPr>
            </w:pPr>
            <w:r w:rsidRPr="007D4659">
              <w:rPr>
                <w:b/>
                <w:bCs/>
                <w:sz w:val="20"/>
                <w:szCs w:val="20"/>
              </w:rPr>
              <w:t>ИСТОЧНИКИ ВНУТРЕННЕГО ФИНАНСИРОВАНИЯ ДЕФИЦИТОВ БЮДЖЕТОВ</w:t>
            </w:r>
          </w:p>
        </w:tc>
        <w:tc>
          <w:tcPr>
            <w:tcW w:w="2409"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center"/>
              <w:rPr>
                <w:b/>
                <w:bCs/>
                <w:sz w:val="20"/>
                <w:szCs w:val="20"/>
              </w:rPr>
            </w:pPr>
            <w:r w:rsidRPr="007D4659">
              <w:rPr>
                <w:b/>
                <w:bCs/>
                <w:sz w:val="20"/>
                <w:szCs w:val="20"/>
              </w:rPr>
              <w:t>01 00 00 00 00 0000 000</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b/>
                <w:bCs/>
                <w:sz w:val="20"/>
                <w:szCs w:val="20"/>
              </w:rPr>
            </w:pPr>
            <w:r w:rsidRPr="007D4659">
              <w:rPr>
                <w:b/>
                <w:bCs/>
                <w:sz w:val="20"/>
                <w:szCs w:val="20"/>
              </w:rPr>
              <w:t>21 284,8</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b/>
                <w:bCs/>
                <w:sz w:val="20"/>
                <w:szCs w:val="20"/>
              </w:rPr>
            </w:pPr>
            <w:r w:rsidRPr="007D4659">
              <w:rPr>
                <w:b/>
                <w:bCs/>
                <w:sz w:val="20"/>
                <w:szCs w:val="20"/>
              </w:rPr>
              <w:t>2 016,5</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b/>
                <w:bCs/>
                <w:sz w:val="20"/>
                <w:szCs w:val="20"/>
              </w:rPr>
            </w:pPr>
            <w:r w:rsidRPr="007D4659">
              <w:rPr>
                <w:b/>
                <w:bCs/>
                <w:sz w:val="20"/>
                <w:szCs w:val="20"/>
              </w:rPr>
              <w:t>0,0</w:t>
            </w:r>
          </w:p>
        </w:tc>
      </w:tr>
      <w:tr w:rsidR="007D4659" w:rsidRPr="007D4659" w:rsidTr="007D4659">
        <w:trPr>
          <w:trHeight w:val="276"/>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7D4659" w:rsidRPr="007D4659" w:rsidRDefault="007D4659" w:rsidP="007D4659">
            <w:pPr>
              <w:jc w:val="center"/>
              <w:rPr>
                <w:sz w:val="20"/>
                <w:szCs w:val="20"/>
              </w:rPr>
            </w:pPr>
            <w:r w:rsidRPr="007D4659">
              <w:rPr>
                <w:sz w:val="20"/>
                <w:szCs w:val="20"/>
              </w:rPr>
              <w:t>1</w:t>
            </w:r>
          </w:p>
        </w:tc>
        <w:tc>
          <w:tcPr>
            <w:tcW w:w="3969" w:type="dxa"/>
            <w:tcBorders>
              <w:top w:val="nil"/>
              <w:left w:val="nil"/>
              <w:bottom w:val="single" w:sz="4" w:space="0" w:color="auto"/>
              <w:right w:val="single" w:sz="4" w:space="0" w:color="auto"/>
            </w:tcBorders>
            <w:shd w:val="clear" w:color="auto" w:fill="auto"/>
            <w:hideMark/>
          </w:tcPr>
          <w:p w:rsidR="007D4659" w:rsidRPr="007D4659" w:rsidRDefault="007D4659" w:rsidP="007D4659">
            <w:pPr>
              <w:rPr>
                <w:b/>
                <w:bCs/>
                <w:sz w:val="20"/>
                <w:szCs w:val="20"/>
              </w:rPr>
            </w:pPr>
            <w:r w:rsidRPr="007D4659">
              <w:rPr>
                <w:b/>
                <w:bCs/>
                <w:sz w:val="20"/>
                <w:szCs w:val="20"/>
              </w:rPr>
              <w:t>Бюджетные кредиты от других бюджетов бюджетной системы Российской Федерации</w:t>
            </w:r>
          </w:p>
        </w:tc>
        <w:tc>
          <w:tcPr>
            <w:tcW w:w="2409"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center"/>
              <w:rPr>
                <w:b/>
                <w:bCs/>
                <w:sz w:val="20"/>
                <w:szCs w:val="20"/>
              </w:rPr>
            </w:pPr>
            <w:r w:rsidRPr="007D4659">
              <w:rPr>
                <w:b/>
                <w:bCs/>
                <w:sz w:val="20"/>
                <w:szCs w:val="20"/>
              </w:rPr>
              <w:t>01 03 00 00 00 0000 000</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b/>
                <w:bCs/>
                <w:sz w:val="20"/>
                <w:szCs w:val="20"/>
              </w:rPr>
            </w:pPr>
            <w:r w:rsidRPr="007D4659">
              <w:rPr>
                <w:b/>
                <w:bCs/>
                <w:sz w:val="20"/>
                <w:szCs w:val="20"/>
              </w:rPr>
              <w:t>-12 860,5</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b/>
                <w:bCs/>
                <w:sz w:val="20"/>
                <w:szCs w:val="20"/>
              </w:rPr>
            </w:pPr>
            <w:r w:rsidRPr="007D4659">
              <w:rPr>
                <w:b/>
                <w:bCs/>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b/>
                <w:bCs/>
                <w:sz w:val="20"/>
                <w:szCs w:val="20"/>
              </w:rPr>
            </w:pPr>
            <w:r w:rsidRPr="007D4659">
              <w:rPr>
                <w:b/>
                <w:bCs/>
                <w:sz w:val="20"/>
                <w:szCs w:val="20"/>
              </w:rPr>
              <w:t>0,0</w:t>
            </w:r>
          </w:p>
        </w:tc>
      </w:tr>
      <w:tr w:rsidR="007D4659" w:rsidRPr="007D4659" w:rsidTr="007D4659">
        <w:trPr>
          <w:trHeight w:val="285"/>
        </w:trPr>
        <w:tc>
          <w:tcPr>
            <w:tcW w:w="441" w:type="dxa"/>
            <w:vMerge/>
            <w:tcBorders>
              <w:top w:val="nil"/>
              <w:left w:val="single" w:sz="4" w:space="0" w:color="auto"/>
              <w:bottom w:val="single" w:sz="4" w:space="0" w:color="auto"/>
              <w:right w:val="single" w:sz="4" w:space="0" w:color="auto"/>
            </w:tcBorders>
            <w:vAlign w:val="center"/>
            <w:hideMark/>
          </w:tcPr>
          <w:p w:rsidR="007D4659" w:rsidRPr="007D4659" w:rsidRDefault="007D4659" w:rsidP="007D4659">
            <w:pPr>
              <w:rPr>
                <w:sz w:val="20"/>
                <w:szCs w:val="20"/>
              </w:rPr>
            </w:pPr>
          </w:p>
        </w:tc>
        <w:tc>
          <w:tcPr>
            <w:tcW w:w="3969" w:type="dxa"/>
            <w:tcBorders>
              <w:top w:val="nil"/>
              <w:left w:val="nil"/>
              <w:bottom w:val="single" w:sz="4" w:space="0" w:color="auto"/>
              <w:right w:val="single" w:sz="4" w:space="0" w:color="auto"/>
            </w:tcBorders>
            <w:shd w:val="clear" w:color="auto" w:fill="auto"/>
            <w:hideMark/>
          </w:tcPr>
          <w:p w:rsidR="007D4659" w:rsidRPr="007D4659" w:rsidRDefault="007D4659" w:rsidP="007D4659">
            <w:pPr>
              <w:rPr>
                <w:sz w:val="20"/>
                <w:szCs w:val="20"/>
              </w:rPr>
            </w:pPr>
            <w:r w:rsidRPr="007D4659">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409"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center"/>
              <w:rPr>
                <w:sz w:val="20"/>
                <w:szCs w:val="20"/>
              </w:rPr>
            </w:pPr>
            <w:r w:rsidRPr="007D4659">
              <w:rPr>
                <w:sz w:val="20"/>
                <w:szCs w:val="20"/>
              </w:rPr>
              <w:t>01 03 01 00 00 0000 800</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sz w:val="20"/>
                <w:szCs w:val="20"/>
              </w:rPr>
            </w:pPr>
            <w:r w:rsidRPr="007D4659">
              <w:rPr>
                <w:sz w:val="20"/>
                <w:szCs w:val="20"/>
              </w:rPr>
              <w:t>12 860,5</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sz w:val="20"/>
                <w:szCs w:val="20"/>
              </w:rPr>
            </w:pPr>
            <w:r w:rsidRPr="007D4659">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sz w:val="20"/>
                <w:szCs w:val="20"/>
              </w:rPr>
            </w:pPr>
            <w:r w:rsidRPr="007D4659">
              <w:rPr>
                <w:sz w:val="20"/>
                <w:szCs w:val="20"/>
              </w:rPr>
              <w:t>0,0</w:t>
            </w:r>
          </w:p>
        </w:tc>
      </w:tr>
      <w:tr w:rsidR="007D4659" w:rsidRPr="007D4659" w:rsidTr="007D4659">
        <w:trPr>
          <w:trHeight w:val="260"/>
        </w:trPr>
        <w:tc>
          <w:tcPr>
            <w:tcW w:w="441" w:type="dxa"/>
            <w:vMerge/>
            <w:tcBorders>
              <w:top w:val="nil"/>
              <w:left w:val="single" w:sz="4" w:space="0" w:color="auto"/>
              <w:bottom w:val="single" w:sz="4" w:space="0" w:color="auto"/>
              <w:right w:val="single" w:sz="4" w:space="0" w:color="auto"/>
            </w:tcBorders>
            <w:vAlign w:val="center"/>
            <w:hideMark/>
          </w:tcPr>
          <w:p w:rsidR="007D4659" w:rsidRPr="007D4659" w:rsidRDefault="007D4659" w:rsidP="007D4659">
            <w:pPr>
              <w:rPr>
                <w:sz w:val="20"/>
                <w:szCs w:val="20"/>
              </w:rPr>
            </w:pPr>
          </w:p>
        </w:tc>
        <w:tc>
          <w:tcPr>
            <w:tcW w:w="3969" w:type="dxa"/>
            <w:tcBorders>
              <w:top w:val="nil"/>
              <w:left w:val="nil"/>
              <w:bottom w:val="single" w:sz="4" w:space="0" w:color="auto"/>
              <w:right w:val="single" w:sz="4" w:space="0" w:color="auto"/>
            </w:tcBorders>
            <w:shd w:val="clear" w:color="auto" w:fill="auto"/>
            <w:hideMark/>
          </w:tcPr>
          <w:p w:rsidR="007D4659" w:rsidRPr="007D4659" w:rsidRDefault="007D4659" w:rsidP="007D4659">
            <w:pPr>
              <w:rPr>
                <w:sz w:val="20"/>
                <w:szCs w:val="20"/>
              </w:rPr>
            </w:pPr>
            <w:r w:rsidRPr="007D4659">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409"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center"/>
              <w:rPr>
                <w:sz w:val="20"/>
                <w:szCs w:val="20"/>
              </w:rPr>
            </w:pPr>
            <w:r w:rsidRPr="007D4659">
              <w:rPr>
                <w:sz w:val="20"/>
                <w:szCs w:val="20"/>
              </w:rPr>
              <w:t>01 03 01 00 05 0000 810</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sz w:val="20"/>
                <w:szCs w:val="20"/>
              </w:rPr>
            </w:pPr>
            <w:r w:rsidRPr="007D4659">
              <w:rPr>
                <w:sz w:val="20"/>
                <w:szCs w:val="20"/>
              </w:rPr>
              <w:t>12 860,5</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sz w:val="20"/>
                <w:szCs w:val="20"/>
              </w:rPr>
            </w:pPr>
            <w:r w:rsidRPr="007D4659">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sz w:val="20"/>
                <w:szCs w:val="20"/>
              </w:rPr>
            </w:pPr>
            <w:r w:rsidRPr="007D4659">
              <w:rPr>
                <w:sz w:val="20"/>
                <w:szCs w:val="20"/>
              </w:rPr>
              <w:t> </w:t>
            </w:r>
          </w:p>
        </w:tc>
      </w:tr>
      <w:tr w:rsidR="007D4659" w:rsidRPr="007D4659" w:rsidTr="007D4659">
        <w:trPr>
          <w:trHeight w:val="92"/>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7D4659" w:rsidRPr="007D4659" w:rsidRDefault="007D4659" w:rsidP="007D4659">
            <w:pPr>
              <w:jc w:val="center"/>
              <w:rPr>
                <w:sz w:val="20"/>
                <w:szCs w:val="20"/>
              </w:rPr>
            </w:pPr>
            <w:r w:rsidRPr="007D4659">
              <w:rPr>
                <w:sz w:val="20"/>
                <w:szCs w:val="20"/>
              </w:rPr>
              <w:t>2</w:t>
            </w:r>
          </w:p>
        </w:tc>
        <w:tc>
          <w:tcPr>
            <w:tcW w:w="3969" w:type="dxa"/>
            <w:tcBorders>
              <w:top w:val="nil"/>
              <w:left w:val="nil"/>
              <w:bottom w:val="single" w:sz="4" w:space="0" w:color="auto"/>
              <w:right w:val="single" w:sz="4" w:space="0" w:color="auto"/>
            </w:tcBorders>
            <w:shd w:val="clear" w:color="auto" w:fill="auto"/>
            <w:hideMark/>
          </w:tcPr>
          <w:p w:rsidR="007D4659" w:rsidRPr="007D4659" w:rsidRDefault="007D4659" w:rsidP="007D4659">
            <w:pPr>
              <w:rPr>
                <w:b/>
                <w:bCs/>
                <w:sz w:val="20"/>
                <w:szCs w:val="20"/>
              </w:rPr>
            </w:pPr>
            <w:r w:rsidRPr="007D4659">
              <w:rPr>
                <w:b/>
                <w:bCs/>
                <w:sz w:val="20"/>
                <w:szCs w:val="20"/>
              </w:rPr>
              <w:t>Изменение остатков средств на счетах по учету средств бюджета</w:t>
            </w:r>
          </w:p>
        </w:tc>
        <w:tc>
          <w:tcPr>
            <w:tcW w:w="2409"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center"/>
              <w:rPr>
                <w:b/>
                <w:bCs/>
                <w:sz w:val="20"/>
                <w:szCs w:val="20"/>
              </w:rPr>
            </w:pPr>
            <w:r w:rsidRPr="007D4659">
              <w:rPr>
                <w:b/>
                <w:bCs/>
                <w:sz w:val="20"/>
                <w:szCs w:val="20"/>
              </w:rPr>
              <w:t>01 05 00 00 00 0000 000</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b/>
                <w:bCs/>
                <w:sz w:val="20"/>
                <w:szCs w:val="20"/>
              </w:rPr>
            </w:pPr>
            <w:r w:rsidRPr="007D4659">
              <w:rPr>
                <w:b/>
                <w:bCs/>
                <w:sz w:val="20"/>
                <w:szCs w:val="20"/>
              </w:rPr>
              <w:t>34 145,3</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b/>
                <w:bCs/>
                <w:sz w:val="20"/>
                <w:szCs w:val="20"/>
              </w:rPr>
            </w:pPr>
            <w:r w:rsidRPr="007D4659">
              <w:rPr>
                <w:b/>
                <w:bCs/>
                <w:sz w:val="20"/>
                <w:szCs w:val="20"/>
              </w:rPr>
              <w:t>2 016,5</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b/>
                <w:bCs/>
                <w:sz w:val="20"/>
                <w:szCs w:val="20"/>
              </w:rPr>
            </w:pPr>
            <w:r w:rsidRPr="007D4659">
              <w:rPr>
                <w:b/>
                <w:bCs/>
                <w:sz w:val="20"/>
                <w:szCs w:val="20"/>
              </w:rPr>
              <w:t>0,0</w:t>
            </w:r>
          </w:p>
        </w:tc>
      </w:tr>
      <w:tr w:rsidR="007D4659" w:rsidRPr="007D4659" w:rsidTr="007D4659">
        <w:trPr>
          <w:trHeight w:val="70"/>
        </w:trPr>
        <w:tc>
          <w:tcPr>
            <w:tcW w:w="441" w:type="dxa"/>
            <w:vMerge/>
            <w:tcBorders>
              <w:top w:val="nil"/>
              <w:left w:val="single" w:sz="4" w:space="0" w:color="auto"/>
              <w:bottom w:val="single" w:sz="4" w:space="0" w:color="auto"/>
              <w:right w:val="single" w:sz="4" w:space="0" w:color="auto"/>
            </w:tcBorders>
            <w:vAlign w:val="center"/>
            <w:hideMark/>
          </w:tcPr>
          <w:p w:rsidR="007D4659" w:rsidRPr="007D4659" w:rsidRDefault="007D4659" w:rsidP="007D4659">
            <w:pPr>
              <w:rPr>
                <w:sz w:val="20"/>
                <w:szCs w:val="20"/>
              </w:rPr>
            </w:pPr>
          </w:p>
        </w:tc>
        <w:tc>
          <w:tcPr>
            <w:tcW w:w="3969" w:type="dxa"/>
            <w:tcBorders>
              <w:top w:val="nil"/>
              <w:left w:val="nil"/>
              <w:bottom w:val="single" w:sz="4" w:space="0" w:color="auto"/>
              <w:right w:val="single" w:sz="4" w:space="0" w:color="auto"/>
            </w:tcBorders>
            <w:shd w:val="clear" w:color="auto" w:fill="auto"/>
            <w:hideMark/>
          </w:tcPr>
          <w:p w:rsidR="007D4659" w:rsidRPr="007D4659" w:rsidRDefault="007D4659" w:rsidP="007D4659">
            <w:pPr>
              <w:rPr>
                <w:sz w:val="20"/>
                <w:szCs w:val="20"/>
              </w:rPr>
            </w:pPr>
            <w:r w:rsidRPr="007D4659">
              <w:rPr>
                <w:sz w:val="20"/>
                <w:szCs w:val="20"/>
              </w:rPr>
              <w:t>Увеличение остатков средств бюджетов</w:t>
            </w:r>
          </w:p>
        </w:tc>
        <w:tc>
          <w:tcPr>
            <w:tcW w:w="2409"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center"/>
              <w:rPr>
                <w:sz w:val="20"/>
                <w:szCs w:val="20"/>
              </w:rPr>
            </w:pPr>
            <w:r w:rsidRPr="007D4659">
              <w:rPr>
                <w:sz w:val="20"/>
                <w:szCs w:val="20"/>
              </w:rPr>
              <w:t>01 05 00 00 00 0000 500</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sz w:val="20"/>
                <w:szCs w:val="20"/>
              </w:rPr>
            </w:pPr>
            <w:r w:rsidRPr="007D4659">
              <w:rPr>
                <w:sz w:val="20"/>
                <w:szCs w:val="20"/>
              </w:rPr>
              <w:t>455 502,6</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sz w:val="20"/>
                <w:szCs w:val="20"/>
              </w:rPr>
            </w:pPr>
            <w:r w:rsidRPr="007D4659">
              <w:rPr>
                <w:sz w:val="20"/>
                <w:szCs w:val="20"/>
              </w:rPr>
              <w:t>444 190,1</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sz w:val="20"/>
                <w:szCs w:val="20"/>
              </w:rPr>
            </w:pPr>
            <w:r w:rsidRPr="007D4659">
              <w:rPr>
                <w:sz w:val="20"/>
                <w:szCs w:val="20"/>
              </w:rPr>
              <w:t>471 915,3</w:t>
            </w:r>
          </w:p>
        </w:tc>
      </w:tr>
      <w:tr w:rsidR="007D4659" w:rsidRPr="007D4659" w:rsidTr="007D4659">
        <w:trPr>
          <w:trHeight w:val="89"/>
        </w:trPr>
        <w:tc>
          <w:tcPr>
            <w:tcW w:w="441" w:type="dxa"/>
            <w:vMerge/>
            <w:tcBorders>
              <w:top w:val="nil"/>
              <w:left w:val="single" w:sz="4" w:space="0" w:color="auto"/>
              <w:bottom w:val="single" w:sz="4" w:space="0" w:color="auto"/>
              <w:right w:val="single" w:sz="4" w:space="0" w:color="auto"/>
            </w:tcBorders>
            <w:vAlign w:val="center"/>
            <w:hideMark/>
          </w:tcPr>
          <w:p w:rsidR="007D4659" w:rsidRPr="007D4659" w:rsidRDefault="007D4659" w:rsidP="007D4659">
            <w:pPr>
              <w:rPr>
                <w:sz w:val="20"/>
                <w:szCs w:val="20"/>
              </w:rPr>
            </w:pPr>
          </w:p>
        </w:tc>
        <w:tc>
          <w:tcPr>
            <w:tcW w:w="3969" w:type="dxa"/>
            <w:tcBorders>
              <w:top w:val="nil"/>
              <w:left w:val="nil"/>
              <w:bottom w:val="single" w:sz="4" w:space="0" w:color="auto"/>
              <w:right w:val="single" w:sz="4" w:space="0" w:color="auto"/>
            </w:tcBorders>
            <w:shd w:val="clear" w:color="auto" w:fill="auto"/>
            <w:hideMark/>
          </w:tcPr>
          <w:p w:rsidR="007D4659" w:rsidRPr="007D4659" w:rsidRDefault="007D4659" w:rsidP="007D4659">
            <w:pPr>
              <w:rPr>
                <w:sz w:val="20"/>
                <w:szCs w:val="20"/>
              </w:rPr>
            </w:pPr>
            <w:r w:rsidRPr="007D4659">
              <w:rPr>
                <w:sz w:val="20"/>
                <w:szCs w:val="20"/>
              </w:rPr>
              <w:t>Увеличение прочих остатков денежных средств бюджетов муниципальных районов</w:t>
            </w:r>
          </w:p>
        </w:tc>
        <w:tc>
          <w:tcPr>
            <w:tcW w:w="2409"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center"/>
              <w:rPr>
                <w:sz w:val="20"/>
                <w:szCs w:val="20"/>
              </w:rPr>
            </w:pPr>
            <w:r w:rsidRPr="007D4659">
              <w:rPr>
                <w:sz w:val="20"/>
                <w:szCs w:val="20"/>
              </w:rPr>
              <w:t>01 05 02 01 05 0000 510</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sz w:val="20"/>
                <w:szCs w:val="20"/>
              </w:rPr>
            </w:pPr>
            <w:r w:rsidRPr="007D4659">
              <w:rPr>
                <w:sz w:val="20"/>
                <w:szCs w:val="20"/>
              </w:rPr>
              <w:t>455 502,6</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sz w:val="20"/>
                <w:szCs w:val="20"/>
              </w:rPr>
            </w:pPr>
            <w:r w:rsidRPr="007D4659">
              <w:rPr>
                <w:sz w:val="20"/>
                <w:szCs w:val="20"/>
              </w:rPr>
              <w:t>444 190,1</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sz w:val="20"/>
                <w:szCs w:val="20"/>
              </w:rPr>
            </w:pPr>
            <w:r w:rsidRPr="007D4659">
              <w:rPr>
                <w:sz w:val="20"/>
                <w:szCs w:val="20"/>
              </w:rPr>
              <w:t>471 915,3</w:t>
            </w:r>
          </w:p>
        </w:tc>
      </w:tr>
      <w:tr w:rsidR="007D4659" w:rsidRPr="007D4659" w:rsidTr="007D4659">
        <w:trPr>
          <w:trHeight w:val="70"/>
        </w:trPr>
        <w:tc>
          <w:tcPr>
            <w:tcW w:w="441" w:type="dxa"/>
            <w:vMerge/>
            <w:tcBorders>
              <w:top w:val="nil"/>
              <w:left w:val="single" w:sz="4" w:space="0" w:color="auto"/>
              <w:bottom w:val="single" w:sz="4" w:space="0" w:color="auto"/>
              <w:right w:val="single" w:sz="4" w:space="0" w:color="auto"/>
            </w:tcBorders>
            <w:vAlign w:val="center"/>
            <w:hideMark/>
          </w:tcPr>
          <w:p w:rsidR="007D4659" w:rsidRPr="007D4659" w:rsidRDefault="007D4659" w:rsidP="007D4659">
            <w:pPr>
              <w:rPr>
                <w:sz w:val="20"/>
                <w:szCs w:val="20"/>
              </w:rPr>
            </w:pPr>
          </w:p>
        </w:tc>
        <w:tc>
          <w:tcPr>
            <w:tcW w:w="3969" w:type="dxa"/>
            <w:tcBorders>
              <w:top w:val="nil"/>
              <w:left w:val="nil"/>
              <w:bottom w:val="single" w:sz="4" w:space="0" w:color="auto"/>
              <w:right w:val="single" w:sz="4" w:space="0" w:color="auto"/>
            </w:tcBorders>
            <w:shd w:val="clear" w:color="auto" w:fill="auto"/>
            <w:hideMark/>
          </w:tcPr>
          <w:p w:rsidR="007D4659" w:rsidRPr="007D4659" w:rsidRDefault="007D4659" w:rsidP="007D4659">
            <w:pPr>
              <w:rPr>
                <w:sz w:val="20"/>
                <w:szCs w:val="20"/>
              </w:rPr>
            </w:pPr>
            <w:r w:rsidRPr="007D4659">
              <w:rPr>
                <w:sz w:val="20"/>
                <w:szCs w:val="20"/>
              </w:rPr>
              <w:t>Уменьшение остатков средств бюджетов</w:t>
            </w:r>
          </w:p>
        </w:tc>
        <w:tc>
          <w:tcPr>
            <w:tcW w:w="2409"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center"/>
              <w:rPr>
                <w:sz w:val="20"/>
                <w:szCs w:val="20"/>
              </w:rPr>
            </w:pPr>
            <w:r w:rsidRPr="007D4659">
              <w:rPr>
                <w:sz w:val="20"/>
                <w:szCs w:val="20"/>
              </w:rPr>
              <w:t>01 05 00 00 00 0000 600</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sz w:val="20"/>
                <w:szCs w:val="20"/>
              </w:rPr>
            </w:pPr>
            <w:r w:rsidRPr="007D4659">
              <w:rPr>
                <w:sz w:val="20"/>
                <w:szCs w:val="20"/>
              </w:rPr>
              <w:t>489 647,9</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sz w:val="20"/>
                <w:szCs w:val="20"/>
              </w:rPr>
            </w:pPr>
            <w:r w:rsidRPr="007D4659">
              <w:rPr>
                <w:sz w:val="20"/>
                <w:szCs w:val="20"/>
              </w:rPr>
              <w:t>446 206,6</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sz w:val="20"/>
                <w:szCs w:val="20"/>
              </w:rPr>
            </w:pPr>
            <w:r w:rsidRPr="007D4659">
              <w:rPr>
                <w:sz w:val="20"/>
                <w:szCs w:val="20"/>
              </w:rPr>
              <w:t>471 915,3</w:t>
            </w:r>
          </w:p>
        </w:tc>
      </w:tr>
      <w:tr w:rsidR="007D4659" w:rsidRPr="007D4659" w:rsidTr="007D4659">
        <w:trPr>
          <w:trHeight w:val="70"/>
        </w:trPr>
        <w:tc>
          <w:tcPr>
            <w:tcW w:w="441" w:type="dxa"/>
            <w:vMerge/>
            <w:tcBorders>
              <w:top w:val="nil"/>
              <w:left w:val="single" w:sz="4" w:space="0" w:color="auto"/>
              <w:bottom w:val="single" w:sz="4" w:space="0" w:color="auto"/>
              <w:right w:val="single" w:sz="4" w:space="0" w:color="auto"/>
            </w:tcBorders>
            <w:vAlign w:val="center"/>
            <w:hideMark/>
          </w:tcPr>
          <w:p w:rsidR="007D4659" w:rsidRPr="007D4659" w:rsidRDefault="007D4659" w:rsidP="007D4659">
            <w:pPr>
              <w:rPr>
                <w:sz w:val="20"/>
                <w:szCs w:val="20"/>
              </w:rPr>
            </w:pPr>
          </w:p>
        </w:tc>
        <w:tc>
          <w:tcPr>
            <w:tcW w:w="3969" w:type="dxa"/>
            <w:tcBorders>
              <w:top w:val="nil"/>
              <w:left w:val="nil"/>
              <w:bottom w:val="single" w:sz="4" w:space="0" w:color="auto"/>
              <w:right w:val="single" w:sz="4" w:space="0" w:color="auto"/>
            </w:tcBorders>
            <w:shd w:val="clear" w:color="auto" w:fill="auto"/>
            <w:hideMark/>
          </w:tcPr>
          <w:p w:rsidR="007D4659" w:rsidRPr="007D4659" w:rsidRDefault="007D4659" w:rsidP="007D4659">
            <w:pPr>
              <w:rPr>
                <w:sz w:val="20"/>
                <w:szCs w:val="20"/>
              </w:rPr>
            </w:pPr>
            <w:r w:rsidRPr="007D4659">
              <w:rPr>
                <w:sz w:val="20"/>
                <w:szCs w:val="20"/>
              </w:rPr>
              <w:t>Уменьшение прочих остатков денежных средств бюджетов муниципальных районов</w:t>
            </w:r>
          </w:p>
        </w:tc>
        <w:tc>
          <w:tcPr>
            <w:tcW w:w="2409"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center"/>
              <w:rPr>
                <w:sz w:val="20"/>
                <w:szCs w:val="20"/>
              </w:rPr>
            </w:pPr>
            <w:r w:rsidRPr="007D4659">
              <w:rPr>
                <w:sz w:val="20"/>
                <w:szCs w:val="20"/>
              </w:rPr>
              <w:t>01 05 02 01 05 0000 610</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sz w:val="20"/>
                <w:szCs w:val="20"/>
              </w:rPr>
            </w:pPr>
            <w:r w:rsidRPr="007D4659">
              <w:rPr>
                <w:sz w:val="20"/>
                <w:szCs w:val="20"/>
              </w:rPr>
              <w:t>489 647,9</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sz w:val="20"/>
                <w:szCs w:val="20"/>
              </w:rPr>
            </w:pPr>
            <w:r w:rsidRPr="007D4659">
              <w:rPr>
                <w:sz w:val="20"/>
                <w:szCs w:val="20"/>
              </w:rPr>
              <w:t>446 206,6</w:t>
            </w:r>
          </w:p>
        </w:tc>
        <w:tc>
          <w:tcPr>
            <w:tcW w:w="1134"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right"/>
              <w:rPr>
                <w:sz w:val="20"/>
                <w:szCs w:val="20"/>
              </w:rPr>
            </w:pPr>
            <w:r w:rsidRPr="007D4659">
              <w:rPr>
                <w:sz w:val="20"/>
                <w:szCs w:val="20"/>
              </w:rPr>
              <w:t>471 915,3</w:t>
            </w:r>
          </w:p>
        </w:tc>
      </w:tr>
      <w:tr w:rsidR="007D4659" w:rsidRPr="007D4659" w:rsidTr="007D4659">
        <w:trPr>
          <w:trHeight w:val="70"/>
        </w:trPr>
        <w:tc>
          <w:tcPr>
            <w:tcW w:w="441" w:type="dxa"/>
            <w:vMerge w:val="restart"/>
            <w:tcBorders>
              <w:top w:val="nil"/>
              <w:left w:val="single" w:sz="4" w:space="0" w:color="auto"/>
              <w:bottom w:val="nil"/>
              <w:right w:val="single" w:sz="4" w:space="0" w:color="auto"/>
            </w:tcBorders>
            <w:shd w:val="clear" w:color="auto" w:fill="auto"/>
            <w:noWrap/>
            <w:hideMark/>
          </w:tcPr>
          <w:p w:rsidR="007D4659" w:rsidRPr="007D4659" w:rsidRDefault="007D4659" w:rsidP="007D4659">
            <w:pPr>
              <w:jc w:val="center"/>
              <w:rPr>
                <w:sz w:val="20"/>
                <w:szCs w:val="20"/>
              </w:rPr>
            </w:pPr>
            <w:r w:rsidRPr="007D4659">
              <w:rPr>
                <w:sz w:val="20"/>
                <w:szCs w:val="20"/>
              </w:rPr>
              <w:t>3</w:t>
            </w:r>
          </w:p>
        </w:tc>
        <w:tc>
          <w:tcPr>
            <w:tcW w:w="3969"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rPr>
                <w:b/>
                <w:bCs/>
                <w:sz w:val="20"/>
                <w:szCs w:val="20"/>
              </w:rPr>
            </w:pPr>
            <w:r w:rsidRPr="007D4659">
              <w:rPr>
                <w:b/>
                <w:bCs/>
                <w:sz w:val="20"/>
                <w:szCs w:val="20"/>
              </w:rPr>
              <w:t>Иные источники внутреннего финансирования дефицита</w:t>
            </w:r>
          </w:p>
        </w:tc>
        <w:tc>
          <w:tcPr>
            <w:tcW w:w="2409"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center"/>
              <w:rPr>
                <w:b/>
                <w:bCs/>
                <w:sz w:val="20"/>
                <w:szCs w:val="20"/>
              </w:rPr>
            </w:pPr>
            <w:r w:rsidRPr="007D4659">
              <w:rPr>
                <w:b/>
                <w:bCs/>
                <w:sz w:val="20"/>
                <w:szCs w:val="20"/>
              </w:rPr>
              <w:t>01 06 00 00 00 0000 000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7D4659" w:rsidRPr="007D4659" w:rsidRDefault="007D4659" w:rsidP="007D4659">
            <w:pPr>
              <w:jc w:val="right"/>
              <w:rPr>
                <w:b/>
                <w:bCs/>
                <w:sz w:val="20"/>
                <w:szCs w:val="20"/>
              </w:rPr>
            </w:pPr>
            <w:r w:rsidRPr="007D4659">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7D4659" w:rsidRPr="007D4659" w:rsidRDefault="007D4659" w:rsidP="007D4659">
            <w:pPr>
              <w:jc w:val="right"/>
              <w:rPr>
                <w:b/>
                <w:bCs/>
                <w:sz w:val="20"/>
                <w:szCs w:val="20"/>
              </w:rPr>
            </w:pPr>
            <w:r w:rsidRPr="007D4659">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7D4659" w:rsidRPr="007D4659" w:rsidRDefault="007D4659" w:rsidP="007D4659">
            <w:pPr>
              <w:jc w:val="right"/>
              <w:rPr>
                <w:b/>
                <w:bCs/>
                <w:sz w:val="20"/>
                <w:szCs w:val="20"/>
              </w:rPr>
            </w:pPr>
            <w:r w:rsidRPr="007D4659">
              <w:rPr>
                <w:b/>
                <w:bCs/>
                <w:sz w:val="20"/>
                <w:szCs w:val="20"/>
              </w:rPr>
              <w:t>0,0</w:t>
            </w:r>
          </w:p>
        </w:tc>
      </w:tr>
      <w:tr w:rsidR="007D4659" w:rsidRPr="007D4659" w:rsidTr="007D4659">
        <w:trPr>
          <w:trHeight w:val="70"/>
        </w:trPr>
        <w:tc>
          <w:tcPr>
            <w:tcW w:w="441" w:type="dxa"/>
            <w:vMerge/>
            <w:tcBorders>
              <w:top w:val="nil"/>
              <w:left w:val="single" w:sz="4" w:space="0" w:color="auto"/>
              <w:bottom w:val="nil"/>
              <w:right w:val="single" w:sz="4" w:space="0" w:color="auto"/>
            </w:tcBorders>
            <w:vAlign w:val="center"/>
            <w:hideMark/>
          </w:tcPr>
          <w:p w:rsidR="007D4659" w:rsidRPr="007D4659" w:rsidRDefault="007D4659" w:rsidP="007D4659">
            <w:pPr>
              <w:rPr>
                <w:sz w:val="20"/>
                <w:szCs w:val="20"/>
              </w:rPr>
            </w:pPr>
          </w:p>
        </w:tc>
        <w:tc>
          <w:tcPr>
            <w:tcW w:w="3969"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rPr>
                <w:sz w:val="20"/>
                <w:szCs w:val="20"/>
              </w:rPr>
            </w:pPr>
            <w:r w:rsidRPr="007D4659">
              <w:rPr>
                <w:sz w:val="20"/>
                <w:szCs w:val="20"/>
              </w:rPr>
              <w:t>Бюджетные кредиты, предоставленные внутри страны в валюте РФ</w:t>
            </w:r>
          </w:p>
        </w:tc>
        <w:tc>
          <w:tcPr>
            <w:tcW w:w="2409"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center"/>
              <w:rPr>
                <w:sz w:val="20"/>
                <w:szCs w:val="20"/>
              </w:rPr>
            </w:pPr>
            <w:r w:rsidRPr="007D4659">
              <w:rPr>
                <w:sz w:val="20"/>
                <w:szCs w:val="20"/>
              </w:rPr>
              <w:t>01 06 05 00 00 0000 000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7D4659" w:rsidRPr="007D4659" w:rsidRDefault="007D4659" w:rsidP="007D4659">
            <w:pPr>
              <w:jc w:val="right"/>
              <w:rPr>
                <w:sz w:val="20"/>
                <w:szCs w:val="20"/>
              </w:rPr>
            </w:pPr>
            <w:r w:rsidRPr="007D4659">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7D4659" w:rsidRPr="007D4659" w:rsidRDefault="007D4659" w:rsidP="007D4659">
            <w:pPr>
              <w:jc w:val="right"/>
              <w:rPr>
                <w:sz w:val="20"/>
                <w:szCs w:val="20"/>
              </w:rPr>
            </w:pPr>
            <w:r w:rsidRPr="007D4659">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7D4659" w:rsidRPr="007D4659" w:rsidRDefault="007D4659" w:rsidP="007D4659">
            <w:pPr>
              <w:jc w:val="right"/>
              <w:rPr>
                <w:sz w:val="20"/>
                <w:szCs w:val="20"/>
              </w:rPr>
            </w:pPr>
            <w:r w:rsidRPr="007D4659">
              <w:rPr>
                <w:sz w:val="20"/>
                <w:szCs w:val="20"/>
              </w:rPr>
              <w:t>0,0</w:t>
            </w:r>
          </w:p>
        </w:tc>
      </w:tr>
      <w:tr w:rsidR="007D4659" w:rsidRPr="007D4659" w:rsidTr="007D4659">
        <w:trPr>
          <w:trHeight w:val="70"/>
        </w:trPr>
        <w:tc>
          <w:tcPr>
            <w:tcW w:w="441" w:type="dxa"/>
            <w:vMerge/>
            <w:tcBorders>
              <w:top w:val="nil"/>
              <w:left w:val="single" w:sz="4" w:space="0" w:color="auto"/>
              <w:bottom w:val="nil"/>
              <w:right w:val="single" w:sz="4" w:space="0" w:color="auto"/>
            </w:tcBorders>
            <w:vAlign w:val="center"/>
            <w:hideMark/>
          </w:tcPr>
          <w:p w:rsidR="007D4659" w:rsidRPr="007D4659" w:rsidRDefault="007D4659" w:rsidP="007D4659">
            <w:pPr>
              <w:rPr>
                <w:sz w:val="20"/>
                <w:szCs w:val="20"/>
              </w:rPr>
            </w:pPr>
          </w:p>
        </w:tc>
        <w:tc>
          <w:tcPr>
            <w:tcW w:w="3969"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rPr>
                <w:sz w:val="20"/>
                <w:szCs w:val="20"/>
              </w:rPr>
            </w:pPr>
            <w:r w:rsidRPr="007D4659">
              <w:rPr>
                <w:sz w:val="20"/>
                <w:szCs w:val="20"/>
              </w:rPr>
              <w:t>Возврат бюджетных кредитов, предоставленных внутри страны в валюте РФ</w:t>
            </w:r>
          </w:p>
        </w:tc>
        <w:tc>
          <w:tcPr>
            <w:tcW w:w="2409"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center"/>
              <w:rPr>
                <w:sz w:val="20"/>
                <w:szCs w:val="20"/>
              </w:rPr>
            </w:pPr>
            <w:r w:rsidRPr="007D4659">
              <w:rPr>
                <w:sz w:val="20"/>
                <w:szCs w:val="20"/>
              </w:rPr>
              <w:t>01 06 05 00 00 0000 600</w:t>
            </w:r>
          </w:p>
        </w:tc>
        <w:tc>
          <w:tcPr>
            <w:tcW w:w="1134" w:type="dxa"/>
            <w:tcBorders>
              <w:top w:val="nil"/>
              <w:left w:val="nil"/>
              <w:bottom w:val="single" w:sz="4" w:space="0" w:color="auto"/>
              <w:right w:val="single" w:sz="4" w:space="0" w:color="auto"/>
            </w:tcBorders>
            <w:shd w:val="clear" w:color="auto" w:fill="auto"/>
            <w:noWrap/>
            <w:vAlign w:val="bottom"/>
            <w:hideMark/>
          </w:tcPr>
          <w:p w:rsidR="007D4659" w:rsidRPr="007D4659" w:rsidRDefault="007D4659" w:rsidP="007D4659">
            <w:pPr>
              <w:jc w:val="right"/>
              <w:rPr>
                <w:sz w:val="20"/>
                <w:szCs w:val="20"/>
              </w:rPr>
            </w:pPr>
            <w:r w:rsidRPr="007D4659">
              <w:rPr>
                <w:sz w:val="20"/>
                <w:szCs w:val="20"/>
              </w:rPr>
              <w:t>1 500,0</w:t>
            </w:r>
          </w:p>
        </w:tc>
        <w:tc>
          <w:tcPr>
            <w:tcW w:w="1134" w:type="dxa"/>
            <w:tcBorders>
              <w:top w:val="nil"/>
              <w:left w:val="nil"/>
              <w:bottom w:val="single" w:sz="4" w:space="0" w:color="auto"/>
              <w:right w:val="single" w:sz="4" w:space="0" w:color="auto"/>
            </w:tcBorders>
            <w:shd w:val="clear" w:color="auto" w:fill="auto"/>
            <w:noWrap/>
            <w:vAlign w:val="bottom"/>
            <w:hideMark/>
          </w:tcPr>
          <w:p w:rsidR="007D4659" w:rsidRPr="007D4659" w:rsidRDefault="007D4659" w:rsidP="007D4659">
            <w:pPr>
              <w:jc w:val="right"/>
              <w:rPr>
                <w:sz w:val="20"/>
                <w:szCs w:val="20"/>
              </w:rPr>
            </w:pPr>
            <w:r w:rsidRPr="007D4659">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7D4659" w:rsidRPr="007D4659" w:rsidRDefault="007D4659" w:rsidP="007D4659">
            <w:pPr>
              <w:jc w:val="right"/>
              <w:rPr>
                <w:sz w:val="20"/>
                <w:szCs w:val="20"/>
              </w:rPr>
            </w:pPr>
            <w:r w:rsidRPr="007D4659">
              <w:rPr>
                <w:sz w:val="20"/>
                <w:szCs w:val="20"/>
              </w:rPr>
              <w:t>0,0</w:t>
            </w:r>
          </w:p>
        </w:tc>
      </w:tr>
      <w:tr w:rsidR="007D4659" w:rsidRPr="007D4659" w:rsidTr="007D4659">
        <w:trPr>
          <w:trHeight w:val="70"/>
        </w:trPr>
        <w:tc>
          <w:tcPr>
            <w:tcW w:w="441" w:type="dxa"/>
            <w:vMerge/>
            <w:tcBorders>
              <w:top w:val="nil"/>
              <w:left w:val="single" w:sz="4" w:space="0" w:color="auto"/>
              <w:bottom w:val="nil"/>
              <w:right w:val="single" w:sz="4" w:space="0" w:color="auto"/>
            </w:tcBorders>
            <w:vAlign w:val="center"/>
            <w:hideMark/>
          </w:tcPr>
          <w:p w:rsidR="007D4659" w:rsidRPr="007D4659" w:rsidRDefault="007D4659" w:rsidP="007D4659">
            <w:pPr>
              <w:rPr>
                <w:sz w:val="20"/>
                <w:szCs w:val="20"/>
              </w:rPr>
            </w:pPr>
          </w:p>
        </w:tc>
        <w:tc>
          <w:tcPr>
            <w:tcW w:w="3969"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rPr>
                <w:sz w:val="20"/>
                <w:szCs w:val="20"/>
              </w:rPr>
            </w:pPr>
            <w:r w:rsidRPr="007D4659">
              <w:rPr>
                <w:sz w:val="20"/>
                <w:szCs w:val="20"/>
              </w:rPr>
              <w:t>Возврат бюджетных кредитов, предоставленных другим бюджетам бюджетной системы РФ из бюджетов муниципальных районов в валюте РФ</w:t>
            </w:r>
          </w:p>
        </w:tc>
        <w:tc>
          <w:tcPr>
            <w:tcW w:w="2409"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center"/>
              <w:rPr>
                <w:sz w:val="20"/>
                <w:szCs w:val="20"/>
              </w:rPr>
            </w:pPr>
            <w:r w:rsidRPr="007D4659">
              <w:rPr>
                <w:sz w:val="20"/>
                <w:szCs w:val="20"/>
              </w:rPr>
              <w:t>01 06 05 02 05 0000 640</w:t>
            </w:r>
          </w:p>
        </w:tc>
        <w:tc>
          <w:tcPr>
            <w:tcW w:w="1134" w:type="dxa"/>
            <w:tcBorders>
              <w:top w:val="nil"/>
              <w:left w:val="nil"/>
              <w:bottom w:val="single" w:sz="4" w:space="0" w:color="auto"/>
              <w:right w:val="single" w:sz="4" w:space="0" w:color="auto"/>
            </w:tcBorders>
            <w:shd w:val="clear" w:color="auto" w:fill="auto"/>
            <w:noWrap/>
            <w:vAlign w:val="bottom"/>
            <w:hideMark/>
          </w:tcPr>
          <w:p w:rsidR="007D4659" w:rsidRPr="007D4659" w:rsidRDefault="007D4659" w:rsidP="007D4659">
            <w:pPr>
              <w:jc w:val="right"/>
              <w:rPr>
                <w:sz w:val="20"/>
                <w:szCs w:val="20"/>
              </w:rPr>
            </w:pPr>
            <w:r w:rsidRPr="007D4659">
              <w:rPr>
                <w:sz w:val="20"/>
                <w:szCs w:val="20"/>
              </w:rPr>
              <w:t>1 500,0</w:t>
            </w:r>
          </w:p>
        </w:tc>
        <w:tc>
          <w:tcPr>
            <w:tcW w:w="1134" w:type="dxa"/>
            <w:tcBorders>
              <w:top w:val="nil"/>
              <w:left w:val="nil"/>
              <w:bottom w:val="single" w:sz="4" w:space="0" w:color="auto"/>
              <w:right w:val="single" w:sz="4" w:space="0" w:color="auto"/>
            </w:tcBorders>
            <w:shd w:val="clear" w:color="auto" w:fill="auto"/>
            <w:noWrap/>
            <w:vAlign w:val="bottom"/>
            <w:hideMark/>
          </w:tcPr>
          <w:p w:rsidR="007D4659" w:rsidRPr="007D4659" w:rsidRDefault="007D4659" w:rsidP="007D4659">
            <w:pPr>
              <w:jc w:val="right"/>
              <w:rPr>
                <w:sz w:val="20"/>
                <w:szCs w:val="20"/>
              </w:rPr>
            </w:pPr>
            <w:r w:rsidRPr="007D4659">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7D4659" w:rsidRPr="007D4659" w:rsidRDefault="007D4659" w:rsidP="007D4659">
            <w:pPr>
              <w:jc w:val="right"/>
              <w:rPr>
                <w:sz w:val="20"/>
                <w:szCs w:val="20"/>
              </w:rPr>
            </w:pPr>
            <w:r w:rsidRPr="007D4659">
              <w:rPr>
                <w:sz w:val="20"/>
                <w:szCs w:val="20"/>
              </w:rPr>
              <w:t> </w:t>
            </w:r>
          </w:p>
        </w:tc>
      </w:tr>
      <w:tr w:rsidR="007D4659" w:rsidRPr="007D4659" w:rsidTr="007D4659">
        <w:trPr>
          <w:trHeight w:val="70"/>
        </w:trPr>
        <w:tc>
          <w:tcPr>
            <w:tcW w:w="441" w:type="dxa"/>
            <w:vMerge/>
            <w:tcBorders>
              <w:top w:val="nil"/>
              <w:left w:val="single" w:sz="4" w:space="0" w:color="auto"/>
              <w:bottom w:val="nil"/>
              <w:right w:val="single" w:sz="4" w:space="0" w:color="auto"/>
            </w:tcBorders>
            <w:vAlign w:val="center"/>
            <w:hideMark/>
          </w:tcPr>
          <w:p w:rsidR="007D4659" w:rsidRPr="007D4659" w:rsidRDefault="007D4659" w:rsidP="007D4659">
            <w:pPr>
              <w:rPr>
                <w:sz w:val="20"/>
                <w:szCs w:val="20"/>
              </w:rPr>
            </w:pPr>
          </w:p>
        </w:tc>
        <w:tc>
          <w:tcPr>
            <w:tcW w:w="3969"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rPr>
                <w:sz w:val="20"/>
                <w:szCs w:val="20"/>
              </w:rPr>
            </w:pPr>
            <w:r w:rsidRPr="007D4659">
              <w:rPr>
                <w:sz w:val="20"/>
                <w:szCs w:val="20"/>
              </w:rPr>
              <w:t>Предоставление бюджетных кредитов внутри страны в валюте РФ</w:t>
            </w:r>
          </w:p>
        </w:tc>
        <w:tc>
          <w:tcPr>
            <w:tcW w:w="2409"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center"/>
              <w:rPr>
                <w:sz w:val="20"/>
                <w:szCs w:val="20"/>
              </w:rPr>
            </w:pPr>
            <w:r w:rsidRPr="007D4659">
              <w:rPr>
                <w:sz w:val="20"/>
                <w:szCs w:val="20"/>
              </w:rPr>
              <w:t>01 06 05 00 00 0000 500</w:t>
            </w:r>
          </w:p>
        </w:tc>
        <w:tc>
          <w:tcPr>
            <w:tcW w:w="1134" w:type="dxa"/>
            <w:tcBorders>
              <w:top w:val="nil"/>
              <w:left w:val="nil"/>
              <w:bottom w:val="single" w:sz="4" w:space="0" w:color="auto"/>
              <w:right w:val="single" w:sz="4" w:space="0" w:color="auto"/>
            </w:tcBorders>
            <w:shd w:val="clear" w:color="auto" w:fill="auto"/>
            <w:noWrap/>
            <w:vAlign w:val="bottom"/>
            <w:hideMark/>
          </w:tcPr>
          <w:p w:rsidR="007D4659" w:rsidRPr="007D4659" w:rsidRDefault="007D4659" w:rsidP="007D4659">
            <w:pPr>
              <w:jc w:val="right"/>
              <w:rPr>
                <w:sz w:val="20"/>
                <w:szCs w:val="20"/>
              </w:rPr>
            </w:pPr>
            <w:r w:rsidRPr="007D4659">
              <w:rPr>
                <w:sz w:val="20"/>
                <w:szCs w:val="20"/>
              </w:rPr>
              <w:t>1 500,0</w:t>
            </w:r>
          </w:p>
        </w:tc>
        <w:tc>
          <w:tcPr>
            <w:tcW w:w="1134" w:type="dxa"/>
            <w:tcBorders>
              <w:top w:val="nil"/>
              <w:left w:val="nil"/>
              <w:bottom w:val="single" w:sz="4" w:space="0" w:color="auto"/>
              <w:right w:val="single" w:sz="4" w:space="0" w:color="auto"/>
            </w:tcBorders>
            <w:shd w:val="clear" w:color="auto" w:fill="auto"/>
            <w:noWrap/>
            <w:vAlign w:val="bottom"/>
            <w:hideMark/>
          </w:tcPr>
          <w:p w:rsidR="007D4659" w:rsidRPr="007D4659" w:rsidRDefault="007D4659" w:rsidP="007D4659">
            <w:pPr>
              <w:jc w:val="right"/>
              <w:rPr>
                <w:sz w:val="20"/>
                <w:szCs w:val="20"/>
              </w:rPr>
            </w:pPr>
            <w:r w:rsidRPr="007D4659">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7D4659" w:rsidRPr="007D4659" w:rsidRDefault="007D4659" w:rsidP="007D4659">
            <w:pPr>
              <w:jc w:val="right"/>
              <w:rPr>
                <w:sz w:val="20"/>
                <w:szCs w:val="20"/>
              </w:rPr>
            </w:pPr>
            <w:r w:rsidRPr="007D4659">
              <w:rPr>
                <w:sz w:val="20"/>
                <w:szCs w:val="20"/>
              </w:rPr>
              <w:t>0,0</w:t>
            </w:r>
          </w:p>
        </w:tc>
      </w:tr>
      <w:tr w:rsidR="007D4659" w:rsidRPr="007D4659" w:rsidTr="007D4659">
        <w:trPr>
          <w:trHeight w:val="70"/>
        </w:trPr>
        <w:tc>
          <w:tcPr>
            <w:tcW w:w="441" w:type="dxa"/>
            <w:vMerge/>
            <w:tcBorders>
              <w:top w:val="nil"/>
              <w:left w:val="single" w:sz="4" w:space="0" w:color="auto"/>
              <w:bottom w:val="nil"/>
              <w:right w:val="single" w:sz="4" w:space="0" w:color="auto"/>
            </w:tcBorders>
            <w:vAlign w:val="center"/>
            <w:hideMark/>
          </w:tcPr>
          <w:p w:rsidR="007D4659" w:rsidRPr="007D4659" w:rsidRDefault="007D4659" w:rsidP="007D4659">
            <w:pPr>
              <w:rPr>
                <w:sz w:val="20"/>
                <w:szCs w:val="20"/>
              </w:rPr>
            </w:pPr>
          </w:p>
        </w:tc>
        <w:tc>
          <w:tcPr>
            <w:tcW w:w="3969"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rPr>
                <w:sz w:val="20"/>
                <w:szCs w:val="20"/>
              </w:rPr>
            </w:pPr>
            <w:r w:rsidRPr="007D4659">
              <w:rPr>
                <w:sz w:val="20"/>
                <w:szCs w:val="20"/>
              </w:rPr>
              <w:t>Предоставление бюджетных кредитов другим бюджетам бюджетной системы РФ из бюджетов муниципальных районов в валюте РФ</w:t>
            </w:r>
          </w:p>
        </w:tc>
        <w:tc>
          <w:tcPr>
            <w:tcW w:w="2409" w:type="dxa"/>
            <w:tcBorders>
              <w:top w:val="nil"/>
              <w:left w:val="nil"/>
              <w:bottom w:val="single" w:sz="4" w:space="0" w:color="auto"/>
              <w:right w:val="single" w:sz="4" w:space="0" w:color="auto"/>
            </w:tcBorders>
            <w:shd w:val="clear" w:color="auto" w:fill="auto"/>
            <w:vAlign w:val="bottom"/>
            <w:hideMark/>
          </w:tcPr>
          <w:p w:rsidR="007D4659" w:rsidRPr="007D4659" w:rsidRDefault="007D4659" w:rsidP="007D4659">
            <w:pPr>
              <w:jc w:val="center"/>
              <w:rPr>
                <w:sz w:val="20"/>
                <w:szCs w:val="20"/>
              </w:rPr>
            </w:pPr>
            <w:r w:rsidRPr="007D4659">
              <w:rPr>
                <w:sz w:val="20"/>
                <w:szCs w:val="20"/>
              </w:rPr>
              <w:t>01 06 05 02 05 0000 540</w:t>
            </w:r>
          </w:p>
        </w:tc>
        <w:tc>
          <w:tcPr>
            <w:tcW w:w="1134" w:type="dxa"/>
            <w:tcBorders>
              <w:top w:val="nil"/>
              <w:left w:val="nil"/>
              <w:bottom w:val="single" w:sz="4" w:space="0" w:color="auto"/>
              <w:right w:val="single" w:sz="4" w:space="0" w:color="auto"/>
            </w:tcBorders>
            <w:shd w:val="clear" w:color="auto" w:fill="auto"/>
            <w:noWrap/>
            <w:vAlign w:val="bottom"/>
            <w:hideMark/>
          </w:tcPr>
          <w:p w:rsidR="007D4659" w:rsidRPr="007D4659" w:rsidRDefault="007D4659" w:rsidP="007D4659">
            <w:pPr>
              <w:jc w:val="right"/>
              <w:rPr>
                <w:sz w:val="20"/>
                <w:szCs w:val="20"/>
              </w:rPr>
            </w:pPr>
            <w:r w:rsidRPr="007D4659">
              <w:rPr>
                <w:sz w:val="20"/>
                <w:szCs w:val="20"/>
              </w:rPr>
              <w:t>1 500,0</w:t>
            </w:r>
          </w:p>
        </w:tc>
        <w:tc>
          <w:tcPr>
            <w:tcW w:w="1134" w:type="dxa"/>
            <w:tcBorders>
              <w:top w:val="nil"/>
              <w:left w:val="nil"/>
              <w:bottom w:val="single" w:sz="4" w:space="0" w:color="auto"/>
              <w:right w:val="single" w:sz="4" w:space="0" w:color="auto"/>
            </w:tcBorders>
            <w:shd w:val="clear" w:color="auto" w:fill="auto"/>
            <w:noWrap/>
            <w:vAlign w:val="bottom"/>
            <w:hideMark/>
          </w:tcPr>
          <w:p w:rsidR="007D4659" w:rsidRPr="007D4659" w:rsidRDefault="007D4659" w:rsidP="007D4659">
            <w:pPr>
              <w:jc w:val="right"/>
              <w:rPr>
                <w:sz w:val="20"/>
                <w:szCs w:val="20"/>
              </w:rPr>
            </w:pPr>
            <w:r w:rsidRPr="007D4659">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7D4659" w:rsidRPr="007D4659" w:rsidRDefault="007D4659" w:rsidP="007D4659">
            <w:pPr>
              <w:jc w:val="right"/>
              <w:rPr>
                <w:sz w:val="20"/>
                <w:szCs w:val="20"/>
              </w:rPr>
            </w:pPr>
            <w:r w:rsidRPr="007D4659">
              <w:rPr>
                <w:sz w:val="20"/>
                <w:szCs w:val="20"/>
              </w:rPr>
              <w:t> </w:t>
            </w:r>
          </w:p>
        </w:tc>
      </w:tr>
    </w:tbl>
    <w:p w:rsidR="007D4659" w:rsidRPr="00FD2765" w:rsidRDefault="007D4659" w:rsidP="00CB399B">
      <w:pPr>
        <w:rPr>
          <w:b/>
          <w:bCs/>
          <w:sz w:val="20"/>
          <w:szCs w:val="20"/>
        </w:rPr>
      </w:pPr>
    </w:p>
    <w:p w:rsidR="00CA6FF6" w:rsidRPr="00575952" w:rsidRDefault="00CA6FF6" w:rsidP="00CB399B">
      <w:pPr>
        <w:jc w:val="right"/>
        <w:rPr>
          <w:sz w:val="22"/>
          <w:szCs w:val="22"/>
        </w:rPr>
      </w:pPr>
      <w:r w:rsidRPr="00575952">
        <w:rPr>
          <w:sz w:val="22"/>
          <w:szCs w:val="22"/>
        </w:rPr>
        <w:t xml:space="preserve">Приложение </w:t>
      </w:r>
      <w:r w:rsidR="00CB399B" w:rsidRPr="00575952">
        <w:rPr>
          <w:sz w:val="22"/>
          <w:szCs w:val="22"/>
        </w:rPr>
        <w:t>2</w:t>
      </w:r>
      <w:r w:rsidRPr="00575952">
        <w:rPr>
          <w:sz w:val="22"/>
          <w:szCs w:val="22"/>
        </w:rPr>
        <w:t xml:space="preserve"> </w:t>
      </w:r>
    </w:p>
    <w:p w:rsidR="00CA6FF6" w:rsidRPr="00575952" w:rsidRDefault="00CA6FF6" w:rsidP="00CA6FF6">
      <w:pPr>
        <w:jc w:val="right"/>
        <w:rPr>
          <w:sz w:val="22"/>
          <w:szCs w:val="22"/>
        </w:rPr>
      </w:pPr>
      <w:r w:rsidRPr="00575952">
        <w:rPr>
          <w:sz w:val="22"/>
          <w:szCs w:val="22"/>
        </w:rPr>
        <w:t xml:space="preserve">к решению Совета народных депутатов </w:t>
      </w:r>
    </w:p>
    <w:p w:rsidR="00CA6FF6" w:rsidRPr="00575952" w:rsidRDefault="00CA6FF6" w:rsidP="00CA6FF6">
      <w:pPr>
        <w:jc w:val="right"/>
        <w:rPr>
          <w:sz w:val="22"/>
          <w:szCs w:val="22"/>
        </w:rPr>
      </w:pPr>
      <w:r w:rsidRPr="00575952">
        <w:rPr>
          <w:sz w:val="22"/>
          <w:szCs w:val="22"/>
        </w:rPr>
        <w:t xml:space="preserve">Грибановского муниципального района </w:t>
      </w:r>
    </w:p>
    <w:p w:rsidR="00CA6FF6" w:rsidRPr="00575952" w:rsidRDefault="00CA6FF6" w:rsidP="00CA6FF6">
      <w:pPr>
        <w:jc w:val="right"/>
        <w:rPr>
          <w:sz w:val="22"/>
          <w:szCs w:val="22"/>
        </w:rPr>
      </w:pPr>
      <w:r w:rsidRPr="00575952">
        <w:rPr>
          <w:sz w:val="22"/>
          <w:szCs w:val="22"/>
        </w:rPr>
        <w:t xml:space="preserve">Воронежской области </w:t>
      </w:r>
    </w:p>
    <w:p w:rsidR="00303161" w:rsidRPr="00575952" w:rsidRDefault="00CA6FF6" w:rsidP="00CA6FF6">
      <w:pPr>
        <w:jc w:val="right"/>
        <w:rPr>
          <w:bCs/>
          <w:sz w:val="22"/>
          <w:szCs w:val="22"/>
        </w:rPr>
      </w:pPr>
      <w:r w:rsidRPr="00575952">
        <w:rPr>
          <w:sz w:val="22"/>
          <w:szCs w:val="22"/>
        </w:rPr>
        <w:t xml:space="preserve">от </w:t>
      </w:r>
      <w:r w:rsidR="00303161" w:rsidRPr="00575952">
        <w:rPr>
          <w:sz w:val="22"/>
          <w:szCs w:val="22"/>
        </w:rPr>
        <w:t>13.03.</w:t>
      </w:r>
      <w:r w:rsidRPr="00575952">
        <w:rPr>
          <w:sz w:val="22"/>
          <w:szCs w:val="22"/>
        </w:rPr>
        <w:t>201</w:t>
      </w:r>
      <w:r w:rsidR="00303161" w:rsidRPr="00575952">
        <w:rPr>
          <w:sz w:val="22"/>
          <w:szCs w:val="22"/>
        </w:rPr>
        <w:t>8</w:t>
      </w:r>
      <w:r w:rsidRPr="00575952">
        <w:rPr>
          <w:sz w:val="22"/>
          <w:szCs w:val="22"/>
        </w:rPr>
        <w:t xml:space="preserve">г. № </w:t>
      </w:r>
      <w:r w:rsidR="00303161" w:rsidRPr="00575952">
        <w:rPr>
          <w:sz w:val="22"/>
          <w:szCs w:val="22"/>
        </w:rPr>
        <w:t>53</w:t>
      </w:r>
    </w:p>
    <w:tbl>
      <w:tblPr>
        <w:tblW w:w="10099" w:type="dxa"/>
        <w:tblInd w:w="93" w:type="dxa"/>
        <w:tblLayout w:type="fixed"/>
        <w:tblLook w:val="04A0"/>
      </w:tblPr>
      <w:tblGrid>
        <w:gridCol w:w="3984"/>
        <w:gridCol w:w="804"/>
        <w:gridCol w:w="500"/>
        <w:gridCol w:w="500"/>
        <w:gridCol w:w="1598"/>
        <w:gridCol w:w="516"/>
        <w:gridCol w:w="1063"/>
        <w:gridCol w:w="1134"/>
      </w:tblGrid>
      <w:tr w:rsidR="00303161" w:rsidRPr="00303161" w:rsidTr="00C110D6">
        <w:trPr>
          <w:trHeight w:val="80"/>
        </w:trPr>
        <w:tc>
          <w:tcPr>
            <w:tcW w:w="10099" w:type="dxa"/>
            <w:gridSpan w:val="8"/>
            <w:tcBorders>
              <w:top w:val="nil"/>
              <w:left w:val="nil"/>
              <w:bottom w:val="nil"/>
              <w:right w:val="nil"/>
            </w:tcBorders>
            <w:shd w:val="clear" w:color="auto" w:fill="auto"/>
            <w:vAlign w:val="bottom"/>
            <w:hideMark/>
          </w:tcPr>
          <w:p w:rsidR="00303161" w:rsidRPr="00303161" w:rsidRDefault="00303161" w:rsidP="00C110D6">
            <w:pPr>
              <w:ind w:left="-93"/>
              <w:rPr>
                <w:b/>
                <w:bCs/>
                <w:color w:val="000000"/>
                <w:sz w:val="20"/>
                <w:szCs w:val="20"/>
              </w:rPr>
            </w:pPr>
            <w:r w:rsidRPr="00303161">
              <w:rPr>
                <w:b/>
                <w:bCs/>
                <w:color w:val="000000"/>
                <w:sz w:val="20"/>
                <w:szCs w:val="20"/>
              </w:rPr>
              <w:t>Ведомственная структура расходов районного бюджета  на 2018 год  и на плановый период 2019 и 2020</w:t>
            </w:r>
            <w:r w:rsidR="00C110D6">
              <w:rPr>
                <w:b/>
                <w:bCs/>
                <w:color w:val="000000"/>
                <w:sz w:val="20"/>
                <w:szCs w:val="20"/>
              </w:rPr>
              <w:t xml:space="preserve"> г</w:t>
            </w:r>
            <w:r w:rsidRPr="00303161">
              <w:rPr>
                <w:b/>
                <w:bCs/>
                <w:color w:val="000000"/>
                <w:sz w:val="20"/>
                <w:szCs w:val="20"/>
              </w:rPr>
              <w:t>одов</w:t>
            </w:r>
          </w:p>
        </w:tc>
      </w:tr>
      <w:tr w:rsidR="00303161" w:rsidRPr="00303161" w:rsidTr="00C110D6">
        <w:trPr>
          <w:trHeight w:val="80"/>
        </w:trPr>
        <w:tc>
          <w:tcPr>
            <w:tcW w:w="3984" w:type="dxa"/>
            <w:tcBorders>
              <w:top w:val="nil"/>
              <w:left w:val="nil"/>
              <w:bottom w:val="nil"/>
              <w:right w:val="nil"/>
            </w:tcBorders>
            <w:shd w:val="clear" w:color="auto" w:fill="auto"/>
            <w:vAlign w:val="bottom"/>
            <w:hideMark/>
          </w:tcPr>
          <w:p w:rsidR="00303161" w:rsidRPr="00303161" w:rsidRDefault="00303161" w:rsidP="00303161">
            <w:pPr>
              <w:jc w:val="center"/>
              <w:rPr>
                <w:b/>
                <w:bCs/>
                <w:color w:val="000000"/>
                <w:sz w:val="20"/>
                <w:szCs w:val="20"/>
              </w:rPr>
            </w:pPr>
          </w:p>
        </w:tc>
        <w:tc>
          <w:tcPr>
            <w:tcW w:w="804" w:type="dxa"/>
            <w:tcBorders>
              <w:top w:val="nil"/>
              <w:left w:val="nil"/>
              <w:bottom w:val="nil"/>
              <w:right w:val="nil"/>
            </w:tcBorders>
            <w:shd w:val="clear" w:color="auto" w:fill="auto"/>
            <w:vAlign w:val="bottom"/>
            <w:hideMark/>
          </w:tcPr>
          <w:p w:rsidR="00303161" w:rsidRPr="00303161" w:rsidRDefault="00303161" w:rsidP="00303161">
            <w:pPr>
              <w:jc w:val="center"/>
              <w:rPr>
                <w:b/>
                <w:bCs/>
                <w:color w:val="000000"/>
                <w:sz w:val="20"/>
                <w:szCs w:val="20"/>
              </w:rPr>
            </w:pPr>
          </w:p>
        </w:tc>
        <w:tc>
          <w:tcPr>
            <w:tcW w:w="500" w:type="dxa"/>
            <w:tcBorders>
              <w:top w:val="nil"/>
              <w:left w:val="nil"/>
              <w:bottom w:val="nil"/>
              <w:right w:val="nil"/>
            </w:tcBorders>
            <w:shd w:val="clear" w:color="auto" w:fill="auto"/>
            <w:vAlign w:val="bottom"/>
            <w:hideMark/>
          </w:tcPr>
          <w:p w:rsidR="00303161" w:rsidRPr="00303161" w:rsidRDefault="00303161" w:rsidP="00303161">
            <w:pPr>
              <w:jc w:val="center"/>
              <w:rPr>
                <w:b/>
                <w:bCs/>
                <w:color w:val="000000"/>
                <w:sz w:val="20"/>
                <w:szCs w:val="20"/>
              </w:rPr>
            </w:pPr>
          </w:p>
        </w:tc>
        <w:tc>
          <w:tcPr>
            <w:tcW w:w="500" w:type="dxa"/>
            <w:tcBorders>
              <w:top w:val="nil"/>
              <w:left w:val="nil"/>
              <w:bottom w:val="nil"/>
              <w:right w:val="nil"/>
            </w:tcBorders>
            <w:shd w:val="clear" w:color="auto" w:fill="auto"/>
            <w:vAlign w:val="bottom"/>
            <w:hideMark/>
          </w:tcPr>
          <w:p w:rsidR="00303161" w:rsidRPr="00303161" w:rsidRDefault="00303161" w:rsidP="00303161">
            <w:pPr>
              <w:jc w:val="center"/>
              <w:rPr>
                <w:b/>
                <w:bCs/>
                <w:color w:val="000000"/>
                <w:sz w:val="20"/>
                <w:szCs w:val="20"/>
              </w:rPr>
            </w:pPr>
          </w:p>
        </w:tc>
        <w:tc>
          <w:tcPr>
            <w:tcW w:w="1598" w:type="dxa"/>
            <w:tcBorders>
              <w:top w:val="nil"/>
              <w:left w:val="nil"/>
              <w:bottom w:val="nil"/>
              <w:right w:val="nil"/>
            </w:tcBorders>
            <w:shd w:val="clear" w:color="auto" w:fill="auto"/>
            <w:vAlign w:val="bottom"/>
            <w:hideMark/>
          </w:tcPr>
          <w:p w:rsidR="00303161" w:rsidRPr="00303161" w:rsidRDefault="00303161" w:rsidP="00303161">
            <w:pPr>
              <w:jc w:val="center"/>
              <w:rPr>
                <w:b/>
                <w:bCs/>
                <w:color w:val="000000"/>
                <w:sz w:val="20"/>
                <w:szCs w:val="20"/>
              </w:rPr>
            </w:pPr>
          </w:p>
        </w:tc>
        <w:tc>
          <w:tcPr>
            <w:tcW w:w="516" w:type="dxa"/>
            <w:tcBorders>
              <w:top w:val="nil"/>
              <w:left w:val="nil"/>
              <w:bottom w:val="nil"/>
              <w:right w:val="nil"/>
            </w:tcBorders>
            <w:shd w:val="clear" w:color="auto" w:fill="auto"/>
            <w:vAlign w:val="bottom"/>
            <w:hideMark/>
          </w:tcPr>
          <w:p w:rsidR="00303161" w:rsidRPr="00303161" w:rsidRDefault="00303161" w:rsidP="00303161">
            <w:pPr>
              <w:jc w:val="center"/>
              <w:rPr>
                <w:b/>
                <w:bCs/>
                <w:color w:val="000000"/>
                <w:sz w:val="20"/>
                <w:szCs w:val="20"/>
              </w:rPr>
            </w:pPr>
          </w:p>
        </w:tc>
        <w:tc>
          <w:tcPr>
            <w:tcW w:w="1063" w:type="dxa"/>
            <w:tcBorders>
              <w:top w:val="nil"/>
              <w:left w:val="nil"/>
              <w:bottom w:val="nil"/>
              <w:right w:val="nil"/>
            </w:tcBorders>
            <w:shd w:val="clear" w:color="auto" w:fill="auto"/>
            <w:vAlign w:val="bottom"/>
            <w:hideMark/>
          </w:tcPr>
          <w:p w:rsidR="00303161" w:rsidRPr="00303161" w:rsidRDefault="00303161" w:rsidP="00303161">
            <w:pPr>
              <w:jc w:val="center"/>
              <w:rPr>
                <w:b/>
                <w:bCs/>
                <w:color w:val="000000"/>
                <w:sz w:val="20"/>
                <w:szCs w:val="20"/>
              </w:rPr>
            </w:pPr>
          </w:p>
        </w:tc>
        <w:tc>
          <w:tcPr>
            <w:tcW w:w="1134" w:type="dxa"/>
            <w:tcBorders>
              <w:top w:val="nil"/>
              <w:left w:val="nil"/>
              <w:bottom w:val="nil"/>
              <w:right w:val="nil"/>
            </w:tcBorders>
            <w:shd w:val="clear" w:color="auto" w:fill="auto"/>
            <w:vAlign w:val="bottom"/>
            <w:hideMark/>
          </w:tcPr>
          <w:p w:rsidR="00303161" w:rsidRPr="00303161" w:rsidRDefault="00303161" w:rsidP="00303161">
            <w:pPr>
              <w:jc w:val="center"/>
              <w:rPr>
                <w:b/>
                <w:bCs/>
                <w:color w:val="000000"/>
                <w:sz w:val="20"/>
                <w:szCs w:val="20"/>
              </w:rPr>
            </w:pPr>
          </w:p>
        </w:tc>
      </w:tr>
      <w:tr w:rsidR="00303161" w:rsidRPr="00303161" w:rsidTr="00303161">
        <w:trPr>
          <w:trHeight w:val="70"/>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03161" w:rsidRPr="00303161" w:rsidRDefault="00303161" w:rsidP="00303161">
            <w:pPr>
              <w:jc w:val="center"/>
              <w:rPr>
                <w:b/>
                <w:bCs/>
                <w:color w:val="000000"/>
                <w:sz w:val="20"/>
                <w:szCs w:val="20"/>
              </w:rPr>
            </w:pPr>
            <w:r w:rsidRPr="00303161">
              <w:rPr>
                <w:b/>
                <w:bCs/>
                <w:color w:val="000000"/>
                <w:sz w:val="20"/>
                <w:szCs w:val="20"/>
              </w:rPr>
              <w:t>Наименование</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161" w:rsidRPr="00303161" w:rsidRDefault="00303161" w:rsidP="00303161">
            <w:pPr>
              <w:jc w:val="center"/>
              <w:rPr>
                <w:b/>
                <w:bCs/>
                <w:color w:val="000000"/>
                <w:sz w:val="20"/>
                <w:szCs w:val="20"/>
              </w:rPr>
            </w:pPr>
            <w:r w:rsidRPr="00303161">
              <w:rPr>
                <w:b/>
                <w:bCs/>
                <w:color w:val="000000"/>
                <w:sz w:val="20"/>
                <w:szCs w:val="20"/>
              </w:rPr>
              <w:t>ГРБС</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161" w:rsidRPr="00303161" w:rsidRDefault="00303161" w:rsidP="00303161">
            <w:pPr>
              <w:jc w:val="center"/>
              <w:rPr>
                <w:b/>
                <w:bCs/>
                <w:color w:val="000000"/>
                <w:sz w:val="20"/>
                <w:szCs w:val="20"/>
              </w:rPr>
            </w:pPr>
            <w:r w:rsidRPr="00303161">
              <w:rPr>
                <w:b/>
                <w:bCs/>
                <w:color w:val="000000"/>
                <w:sz w:val="20"/>
                <w:szCs w:val="20"/>
              </w:rPr>
              <w:t>Рз</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161" w:rsidRPr="00303161" w:rsidRDefault="00303161" w:rsidP="00303161">
            <w:pPr>
              <w:jc w:val="center"/>
              <w:rPr>
                <w:b/>
                <w:bCs/>
                <w:color w:val="000000"/>
                <w:sz w:val="20"/>
                <w:szCs w:val="20"/>
              </w:rPr>
            </w:pPr>
            <w:r w:rsidRPr="00303161">
              <w:rPr>
                <w:b/>
                <w:bCs/>
                <w:color w:val="000000"/>
                <w:sz w:val="20"/>
                <w:szCs w:val="20"/>
              </w:rPr>
              <w:t>ПР</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161" w:rsidRPr="00303161" w:rsidRDefault="00303161" w:rsidP="00303161">
            <w:pPr>
              <w:jc w:val="center"/>
              <w:rPr>
                <w:b/>
                <w:bCs/>
                <w:color w:val="000000"/>
                <w:sz w:val="20"/>
                <w:szCs w:val="20"/>
              </w:rPr>
            </w:pPr>
            <w:r w:rsidRPr="00303161">
              <w:rPr>
                <w:b/>
                <w:bCs/>
                <w:color w:val="000000"/>
                <w:sz w:val="20"/>
                <w:szCs w:val="20"/>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161" w:rsidRPr="00303161" w:rsidRDefault="00303161" w:rsidP="00303161">
            <w:pPr>
              <w:jc w:val="center"/>
              <w:rPr>
                <w:b/>
                <w:bCs/>
                <w:color w:val="000000"/>
                <w:sz w:val="20"/>
                <w:szCs w:val="20"/>
              </w:rPr>
            </w:pPr>
            <w:r w:rsidRPr="00303161">
              <w:rPr>
                <w:b/>
                <w:bCs/>
                <w:color w:val="000000"/>
                <w:sz w:val="20"/>
                <w:szCs w:val="20"/>
              </w:rPr>
              <w:t>ВР</w:t>
            </w:r>
          </w:p>
        </w:tc>
        <w:tc>
          <w:tcPr>
            <w:tcW w:w="2197" w:type="dxa"/>
            <w:gridSpan w:val="2"/>
            <w:tcBorders>
              <w:top w:val="single" w:sz="4" w:space="0" w:color="auto"/>
              <w:left w:val="nil"/>
              <w:bottom w:val="single" w:sz="4" w:space="0" w:color="auto"/>
              <w:right w:val="single" w:sz="4" w:space="0" w:color="000000"/>
            </w:tcBorders>
            <w:shd w:val="clear" w:color="auto" w:fill="auto"/>
            <w:vAlign w:val="center"/>
            <w:hideMark/>
          </w:tcPr>
          <w:p w:rsidR="00303161" w:rsidRPr="00303161" w:rsidRDefault="00303161" w:rsidP="00303161">
            <w:pPr>
              <w:jc w:val="center"/>
              <w:rPr>
                <w:b/>
                <w:bCs/>
                <w:sz w:val="20"/>
                <w:szCs w:val="20"/>
              </w:rPr>
            </w:pPr>
            <w:r w:rsidRPr="00303161">
              <w:rPr>
                <w:b/>
                <w:bCs/>
                <w:sz w:val="20"/>
                <w:szCs w:val="20"/>
              </w:rPr>
              <w:t>2018 год</w:t>
            </w:r>
          </w:p>
        </w:tc>
      </w:tr>
      <w:tr w:rsidR="00303161" w:rsidRPr="00303161" w:rsidTr="00303161">
        <w:trPr>
          <w:trHeight w:val="870"/>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303161" w:rsidRPr="00303161" w:rsidRDefault="00303161" w:rsidP="00303161">
            <w:pPr>
              <w:rPr>
                <w:b/>
                <w:bCs/>
                <w:color w:val="000000"/>
                <w:sz w:val="20"/>
                <w:szCs w:val="20"/>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303161" w:rsidRPr="00303161" w:rsidRDefault="00303161" w:rsidP="00303161">
            <w:pPr>
              <w:rPr>
                <w:b/>
                <w:bCs/>
                <w:color w:val="000000"/>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303161" w:rsidRPr="00303161" w:rsidRDefault="00303161" w:rsidP="00303161">
            <w:pPr>
              <w:rPr>
                <w:b/>
                <w:bCs/>
                <w:color w:val="000000"/>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303161" w:rsidRPr="00303161" w:rsidRDefault="00303161" w:rsidP="00303161">
            <w:pPr>
              <w:rPr>
                <w:b/>
                <w:bCs/>
                <w:color w:val="000000"/>
                <w:sz w:val="20"/>
                <w:szCs w:val="20"/>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rsidR="00303161" w:rsidRPr="00303161" w:rsidRDefault="00303161" w:rsidP="00303161">
            <w:pPr>
              <w:rPr>
                <w:b/>
                <w:bCs/>
                <w:color w:val="000000"/>
                <w:sz w:val="20"/>
                <w:szCs w:val="20"/>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303161" w:rsidRPr="00303161" w:rsidRDefault="00303161" w:rsidP="00303161">
            <w:pPr>
              <w:rPr>
                <w:b/>
                <w:bCs/>
                <w:color w:val="000000"/>
                <w:sz w:val="20"/>
                <w:szCs w:val="20"/>
              </w:rPr>
            </w:pPr>
          </w:p>
        </w:tc>
        <w:tc>
          <w:tcPr>
            <w:tcW w:w="1063" w:type="dxa"/>
            <w:tcBorders>
              <w:top w:val="nil"/>
              <w:left w:val="nil"/>
              <w:bottom w:val="nil"/>
              <w:right w:val="single" w:sz="4" w:space="0" w:color="auto"/>
            </w:tcBorders>
            <w:shd w:val="clear" w:color="000000" w:fill="FFFFFF"/>
            <w:noWrap/>
            <w:vAlign w:val="bottom"/>
            <w:hideMark/>
          </w:tcPr>
          <w:p w:rsidR="00303161" w:rsidRPr="00303161" w:rsidRDefault="00303161" w:rsidP="00303161">
            <w:pPr>
              <w:jc w:val="center"/>
              <w:rPr>
                <w:b/>
                <w:bCs/>
                <w:sz w:val="20"/>
                <w:szCs w:val="20"/>
              </w:rPr>
            </w:pPr>
            <w:r w:rsidRPr="00303161">
              <w:rPr>
                <w:b/>
                <w:bCs/>
                <w:sz w:val="20"/>
                <w:szCs w:val="20"/>
              </w:rPr>
              <w:t>изменения</w:t>
            </w:r>
          </w:p>
        </w:tc>
        <w:tc>
          <w:tcPr>
            <w:tcW w:w="1134" w:type="dxa"/>
            <w:tcBorders>
              <w:top w:val="nil"/>
              <w:left w:val="nil"/>
              <w:bottom w:val="nil"/>
              <w:right w:val="single" w:sz="4" w:space="0" w:color="auto"/>
            </w:tcBorders>
            <w:shd w:val="clear" w:color="000000" w:fill="FFFFFF"/>
            <w:vAlign w:val="bottom"/>
            <w:hideMark/>
          </w:tcPr>
          <w:p w:rsidR="00303161" w:rsidRPr="00303161" w:rsidRDefault="00303161" w:rsidP="00303161">
            <w:pPr>
              <w:jc w:val="center"/>
              <w:rPr>
                <w:b/>
                <w:bCs/>
                <w:sz w:val="20"/>
                <w:szCs w:val="20"/>
              </w:rPr>
            </w:pPr>
            <w:r w:rsidRPr="00303161">
              <w:rPr>
                <w:b/>
                <w:bCs/>
                <w:sz w:val="20"/>
                <w:szCs w:val="20"/>
              </w:rPr>
              <w:t>Всего с учетом изменений</w:t>
            </w:r>
          </w:p>
        </w:tc>
      </w:tr>
      <w:tr w:rsidR="00303161" w:rsidRPr="00303161" w:rsidTr="00303161">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center"/>
              <w:rPr>
                <w:b/>
                <w:bCs/>
                <w:color w:val="000000"/>
                <w:sz w:val="20"/>
                <w:szCs w:val="20"/>
              </w:rPr>
            </w:pPr>
            <w:r w:rsidRPr="00303161">
              <w:rPr>
                <w:b/>
                <w:bCs/>
                <w:color w:val="000000"/>
                <w:sz w:val="20"/>
                <w:szCs w:val="20"/>
              </w:rPr>
              <w:t>1</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b/>
                <w:bCs/>
                <w:color w:val="000000"/>
                <w:sz w:val="20"/>
                <w:szCs w:val="20"/>
              </w:rPr>
            </w:pPr>
            <w:r w:rsidRPr="00303161">
              <w:rPr>
                <w:b/>
                <w:bCs/>
                <w:color w:val="000000"/>
                <w:sz w:val="20"/>
                <w:szCs w:val="20"/>
              </w:rPr>
              <w:t>2</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b/>
                <w:bCs/>
                <w:color w:val="000000"/>
                <w:sz w:val="20"/>
                <w:szCs w:val="20"/>
              </w:rPr>
            </w:pPr>
            <w:r w:rsidRPr="00303161">
              <w:rPr>
                <w:b/>
                <w:bCs/>
                <w:color w:val="000000"/>
                <w:sz w:val="20"/>
                <w:szCs w:val="20"/>
              </w:rPr>
              <w:t>3</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b/>
                <w:bCs/>
                <w:color w:val="000000"/>
                <w:sz w:val="20"/>
                <w:szCs w:val="20"/>
              </w:rPr>
            </w:pPr>
            <w:r w:rsidRPr="00303161">
              <w:rPr>
                <w:b/>
                <w:bCs/>
                <w:color w:val="000000"/>
                <w:sz w:val="20"/>
                <w:szCs w:val="20"/>
              </w:rPr>
              <w:t>4</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b/>
                <w:bCs/>
                <w:color w:val="000000"/>
                <w:sz w:val="20"/>
                <w:szCs w:val="20"/>
              </w:rPr>
            </w:pPr>
            <w:r w:rsidRPr="00303161">
              <w:rPr>
                <w:b/>
                <w:bCs/>
                <w:color w:val="000000"/>
                <w:sz w:val="20"/>
                <w:szCs w:val="20"/>
              </w:rPr>
              <w:t>5</w:t>
            </w:r>
          </w:p>
        </w:tc>
        <w:tc>
          <w:tcPr>
            <w:tcW w:w="516"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b/>
                <w:bCs/>
                <w:color w:val="000000"/>
                <w:sz w:val="20"/>
                <w:szCs w:val="20"/>
              </w:rPr>
            </w:pPr>
            <w:r w:rsidRPr="00303161">
              <w:rPr>
                <w:b/>
                <w:bCs/>
                <w:color w:val="000000"/>
                <w:sz w:val="20"/>
                <w:szCs w:val="20"/>
              </w:rPr>
              <w:t>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303161" w:rsidRPr="00303161" w:rsidRDefault="00303161" w:rsidP="00303161">
            <w:pPr>
              <w:jc w:val="center"/>
              <w:rPr>
                <w:b/>
                <w:bCs/>
                <w:sz w:val="20"/>
                <w:szCs w:val="20"/>
              </w:rPr>
            </w:pPr>
            <w:r w:rsidRPr="00303161">
              <w:rPr>
                <w:b/>
                <w:bCs/>
                <w:sz w:val="20"/>
                <w:szCs w:val="20"/>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03161" w:rsidRPr="00303161" w:rsidRDefault="00303161" w:rsidP="00303161">
            <w:pPr>
              <w:jc w:val="center"/>
              <w:rPr>
                <w:b/>
                <w:bCs/>
                <w:sz w:val="20"/>
                <w:szCs w:val="20"/>
              </w:rPr>
            </w:pPr>
            <w:r w:rsidRPr="00303161">
              <w:rPr>
                <w:b/>
                <w:bCs/>
                <w:sz w:val="20"/>
                <w:szCs w:val="20"/>
              </w:rPr>
              <w:t>8</w:t>
            </w:r>
          </w:p>
        </w:tc>
      </w:tr>
      <w:tr w:rsidR="00303161" w:rsidRPr="00303161" w:rsidTr="00303161">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b/>
                <w:bCs/>
                <w:color w:val="000000"/>
                <w:sz w:val="20"/>
                <w:szCs w:val="20"/>
              </w:rPr>
            </w:pPr>
            <w:r w:rsidRPr="00303161">
              <w:rPr>
                <w:b/>
                <w:bCs/>
                <w:color w:val="000000"/>
                <w:sz w:val="20"/>
                <w:szCs w:val="20"/>
              </w:rPr>
              <w:t>ВСЕГО</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color w:val="000000"/>
                <w:sz w:val="20"/>
                <w:szCs w:val="20"/>
              </w:rPr>
            </w:pPr>
            <w:r w:rsidRPr="00303161">
              <w:rPr>
                <w:color w:val="000000"/>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color w:val="000000"/>
                <w:sz w:val="20"/>
                <w:szCs w:val="20"/>
              </w:rPr>
            </w:pPr>
            <w:r w:rsidRPr="00303161">
              <w:rPr>
                <w:color w:val="000000"/>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color w:val="000000"/>
                <w:sz w:val="20"/>
                <w:szCs w:val="20"/>
              </w:rPr>
            </w:pPr>
            <w:r w:rsidRPr="00303161">
              <w:rPr>
                <w:color w:val="000000"/>
                <w:sz w:val="20"/>
                <w:szCs w:val="20"/>
              </w:rPr>
              <w:t> </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b/>
                <w:bCs/>
                <w:sz w:val="20"/>
                <w:szCs w:val="20"/>
              </w:rPr>
            </w:pPr>
            <w:r w:rsidRPr="00303161">
              <w:rPr>
                <w:b/>
                <w:bCs/>
                <w:sz w:val="20"/>
                <w:szCs w:val="20"/>
              </w:rPr>
              <w:t>+14 270,3</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b/>
                <w:bCs/>
                <w:sz w:val="20"/>
                <w:szCs w:val="20"/>
              </w:rPr>
            </w:pPr>
            <w:r w:rsidRPr="00303161">
              <w:rPr>
                <w:b/>
                <w:bCs/>
                <w:sz w:val="20"/>
                <w:szCs w:val="20"/>
              </w:rPr>
              <w:t>475 287,4</w:t>
            </w:r>
          </w:p>
        </w:tc>
      </w:tr>
      <w:tr w:rsidR="00303161" w:rsidRPr="00303161" w:rsidTr="00303161">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b/>
                <w:bCs/>
                <w:color w:val="000000"/>
                <w:sz w:val="20"/>
                <w:szCs w:val="20"/>
              </w:rPr>
            </w:pPr>
            <w:r w:rsidRPr="00303161">
              <w:rPr>
                <w:b/>
                <w:bCs/>
                <w:color w:val="000000"/>
                <w:sz w:val="20"/>
                <w:szCs w:val="20"/>
              </w:rPr>
              <w:t>Администрация Грибановского муниципального района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b/>
                <w:bCs/>
                <w:color w:val="000000"/>
                <w:sz w:val="20"/>
                <w:szCs w:val="20"/>
              </w:rPr>
            </w:pPr>
            <w:r w:rsidRPr="00303161">
              <w:rPr>
                <w:b/>
                <w:bCs/>
                <w:color w:val="000000"/>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b/>
                <w:bCs/>
                <w:color w:val="000000"/>
                <w:sz w:val="20"/>
                <w:szCs w:val="20"/>
              </w:rPr>
            </w:pPr>
            <w:r w:rsidRPr="00303161">
              <w:rPr>
                <w:b/>
                <w:bCs/>
                <w:color w:val="000000"/>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b/>
                <w:bCs/>
                <w:color w:val="000000"/>
                <w:sz w:val="20"/>
                <w:szCs w:val="20"/>
              </w:rPr>
            </w:pPr>
            <w:r w:rsidRPr="00303161">
              <w:rPr>
                <w:b/>
                <w:bCs/>
                <w:color w:val="000000"/>
                <w:sz w:val="20"/>
                <w:szCs w:val="20"/>
              </w:rPr>
              <w:t> </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b/>
                <w:bCs/>
                <w:sz w:val="20"/>
                <w:szCs w:val="20"/>
              </w:rPr>
            </w:pPr>
            <w:r w:rsidRPr="00303161">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b/>
                <w:bCs/>
                <w:sz w:val="20"/>
                <w:szCs w:val="20"/>
              </w:rPr>
            </w:pPr>
            <w:r w:rsidRPr="00303161">
              <w:rPr>
                <w:b/>
                <w:bCs/>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b/>
                <w:bCs/>
                <w:sz w:val="20"/>
                <w:szCs w:val="20"/>
              </w:rPr>
            </w:pPr>
            <w:r w:rsidRPr="00303161">
              <w:rPr>
                <w:b/>
                <w:bCs/>
                <w:sz w:val="20"/>
                <w:szCs w:val="20"/>
              </w:rPr>
              <w:t>1 757,2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b/>
                <w:bCs/>
                <w:sz w:val="20"/>
                <w:szCs w:val="20"/>
              </w:rPr>
            </w:pPr>
            <w:r w:rsidRPr="00303161">
              <w:rPr>
                <w:b/>
                <w:bCs/>
                <w:sz w:val="20"/>
                <w:szCs w:val="20"/>
              </w:rPr>
              <w:t>42 369,8</w:t>
            </w:r>
          </w:p>
        </w:tc>
      </w:tr>
      <w:tr w:rsidR="00303161" w:rsidRPr="00303161" w:rsidTr="00303161">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Общегосударственные вопросы</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color w:val="000000"/>
                <w:sz w:val="20"/>
                <w:szCs w:val="20"/>
              </w:rPr>
            </w:pPr>
            <w:r w:rsidRPr="00303161">
              <w:rPr>
                <w:color w:val="000000"/>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+ 9,7</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34 202,4</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color w:val="000000"/>
                <w:sz w:val="20"/>
                <w:szCs w:val="20"/>
              </w:rPr>
            </w:pPr>
            <w:r w:rsidRPr="00303161">
              <w:rPr>
                <w:color w:val="000000"/>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04</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21 064,7</w:t>
            </w:r>
          </w:p>
        </w:tc>
      </w:tr>
      <w:tr w:rsidR="00303161" w:rsidRPr="00303161" w:rsidTr="00303161">
        <w:trPr>
          <w:trHeight w:val="907"/>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color w:val="000000"/>
                <w:sz w:val="20"/>
                <w:szCs w:val="20"/>
              </w:rPr>
            </w:pPr>
            <w:r w:rsidRPr="00303161">
              <w:rPr>
                <w:color w:val="000000"/>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04</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60 0  00 00000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21 064,7</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 xml:space="preserve">Подпрограмма «Обеспечение реализации муниципальной программы»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color w:val="000000"/>
                <w:sz w:val="20"/>
                <w:szCs w:val="20"/>
              </w:rPr>
            </w:pPr>
            <w:r w:rsidRPr="00303161">
              <w:rPr>
                <w:color w:val="000000"/>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04</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60 1  00 00000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21 064,7</w:t>
            </w:r>
          </w:p>
        </w:tc>
      </w:tr>
      <w:tr w:rsidR="00303161" w:rsidRPr="00303161" w:rsidTr="00303161">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Основное мероприятие «Расходы на обеспечение функций муниципальных органов»</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color w:val="000000"/>
                <w:sz w:val="20"/>
                <w:szCs w:val="20"/>
              </w:rPr>
            </w:pPr>
            <w:r w:rsidRPr="00303161">
              <w:rPr>
                <w:color w:val="000000"/>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04</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60 1 02 00000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21 064,7</w:t>
            </w:r>
          </w:p>
        </w:tc>
      </w:tr>
      <w:tr w:rsidR="00303161" w:rsidRPr="00303161" w:rsidTr="00303161">
        <w:trPr>
          <w:trHeight w:val="18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color w:val="000000"/>
                <w:sz w:val="20"/>
                <w:szCs w:val="20"/>
              </w:rPr>
            </w:pPr>
            <w:r w:rsidRPr="00303161">
              <w:rPr>
                <w:color w:val="000000"/>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04</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60 1 02 82010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14 611,4</w:t>
            </w:r>
          </w:p>
        </w:tc>
      </w:tr>
      <w:tr w:rsidR="00303161" w:rsidRPr="00303161" w:rsidTr="00303161">
        <w:trPr>
          <w:trHeight w:val="9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color w:val="000000"/>
                <w:sz w:val="20"/>
                <w:szCs w:val="20"/>
              </w:rPr>
            </w:pPr>
            <w:r w:rsidRPr="00303161">
              <w:rPr>
                <w:color w:val="000000"/>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04</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60 1 02 82010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200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4 916,3</w:t>
            </w:r>
          </w:p>
        </w:tc>
      </w:tr>
      <w:tr w:rsidR="00303161" w:rsidRPr="00303161" w:rsidTr="00303161">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Другие общегосударственные вопросы</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+9,7</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13 095,7</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color w:val="000000"/>
                <w:sz w:val="20"/>
                <w:szCs w:val="20"/>
              </w:rPr>
            </w:pPr>
            <w:r w:rsidRPr="00303161">
              <w:rPr>
                <w:color w:val="000000"/>
                <w:sz w:val="20"/>
                <w:szCs w:val="20"/>
              </w:rPr>
              <w:t>39 0 00 00000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+9,7</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1 275,7</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 xml:space="preserve"> Подпрограмма «Управление муниципальными финансами»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13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color w:val="000000"/>
                <w:sz w:val="20"/>
                <w:szCs w:val="20"/>
              </w:rPr>
            </w:pPr>
            <w:r w:rsidRPr="00303161">
              <w:rPr>
                <w:color w:val="000000"/>
                <w:sz w:val="20"/>
                <w:szCs w:val="20"/>
              </w:rPr>
              <w:t>39 1 00 00000</w:t>
            </w:r>
          </w:p>
        </w:tc>
        <w:tc>
          <w:tcPr>
            <w:tcW w:w="516"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+9,7</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43,7</w:t>
            </w:r>
          </w:p>
        </w:tc>
      </w:tr>
      <w:tr w:rsidR="00303161" w:rsidRPr="00303161" w:rsidTr="00303161">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303161" w:rsidRPr="00303161" w:rsidRDefault="00303161" w:rsidP="00303161">
            <w:pPr>
              <w:jc w:val="both"/>
              <w:rPr>
                <w:sz w:val="20"/>
                <w:szCs w:val="20"/>
              </w:rPr>
            </w:pPr>
            <w:r w:rsidRPr="00303161">
              <w:rPr>
                <w:sz w:val="20"/>
                <w:szCs w:val="20"/>
              </w:rPr>
              <w:t>Основное мероприятие «Обеспечение внутреннего муниципального финансового контроля»</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color w:val="000000"/>
                <w:sz w:val="20"/>
                <w:szCs w:val="20"/>
              </w:rPr>
            </w:pPr>
            <w:r w:rsidRPr="00303161">
              <w:rPr>
                <w:color w:val="000000"/>
                <w:sz w:val="20"/>
                <w:szCs w:val="20"/>
              </w:rPr>
              <w:t>13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39 1 06 00000</w:t>
            </w:r>
          </w:p>
        </w:tc>
        <w:tc>
          <w:tcPr>
            <w:tcW w:w="516"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color w:val="000000"/>
                <w:sz w:val="20"/>
                <w:szCs w:val="20"/>
              </w:rPr>
            </w:pPr>
            <w:r w:rsidRPr="00303161">
              <w:rPr>
                <w:color w:val="000000"/>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+9,7</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43,7</w:t>
            </w:r>
          </w:p>
        </w:tc>
      </w:tr>
      <w:tr w:rsidR="00303161" w:rsidRPr="00303161" w:rsidTr="00303161">
        <w:trPr>
          <w:trHeight w:val="945"/>
        </w:trPr>
        <w:tc>
          <w:tcPr>
            <w:tcW w:w="3984" w:type="dxa"/>
            <w:tcBorders>
              <w:top w:val="nil"/>
              <w:left w:val="single" w:sz="4" w:space="0" w:color="auto"/>
              <w:bottom w:val="single" w:sz="4" w:space="0" w:color="auto"/>
              <w:right w:val="single" w:sz="4" w:space="0" w:color="auto"/>
            </w:tcBorders>
            <w:shd w:val="clear" w:color="auto" w:fill="auto"/>
            <w:hideMark/>
          </w:tcPr>
          <w:p w:rsidR="00303161" w:rsidRPr="00303161" w:rsidRDefault="00303161" w:rsidP="00303161">
            <w:pPr>
              <w:jc w:val="both"/>
              <w:rPr>
                <w:sz w:val="20"/>
                <w:szCs w:val="20"/>
              </w:rPr>
            </w:pPr>
            <w:r w:rsidRPr="00303161">
              <w:rPr>
                <w:sz w:val="20"/>
                <w:szCs w:val="20"/>
              </w:rPr>
              <w:t>Выполнение других расходных обязательств  (Закупка товаров, работ и услуг для  обеспечения  государственных (муниципальных) нужд)</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color w:val="000000"/>
                <w:sz w:val="20"/>
                <w:szCs w:val="20"/>
              </w:rPr>
            </w:pPr>
            <w:r w:rsidRPr="00303161">
              <w:rPr>
                <w:color w:val="000000"/>
                <w:sz w:val="20"/>
                <w:szCs w:val="20"/>
              </w:rPr>
              <w:t>13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39 1 06 90200</w:t>
            </w:r>
          </w:p>
        </w:tc>
        <w:tc>
          <w:tcPr>
            <w:tcW w:w="516"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color w:val="000000"/>
                <w:sz w:val="20"/>
                <w:szCs w:val="20"/>
              </w:rPr>
            </w:pPr>
            <w:r w:rsidRPr="00303161">
              <w:rPr>
                <w:color w:val="000000"/>
                <w:sz w:val="20"/>
                <w:szCs w:val="20"/>
              </w:rPr>
              <w:t>200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+9,7</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43,7</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60 0  00 00000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11 820,0</w:t>
            </w:r>
          </w:p>
        </w:tc>
      </w:tr>
      <w:tr w:rsidR="00303161" w:rsidRPr="00303161" w:rsidTr="00303161">
        <w:trPr>
          <w:trHeight w:val="12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lastRenderedPageBreak/>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13</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60 2 00 00000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11 720,0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Основное мероприятие «Расходы на обеспечение деятельности (оказание услуг) муниципальных учреждений»</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13</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60 2 01 00000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11 720,0</w:t>
            </w:r>
          </w:p>
        </w:tc>
      </w:tr>
      <w:tr w:rsidR="00303161" w:rsidRPr="00303161" w:rsidTr="00303161">
        <w:trPr>
          <w:trHeight w:val="12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60 2 01  00590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200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4 334,3</w:t>
            </w:r>
          </w:p>
        </w:tc>
      </w:tr>
      <w:tr w:rsidR="00303161" w:rsidRPr="00303161" w:rsidTr="00303161">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rPr>
                <w:sz w:val="20"/>
                <w:szCs w:val="20"/>
              </w:rPr>
            </w:pPr>
            <w:r w:rsidRPr="00303161">
              <w:rPr>
                <w:sz w:val="20"/>
                <w:szCs w:val="20"/>
              </w:rPr>
              <w:t>Расходы на обеспечение деятельности (оказание услуг) муниципальных учреждений   (Иные бюджетные ассигнования)</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60 2 01  00590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800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13,0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Национальная безопасность и правоохранительная деятельность</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+323,0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3 094,0</w:t>
            </w:r>
          </w:p>
        </w:tc>
      </w:tr>
      <w:tr w:rsidR="00303161" w:rsidRPr="00303161" w:rsidTr="00303161">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09</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+323,0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3 094,0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rPr>
                <w:color w:val="000000"/>
                <w:sz w:val="20"/>
                <w:szCs w:val="20"/>
              </w:rPr>
            </w:pPr>
            <w:r w:rsidRPr="00303161">
              <w:rPr>
                <w:color w:val="000000"/>
                <w:sz w:val="20"/>
                <w:szCs w:val="20"/>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09</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 xml:space="preserve">10 0 00 00000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+323,0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3 094,0</w:t>
            </w:r>
          </w:p>
        </w:tc>
      </w:tr>
      <w:tr w:rsidR="00303161" w:rsidRPr="00303161" w:rsidTr="00303161">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rPr>
                <w:color w:val="000000"/>
                <w:sz w:val="20"/>
                <w:szCs w:val="20"/>
              </w:rPr>
            </w:pPr>
            <w:r w:rsidRPr="00303161">
              <w:rPr>
                <w:color w:val="000000"/>
                <w:sz w:val="20"/>
                <w:szCs w:val="20"/>
              </w:rPr>
              <w:t xml:space="preserve">Подпрограмма «Развитие и модернизация защиты населения от угроз чрезвычайных ситуаций и пожаров »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09</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10 1 00 00000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+323,0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666,8</w:t>
            </w:r>
          </w:p>
        </w:tc>
      </w:tr>
      <w:tr w:rsidR="00303161" w:rsidRPr="00303161" w:rsidTr="00303161">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303161" w:rsidRPr="00303161" w:rsidRDefault="00303161" w:rsidP="00303161">
            <w:pPr>
              <w:jc w:val="both"/>
              <w:rPr>
                <w:sz w:val="20"/>
                <w:szCs w:val="20"/>
              </w:rPr>
            </w:pPr>
            <w:r w:rsidRPr="00303161">
              <w:rPr>
                <w:sz w:val="20"/>
                <w:szCs w:val="20"/>
              </w:rPr>
              <w:t>Основное мероприятие «Содержание и организация деятельности аварийно-спасательных формирований»</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09</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10 1 05 00000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+323,0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566,8</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rPr>
                <w:sz w:val="20"/>
                <w:szCs w:val="20"/>
              </w:rPr>
            </w:pPr>
            <w:r w:rsidRPr="00303161">
              <w:rPr>
                <w:sz w:val="20"/>
                <w:szCs w:val="20"/>
              </w:rPr>
              <w:t>Расходы на осуществление полномочий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09</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10 1 05 91430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200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+323,0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566,8</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rPr>
                <w:sz w:val="20"/>
                <w:szCs w:val="20"/>
              </w:rPr>
            </w:pPr>
            <w:r w:rsidRPr="00303161">
              <w:rPr>
                <w:sz w:val="20"/>
                <w:szCs w:val="20"/>
              </w:rPr>
              <w:t>Основное мероприятие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09</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10 1 07 00000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100,0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rPr>
                <w:sz w:val="20"/>
                <w:szCs w:val="20"/>
              </w:rPr>
            </w:pPr>
            <w:r w:rsidRPr="00303161">
              <w:rPr>
                <w:sz w:val="20"/>
                <w:szCs w:val="20"/>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09</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10 1 07 81430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200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100,0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09</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10 2 00 00000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2 427,2</w:t>
            </w:r>
          </w:p>
        </w:tc>
      </w:tr>
      <w:tr w:rsidR="00303161" w:rsidRPr="00303161" w:rsidTr="00303161">
        <w:trPr>
          <w:trHeight w:val="18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09</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10 2 01 00000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2 427,2</w:t>
            </w:r>
          </w:p>
        </w:tc>
      </w:tr>
      <w:tr w:rsidR="00303161" w:rsidRPr="00303161" w:rsidTr="00575952">
        <w:trPr>
          <w:trHeight w:val="20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09</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10 2 01 00590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100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2 283,1</w:t>
            </w:r>
          </w:p>
        </w:tc>
      </w:tr>
      <w:tr w:rsidR="00303161" w:rsidRPr="00303161" w:rsidTr="00303161">
        <w:trPr>
          <w:trHeight w:val="12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09</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10 2  01 00590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200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141,1</w:t>
            </w:r>
          </w:p>
        </w:tc>
      </w:tr>
      <w:tr w:rsidR="00303161" w:rsidRPr="00303161" w:rsidTr="00303161">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rPr>
                <w:sz w:val="20"/>
                <w:szCs w:val="20"/>
              </w:rPr>
            </w:pPr>
            <w:r w:rsidRPr="00303161">
              <w:rPr>
                <w:sz w:val="20"/>
                <w:szCs w:val="20"/>
              </w:rPr>
              <w:t>Расходы на обеспечение деятельности (оказание услуг) муниципальных учреждений  (Иные бюджетные ассигнования)</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09</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10 2  01 00590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800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Национальная экономика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+1558,7</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3 554,6</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Транспорт</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08</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500,0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rPr>
                <w:sz w:val="20"/>
                <w:szCs w:val="20"/>
              </w:rPr>
            </w:pPr>
            <w:r w:rsidRPr="00303161">
              <w:rPr>
                <w:sz w:val="20"/>
                <w:szCs w:val="20"/>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08</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24 0 00 00000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500,0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rPr>
                <w:sz w:val="20"/>
                <w:szCs w:val="20"/>
              </w:rPr>
            </w:pPr>
            <w:r w:rsidRPr="00303161">
              <w:rPr>
                <w:sz w:val="20"/>
                <w:szCs w:val="20"/>
              </w:rPr>
              <w:t>Подпрограмма «Развитие пассажирского транспорта общего пользования Грибановского муниципального района Воронежской области»</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08</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24 2 00 00000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500,0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rPr>
                <w:sz w:val="20"/>
                <w:szCs w:val="20"/>
              </w:rPr>
            </w:pPr>
            <w:r w:rsidRPr="00303161">
              <w:rPr>
                <w:sz w:val="20"/>
                <w:szCs w:val="20"/>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08</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24 2 05 00000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500,0</w:t>
            </w:r>
          </w:p>
        </w:tc>
      </w:tr>
      <w:tr w:rsidR="00303161" w:rsidRPr="00303161" w:rsidTr="00303161">
        <w:trPr>
          <w:trHeight w:val="48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rPr>
                <w:sz w:val="20"/>
                <w:szCs w:val="20"/>
              </w:rPr>
            </w:pPr>
            <w:r w:rsidRPr="00303161">
              <w:rPr>
                <w:sz w:val="20"/>
                <w:szCs w:val="20"/>
              </w:rPr>
              <w:t>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08</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24 2 05 81310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500,0</w:t>
            </w:r>
          </w:p>
        </w:tc>
      </w:tr>
      <w:tr w:rsidR="00303161" w:rsidRPr="00303161" w:rsidTr="00303161">
        <w:trPr>
          <w:trHeight w:val="315"/>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Другие вопросы в области национальной экономики</w:t>
            </w:r>
          </w:p>
        </w:tc>
        <w:tc>
          <w:tcPr>
            <w:tcW w:w="804" w:type="dxa"/>
            <w:tcBorders>
              <w:top w:val="single" w:sz="4" w:space="0" w:color="auto"/>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12</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+1 258,7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3 019,5</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12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+1 240,2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1 484,0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 xml:space="preserve">Подпрограмма «Развитие градостроительной деятельности»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12</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05 2 00 00000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+1 240,2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1 484,0</w:t>
            </w:r>
          </w:p>
        </w:tc>
      </w:tr>
      <w:tr w:rsidR="00303161" w:rsidRPr="00303161" w:rsidTr="00303161">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Основное мероприятие "Осуществление полномочий по развитию градостроительной деятельности»</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12</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05 2 01 00000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+1 240,2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1 484,0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12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color w:val="000000"/>
                <w:sz w:val="20"/>
                <w:szCs w:val="20"/>
              </w:rPr>
            </w:pPr>
            <w:r w:rsidRPr="00303161">
              <w:rPr>
                <w:color w:val="000000"/>
                <w:sz w:val="20"/>
                <w:szCs w:val="20"/>
              </w:rPr>
              <w:t>05 2 01 90850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+1 240,2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1 410,7</w:t>
            </w:r>
          </w:p>
        </w:tc>
      </w:tr>
      <w:tr w:rsidR="00303161" w:rsidRPr="00303161" w:rsidTr="00303161">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lastRenderedPageBreak/>
              <w:t>Муниципальная программа Грибановского муниципального района «Экономическое развитие»</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12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15 0 00 00000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+18,5</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1 535,5</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 xml:space="preserve">Подпрограмма «Развитие и поддержка малого и среднего предпринимательства в Грибановском муниципальном районе"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12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15 2 00 00000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+18,5</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1 535,5</w:t>
            </w:r>
          </w:p>
        </w:tc>
      </w:tr>
      <w:tr w:rsidR="00303161" w:rsidRPr="00303161" w:rsidTr="00575952">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303161" w:rsidRPr="00303161" w:rsidRDefault="00303161" w:rsidP="00303161">
            <w:pPr>
              <w:jc w:val="both"/>
              <w:rPr>
                <w:sz w:val="20"/>
                <w:szCs w:val="20"/>
              </w:rPr>
            </w:pPr>
            <w:r w:rsidRPr="00303161">
              <w:rPr>
                <w:sz w:val="20"/>
                <w:szCs w:val="20"/>
              </w:rPr>
              <w:t>Основное мероприятие «Организационно-методическое и консультационное сопровождение разработки документов стратегического планирования»</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12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15 2 01 00000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+18,5</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93,5</w:t>
            </w:r>
          </w:p>
        </w:tc>
      </w:tr>
      <w:tr w:rsidR="00303161" w:rsidRPr="00303161" w:rsidTr="00303161">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rPr>
                <w:sz w:val="20"/>
                <w:szCs w:val="20"/>
              </w:rPr>
            </w:pPr>
            <w:r w:rsidRPr="00303161">
              <w:rPr>
                <w:sz w:val="20"/>
                <w:szCs w:val="20"/>
              </w:rPr>
              <w:t>Расходы на осушествление полномочий в области развития и поддержки малого предпринимательства  (Иные бюджетные ассигнования)</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12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15 2 01 90380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+18,5</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93,5</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Физическая культура и спорт</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-134,2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1 225,8</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Массовый спорт</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-732,0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628,0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Муниципальная программа Грибановского муниципального района «Развитие физической культуры и спорта»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02</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13 0 00 00000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-732,0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628,0</w:t>
            </w:r>
          </w:p>
        </w:tc>
      </w:tr>
      <w:tr w:rsidR="00303161" w:rsidRPr="00303161" w:rsidTr="00303161">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 xml:space="preserve">Подпрограмма «Развитие физической культуры и спорта в Грибановском муниципальном районе»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02</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13 1 00 00000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-732,0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628,0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02</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13 1 01 00000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-732,0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628,0</w:t>
            </w:r>
          </w:p>
        </w:tc>
      </w:tr>
      <w:tr w:rsidR="00303161" w:rsidRPr="00303161" w:rsidTr="00303161">
        <w:trPr>
          <w:trHeight w:val="97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color w:val="000000"/>
                <w:sz w:val="20"/>
                <w:szCs w:val="20"/>
              </w:rPr>
            </w:pPr>
            <w:r w:rsidRPr="00303161">
              <w:rPr>
                <w:color w:val="000000"/>
                <w:sz w:val="20"/>
                <w:szCs w:val="20"/>
              </w:rPr>
              <w:t>13 1 01 80410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-850,2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0,0</w:t>
            </w:r>
          </w:p>
        </w:tc>
      </w:tr>
      <w:tr w:rsidR="00303161" w:rsidRPr="00303161" w:rsidTr="00303161">
        <w:trPr>
          <w:trHeight w:val="254"/>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 xml:space="preserve">Расходы на осушествление полномочий в области физической культуры и спорта (Закупка товаров, работ и услуг для  обеспечения государственных (муниципальных) нужд)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color w:val="000000"/>
                <w:sz w:val="20"/>
                <w:szCs w:val="20"/>
              </w:rPr>
            </w:pPr>
            <w:r w:rsidRPr="00303161">
              <w:rPr>
                <w:color w:val="000000"/>
                <w:sz w:val="20"/>
                <w:szCs w:val="20"/>
              </w:rPr>
              <w:t>13 1 01 90410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+118,2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628,0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Другие вопросы в области физической культуры и спорта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05</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+597,8</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597,8</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Муниципальная программа Грибановского муниципального района «Развитие физической культуры и спорта»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05</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13 0 00 00000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+597,8</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597,8</w:t>
            </w:r>
          </w:p>
        </w:tc>
      </w:tr>
      <w:tr w:rsidR="00303161" w:rsidRPr="00303161" w:rsidTr="00303161">
        <w:trPr>
          <w:trHeight w:val="471"/>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 xml:space="preserve">Подпрограмма «Строительство и реконструкция спортивных сооружений Грибановского муниципального района»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05</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13 2 00 00000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+597,8</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597,8</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Основное мероприятие «Строительство и реконструкция спортивных объектов муниципальной собственности»</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05</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13 2 01 00000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+597,8</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597,8</w:t>
            </w:r>
          </w:p>
        </w:tc>
      </w:tr>
      <w:tr w:rsidR="00303161" w:rsidRPr="00303161" w:rsidTr="00303161">
        <w:trPr>
          <w:trHeight w:val="203"/>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Создание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недвижимого имущества государственной (муниципальной) собственности)</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05</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13 2 01  40090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400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+597,8</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597,8</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b/>
                <w:bCs/>
                <w:color w:val="000000"/>
                <w:sz w:val="20"/>
                <w:szCs w:val="20"/>
              </w:rPr>
            </w:pPr>
            <w:r w:rsidRPr="00303161">
              <w:rPr>
                <w:b/>
                <w:bCs/>
                <w:color w:val="000000"/>
                <w:sz w:val="20"/>
                <w:szCs w:val="20"/>
              </w:rPr>
              <w:t>Отдел по финансам администрации Грибановского муниципального района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b/>
                <w:bCs/>
                <w:color w:val="000000"/>
                <w:sz w:val="20"/>
                <w:szCs w:val="20"/>
              </w:rPr>
            </w:pPr>
            <w:r w:rsidRPr="00303161">
              <w:rPr>
                <w:b/>
                <w:bCs/>
                <w:color w:val="000000"/>
                <w:sz w:val="20"/>
                <w:szCs w:val="20"/>
              </w:rPr>
              <w:t>927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b/>
                <w:bCs/>
                <w:sz w:val="20"/>
                <w:szCs w:val="20"/>
              </w:rPr>
            </w:pPr>
            <w:r w:rsidRPr="00303161">
              <w:rPr>
                <w:b/>
                <w:bCs/>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b/>
                <w:bCs/>
                <w:sz w:val="20"/>
                <w:szCs w:val="20"/>
              </w:rPr>
            </w:pPr>
            <w:r w:rsidRPr="00303161">
              <w:rPr>
                <w:b/>
                <w:bCs/>
                <w:sz w:val="20"/>
                <w:szCs w:val="20"/>
              </w:rPr>
              <w:t> </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b/>
                <w:bCs/>
                <w:sz w:val="20"/>
                <w:szCs w:val="20"/>
              </w:rPr>
            </w:pPr>
            <w:r w:rsidRPr="00303161">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b/>
                <w:bCs/>
                <w:sz w:val="20"/>
                <w:szCs w:val="20"/>
              </w:rPr>
            </w:pPr>
            <w:r w:rsidRPr="00303161">
              <w:rPr>
                <w:b/>
                <w:bCs/>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b/>
                <w:bCs/>
                <w:sz w:val="20"/>
                <w:szCs w:val="20"/>
              </w:rPr>
            </w:pPr>
            <w:r w:rsidRPr="00303161">
              <w:rPr>
                <w:b/>
                <w:bCs/>
                <w:sz w:val="20"/>
                <w:szCs w:val="20"/>
              </w:rPr>
              <w:t>+1 464,4</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b/>
                <w:bCs/>
                <w:sz w:val="20"/>
                <w:szCs w:val="20"/>
              </w:rPr>
            </w:pPr>
            <w:r w:rsidRPr="00303161">
              <w:rPr>
                <w:b/>
                <w:bCs/>
                <w:sz w:val="20"/>
                <w:szCs w:val="20"/>
              </w:rPr>
              <w:t>67 141,5</w:t>
            </w:r>
          </w:p>
        </w:tc>
      </w:tr>
      <w:tr w:rsidR="00303161" w:rsidRPr="00303161" w:rsidTr="00303161">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Другие общегосударственные вопросы</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13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-105,0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3 000,0</w:t>
            </w:r>
          </w:p>
        </w:tc>
      </w:tr>
      <w:tr w:rsidR="00303161" w:rsidRPr="00303161" w:rsidTr="00303161">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Муниципальная программа Грибановского муниципального района «Экономическое развитие»</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13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15 0 00 00000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-105,0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0,0</w:t>
            </w:r>
          </w:p>
        </w:tc>
      </w:tr>
      <w:tr w:rsidR="00303161" w:rsidRPr="00303161" w:rsidTr="00303161">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lastRenderedPageBreak/>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13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15 1 00 00000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-105,0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0,0</w:t>
            </w:r>
          </w:p>
        </w:tc>
      </w:tr>
      <w:tr w:rsidR="00303161" w:rsidRPr="00303161" w:rsidTr="00303161">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Основное мероприятие «Повышение инвестиционной привлекательности Воронежской области»</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13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15 1 01 00000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-105,0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0,0</w:t>
            </w:r>
          </w:p>
        </w:tc>
      </w:tr>
      <w:tr w:rsidR="00303161" w:rsidRPr="00303161" w:rsidTr="00575952">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Иные межбюджетные трансферты на поощрение поселений Грибановского муниципального района по результатам оценки эффективности их деятельности  (Иные бюджетные ассигнования)</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13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15 1 01 88510</w:t>
            </w:r>
          </w:p>
        </w:tc>
        <w:tc>
          <w:tcPr>
            <w:tcW w:w="516"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800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-105,0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0,0</w:t>
            </w:r>
          </w:p>
        </w:tc>
      </w:tr>
      <w:tr w:rsidR="00303161" w:rsidRPr="00303161" w:rsidTr="00303161">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Социальное обеспечение населения</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10</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1 000,0</w:t>
            </w:r>
          </w:p>
        </w:tc>
      </w:tr>
      <w:tr w:rsidR="00303161" w:rsidRPr="00303161" w:rsidTr="00303161">
        <w:trPr>
          <w:trHeight w:val="12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10</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b/>
                <w:bCs/>
                <w:sz w:val="20"/>
                <w:szCs w:val="20"/>
              </w:rPr>
            </w:pPr>
            <w:r w:rsidRPr="00303161">
              <w:rPr>
                <w:b/>
                <w:bCs/>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1 000,0</w:t>
            </w:r>
          </w:p>
        </w:tc>
      </w:tr>
      <w:tr w:rsidR="00303161" w:rsidRPr="00303161" w:rsidTr="00303161">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10</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05 1 00 00000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b/>
                <w:bCs/>
                <w:sz w:val="20"/>
                <w:szCs w:val="20"/>
              </w:rPr>
            </w:pPr>
            <w:r w:rsidRPr="00303161">
              <w:rPr>
                <w:b/>
                <w:bCs/>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1 000,0</w:t>
            </w:r>
          </w:p>
        </w:tc>
      </w:tr>
      <w:tr w:rsidR="00303161" w:rsidRPr="00303161" w:rsidTr="00303161">
        <w:trPr>
          <w:trHeight w:val="7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Основное мероприятие «Обеспечение жильем молодых семей в Грибановском муниципальном районе»</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10</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05 1 01 00000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1 000,0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(Социальное обеспечение и иные выплаты населению)</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10</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05 1 01 L0200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300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1 000,0</w:t>
            </w:r>
          </w:p>
        </w:tc>
      </w:tr>
      <w:tr w:rsidR="00303161" w:rsidRPr="00303161" w:rsidTr="00303161">
        <w:trPr>
          <w:trHeight w:val="112"/>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(Межбюджетные трансферты)</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10</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05 1 01 L0200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500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0,0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+1 569,4</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34 732,8</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Иные дотации</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color w:val="000000"/>
                <w:sz w:val="20"/>
                <w:szCs w:val="20"/>
              </w:rPr>
            </w:pPr>
            <w:r w:rsidRPr="00303161">
              <w:rPr>
                <w:color w:val="000000"/>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+1 380,4</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23 690,8</w:t>
            </w:r>
          </w:p>
        </w:tc>
      </w:tr>
      <w:tr w:rsidR="00303161" w:rsidRPr="00303161" w:rsidTr="00303161">
        <w:trPr>
          <w:trHeight w:val="6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Основное мероприятие «Поддержка мер по обеспечению сбалансированности местных бюджетов»</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color w:val="000000"/>
                <w:sz w:val="20"/>
                <w:szCs w:val="20"/>
              </w:rPr>
            </w:pPr>
            <w:r w:rsidRPr="00303161">
              <w:rPr>
                <w:color w:val="000000"/>
                <w:sz w:val="20"/>
                <w:szCs w:val="20"/>
              </w:rPr>
              <w:t>39 2 03 00000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+1 380,4</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23 690,8</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Предоставление финансовой поддержки поселениям (Дотации на поддержку мер по обеспечению сбалансированности местных бюджетов  (Межбюджетные трансферты))</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color w:val="000000"/>
                <w:sz w:val="20"/>
                <w:szCs w:val="20"/>
              </w:rPr>
            </w:pPr>
            <w:r w:rsidRPr="00303161">
              <w:rPr>
                <w:color w:val="000000"/>
                <w:sz w:val="20"/>
                <w:szCs w:val="20"/>
              </w:rPr>
              <w:t>39 2 03 S8040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+1 380,4</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23 690,8</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303161" w:rsidRPr="00303161" w:rsidRDefault="00303161" w:rsidP="00303161">
            <w:pPr>
              <w:jc w:val="both"/>
              <w:rPr>
                <w:sz w:val="20"/>
                <w:szCs w:val="20"/>
              </w:rPr>
            </w:pPr>
            <w:r w:rsidRPr="00303161">
              <w:rPr>
                <w:sz w:val="20"/>
                <w:szCs w:val="20"/>
              </w:rPr>
              <w:t>Иные межбюджетные трансферты общего характера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color w:val="000000"/>
                <w:sz w:val="20"/>
                <w:szCs w:val="20"/>
              </w:rPr>
            </w:pPr>
            <w:r w:rsidRPr="00303161">
              <w:rPr>
                <w:color w:val="000000"/>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+189,0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189,0</w:t>
            </w:r>
          </w:p>
        </w:tc>
      </w:tr>
      <w:tr w:rsidR="00303161" w:rsidRPr="00303161" w:rsidTr="00303161">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303161" w:rsidRPr="00303161" w:rsidRDefault="00303161" w:rsidP="00303161">
            <w:pPr>
              <w:jc w:val="both"/>
              <w:rPr>
                <w:color w:val="000000"/>
                <w:sz w:val="20"/>
                <w:szCs w:val="20"/>
              </w:rPr>
            </w:pPr>
            <w:r w:rsidRPr="00303161">
              <w:rPr>
                <w:color w:val="000000"/>
                <w:sz w:val="20"/>
                <w:szCs w:val="20"/>
              </w:rPr>
              <w:t>Муниципальная программа Грибановского муниципального района «Экономическое развитие»</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15 0 00 00000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+105,0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105,0</w:t>
            </w:r>
          </w:p>
        </w:tc>
      </w:tr>
      <w:tr w:rsidR="00303161" w:rsidRPr="00303161" w:rsidTr="00303161">
        <w:trPr>
          <w:trHeight w:val="945"/>
        </w:trPr>
        <w:tc>
          <w:tcPr>
            <w:tcW w:w="3984" w:type="dxa"/>
            <w:tcBorders>
              <w:top w:val="nil"/>
              <w:left w:val="single" w:sz="4" w:space="0" w:color="auto"/>
              <w:bottom w:val="single" w:sz="4" w:space="0" w:color="auto"/>
              <w:right w:val="single" w:sz="4" w:space="0" w:color="auto"/>
            </w:tcBorders>
            <w:shd w:val="clear" w:color="auto" w:fill="auto"/>
            <w:hideMark/>
          </w:tcPr>
          <w:p w:rsidR="00303161" w:rsidRPr="00303161" w:rsidRDefault="00303161" w:rsidP="00303161">
            <w:pPr>
              <w:jc w:val="both"/>
              <w:rPr>
                <w:sz w:val="20"/>
                <w:szCs w:val="20"/>
              </w:rPr>
            </w:pPr>
            <w:r w:rsidRPr="00303161">
              <w:rPr>
                <w:sz w:val="20"/>
                <w:szCs w:val="20"/>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15 1 00 00000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+105,0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105,0</w:t>
            </w:r>
          </w:p>
        </w:tc>
      </w:tr>
      <w:tr w:rsidR="00303161" w:rsidRPr="00303161" w:rsidTr="00303161">
        <w:trPr>
          <w:trHeight w:val="630"/>
        </w:trPr>
        <w:tc>
          <w:tcPr>
            <w:tcW w:w="3984" w:type="dxa"/>
            <w:tcBorders>
              <w:top w:val="nil"/>
              <w:left w:val="single" w:sz="4" w:space="0" w:color="auto"/>
              <w:bottom w:val="single" w:sz="4" w:space="0" w:color="auto"/>
              <w:right w:val="single" w:sz="4" w:space="0" w:color="auto"/>
            </w:tcBorders>
            <w:shd w:val="clear" w:color="auto" w:fill="auto"/>
            <w:hideMark/>
          </w:tcPr>
          <w:p w:rsidR="00303161" w:rsidRPr="00303161" w:rsidRDefault="00303161" w:rsidP="00303161">
            <w:pPr>
              <w:jc w:val="both"/>
              <w:rPr>
                <w:sz w:val="20"/>
                <w:szCs w:val="20"/>
              </w:rPr>
            </w:pPr>
            <w:r w:rsidRPr="00303161">
              <w:rPr>
                <w:sz w:val="20"/>
                <w:szCs w:val="20"/>
              </w:rPr>
              <w:t>Основное мероприятие «Повышение инвестиционной привлекательности Воронежской области»</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15 1 01 00000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+105,0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105,0</w:t>
            </w:r>
          </w:p>
        </w:tc>
      </w:tr>
      <w:tr w:rsidR="00303161" w:rsidRPr="00303161" w:rsidTr="00303161">
        <w:trPr>
          <w:trHeight w:val="1260"/>
        </w:trPr>
        <w:tc>
          <w:tcPr>
            <w:tcW w:w="3984" w:type="dxa"/>
            <w:tcBorders>
              <w:top w:val="nil"/>
              <w:left w:val="single" w:sz="4" w:space="0" w:color="auto"/>
              <w:bottom w:val="single" w:sz="4" w:space="0" w:color="auto"/>
              <w:right w:val="single" w:sz="4" w:space="0" w:color="auto"/>
            </w:tcBorders>
            <w:shd w:val="clear" w:color="auto" w:fill="auto"/>
            <w:hideMark/>
          </w:tcPr>
          <w:p w:rsidR="00303161" w:rsidRPr="00303161" w:rsidRDefault="00303161" w:rsidP="00303161">
            <w:pPr>
              <w:jc w:val="both"/>
              <w:rPr>
                <w:sz w:val="20"/>
                <w:szCs w:val="20"/>
              </w:rPr>
            </w:pPr>
            <w:r w:rsidRPr="00303161">
              <w:rPr>
                <w:sz w:val="20"/>
                <w:szCs w:val="20"/>
              </w:rPr>
              <w:lastRenderedPageBreak/>
              <w:t>Иные межбюджетные трансферты на поощрение поселений Грибановского муниципального района по результатам оценки эффективности их деятельности   (межбюджетные трансферты)</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15 1 01 88510</w:t>
            </w:r>
          </w:p>
        </w:tc>
        <w:tc>
          <w:tcPr>
            <w:tcW w:w="516"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500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+105,0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105,0</w:t>
            </w:r>
          </w:p>
        </w:tc>
      </w:tr>
      <w:tr w:rsidR="00303161" w:rsidRPr="00303161" w:rsidTr="00303161">
        <w:trPr>
          <w:trHeight w:val="597"/>
        </w:trPr>
        <w:tc>
          <w:tcPr>
            <w:tcW w:w="3984" w:type="dxa"/>
            <w:tcBorders>
              <w:top w:val="nil"/>
              <w:left w:val="single" w:sz="4" w:space="0" w:color="auto"/>
              <w:bottom w:val="single" w:sz="4" w:space="0" w:color="auto"/>
              <w:right w:val="single" w:sz="4" w:space="0" w:color="auto"/>
            </w:tcBorders>
            <w:shd w:val="clear" w:color="auto" w:fill="auto"/>
            <w:hideMark/>
          </w:tcPr>
          <w:p w:rsidR="00303161" w:rsidRPr="00303161" w:rsidRDefault="00303161" w:rsidP="00303161">
            <w:pPr>
              <w:rPr>
                <w:color w:val="000000"/>
                <w:sz w:val="20"/>
                <w:szCs w:val="20"/>
              </w:rPr>
            </w:pPr>
            <w:r w:rsidRPr="00303161">
              <w:rPr>
                <w:color w:val="000000"/>
                <w:sz w:val="20"/>
                <w:szCs w:val="20"/>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color w:val="000000"/>
                <w:sz w:val="20"/>
                <w:szCs w:val="20"/>
              </w:rPr>
            </w:pPr>
            <w:r w:rsidRPr="00303161">
              <w:rPr>
                <w:color w:val="000000"/>
                <w:sz w:val="20"/>
                <w:szCs w:val="20"/>
              </w:rPr>
              <w:t>39 0 00 00000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+84,0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84,0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303161" w:rsidRPr="00303161" w:rsidRDefault="00303161" w:rsidP="00303161">
            <w:pPr>
              <w:rPr>
                <w:color w:val="000000"/>
                <w:sz w:val="20"/>
                <w:szCs w:val="20"/>
              </w:rPr>
            </w:pPr>
            <w:r w:rsidRPr="00303161">
              <w:rPr>
                <w:color w:val="000000"/>
                <w:sz w:val="20"/>
                <w:szCs w:val="20"/>
              </w:rPr>
              <w:t xml:space="preserve"> Подпрограмма «Управление муниципальными финансами»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color w:val="000000"/>
                <w:sz w:val="20"/>
                <w:szCs w:val="20"/>
              </w:rPr>
            </w:pPr>
            <w:r w:rsidRPr="00303161">
              <w:rPr>
                <w:color w:val="000000"/>
                <w:sz w:val="20"/>
                <w:szCs w:val="20"/>
              </w:rPr>
              <w:t>39 1 00 00000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+84,0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84,0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303161" w:rsidRPr="00303161" w:rsidRDefault="00303161" w:rsidP="00303161">
            <w:pPr>
              <w:jc w:val="both"/>
              <w:rPr>
                <w:sz w:val="20"/>
                <w:szCs w:val="20"/>
              </w:rPr>
            </w:pPr>
            <w:r w:rsidRPr="00303161">
              <w:rPr>
                <w:sz w:val="20"/>
                <w:szCs w:val="20"/>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color w:val="000000"/>
                <w:sz w:val="20"/>
                <w:szCs w:val="20"/>
              </w:rPr>
            </w:pPr>
            <w:r w:rsidRPr="00303161">
              <w:rPr>
                <w:color w:val="000000"/>
                <w:sz w:val="20"/>
                <w:szCs w:val="20"/>
              </w:rPr>
              <w:t>39 1 04 00000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+84,0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84,0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303161" w:rsidRPr="00303161" w:rsidRDefault="00303161" w:rsidP="00303161">
            <w:pPr>
              <w:jc w:val="both"/>
              <w:rPr>
                <w:sz w:val="20"/>
                <w:szCs w:val="20"/>
              </w:rPr>
            </w:pPr>
            <w:r w:rsidRPr="00303161">
              <w:rPr>
                <w:sz w:val="20"/>
                <w:szCs w:val="20"/>
              </w:rPr>
              <w:t xml:space="preserve"> Расходы за счет средств резервного фонда правительства ВО (финансовое обеспечение непредвиденных расходов)   (Межбюджетные трансферты)</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927</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14</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color w:val="000000"/>
                <w:sz w:val="20"/>
                <w:szCs w:val="20"/>
              </w:rPr>
            </w:pPr>
            <w:r w:rsidRPr="00303161">
              <w:rPr>
                <w:color w:val="000000"/>
                <w:sz w:val="20"/>
                <w:szCs w:val="20"/>
              </w:rPr>
              <w:t>39 1 04 20540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500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+84,0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84,0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b/>
                <w:bCs/>
                <w:sz w:val="20"/>
                <w:szCs w:val="20"/>
              </w:rPr>
            </w:pPr>
            <w:r w:rsidRPr="00303161">
              <w:rPr>
                <w:b/>
                <w:bCs/>
                <w:sz w:val="20"/>
                <w:szCs w:val="20"/>
              </w:rPr>
              <w:t>МКУ "Грибановская централизованная бухгалтерия"</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b/>
                <w:bCs/>
                <w:sz w:val="20"/>
                <w:szCs w:val="20"/>
              </w:rPr>
            </w:pPr>
            <w:r w:rsidRPr="00303161">
              <w:rPr>
                <w:b/>
                <w:bCs/>
                <w:sz w:val="20"/>
                <w:szCs w:val="20"/>
              </w:rPr>
              <w:t>955</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b/>
                <w:bCs/>
                <w:sz w:val="20"/>
                <w:szCs w:val="20"/>
              </w:rPr>
            </w:pPr>
            <w:r w:rsidRPr="00303161">
              <w:rPr>
                <w:b/>
                <w:bCs/>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b/>
                <w:bCs/>
                <w:sz w:val="20"/>
                <w:szCs w:val="20"/>
              </w:rPr>
            </w:pPr>
            <w:r w:rsidRPr="00303161">
              <w:rPr>
                <w:b/>
                <w:bCs/>
                <w:sz w:val="20"/>
                <w:szCs w:val="20"/>
              </w:rPr>
              <w:t> </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b/>
                <w:bCs/>
                <w:sz w:val="20"/>
                <w:szCs w:val="20"/>
              </w:rPr>
            </w:pPr>
            <w:r w:rsidRPr="00303161">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b/>
                <w:bCs/>
                <w:sz w:val="20"/>
                <w:szCs w:val="20"/>
              </w:rPr>
            </w:pPr>
            <w:r w:rsidRPr="00303161">
              <w:rPr>
                <w:b/>
                <w:bCs/>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b/>
                <w:bCs/>
                <w:sz w:val="20"/>
                <w:szCs w:val="20"/>
              </w:rPr>
            </w:pPr>
            <w:r w:rsidRPr="00303161">
              <w:rPr>
                <w:b/>
                <w:bCs/>
                <w:sz w:val="20"/>
                <w:szCs w:val="20"/>
              </w:rPr>
              <w:t>+11 048,7</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b/>
                <w:bCs/>
                <w:sz w:val="20"/>
                <w:szCs w:val="20"/>
              </w:rPr>
            </w:pPr>
            <w:r w:rsidRPr="00303161">
              <w:rPr>
                <w:b/>
                <w:bCs/>
                <w:sz w:val="20"/>
                <w:szCs w:val="20"/>
              </w:rPr>
              <w:t>358 705,8</w:t>
            </w:r>
          </w:p>
        </w:tc>
      </w:tr>
      <w:tr w:rsidR="00303161" w:rsidRPr="00303161" w:rsidTr="00303161">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rPr>
                <w:color w:val="000000"/>
                <w:sz w:val="20"/>
                <w:szCs w:val="20"/>
              </w:rPr>
            </w:pPr>
            <w:r w:rsidRPr="00303161">
              <w:rPr>
                <w:color w:val="000000"/>
                <w:sz w:val="20"/>
                <w:szCs w:val="20"/>
              </w:rPr>
              <w:t>Национальная  экономика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 </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+62,0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62,0</w:t>
            </w:r>
          </w:p>
        </w:tc>
      </w:tr>
      <w:tr w:rsidR="00303161" w:rsidRPr="00303161" w:rsidTr="00303161">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rPr>
                <w:color w:val="000000"/>
                <w:sz w:val="20"/>
                <w:szCs w:val="20"/>
              </w:rPr>
            </w:pPr>
            <w:r w:rsidRPr="00303161">
              <w:rPr>
                <w:color w:val="000000"/>
                <w:sz w:val="20"/>
                <w:szCs w:val="20"/>
              </w:rPr>
              <w:t>Другие вопросы в области национальной экономики</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+62,0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62,0</w:t>
            </w:r>
          </w:p>
        </w:tc>
      </w:tr>
      <w:tr w:rsidR="00303161" w:rsidRPr="00303161" w:rsidTr="00303161">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rPr>
                <w:color w:val="000000"/>
                <w:sz w:val="20"/>
                <w:szCs w:val="20"/>
              </w:rPr>
            </w:pPr>
            <w:r w:rsidRPr="00303161">
              <w:rPr>
                <w:color w:val="000000"/>
                <w:sz w:val="20"/>
                <w:szCs w:val="20"/>
              </w:rPr>
              <w:t>Муниципальная  программа Грибановского муниципального района "Развитие образования»</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+62,0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62,0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rPr>
                <w:sz w:val="20"/>
                <w:szCs w:val="20"/>
              </w:rPr>
            </w:pPr>
            <w:r w:rsidRPr="00303161">
              <w:rPr>
                <w:sz w:val="20"/>
                <w:szCs w:val="20"/>
              </w:rPr>
              <w:t xml:space="preserve">Подпрограмма «Развитие дошкольного и общего образования»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02 1 00 00000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+45,0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45,0</w:t>
            </w:r>
          </w:p>
        </w:tc>
      </w:tr>
      <w:tr w:rsidR="00303161" w:rsidRPr="00303161" w:rsidTr="00303161">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303161" w:rsidRPr="00303161" w:rsidRDefault="00303161" w:rsidP="00303161">
            <w:pPr>
              <w:jc w:val="both"/>
              <w:rPr>
                <w:sz w:val="20"/>
                <w:szCs w:val="20"/>
              </w:rPr>
            </w:pPr>
            <w:r w:rsidRPr="00303161">
              <w:rPr>
                <w:sz w:val="20"/>
                <w:szCs w:val="20"/>
              </w:rPr>
              <w:t>Основное мероприятие «Развитие общего образования»</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02 1 02 00000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+45,0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45,0</w:t>
            </w:r>
          </w:p>
        </w:tc>
      </w:tr>
      <w:tr w:rsidR="00303161" w:rsidRPr="00303161" w:rsidTr="00303161">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rPr>
                <w:color w:val="000000"/>
                <w:sz w:val="20"/>
                <w:szCs w:val="20"/>
              </w:rPr>
            </w:pPr>
            <w:r w:rsidRPr="00303161">
              <w:rPr>
                <w:color w:val="000000"/>
                <w:sz w:val="20"/>
                <w:szCs w:val="20"/>
              </w:rPr>
              <w:t xml:space="preserve">Мероприятия по активной занятости (Закупка товаров, работ и услуг для  обеспечения государственных (муниципальных) нужд)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02 1 02 80810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200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+45,0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45,0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 xml:space="preserve">Подпрограмма «Развитие дополнительного образования и воспитания»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02 3 00 00000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+17,0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17,0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Основное мероприятие «Развитие инфраструктуры и обновление содержания дополнительного образования детей»</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02 3 01 00000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+17,0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17,0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rPr>
                <w:color w:val="000000"/>
                <w:sz w:val="20"/>
                <w:szCs w:val="20"/>
              </w:rPr>
            </w:pPr>
            <w:r w:rsidRPr="00303161">
              <w:rPr>
                <w:color w:val="000000"/>
                <w:sz w:val="20"/>
                <w:szCs w:val="20"/>
              </w:rPr>
              <w:t xml:space="preserve">Мероприятия по активной занятости (Закупка товаров, работ и услуг для  обеспечения государственных (муниципальных) нужд)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04</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02 3 01 80810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200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+17,0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17,0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Образование</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+10 092,3</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335 539,6</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Дошкольное образование</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01</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+381,2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58 525,2</w:t>
            </w:r>
          </w:p>
        </w:tc>
      </w:tr>
      <w:tr w:rsidR="00303161" w:rsidRPr="00303161" w:rsidTr="00303161">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Муниципальная  программа Грибановского муниципального района "Развитие образования»</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01</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02 0 00 00000</w:t>
            </w:r>
          </w:p>
        </w:tc>
        <w:tc>
          <w:tcPr>
            <w:tcW w:w="516"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+381,2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58 525,2</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 xml:space="preserve">Подпрограмма «Развитие дошкольного и общего образования»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01</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02 1 00 00000</w:t>
            </w:r>
          </w:p>
        </w:tc>
        <w:tc>
          <w:tcPr>
            <w:tcW w:w="516"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+381,2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58 525,2</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Основное  мероприятие  «Развитие  дошкольного образования»</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01</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02 1 01 00000</w:t>
            </w:r>
          </w:p>
        </w:tc>
        <w:tc>
          <w:tcPr>
            <w:tcW w:w="516"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b/>
                <w:bCs/>
                <w:sz w:val="20"/>
                <w:szCs w:val="20"/>
              </w:rPr>
            </w:pPr>
            <w:r w:rsidRPr="00303161">
              <w:rPr>
                <w:b/>
                <w:bCs/>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+381,2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58 525,2</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 xml:space="preserve">Расходы на обеспечение деятельности (оказание услуг) муниципальных учреждений (Закупка товаров, работ и </w:t>
            </w:r>
            <w:r w:rsidRPr="00303161">
              <w:rPr>
                <w:sz w:val="20"/>
                <w:szCs w:val="20"/>
              </w:rPr>
              <w:lastRenderedPageBreak/>
              <w:t xml:space="preserve">услуг для  обеспечения государственных (муниципальных) нужд)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lastRenderedPageBreak/>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01</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02 1 01 00590</w:t>
            </w:r>
          </w:p>
        </w:tc>
        <w:tc>
          <w:tcPr>
            <w:tcW w:w="516"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200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+381,2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18 279,3</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lastRenderedPageBreak/>
              <w:t>Общее образование</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+361,8</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201 551,5</w:t>
            </w:r>
          </w:p>
        </w:tc>
      </w:tr>
      <w:tr w:rsidR="00303161" w:rsidRPr="00303161" w:rsidTr="00303161">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Муниципальная  программа Грибановского муниципального района "Развитие образования»</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+361,8</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201 551,5</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 xml:space="preserve">Подпрограмма «Развитие дошкольного и общего образования»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02 1 00 00000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+361,8</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201 551,5</w:t>
            </w:r>
          </w:p>
        </w:tc>
      </w:tr>
      <w:tr w:rsidR="00303161" w:rsidRPr="00303161" w:rsidTr="00303161">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Основное мероприятие «Развитие общего образования»</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02 1 02 00000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+361,8</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201 551,5</w:t>
            </w:r>
          </w:p>
        </w:tc>
      </w:tr>
      <w:tr w:rsidR="00303161" w:rsidRPr="00303161" w:rsidTr="00303161">
        <w:trPr>
          <w:trHeight w:val="258"/>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02 1 02 00590</w:t>
            </w:r>
          </w:p>
        </w:tc>
        <w:tc>
          <w:tcPr>
            <w:tcW w:w="516"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200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+361,8</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42 928,4</w:t>
            </w:r>
          </w:p>
        </w:tc>
      </w:tr>
      <w:tr w:rsidR="00303161" w:rsidRPr="00303161" w:rsidTr="00303161">
        <w:trPr>
          <w:trHeight w:val="70"/>
        </w:trPr>
        <w:tc>
          <w:tcPr>
            <w:tcW w:w="3984" w:type="dxa"/>
            <w:tcBorders>
              <w:top w:val="single" w:sz="4" w:space="0" w:color="auto"/>
              <w:left w:val="single" w:sz="8" w:space="0" w:color="auto"/>
              <w:bottom w:val="single" w:sz="4" w:space="0" w:color="auto"/>
              <w:right w:val="single" w:sz="4" w:space="0" w:color="auto"/>
            </w:tcBorders>
            <w:shd w:val="clear" w:color="auto" w:fill="auto"/>
            <w:hideMark/>
          </w:tcPr>
          <w:p w:rsidR="00303161" w:rsidRPr="00303161" w:rsidRDefault="00303161" w:rsidP="00303161">
            <w:pPr>
              <w:rPr>
                <w:b/>
                <w:bCs/>
                <w:color w:val="000000"/>
                <w:sz w:val="20"/>
                <w:szCs w:val="20"/>
              </w:rPr>
            </w:pPr>
            <w:r w:rsidRPr="00303161">
              <w:rPr>
                <w:b/>
                <w:bCs/>
                <w:color w:val="000000"/>
                <w:sz w:val="20"/>
                <w:szCs w:val="20"/>
              </w:rPr>
              <w:t>Дополнительное образование детей</w:t>
            </w:r>
          </w:p>
        </w:tc>
        <w:tc>
          <w:tcPr>
            <w:tcW w:w="80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center"/>
              <w:rPr>
                <w:b/>
                <w:bCs/>
                <w:sz w:val="20"/>
                <w:szCs w:val="20"/>
              </w:rPr>
            </w:pPr>
            <w:r w:rsidRPr="00303161">
              <w:rPr>
                <w:b/>
                <w:bCs/>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b/>
                <w:bCs/>
                <w:sz w:val="20"/>
                <w:szCs w:val="20"/>
              </w:rPr>
            </w:pPr>
            <w:r w:rsidRPr="00303161">
              <w:rPr>
                <w:b/>
                <w:bCs/>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b/>
                <w:bCs/>
                <w:sz w:val="20"/>
                <w:szCs w:val="20"/>
              </w:rPr>
            </w:pPr>
            <w:r w:rsidRPr="00303161">
              <w:rPr>
                <w:b/>
                <w:bCs/>
                <w:sz w:val="20"/>
                <w:szCs w:val="20"/>
              </w:rPr>
              <w:t>03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b/>
                <w:bCs/>
                <w:sz w:val="20"/>
                <w:szCs w:val="20"/>
              </w:rPr>
            </w:pPr>
            <w:r w:rsidRPr="00303161">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b/>
                <w:bCs/>
                <w:sz w:val="20"/>
                <w:szCs w:val="20"/>
              </w:rPr>
            </w:pPr>
            <w:r w:rsidRPr="00303161">
              <w:rPr>
                <w:b/>
                <w:bCs/>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b/>
                <w:bCs/>
                <w:sz w:val="20"/>
                <w:szCs w:val="20"/>
              </w:rPr>
            </w:pPr>
            <w:r w:rsidRPr="00303161">
              <w:rPr>
                <w:b/>
                <w:bCs/>
                <w:sz w:val="20"/>
                <w:szCs w:val="20"/>
              </w:rPr>
              <w:t>+734,0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b/>
                <w:bCs/>
                <w:sz w:val="20"/>
                <w:szCs w:val="20"/>
              </w:rPr>
            </w:pPr>
            <w:r w:rsidRPr="00303161">
              <w:rPr>
                <w:b/>
                <w:bCs/>
                <w:sz w:val="20"/>
                <w:szCs w:val="20"/>
              </w:rPr>
              <w:t>41 774,2</w:t>
            </w:r>
          </w:p>
        </w:tc>
      </w:tr>
      <w:tr w:rsidR="00303161" w:rsidRPr="00303161" w:rsidTr="00303161">
        <w:trPr>
          <w:trHeight w:val="7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 xml:space="preserve">Подпрограмма «Развитие дополнительного образования и воспитания»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02 3 00 00000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+536,7</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29 988,4</w:t>
            </w:r>
          </w:p>
        </w:tc>
      </w:tr>
      <w:tr w:rsidR="00303161" w:rsidRPr="00303161" w:rsidTr="00303161">
        <w:trPr>
          <w:trHeight w:val="36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Основное мероприятие «Развитие инфраструктуры и обновление содержания дополнительного образования детей»</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02 3 01 00000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+536,7</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29 988,4</w:t>
            </w:r>
          </w:p>
        </w:tc>
      </w:tr>
      <w:tr w:rsidR="00303161" w:rsidRPr="00303161" w:rsidTr="00303161">
        <w:trPr>
          <w:trHeight w:val="18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02 3 01 00590</w:t>
            </w:r>
          </w:p>
        </w:tc>
        <w:tc>
          <w:tcPr>
            <w:tcW w:w="516"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color w:val="000000"/>
                <w:sz w:val="20"/>
                <w:szCs w:val="20"/>
              </w:rPr>
            </w:pPr>
            <w:r w:rsidRPr="00303161">
              <w:rPr>
                <w:color w:val="000000"/>
                <w:sz w:val="20"/>
                <w:szCs w:val="20"/>
              </w:rPr>
              <w:t>100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+207,0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22 620,0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02 3 01 00590</w:t>
            </w:r>
          </w:p>
        </w:tc>
        <w:tc>
          <w:tcPr>
            <w:tcW w:w="516"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color w:val="000000"/>
                <w:sz w:val="20"/>
                <w:szCs w:val="20"/>
              </w:rPr>
            </w:pPr>
            <w:r w:rsidRPr="00303161">
              <w:rPr>
                <w:color w:val="000000"/>
                <w:sz w:val="20"/>
                <w:szCs w:val="20"/>
              </w:rPr>
              <w:t>200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+329,7</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5 372,4</w:t>
            </w:r>
          </w:p>
        </w:tc>
      </w:tr>
      <w:tr w:rsidR="00303161" w:rsidRPr="00303161" w:rsidTr="00303161">
        <w:trPr>
          <w:trHeight w:val="6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Муниципальная программа Грибановского муниципального района «Развитие культуры и туризма»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11 0 00 00000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+197,3</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11 785,8</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 xml:space="preserve">Подпрограмма «Развитие дополнительного образования»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11 2 00 00000</w:t>
            </w:r>
          </w:p>
        </w:tc>
        <w:tc>
          <w:tcPr>
            <w:tcW w:w="516"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color w:val="000000"/>
                <w:sz w:val="20"/>
                <w:szCs w:val="20"/>
              </w:rPr>
            </w:pPr>
            <w:r w:rsidRPr="00303161">
              <w:rPr>
                <w:color w:val="000000"/>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+197,3</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11 785,8</w:t>
            </w:r>
          </w:p>
        </w:tc>
      </w:tr>
      <w:tr w:rsidR="00303161" w:rsidRPr="00303161" w:rsidTr="00303161">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Основное мероприятие «Обеспечение деятельности учреждения дополнительного образования»</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11 2 02 00000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+197,3</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11 785,8</w:t>
            </w:r>
          </w:p>
        </w:tc>
      </w:tr>
      <w:tr w:rsidR="00303161" w:rsidRPr="00303161" w:rsidTr="00303161">
        <w:trPr>
          <w:trHeight w:val="9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03</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11 2  02 00590</w:t>
            </w:r>
          </w:p>
        </w:tc>
        <w:tc>
          <w:tcPr>
            <w:tcW w:w="516"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color w:val="000000"/>
                <w:sz w:val="20"/>
                <w:szCs w:val="20"/>
              </w:rPr>
            </w:pPr>
            <w:r w:rsidRPr="00303161">
              <w:rPr>
                <w:color w:val="000000"/>
                <w:sz w:val="20"/>
                <w:szCs w:val="20"/>
              </w:rPr>
              <w:t>200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+197,3</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1 086,9</w:t>
            </w:r>
          </w:p>
        </w:tc>
      </w:tr>
      <w:tr w:rsidR="00303161" w:rsidRPr="00303161" w:rsidTr="00303161">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Молодежная политика и оздоровление детей</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07</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+6 627,3</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18 315,8</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Муниципальная  программа Грибановского муниципального района "Развитие образования»</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07</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+6 627,3</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17 902,6</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Подпрограмма «Создание условий для организации отдыха и оздоровления детей и молодежи Грибановского муниципального района»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07</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02 4 00 00000</w:t>
            </w:r>
          </w:p>
        </w:tc>
        <w:tc>
          <w:tcPr>
            <w:tcW w:w="516"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b/>
                <w:bCs/>
                <w:sz w:val="20"/>
                <w:szCs w:val="20"/>
              </w:rPr>
            </w:pPr>
            <w:r w:rsidRPr="00303161">
              <w:rPr>
                <w:b/>
                <w:bCs/>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+6 627,3</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17 902,6</w:t>
            </w:r>
          </w:p>
        </w:tc>
      </w:tr>
      <w:tr w:rsidR="00303161" w:rsidRPr="00303161" w:rsidTr="00303161">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Основное мероприятие «Организация круглогодичного оздоровления детей и молодежи»</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07</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02 4 04 00000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+6 627,3</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17 902,6</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w:t>
            </w:r>
            <w:r w:rsidRPr="00303161">
              <w:rPr>
                <w:sz w:val="20"/>
                <w:szCs w:val="20"/>
              </w:rPr>
              <w:lastRenderedPageBreak/>
              <w:t>(муниципальных) нужд)</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lastRenderedPageBreak/>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07</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02 4 04 00590</w:t>
            </w:r>
          </w:p>
        </w:tc>
        <w:tc>
          <w:tcPr>
            <w:tcW w:w="516"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color w:val="000000"/>
                <w:sz w:val="20"/>
                <w:szCs w:val="20"/>
              </w:rPr>
            </w:pPr>
            <w:r w:rsidRPr="00303161">
              <w:rPr>
                <w:color w:val="000000"/>
                <w:sz w:val="20"/>
                <w:szCs w:val="20"/>
              </w:rPr>
              <w:t>200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+6 627,3</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11 321,1</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lastRenderedPageBreak/>
              <w:t>Другие вопросы в области образования</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09</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+1 988,0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15 372,9</w:t>
            </w:r>
          </w:p>
        </w:tc>
      </w:tr>
      <w:tr w:rsidR="00303161" w:rsidRPr="00303161" w:rsidTr="00303161">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Муниципальная  программа Грибановского муниципального района "Развитие образования»</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09</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+1 988,0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15 372,9</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hideMark/>
          </w:tcPr>
          <w:p w:rsidR="00303161" w:rsidRPr="00303161" w:rsidRDefault="00303161" w:rsidP="00303161">
            <w:pPr>
              <w:jc w:val="both"/>
              <w:rPr>
                <w:color w:val="000000"/>
                <w:sz w:val="20"/>
                <w:szCs w:val="20"/>
              </w:rPr>
            </w:pPr>
            <w:r w:rsidRPr="00303161">
              <w:rPr>
                <w:color w:val="000000"/>
                <w:sz w:val="20"/>
                <w:szCs w:val="20"/>
              </w:rPr>
              <w:t xml:space="preserve">Подпрограмма «Развитие дошкольного и общего образования»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09</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02 1 00 00000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+1 700,0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2 100,0</w:t>
            </w:r>
          </w:p>
        </w:tc>
      </w:tr>
      <w:tr w:rsidR="00303161" w:rsidRPr="00303161" w:rsidTr="00303161">
        <w:trPr>
          <w:trHeight w:val="315"/>
        </w:trPr>
        <w:tc>
          <w:tcPr>
            <w:tcW w:w="3984" w:type="dxa"/>
            <w:tcBorders>
              <w:top w:val="nil"/>
              <w:left w:val="single" w:sz="4" w:space="0" w:color="auto"/>
              <w:bottom w:val="single" w:sz="4" w:space="0" w:color="auto"/>
              <w:right w:val="single" w:sz="4" w:space="0" w:color="auto"/>
            </w:tcBorders>
            <w:shd w:val="clear" w:color="auto" w:fill="auto"/>
            <w:hideMark/>
          </w:tcPr>
          <w:p w:rsidR="00303161" w:rsidRPr="00303161" w:rsidRDefault="00303161" w:rsidP="00303161">
            <w:pPr>
              <w:jc w:val="both"/>
              <w:rPr>
                <w:color w:val="000000"/>
                <w:sz w:val="20"/>
                <w:szCs w:val="20"/>
              </w:rPr>
            </w:pPr>
            <w:r w:rsidRPr="00303161">
              <w:rPr>
                <w:color w:val="000000"/>
                <w:sz w:val="20"/>
                <w:szCs w:val="20"/>
              </w:rPr>
              <w:t>Основное мероприятие «Развитие общего образования»</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09</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02 1 02 00000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+1 700,0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2 100,0</w:t>
            </w:r>
          </w:p>
        </w:tc>
      </w:tr>
      <w:tr w:rsidR="00303161" w:rsidRPr="00303161" w:rsidTr="00303161">
        <w:trPr>
          <w:trHeight w:val="1575"/>
        </w:trPr>
        <w:tc>
          <w:tcPr>
            <w:tcW w:w="3984" w:type="dxa"/>
            <w:tcBorders>
              <w:top w:val="nil"/>
              <w:left w:val="single" w:sz="4" w:space="0" w:color="auto"/>
              <w:bottom w:val="single" w:sz="4" w:space="0" w:color="auto"/>
              <w:right w:val="single" w:sz="4" w:space="0" w:color="auto"/>
            </w:tcBorders>
            <w:shd w:val="clear" w:color="auto" w:fill="auto"/>
            <w:hideMark/>
          </w:tcPr>
          <w:p w:rsidR="00303161" w:rsidRPr="00303161" w:rsidRDefault="00303161" w:rsidP="00303161">
            <w:pPr>
              <w:jc w:val="both"/>
              <w:rPr>
                <w:color w:val="000000"/>
                <w:sz w:val="20"/>
                <w:szCs w:val="20"/>
              </w:rPr>
            </w:pPr>
            <w:r w:rsidRPr="00303161">
              <w:rPr>
                <w:color w:val="000000"/>
                <w:sz w:val="20"/>
                <w:szCs w:val="20"/>
              </w:rPr>
              <w:t>Расходы на софинансирование капитальных вложений в объекты муниципальной собственности (софинансирование) (Капитальные вложения в объекты недвижимого имущества государственной (муниципальной) собственности)</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09</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02 1 02 88100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400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+1 700,0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2 100,0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09</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02 6 00 00000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+288,0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10 914,6</w:t>
            </w:r>
          </w:p>
        </w:tc>
      </w:tr>
      <w:tr w:rsidR="00303161" w:rsidRPr="00303161" w:rsidTr="00303161">
        <w:trPr>
          <w:trHeight w:val="234"/>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09</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02 6 01 00000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+288,0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10 914,6</w:t>
            </w:r>
          </w:p>
        </w:tc>
      </w:tr>
      <w:tr w:rsidR="00303161" w:rsidRPr="00303161" w:rsidTr="00303161">
        <w:trPr>
          <w:trHeight w:val="12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07</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09</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02 6 01 00590</w:t>
            </w:r>
          </w:p>
        </w:tc>
        <w:tc>
          <w:tcPr>
            <w:tcW w:w="516"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color w:val="000000"/>
                <w:sz w:val="20"/>
                <w:szCs w:val="20"/>
              </w:rPr>
            </w:pPr>
            <w:r w:rsidRPr="00303161">
              <w:rPr>
                <w:color w:val="000000"/>
                <w:sz w:val="20"/>
                <w:szCs w:val="20"/>
              </w:rPr>
              <w:t>200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+288,0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1 950,5</w:t>
            </w:r>
          </w:p>
        </w:tc>
      </w:tr>
      <w:tr w:rsidR="00303161" w:rsidRPr="00303161" w:rsidTr="00303161">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Культура, кинематография</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08</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+28,2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8 636,0</w:t>
            </w:r>
          </w:p>
        </w:tc>
      </w:tr>
      <w:tr w:rsidR="00303161" w:rsidRPr="00303161" w:rsidTr="00303161">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Культура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08</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01</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+28,2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8 636,0</w:t>
            </w:r>
          </w:p>
        </w:tc>
      </w:tr>
      <w:tr w:rsidR="00303161" w:rsidRPr="00303161" w:rsidTr="00303161">
        <w:trPr>
          <w:trHeight w:val="6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Муниципальная программа Грибановского муниципального района «Развитие культуры и туризма»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08</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01</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11 0 00 00000</w:t>
            </w:r>
          </w:p>
        </w:tc>
        <w:tc>
          <w:tcPr>
            <w:tcW w:w="516"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b/>
                <w:bCs/>
                <w:sz w:val="20"/>
                <w:szCs w:val="20"/>
              </w:rPr>
            </w:pPr>
            <w:r w:rsidRPr="00303161">
              <w:rPr>
                <w:b/>
                <w:bCs/>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+28,2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8 636,0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 xml:space="preserve">Подпрограмма «Развитие культуры Грибановского муниципального района»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08</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01</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11 1 00 00000</w:t>
            </w:r>
          </w:p>
        </w:tc>
        <w:tc>
          <w:tcPr>
            <w:tcW w:w="516"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b/>
                <w:bCs/>
                <w:sz w:val="20"/>
                <w:szCs w:val="20"/>
              </w:rPr>
            </w:pPr>
            <w:r w:rsidRPr="00303161">
              <w:rPr>
                <w:b/>
                <w:bCs/>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+28,2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8 636,0</w:t>
            </w:r>
          </w:p>
        </w:tc>
      </w:tr>
      <w:tr w:rsidR="00303161" w:rsidRPr="00303161" w:rsidTr="00303161">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Основное мероприятие «Финансовое обеспечение деятельности подведомственных муниципальных учреждений культуры»</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08</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01</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11 1 01 00000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+28,2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8 636,0</w:t>
            </w:r>
          </w:p>
        </w:tc>
      </w:tr>
      <w:tr w:rsidR="00303161" w:rsidRPr="00303161" w:rsidTr="00303161">
        <w:trPr>
          <w:trHeight w:val="12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08</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01</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11 1 01 00590</w:t>
            </w:r>
          </w:p>
        </w:tc>
        <w:tc>
          <w:tcPr>
            <w:tcW w:w="516"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color w:val="000000"/>
                <w:sz w:val="20"/>
                <w:szCs w:val="20"/>
              </w:rPr>
            </w:pPr>
            <w:r w:rsidRPr="00303161">
              <w:rPr>
                <w:color w:val="000000"/>
                <w:sz w:val="20"/>
                <w:szCs w:val="20"/>
              </w:rPr>
              <w:t>200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+28,2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2 824,8</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Социальная политика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10</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+16,0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12 509,0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Другие вопросы в области социальной политики</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10</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06</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+16,0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606,0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10</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06</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60 0  00 00000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+16,0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606,0</w:t>
            </w:r>
          </w:p>
        </w:tc>
      </w:tr>
      <w:tr w:rsidR="00303161" w:rsidRPr="00303161" w:rsidTr="00303161">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 xml:space="preserve">Подпрограмма «Повышение эффективности муниципальной поддержки социально ориентированных некоммерческих организаций»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10</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06</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60 4  00 00000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+16,0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606,0</w:t>
            </w:r>
          </w:p>
        </w:tc>
      </w:tr>
      <w:tr w:rsidR="00303161" w:rsidRPr="00303161" w:rsidTr="00303161">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Основное мероприятие «Поддержка социально ориентированных некоммерческих организаций»</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10</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06</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60 4  01 00000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+16,0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606,0</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 xml:space="preserve">Поддержка социально ориентированных некоммерческих организаций  </w:t>
            </w:r>
            <w:r w:rsidRPr="00303161">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lastRenderedPageBreak/>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10</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06</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60 4  01 80780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sz w:val="20"/>
                <w:szCs w:val="20"/>
              </w:rPr>
            </w:pPr>
            <w:r w:rsidRPr="00303161">
              <w:rPr>
                <w:sz w:val="20"/>
                <w:szCs w:val="20"/>
              </w:rPr>
              <w:t>600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+16,0</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606,0</w:t>
            </w:r>
          </w:p>
        </w:tc>
      </w:tr>
      <w:tr w:rsidR="00303161" w:rsidRPr="00303161" w:rsidTr="00303161">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lastRenderedPageBreak/>
              <w:t>Физическая культура и спорт</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+850,2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850,2</w:t>
            </w:r>
          </w:p>
        </w:tc>
      </w:tr>
      <w:tr w:rsidR="00303161" w:rsidRPr="00303161" w:rsidTr="00303161">
        <w:trPr>
          <w:trHeight w:val="3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Массовый спорт</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+850,2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850,2</w:t>
            </w:r>
          </w:p>
        </w:tc>
      </w:tr>
      <w:tr w:rsidR="00303161" w:rsidRPr="00303161" w:rsidTr="00303161">
        <w:trPr>
          <w:trHeight w:val="399"/>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Муниципальная программа Грибановского муниципального района «Развитие физической культуры и спорта»</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02</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13 0 00 00000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+850,2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850,2</w:t>
            </w:r>
          </w:p>
        </w:tc>
      </w:tr>
      <w:tr w:rsidR="00303161" w:rsidRPr="00303161" w:rsidTr="00303161">
        <w:trPr>
          <w:trHeight w:val="63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 xml:space="preserve">Подпрограмма «Развитие физической культуры и спорта в Грибановском муниципальном районе» </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02</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13 1 00 00000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+850,2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850,2</w:t>
            </w:r>
          </w:p>
        </w:tc>
      </w:tr>
      <w:tr w:rsidR="00303161" w:rsidRPr="00303161" w:rsidTr="00303161">
        <w:trPr>
          <w:trHeight w:val="7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sz w:val="20"/>
                <w:szCs w:val="20"/>
              </w:rPr>
            </w:pPr>
            <w:r w:rsidRPr="00303161">
              <w:rPr>
                <w:sz w:val="20"/>
                <w:szCs w:val="20"/>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02</w:t>
            </w:r>
          </w:p>
        </w:tc>
        <w:tc>
          <w:tcPr>
            <w:tcW w:w="1598"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13 1 01 00000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 </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+850,2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850,2</w:t>
            </w:r>
          </w:p>
        </w:tc>
      </w:tr>
      <w:tr w:rsidR="00303161" w:rsidRPr="00303161" w:rsidTr="00303161">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303161" w:rsidRPr="00303161" w:rsidRDefault="00303161" w:rsidP="00303161">
            <w:pPr>
              <w:jc w:val="both"/>
              <w:rPr>
                <w:color w:val="000000"/>
                <w:sz w:val="20"/>
                <w:szCs w:val="20"/>
              </w:rPr>
            </w:pPr>
            <w:r w:rsidRPr="00303161">
              <w:rPr>
                <w:color w:val="000000"/>
                <w:sz w:val="20"/>
                <w:szCs w:val="20"/>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804"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955</w:t>
            </w:r>
          </w:p>
        </w:tc>
        <w:tc>
          <w:tcPr>
            <w:tcW w:w="500" w:type="dxa"/>
            <w:tcBorders>
              <w:top w:val="nil"/>
              <w:left w:val="nil"/>
              <w:bottom w:val="single" w:sz="4" w:space="0" w:color="auto"/>
              <w:right w:val="single" w:sz="4" w:space="0" w:color="auto"/>
            </w:tcBorders>
            <w:shd w:val="clear" w:color="auto" w:fill="auto"/>
            <w:vAlign w:val="bottom"/>
            <w:hideMark/>
          </w:tcPr>
          <w:p w:rsidR="00303161" w:rsidRPr="00303161" w:rsidRDefault="00303161" w:rsidP="00303161">
            <w:pPr>
              <w:jc w:val="center"/>
              <w:rPr>
                <w:sz w:val="20"/>
                <w:szCs w:val="20"/>
              </w:rPr>
            </w:pPr>
            <w:r w:rsidRPr="00303161">
              <w:rPr>
                <w:sz w:val="20"/>
                <w:szCs w:val="20"/>
              </w:rPr>
              <w:t>11</w:t>
            </w:r>
          </w:p>
        </w:tc>
        <w:tc>
          <w:tcPr>
            <w:tcW w:w="500"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rPr>
                <w:sz w:val="20"/>
                <w:szCs w:val="20"/>
              </w:rPr>
            </w:pPr>
            <w:r w:rsidRPr="00303161">
              <w:rPr>
                <w:sz w:val="20"/>
                <w:szCs w:val="20"/>
              </w:rPr>
              <w:t>02</w:t>
            </w:r>
          </w:p>
        </w:tc>
        <w:tc>
          <w:tcPr>
            <w:tcW w:w="1598"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center"/>
              <w:rPr>
                <w:color w:val="000000"/>
                <w:sz w:val="20"/>
                <w:szCs w:val="20"/>
              </w:rPr>
            </w:pPr>
            <w:r w:rsidRPr="00303161">
              <w:rPr>
                <w:color w:val="000000"/>
                <w:sz w:val="20"/>
                <w:szCs w:val="20"/>
              </w:rPr>
              <w:t>13 1 01 80410</w:t>
            </w:r>
          </w:p>
        </w:tc>
        <w:tc>
          <w:tcPr>
            <w:tcW w:w="516"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200</w:t>
            </w:r>
          </w:p>
        </w:tc>
        <w:tc>
          <w:tcPr>
            <w:tcW w:w="1063"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+850,2</w:t>
            </w:r>
          </w:p>
        </w:tc>
        <w:tc>
          <w:tcPr>
            <w:tcW w:w="1134" w:type="dxa"/>
            <w:tcBorders>
              <w:top w:val="nil"/>
              <w:left w:val="nil"/>
              <w:bottom w:val="single" w:sz="4" w:space="0" w:color="auto"/>
              <w:right w:val="single" w:sz="4" w:space="0" w:color="auto"/>
            </w:tcBorders>
            <w:shd w:val="clear" w:color="auto" w:fill="auto"/>
            <w:noWrap/>
            <w:vAlign w:val="bottom"/>
            <w:hideMark/>
          </w:tcPr>
          <w:p w:rsidR="00303161" w:rsidRPr="00303161" w:rsidRDefault="00303161" w:rsidP="00303161">
            <w:pPr>
              <w:jc w:val="right"/>
              <w:rPr>
                <w:sz w:val="20"/>
                <w:szCs w:val="20"/>
              </w:rPr>
            </w:pPr>
            <w:r w:rsidRPr="00303161">
              <w:rPr>
                <w:sz w:val="20"/>
                <w:szCs w:val="20"/>
              </w:rPr>
              <w:t>850,2</w:t>
            </w:r>
          </w:p>
        </w:tc>
      </w:tr>
    </w:tbl>
    <w:p w:rsidR="00AC2783" w:rsidRPr="002972E4" w:rsidRDefault="00AC2783" w:rsidP="00AC2783">
      <w:pPr>
        <w:tabs>
          <w:tab w:val="left" w:pos="8715"/>
        </w:tabs>
        <w:rPr>
          <w:b/>
          <w:bCs/>
          <w:sz w:val="20"/>
          <w:szCs w:val="20"/>
        </w:rPr>
      </w:pPr>
    </w:p>
    <w:p w:rsidR="00CA6FF6" w:rsidRPr="00575952" w:rsidRDefault="00CA6FF6" w:rsidP="00CA6FF6">
      <w:pPr>
        <w:jc w:val="right"/>
        <w:rPr>
          <w:sz w:val="22"/>
          <w:szCs w:val="22"/>
        </w:rPr>
      </w:pPr>
      <w:r w:rsidRPr="00575952">
        <w:rPr>
          <w:sz w:val="22"/>
          <w:szCs w:val="22"/>
        </w:rPr>
        <w:t>Приложение</w:t>
      </w:r>
      <w:r w:rsidR="001F6959" w:rsidRPr="00575952">
        <w:rPr>
          <w:sz w:val="22"/>
          <w:szCs w:val="22"/>
        </w:rPr>
        <w:t xml:space="preserve"> 3</w:t>
      </w:r>
      <w:r w:rsidRPr="00575952">
        <w:rPr>
          <w:sz w:val="22"/>
          <w:szCs w:val="22"/>
        </w:rPr>
        <w:t xml:space="preserve"> </w:t>
      </w:r>
    </w:p>
    <w:p w:rsidR="00CA6FF6" w:rsidRPr="00575952" w:rsidRDefault="00CA6FF6" w:rsidP="00CA6FF6">
      <w:pPr>
        <w:jc w:val="right"/>
        <w:rPr>
          <w:sz w:val="22"/>
          <w:szCs w:val="22"/>
        </w:rPr>
      </w:pPr>
      <w:r w:rsidRPr="00575952">
        <w:rPr>
          <w:sz w:val="22"/>
          <w:szCs w:val="22"/>
        </w:rPr>
        <w:t xml:space="preserve">к решению Совета народных депутатов </w:t>
      </w:r>
    </w:p>
    <w:p w:rsidR="00CA6FF6" w:rsidRPr="00575952" w:rsidRDefault="00CA6FF6" w:rsidP="00CA6FF6">
      <w:pPr>
        <w:jc w:val="right"/>
        <w:rPr>
          <w:sz w:val="22"/>
          <w:szCs w:val="22"/>
        </w:rPr>
      </w:pPr>
      <w:r w:rsidRPr="00575952">
        <w:rPr>
          <w:sz w:val="22"/>
          <w:szCs w:val="22"/>
        </w:rPr>
        <w:t xml:space="preserve">Грибановского муниципального района </w:t>
      </w:r>
    </w:p>
    <w:p w:rsidR="00CA6FF6" w:rsidRPr="00575952" w:rsidRDefault="00CA6FF6" w:rsidP="00CA6FF6">
      <w:pPr>
        <w:jc w:val="right"/>
        <w:rPr>
          <w:sz w:val="22"/>
          <w:szCs w:val="22"/>
        </w:rPr>
      </w:pPr>
      <w:r w:rsidRPr="00575952">
        <w:rPr>
          <w:sz w:val="22"/>
          <w:szCs w:val="22"/>
        </w:rPr>
        <w:t xml:space="preserve">Воронежской области </w:t>
      </w:r>
    </w:p>
    <w:p w:rsidR="00CA6FF6" w:rsidRPr="00575952" w:rsidRDefault="00CA6FF6" w:rsidP="00CA6FF6">
      <w:pPr>
        <w:jc w:val="right"/>
        <w:rPr>
          <w:bCs/>
          <w:sz w:val="22"/>
          <w:szCs w:val="22"/>
        </w:rPr>
      </w:pPr>
      <w:r w:rsidRPr="00575952">
        <w:rPr>
          <w:sz w:val="22"/>
          <w:szCs w:val="22"/>
        </w:rPr>
        <w:t xml:space="preserve">от </w:t>
      </w:r>
      <w:r w:rsidR="00146B4C" w:rsidRPr="00575952">
        <w:rPr>
          <w:sz w:val="22"/>
          <w:szCs w:val="22"/>
        </w:rPr>
        <w:t>13.03.</w:t>
      </w:r>
      <w:r w:rsidRPr="00575952">
        <w:rPr>
          <w:sz w:val="22"/>
          <w:szCs w:val="22"/>
        </w:rPr>
        <w:t>201</w:t>
      </w:r>
      <w:r w:rsidR="00146B4C" w:rsidRPr="00575952">
        <w:rPr>
          <w:sz w:val="22"/>
          <w:szCs w:val="22"/>
        </w:rPr>
        <w:t>8</w:t>
      </w:r>
      <w:r w:rsidRPr="00575952">
        <w:rPr>
          <w:sz w:val="22"/>
          <w:szCs w:val="22"/>
        </w:rPr>
        <w:t xml:space="preserve">г. № </w:t>
      </w:r>
      <w:r w:rsidR="00146B4C" w:rsidRPr="00575952">
        <w:rPr>
          <w:sz w:val="22"/>
          <w:szCs w:val="22"/>
        </w:rPr>
        <w:t>53</w:t>
      </w:r>
    </w:p>
    <w:tbl>
      <w:tblPr>
        <w:tblW w:w="10150" w:type="dxa"/>
        <w:tblInd w:w="93" w:type="dxa"/>
        <w:tblLayout w:type="fixed"/>
        <w:tblLook w:val="04A0"/>
      </w:tblPr>
      <w:tblGrid>
        <w:gridCol w:w="4410"/>
        <w:gridCol w:w="700"/>
        <w:gridCol w:w="600"/>
        <w:gridCol w:w="1660"/>
        <w:gridCol w:w="580"/>
        <w:gridCol w:w="1132"/>
        <w:gridCol w:w="1068"/>
      </w:tblGrid>
      <w:tr w:rsidR="00670029" w:rsidRPr="00670029" w:rsidTr="00670029">
        <w:trPr>
          <w:trHeight w:val="511"/>
        </w:trPr>
        <w:tc>
          <w:tcPr>
            <w:tcW w:w="10150" w:type="dxa"/>
            <w:gridSpan w:val="7"/>
            <w:tcBorders>
              <w:top w:val="nil"/>
              <w:left w:val="nil"/>
              <w:bottom w:val="nil"/>
              <w:right w:val="nil"/>
            </w:tcBorders>
            <w:shd w:val="clear" w:color="auto" w:fill="auto"/>
            <w:vAlign w:val="bottom"/>
            <w:hideMark/>
          </w:tcPr>
          <w:p w:rsidR="00670029" w:rsidRPr="00670029" w:rsidRDefault="00670029" w:rsidP="00670029">
            <w:pPr>
              <w:jc w:val="center"/>
              <w:rPr>
                <w:b/>
                <w:bCs/>
                <w:color w:val="000000"/>
                <w:sz w:val="20"/>
                <w:szCs w:val="20"/>
              </w:rPr>
            </w:pPr>
            <w:r>
              <w:rPr>
                <w:b/>
                <w:bCs/>
                <w:color w:val="000000"/>
                <w:sz w:val="20"/>
                <w:szCs w:val="20"/>
              </w:rPr>
              <w:t>Р</w:t>
            </w:r>
            <w:r w:rsidRPr="00670029">
              <w:rPr>
                <w:b/>
                <w:bCs/>
                <w:color w:val="000000"/>
                <w:sz w:val="20"/>
                <w:szCs w:val="20"/>
              </w:rPr>
              <w:t>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2018 год и на плановый период 2019 и 2020 годов</w:t>
            </w:r>
          </w:p>
        </w:tc>
      </w:tr>
      <w:tr w:rsidR="00670029" w:rsidRPr="00670029" w:rsidTr="00670029">
        <w:trPr>
          <w:trHeight w:val="96"/>
        </w:trPr>
        <w:tc>
          <w:tcPr>
            <w:tcW w:w="4410" w:type="dxa"/>
            <w:tcBorders>
              <w:top w:val="nil"/>
              <w:left w:val="nil"/>
              <w:bottom w:val="nil"/>
              <w:right w:val="nil"/>
            </w:tcBorders>
            <w:shd w:val="clear" w:color="auto" w:fill="auto"/>
            <w:vAlign w:val="bottom"/>
            <w:hideMark/>
          </w:tcPr>
          <w:p w:rsidR="00670029" w:rsidRPr="00670029" w:rsidRDefault="00670029" w:rsidP="00670029">
            <w:pPr>
              <w:jc w:val="center"/>
              <w:rPr>
                <w:b/>
                <w:bCs/>
                <w:color w:val="000000"/>
                <w:sz w:val="20"/>
                <w:szCs w:val="20"/>
              </w:rPr>
            </w:pPr>
          </w:p>
        </w:tc>
        <w:tc>
          <w:tcPr>
            <w:tcW w:w="700" w:type="dxa"/>
            <w:tcBorders>
              <w:top w:val="nil"/>
              <w:left w:val="nil"/>
              <w:bottom w:val="nil"/>
              <w:right w:val="nil"/>
            </w:tcBorders>
            <w:shd w:val="clear" w:color="auto" w:fill="auto"/>
            <w:vAlign w:val="bottom"/>
            <w:hideMark/>
          </w:tcPr>
          <w:p w:rsidR="00670029" w:rsidRPr="00670029" w:rsidRDefault="00670029" w:rsidP="00670029">
            <w:pPr>
              <w:jc w:val="center"/>
              <w:rPr>
                <w:b/>
                <w:bCs/>
                <w:color w:val="000000"/>
                <w:sz w:val="20"/>
                <w:szCs w:val="20"/>
              </w:rPr>
            </w:pPr>
          </w:p>
        </w:tc>
        <w:tc>
          <w:tcPr>
            <w:tcW w:w="600" w:type="dxa"/>
            <w:tcBorders>
              <w:top w:val="nil"/>
              <w:left w:val="nil"/>
              <w:bottom w:val="nil"/>
              <w:right w:val="nil"/>
            </w:tcBorders>
            <w:shd w:val="clear" w:color="auto" w:fill="auto"/>
            <w:vAlign w:val="bottom"/>
            <w:hideMark/>
          </w:tcPr>
          <w:p w:rsidR="00670029" w:rsidRPr="00670029" w:rsidRDefault="00670029" w:rsidP="00670029">
            <w:pPr>
              <w:jc w:val="center"/>
              <w:rPr>
                <w:b/>
                <w:bCs/>
                <w:color w:val="000000"/>
                <w:sz w:val="20"/>
                <w:szCs w:val="20"/>
              </w:rPr>
            </w:pPr>
          </w:p>
        </w:tc>
        <w:tc>
          <w:tcPr>
            <w:tcW w:w="1660" w:type="dxa"/>
            <w:tcBorders>
              <w:top w:val="nil"/>
              <w:left w:val="nil"/>
              <w:bottom w:val="nil"/>
              <w:right w:val="nil"/>
            </w:tcBorders>
            <w:shd w:val="clear" w:color="auto" w:fill="auto"/>
            <w:vAlign w:val="bottom"/>
            <w:hideMark/>
          </w:tcPr>
          <w:p w:rsidR="00670029" w:rsidRPr="00670029" w:rsidRDefault="00670029" w:rsidP="00670029">
            <w:pPr>
              <w:jc w:val="center"/>
              <w:rPr>
                <w:b/>
                <w:bCs/>
                <w:color w:val="000000"/>
                <w:sz w:val="20"/>
                <w:szCs w:val="20"/>
              </w:rPr>
            </w:pPr>
          </w:p>
        </w:tc>
        <w:tc>
          <w:tcPr>
            <w:tcW w:w="580" w:type="dxa"/>
            <w:tcBorders>
              <w:top w:val="nil"/>
              <w:left w:val="nil"/>
              <w:bottom w:val="nil"/>
              <w:right w:val="nil"/>
            </w:tcBorders>
            <w:shd w:val="clear" w:color="auto" w:fill="auto"/>
            <w:vAlign w:val="bottom"/>
            <w:hideMark/>
          </w:tcPr>
          <w:p w:rsidR="00670029" w:rsidRPr="00670029" w:rsidRDefault="00670029" w:rsidP="00670029">
            <w:pPr>
              <w:jc w:val="center"/>
              <w:rPr>
                <w:b/>
                <w:bCs/>
                <w:color w:val="000000"/>
                <w:sz w:val="20"/>
                <w:szCs w:val="20"/>
              </w:rPr>
            </w:pPr>
          </w:p>
        </w:tc>
        <w:tc>
          <w:tcPr>
            <w:tcW w:w="1132" w:type="dxa"/>
            <w:tcBorders>
              <w:top w:val="nil"/>
              <w:left w:val="nil"/>
              <w:bottom w:val="nil"/>
              <w:right w:val="nil"/>
            </w:tcBorders>
            <w:shd w:val="clear" w:color="auto" w:fill="auto"/>
            <w:vAlign w:val="bottom"/>
            <w:hideMark/>
          </w:tcPr>
          <w:p w:rsidR="00670029" w:rsidRPr="00670029" w:rsidRDefault="00670029" w:rsidP="00670029">
            <w:pPr>
              <w:jc w:val="right"/>
              <w:rPr>
                <w:b/>
                <w:bCs/>
                <w:color w:val="000000"/>
                <w:sz w:val="20"/>
                <w:szCs w:val="20"/>
              </w:rPr>
            </w:pPr>
          </w:p>
        </w:tc>
        <w:tc>
          <w:tcPr>
            <w:tcW w:w="1068" w:type="dxa"/>
            <w:tcBorders>
              <w:top w:val="nil"/>
              <w:left w:val="nil"/>
              <w:bottom w:val="nil"/>
              <w:right w:val="nil"/>
            </w:tcBorders>
            <w:shd w:val="clear" w:color="auto" w:fill="auto"/>
            <w:vAlign w:val="bottom"/>
            <w:hideMark/>
          </w:tcPr>
          <w:p w:rsidR="00670029" w:rsidRPr="00670029" w:rsidRDefault="00670029" w:rsidP="00670029">
            <w:pPr>
              <w:jc w:val="center"/>
              <w:rPr>
                <w:b/>
                <w:bCs/>
                <w:color w:val="000000"/>
                <w:sz w:val="20"/>
                <w:szCs w:val="20"/>
              </w:rPr>
            </w:pPr>
          </w:p>
        </w:tc>
      </w:tr>
      <w:tr w:rsidR="00670029" w:rsidRPr="00670029" w:rsidTr="00670029">
        <w:trPr>
          <w:trHeight w:val="80"/>
        </w:trPr>
        <w:tc>
          <w:tcPr>
            <w:tcW w:w="4410" w:type="dxa"/>
            <w:tcBorders>
              <w:top w:val="nil"/>
              <w:left w:val="nil"/>
              <w:bottom w:val="nil"/>
              <w:right w:val="nil"/>
            </w:tcBorders>
            <w:shd w:val="clear" w:color="auto" w:fill="auto"/>
            <w:vAlign w:val="bottom"/>
            <w:hideMark/>
          </w:tcPr>
          <w:p w:rsidR="00670029" w:rsidRPr="00670029" w:rsidRDefault="00670029" w:rsidP="00670029">
            <w:pPr>
              <w:jc w:val="center"/>
              <w:rPr>
                <w:b/>
                <w:bCs/>
                <w:color w:val="000000"/>
                <w:sz w:val="20"/>
                <w:szCs w:val="20"/>
              </w:rPr>
            </w:pPr>
          </w:p>
        </w:tc>
        <w:tc>
          <w:tcPr>
            <w:tcW w:w="700" w:type="dxa"/>
            <w:tcBorders>
              <w:top w:val="nil"/>
              <w:left w:val="nil"/>
              <w:bottom w:val="nil"/>
              <w:right w:val="nil"/>
            </w:tcBorders>
            <w:shd w:val="clear" w:color="auto" w:fill="auto"/>
            <w:vAlign w:val="bottom"/>
            <w:hideMark/>
          </w:tcPr>
          <w:p w:rsidR="00670029" w:rsidRPr="00670029" w:rsidRDefault="00670029" w:rsidP="00670029">
            <w:pPr>
              <w:jc w:val="center"/>
              <w:rPr>
                <w:b/>
                <w:bCs/>
                <w:color w:val="000000"/>
                <w:sz w:val="20"/>
                <w:szCs w:val="20"/>
              </w:rPr>
            </w:pPr>
          </w:p>
        </w:tc>
        <w:tc>
          <w:tcPr>
            <w:tcW w:w="600" w:type="dxa"/>
            <w:tcBorders>
              <w:top w:val="nil"/>
              <w:left w:val="nil"/>
              <w:bottom w:val="nil"/>
              <w:right w:val="nil"/>
            </w:tcBorders>
            <w:shd w:val="clear" w:color="auto" w:fill="auto"/>
            <w:vAlign w:val="bottom"/>
            <w:hideMark/>
          </w:tcPr>
          <w:p w:rsidR="00670029" w:rsidRPr="00670029" w:rsidRDefault="00670029" w:rsidP="00670029">
            <w:pPr>
              <w:jc w:val="center"/>
              <w:rPr>
                <w:b/>
                <w:bCs/>
                <w:color w:val="000000"/>
                <w:sz w:val="20"/>
                <w:szCs w:val="20"/>
              </w:rPr>
            </w:pPr>
          </w:p>
        </w:tc>
        <w:tc>
          <w:tcPr>
            <w:tcW w:w="1660" w:type="dxa"/>
            <w:tcBorders>
              <w:top w:val="nil"/>
              <w:left w:val="nil"/>
              <w:bottom w:val="nil"/>
              <w:right w:val="nil"/>
            </w:tcBorders>
            <w:shd w:val="clear" w:color="auto" w:fill="auto"/>
            <w:vAlign w:val="bottom"/>
            <w:hideMark/>
          </w:tcPr>
          <w:p w:rsidR="00670029" w:rsidRPr="00670029" w:rsidRDefault="00670029" w:rsidP="00670029">
            <w:pPr>
              <w:jc w:val="center"/>
              <w:rPr>
                <w:b/>
                <w:bCs/>
                <w:color w:val="000000"/>
                <w:sz w:val="20"/>
                <w:szCs w:val="20"/>
              </w:rPr>
            </w:pPr>
          </w:p>
        </w:tc>
        <w:tc>
          <w:tcPr>
            <w:tcW w:w="580" w:type="dxa"/>
            <w:tcBorders>
              <w:top w:val="nil"/>
              <w:left w:val="nil"/>
              <w:bottom w:val="nil"/>
              <w:right w:val="nil"/>
            </w:tcBorders>
            <w:shd w:val="clear" w:color="auto" w:fill="auto"/>
            <w:vAlign w:val="bottom"/>
            <w:hideMark/>
          </w:tcPr>
          <w:p w:rsidR="00670029" w:rsidRPr="00670029" w:rsidRDefault="00670029" w:rsidP="00670029">
            <w:pPr>
              <w:jc w:val="center"/>
              <w:rPr>
                <w:b/>
                <w:bCs/>
                <w:color w:val="000000"/>
                <w:sz w:val="20"/>
                <w:szCs w:val="20"/>
              </w:rPr>
            </w:pPr>
          </w:p>
        </w:tc>
        <w:tc>
          <w:tcPr>
            <w:tcW w:w="1132" w:type="dxa"/>
            <w:tcBorders>
              <w:top w:val="nil"/>
              <w:left w:val="nil"/>
              <w:bottom w:val="nil"/>
              <w:right w:val="nil"/>
            </w:tcBorders>
            <w:shd w:val="clear" w:color="auto" w:fill="auto"/>
            <w:vAlign w:val="bottom"/>
            <w:hideMark/>
          </w:tcPr>
          <w:p w:rsidR="00670029" w:rsidRPr="00670029" w:rsidRDefault="00670029" w:rsidP="00670029">
            <w:pPr>
              <w:jc w:val="right"/>
              <w:rPr>
                <w:b/>
                <w:bCs/>
                <w:color w:val="000000"/>
                <w:sz w:val="20"/>
                <w:szCs w:val="20"/>
              </w:rPr>
            </w:pPr>
          </w:p>
        </w:tc>
        <w:tc>
          <w:tcPr>
            <w:tcW w:w="1068" w:type="dxa"/>
            <w:tcBorders>
              <w:top w:val="nil"/>
              <w:left w:val="nil"/>
              <w:bottom w:val="nil"/>
              <w:right w:val="nil"/>
            </w:tcBorders>
            <w:shd w:val="clear" w:color="auto" w:fill="auto"/>
            <w:vAlign w:val="bottom"/>
            <w:hideMark/>
          </w:tcPr>
          <w:p w:rsidR="00670029" w:rsidRPr="00670029" w:rsidRDefault="00670029" w:rsidP="00670029">
            <w:pPr>
              <w:jc w:val="center"/>
              <w:rPr>
                <w:b/>
                <w:bCs/>
                <w:color w:val="000000"/>
                <w:sz w:val="20"/>
                <w:szCs w:val="20"/>
              </w:rPr>
            </w:pPr>
          </w:p>
        </w:tc>
      </w:tr>
      <w:tr w:rsidR="00670029" w:rsidRPr="00670029" w:rsidTr="00670029">
        <w:trPr>
          <w:trHeight w:val="74"/>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029" w:rsidRPr="00670029" w:rsidRDefault="00670029" w:rsidP="00670029">
            <w:pPr>
              <w:jc w:val="center"/>
              <w:rPr>
                <w:b/>
                <w:bCs/>
                <w:color w:val="000000"/>
                <w:sz w:val="20"/>
                <w:szCs w:val="20"/>
              </w:rPr>
            </w:pPr>
            <w:r w:rsidRPr="00670029">
              <w:rPr>
                <w:b/>
                <w:bCs/>
                <w:color w:val="000000"/>
                <w:sz w:val="20"/>
                <w:szCs w:val="20"/>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029" w:rsidRPr="00670029" w:rsidRDefault="00670029" w:rsidP="00670029">
            <w:pPr>
              <w:jc w:val="center"/>
              <w:rPr>
                <w:b/>
                <w:bCs/>
                <w:color w:val="000000"/>
                <w:sz w:val="20"/>
                <w:szCs w:val="20"/>
              </w:rPr>
            </w:pPr>
            <w:r w:rsidRPr="00670029">
              <w:rPr>
                <w:b/>
                <w:bCs/>
                <w:color w:val="000000"/>
                <w:sz w:val="20"/>
                <w:szCs w:val="20"/>
              </w:rPr>
              <w:t>Рз</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029" w:rsidRPr="00670029" w:rsidRDefault="00670029" w:rsidP="00670029">
            <w:pPr>
              <w:jc w:val="center"/>
              <w:rPr>
                <w:b/>
                <w:bCs/>
                <w:color w:val="000000"/>
                <w:sz w:val="20"/>
                <w:szCs w:val="20"/>
              </w:rPr>
            </w:pPr>
            <w:r w:rsidRPr="00670029">
              <w:rPr>
                <w:b/>
                <w:bCs/>
                <w:color w:val="000000"/>
                <w:sz w:val="20"/>
                <w:szCs w:val="20"/>
              </w:rPr>
              <w:t>ПР</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029" w:rsidRPr="00670029" w:rsidRDefault="00670029" w:rsidP="00670029">
            <w:pPr>
              <w:jc w:val="center"/>
              <w:rPr>
                <w:b/>
                <w:bCs/>
                <w:color w:val="000000"/>
                <w:sz w:val="20"/>
                <w:szCs w:val="20"/>
              </w:rPr>
            </w:pPr>
            <w:r w:rsidRPr="00670029">
              <w:rPr>
                <w:b/>
                <w:bCs/>
                <w:color w:val="000000"/>
                <w:sz w:val="20"/>
                <w:szCs w:val="20"/>
              </w:rPr>
              <w:t>ЦСР</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029" w:rsidRPr="00670029" w:rsidRDefault="00670029" w:rsidP="00670029">
            <w:pPr>
              <w:jc w:val="center"/>
              <w:rPr>
                <w:b/>
                <w:bCs/>
                <w:sz w:val="20"/>
                <w:szCs w:val="20"/>
              </w:rPr>
            </w:pPr>
            <w:r w:rsidRPr="00670029">
              <w:rPr>
                <w:b/>
                <w:bCs/>
                <w:sz w:val="20"/>
                <w:szCs w:val="20"/>
              </w:rPr>
              <w:t>ВР</w:t>
            </w:r>
          </w:p>
        </w:tc>
        <w:tc>
          <w:tcPr>
            <w:tcW w:w="2200" w:type="dxa"/>
            <w:gridSpan w:val="2"/>
            <w:tcBorders>
              <w:top w:val="single" w:sz="4" w:space="0" w:color="auto"/>
              <w:left w:val="nil"/>
              <w:bottom w:val="single" w:sz="4" w:space="0" w:color="auto"/>
              <w:right w:val="single" w:sz="4" w:space="0" w:color="000000"/>
            </w:tcBorders>
            <w:shd w:val="clear" w:color="auto" w:fill="auto"/>
            <w:vAlign w:val="center"/>
            <w:hideMark/>
          </w:tcPr>
          <w:p w:rsidR="00670029" w:rsidRPr="00670029" w:rsidRDefault="00670029" w:rsidP="00670029">
            <w:pPr>
              <w:jc w:val="center"/>
              <w:rPr>
                <w:b/>
                <w:bCs/>
                <w:sz w:val="20"/>
                <w:szCs w:val="20"/>
              </w:rPr>
            </w:pPr>
            <w:r w:rsidRPr="00670029">
              <w:rPr>
                <w:b/>
                <w:bCs/>
                <w:sz w:val="20"/>
                <w:szCs w:val="20"/>
              </w:rPr>
              <w:t>2018 год</w:t>
            </w:r>
          </w:p>
        </w:tc>
      </w:tr>
      <w:tr w:rsidR="00670029" w:rsidRPr="00670029" w:rsidTr="00670029">
        <w:trPr>
          <w:trHeight w:val="7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670029" w:rsidRPr="00670029" w:rsidRDefault="00670029" w:rsidP="00670029">
            <w:pPr>
              <w:rPr>
                <w:b/>
                <w:bCs/>
                <w:color w:val="000000"/>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70029" w:rsidRPr="00670029" w:rsidRDefault="00670029" w:rsidP="00670029">
            <w:pPr>
              <w:rPr>
                <w:b/>
                <w:bCs/>
                <w:color w:val="000000"/>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670029" w:rsidRPr="00670029" w:rsidRDefault="00670029" w:rsidP="00670029">
            <w:pPr>
              <w:rPr>
                <w:b/>
                <w:bCs/>
                <w:color w:val="00000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670029" w:rsidRPr="00670029" w:rsidRDefault="00670029" w:rsidP="00670029">
            <w:pPr>
              <w:rPr>
                <w:b/>
                <w:bCs/>
                <w:color w:val="000000"/>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670029" w:rsidRPr="00670029" w:rsidRDefault="00670029" w:rsidP="00670029">
            <w:pPr>
              <w:rPr>
                <w:b/>
                <w:bCs/>
                <w:sz w:val="20"/>
                <w:szCs w:val="20"/>
              </w:rPr>
            </w:pPr>
          </w:p>
        </w:tc>
        <w:tc>
          <w:tcPr>
            <w:tcW w:w="1132" w:type="dxa"/>
            <w:tcBorders>
              <w:top w:val="nil"/>
              <w:left w:val="nil"/>
              <w:bottom w:val="nil"/>
              <w:right w:val="single" w:sz="4" w:space="0" w:color="auto"/>
            </w:tcBorders>
            <w:shd w:val="clear" w:color="000000" w:fill="FFFFFF"/>
            <w:noWrap/>
            <w:vAlign w:val="bottom"/>
            <w:hideMark/>
          </w:tcPr>
          <w:p w:rsidR="00670029" w:rsidRPr="00670029" w:rsidRDefault="00670029" w:rsidP="00670029">
            <w:pPr>
              <w:jc w:val="center"/>
              <w:rPr>
                <w:b/>
                <w:bCs/>
                <w:sz w:val="20"/>
                <w:szCs w:val="20"/>
              </w:rPr>
            </w:pPr>
            <w:r w:rsidRPr="00670029">
              <w:rPr>
                <w:b/>
                <w:bCs/>
                <w:sz w:val="20"/>
                <w:szCs w:val="20"/>
              </w:rPr>
              <w:t>изменения</w:t>
            </w:r>
          </w:p>
        </w:tc>
        <w:tc>
          <w:tcPr>
            <w:tcW w:w="1068" w:type="dxa"/>
            <w:tcBorders>
              <w:top w:val="nil"/>
              <w:left w:val="nil"/>
              <w:bottom w:val="nil"/>
              <w:right w:val="single" w:sz="4" w:space="0" w:color="auto"/>
            </w:tcBorders>
            <w:shd w:val="clear" w:color="000000" w:fill="FFFFFF"/>
            <w:vAlign w:val="bottom"/>
            <w:hideMark/>
          </w:tcPr>
          <w:p w:rsidR="00670029" w:rsidRPr="00670029" w:rsidRDefault="00670029" w:rsidP="00670029">
            <w:pPr>
              <w:jc w:val="center"/>
              <w:rPr>
                <w:b/>
                <w:bCs/>
                <w:sz w:val="20"/>
                <w:szCs w:val="20"/>
              </w:rPr>
            </w:pPr>
            <w:r w:rsidRPr="00670029">
              <w:rPr>
                <w:b/>
                <w:bCs/>
                <w:sz w:val="20"/>
                <w:szCs w:val="20"/>
              </w:rPr>
              <w:t>Всего с учетом изменений</w:t>
            </w:r>
          </w:p>
        </w:tc>
      </w:tr>
      <w:tr w:rsidR="00670029" w:rsidRPr="00670029" w:rsidTr="00670029">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670029" w:rsidRPr="00670029" w:rsidRDefault="00670029" w:rsidP="00670029">
            <w:pPr>
              <w:jc w:val="center"/>
              <w:rPr>
                <w:b/>
                <w:bCs/>
                <w:color w:val="000000"/>
                <w:sz w:val="20"/>
                <w:szCs w:val="20"/>
              </w:rPr>
            </w:pPr>
            <w:r w:rsidRPr="00670029">
              <w:rPr>
                <w:b/>
                <w:bCs/>
                <w:color w:val="000000"/>
                <w:sz w:val="20"/>
                <w:szCs w:val="20"/>
              </w:rPr>
              <w:t>1</w:t>
            </w:r>
          </w:p>
        </w:tc>
        <w:tc>
          <w:tcPr>
            <w:tcW w:w="700" w:type="dxa"/>
            <w:tcBorders>
              <w:top w:val="nil"/>
              <w:left w:val="nil"/>
              <w:bottom w:val="single" w:sz="4" w:space="0" w:color="auto"/>
              <w:right w:val="single" w:sz="4" w:space="0" w:color="auto"/>
            </w:tcBorders>
            <w:shd w:val="clear" w:color="auto" w:fill="auto"/>
            <w:vAlign w:val="center"/>
            <w:hideMark/>
          </w:tcPr>
          <w:p w:rsidR="00670029" w:rsidRPr="00670029" w:rsidRDefault="00670029" w:rsidP="00670029">
            <w:pPr>
              <w:jc w:val="center"/>
              <w:rPr>
                <w:b/>
                <w:bCs/>
                <w:color w:val="000000"/>
                <w:sz w:val="20"/>
                <w:szCs w:val="20"/>
              </w:rPr>
            </w:pPr>
            <w:r w:rsidRPr="00670029">
              <w:rPr>
                <w:b/>
                <w:bCs/>
                <w:color w:val="000000"/>
                <w:sz w:val="20"/>
                <w:szCs w:val="20"/>
              </w:rPr>
              <w:t>2</w:t>
            </w:r>
          </w:p>
        </w:tc>
        <w:tc>
          <w:tcPr>
            <w:tcW w:w="600" w:type="dxa"/>
            <w:tcBorders>
              <w:top w:val="nil"/>
              <w:left w:val="nil"/>
              <w:bottom w:val="single" w:sz="4" w:space="0" w:color="auto"/>
              <w:right w:val="single" w:sz="4" w:space="0" w:color="auto"/>
            </w:tcBorders>
            <w:shd w:val="clear" w:color="auto" w:fill="auto"/>
            <w:vAlign w:val="center"/>
            <w:hideMark/>
          </w:tcPr>
          <w:p w:rsidR="00670029" w:rsidRPr="00670029" w:rsidRDefault="00670029" w:rsidP="00670029">
            <w:pPr>
              <w:jc w:val="center"/>
              <w:rPr>
                <w:b/>
                <w:bCs/>
                <w:color w:val="000000"/>
                <w:sz w:val="20"/>
                <w:szCs w:val="20"/>
              </w:rPr>
            </w:pPr>
            <w:r w:rsidRPr="00670029">
              <w:rPr>
                <w:b/>
                <w:bCs/>
                <w:color w:val="000000"/>
                <w:sz w:val="20"/>
                <w:szCs w:val="20"/>
              </w:rPr>
              <w:t>3</w:t>
            </w:r>
          </w:p>
        </w:tc>
        <w:tc>
          <w:tcPr>
            <w:tcW w:w="1660" w:type="dxa"/>
            <w:tcBorders>
              <w:top w:val="nil"/>
              <w:left w:val="nil"/>
              <w:bottom w:val="single" w:sz="4" w:space="0" w:color="auto"/>
              <w:right w:val="single" w:sz="4" w:space="0" w:color="auto"/>
            </w:tcBorders>
            <w:shd w:val="clear" w:color="auto" w:fill="auto"/>
            <w:vAlign w:val="center"/>
            <w:hideMark/>
          </w:tcPr>
          <w:p w:rsidR="00670029" w:rsidRPr="00670029" w:rsidRDefault="00670029" w:rsidP="00670029">
            <w:pPr>
              <w:jc w:val="center"/>
              <w:rPr>
                <w:b/>
                <w:bCs/>
                <w:color w:val="000000"/>
                <w:sz w:val="20"/>
                <w:szCs w:val="20"/>
              </w:rPr>
            </w:pPr>
            <w:r w:rsidRPr="00670029">
              <w:rPr>
                <w:b/>
                <w:bCs/>
                <w:color w:val="000000"/>
                <w:sz w:val="20"/>
                <w:szCs w:val="20"/>
              </w:rPr>
              <w:t>4</w:t>
            </w:r>
          </w:p>
        </w:tc>
        <w:tc>
          <w:tcPr>
            <w:tcW w:w="580" w:type="dxa"/>
            <w:tcBorders>
              <w:top w:val="nil"/>
              <w:left w:val="nil"/>
              <w:bottom w:val="single" w:sz="4" w:space="0" w:color="auto"/>
              <w:right w:val="single" w:sz="4" w:space="0" w:color="auto"/>
            </w:tcBorders>
            <w:shd w:val="clear" w:color="auto" w:fill="auto"/>
            <w:vAlign w:val="center"/>
            <w:hideMark/>
          </w:tcPr>
          <w:p w:rsidR="00670029" w:rsidRPr="00670029" w:rsidRDefault="00670029" w:rsidP="00670029">
            <w:pPr>
              <w:jc w:val="center"/>
              <w:rPr>
                <w:b/>
                <w:bCs/>
                <w:sz w:val="20"/>
                <w:szCs w:val="20"/>
              </w:rPr>
            </w:pPr>
            <w:r w:rsidRPr="00670029">
              <w:rPr>
                <w:b/>
                <w:bCs/>
                <w:sz w:val="20"/>
                <w:szCs w:val="20"/>
              </w:rPr>
              <w:t>5</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670029" w:rsidRPr="00670029" w:rsidRDefault="00670029" w:rsidP="00670029">
            <w:pPr>
              <w:jc w:val="center"/>
              <w:rPr>
                <w:b/>
                <w:bCs/>
                <w:sz w:val="20"/>
                <w:szCs w:val="20"/>
              </w:rPr>
            </w:pPr>
            <w:r w:rsidRPr="00670029">
              <w:rPr>
                <w:b/>
                <w:bCs/>
                <w:sz w:val="20"/>
                <w:szCs w:val="20"/>
              </w:rPr>
              <w:t>6</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670029" w:rsidRPr="00670029" w:rsidRDefault="00670029" w:rsidP="00670029">
            <w:pPr>
              <w:jc w:val="center"/>
              <w:rPr>
                <w:b/>
                <w:bCs/>
                <w:sz w:val="20"/>
                <w:szCs w:val="20"/>
              </w:rPr>
            </w:pPr>
            <w:r w:rsidRPr="00670029">
              <w:rPr>
                <w:b/>
                <w:bCs/>
                <w:sz w:val="20"/>
                <w:szCs w:val="20"/>
              </w:rPr>
              <w:t>7</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b/>
                <w:bCs/>
                <w:color w:val="000000"/>
                <w:sz w:val="20"/>
                <w:szCs w:val="20"/>
              </w:rPr>
            </w:pPr>
            <w:r w:rsidRPr="00670029">
              <w:rPr>
                <w:b/>
                <w:bCs/>
                <w:color w:val="000000"/>
                <w:sz w:val="20"/>
                <w:szCs w:val="20"/>
              </w:rPr>
              <w:t>ВСЕГО</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right"/>
              <w:rPr>
                <w:b/>
                <w:bCs/>
                <w:sz w:val="20"/>
                <w:szCs w:val="20"/>
              </w:rPr>
            </w:pPr>
            <w:r w:rsidRPr="00670029">
              <w:rPr>
                <w:b/>
                <w:bCs/>
                <w:sz w:val="20"/>
                <w:szCs w:val="20"/>
              </w:rPr>
              <w:t>+14 270,3</w:t>
            </w:r>
          </w:p>
        </w:tc>
        <w:tc>
          <w:tcPr>
            <w:tcW w:w="1068"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right"/>
              <w:rPr>
                <w:b/>
                <w:bCs/>
                <w:sz w:val="20"/>
                <w:szCs w:val="20"/>
              </w:rPr>
            </w:pPr>
            <w:r w:rsidRPr="00670029">
              <w:rPr>
                <w:b/>
                <w:bCs/>
                <w:sz w:val="20"/>
                <w:szCs w:val="20"/>
              </w:rPr>
              <w:t>475 287,4</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b/>
                <w:bCs/>
                <w:color w:val="000000"/>
                <w:sz w:val="20"/>
                <w:szCs w:val="20"/>
              </w:rPr>
            </w:pPr>
            <w:r w:rsidRPr="00670029">
              <w:rPr>
                <w:b/>
                <w:bCs/>
                <w:color w:val="000000"/>
                <w:sz w:val="20"/>
                <w:szCs w:val="20"/>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b/>
                <w:bCs/>
                <w:sz w:val="20"/>
                <w:szCs w:val="20"/>
              </w:rPr>
            </w:pPr>
            <w:r w:rsidRPr="00670029">
              <w:rPr>
                <w:b/>
                <w:bCs/>
                <w:sz w:val="20"/>
                <w:szCs w:val="20"/>
              </w:rPr>
              <w:t>01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-95,3</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50 718,7</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b/>
                <w:bCs/>
                <w:color w:val="000000"/>
                <w:sz w:val="20"/>
                <w:szCs w:val="20"/>
              </w:rPr>
            </w:pPr>
            <w:r w:rsidRPr="00670029">
              <w:rPr>
                <w:b/>
                <w:bCs/>
                <w:color w:val="000000"/>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b/>
                <w:bCs/>
                <w:sz w:val="20"/>
                <w:szCs w:val="20"/>
              </w:rPr>
            </w:pPr>
            <w:r w:rsidRPr="00670029">
              <w:rPr>
                <w:b/>
                <w:bCs/>
                <w:sz w:val="20"/>
                <w:szCs w:val="20"/>
              </w:rPr>
              <w:t>01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04</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21 064,7</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7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04</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60 0  00 00000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21 064,7</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 xml:space="preserve">Подпрограмма «Обеспечение реализации муниципальной программы»  </w:t>
            </w:r>
          </w:p>
        </w:tc>
        <w:tc>
          <w:tcPr>
            <w:tcW w:w="7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04</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60 1  00 00000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21 064,7</w:t>
            </w:r>
          </w:p>
        </w:tc>
      </w:tr>
      <w:tr w:rsidR="00670029" w:rsidRPr="00670029" w:rsidTr="00C110D6">
        <w:trPr>
          <w:trHeight w:val="344"/>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Основное мероприятие «Расходы на обеспечение функций муниципальных органов»</w:t>
            </w:r>
          </w:p>
        </w:tc>
        <w:tc>
          <w:tcPr>
            <w:tcW w:w="7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04</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60 1  02 00000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21 064,7</w:t>
            </w:r>
          </w:p>
        </w:tc>
      </w:tr>
      <w:tr w:rsidR="00670029" w:rsidRPr="00670029" w:rsidTr="00C110D6">
        <w:trPr>
          <w:trHeight w:val="486"/>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04</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60 1 02 82010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14 611,4</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04</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60 1 02 82010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200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4 916,3</w:t>
            </w:r>
          </w:p>
        </w:tc>
      </w:tr>
      <w:tr w:rsidR="00670029" w:rsidRPr="00670029" w:rsidTr="00670029">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b/>
                <w:bCs/>
                <w:color w:val="000000"/>
                <w:sz w:val="20"/>
                <w:szCs w:val="20"/>
              </w:rPr>
            </w:pPr>
            <w:r w:rsidRPr="00670029">
              <w:rPr>
                <w:b/>
                <w:bCs/>
                <w:color w:val="000000"/>
                <w:sz w:val="20"/>
                <w:szCs w:val="20"/>
              </w:rPr>
              <w:lastRenderedPageBreak/>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b/>
                <w:bCs/>
                <w:sz w:val="20"/>
                <w:szCs w:val="20"/>
              </w:rPr>
            </w:pPr>
            <w:r w:rsidRPr="00670029">
              <w:rPr>
                <w:b/>
                <w:bCs/>
                <w:sz w:val="20"/>
                <w:szCs w:val="20"/>
              </w:rPr>
              <w:t>01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13</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-95,3</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19 552,3</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t>Муниципальная программа Грибановского муниципального района «Экономическое развитие»</w:t>
            </w:r>
          </w:p>
        </w:tc>
        <w:tc>
          <w:tcPr>
            <w:tcW w:w="7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15 0 00 00000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-105,0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0,0</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 xml:space="preserve">Подпрограмма «Проведение мониторинга и оценки эффективности развития муниципальных образований Грибановского муниципального района" </w:t>
            </w:r>
          </w:p>
        </w:tc>
        <w:tc>
          <w:tcPr>
            <w:tcW w:w="7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15 1 00 00000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-105,0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0,0</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Основное мероприятие «Повышение инвестиционной привлекательности Воронежской области»</w:t>
            </w:r>
          </w:p>
        </w:tc>
        <w:tc>
          <w:tcPr>
            <w:tcW w:w="7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15 1 01 00000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-105,0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0,0</w:t>
            </w:r>
          </w:p>
        </w:tc>
      </w:tr>
      <w:tr w:rsidR="00670029" w:rsidRPr="00670029" w:rsidTr="00670029">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Поощрение поселений Грибановского муниципального района по результатам оценки эффективности их деятельности  (Иные бюджетные ассигнования)</w:t>
            </w:r>
          </w:p>
        </w:tc>
        <w:tc>
          <w:tcPr>
            <w:tcW w:w="7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rPr>
                <w:sz w:val="20"/>
                <w:szCs w:val="20"/>
              </w:rPr>
            </w:pPr>
            <w:r w:rsidRPr="00670029">
              <w:rPr>
                <w:sz w:val="20"/>
                <w:szCs w:val="20"/>
              </w:rPr>
              <w:t>15 1 01 88510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800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-105,0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0,0</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t xml:space="preserve"> Подпрограмма «Управление муниципальными финансами» </w:t>
            </w:r>
          </w:p>
        </w:tc>
        <w:tc>
          <w:tcPr>
            <w:tcW w:w="7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color w:val="000000"/>
                <w:sz w:val="20"/>
                <w:szCs w:val="20"/>
              </w:rPr>
            </w:pPr>
            <w:r w:rsidRPr="00670029">
              <w:rPr>
                <w:color w:val="000000"/>
                <w:sz w:val="20"/>
                <w:szCs w:val="20"/>
              </w:rPr>
              <w:t>39 1 00 00000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+9,7</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3 043,7</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Основное мероприятие «Обеспечение внутреннего муниципального финансового контроля»</w:t>
            </w:r>
          </w:p>
        </w:tc>
        <w:tc>
          <w:tcPr>
            <w:tcW w:w="7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rPr>
                <w:sz w:val="20"/>
                <w:szCs w:val="20"/>
              </w:rPr>
            </w:pPr>
            <w:r w:rsidRPr="00670029">
              <w:rPr>
                <w:sz w:val="20"/>
                <w:szCs w:val="20"/>
              </w:rPr>
              <w:t>39 1 06 00000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+9,7</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43,7</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Выполнение других расходных обязательств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rPr>
                <w:sz w:val="20"/>
                <w:szCs w:val="20"/>
              </w:rPr>
            </w:pPr>
            <w:r w:rsidRPr="00670029">
              <w:rPr>
                <w:sz w:val="20"/>
                <w:szCs w:val="20"/>
              </w:rPr>
              <w:t>39 1 06 90200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200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+9,7</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43,7</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7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60 0  00 00000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11 970,0</w:t>
            </w:r>
          </w:p>
        </w:tc>
      </w:tr>
      <w:tr w:rsidR="00670029" w:rsidRPr="00670029" w:rsidTr="00670029">
        <w:trPr>
          <w:trHeight w:val="157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w:t>
            </w:r>
          </w:p>
        </w:tc>
        <w:tc>
          <w:tcPr>
            <w:tcW w:w="7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13</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60 2 00 00000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11 720,0</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Основное мероприятие «Расходы на обеспечение деятельности (оказание услуг) муниципальных учреждений»</w:t>
            </w:r>
          </w:p>
        </w:tc>
        <w:tc>
          <w:tcPr>
            <w:tcW w:w="7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13</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60 2 01 00000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11 720,0</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7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60 2 01 00590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200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4 334,3</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Расходы на обеспечение деятельности (оказание услуг) муниципальных учреждений   (Иные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60 2 01 00590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800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13,0</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b/>
                <w:bCs/>
                <w:color w:val="000000"/>
                <w:sz w:val="20"/>
                <w:szCs w:val="20"/>
              </w:rPr>
            </w:pPr>
            <w:r w:rsidRPr="00670029">
              <w:rPr>
                <w:b/>
                <w:bCs/>
                <w:color w:val="000000"/>
                <w:sz w:val="20"/>
                <w:szCs w:val="20"/>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03</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+323,0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3 094,0</w:t>
            </w:r>
          </w:p>
        </w:tc>
      </w:tr>
      <w:tr w:rsidR="00670029" w:rsidRPr="00670029" w:rsidTr="00670029">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b/>
                <w:bCs/>
                <w:color w:val="000000"/>
                <w:sz w:val="20"/>
                <w:szCs w:val="20"/>
              </w:rPr>
            </w:pPr>
            <w:r w:rsidRPr="00670029">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03</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09</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+323,0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3 094,0</w:t>
            </w:r>
          </w:p>
        </w:tc>
      </w:tr>
      <w:tr w:rsidR="00670029" w:rsidRPr="00670029" w:rsidTr="00670029">
        <w:trPr>
          <w:trHeight w:val="126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03</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09</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 xml:space="preserve">10 0 00 00000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+323,0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3 094,0</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t>Подпрограмма «Развитие и модернизация защиты населения от угроз чрезвычайных ситуаций  и пожаров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03</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09</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10 1 00 00000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+323,0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666,8</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Основное мероприятие «Содержание и организация деятельности аварийно-</w:t>
            </w:r>
            <w:r w:rsidRPr="00670029">
              <w:rPr>
                <w:sz w:val="20"/>
                <w:szCs w:val="20"/>
              </w:rPr>
              <w:lastRenderedPageBreak/>
              <w:t>спасательных формирований»</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lastRenderedPageBreak/>
              <w:t>03</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09</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10 1 05 00000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+323,0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566,8</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lastRenderedPageBreak/>
              <w:t>Расходы на осуществление полномочий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03</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09</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rPr>
                <w:sz w:val="20"/>
                <w:szCs w:val="20"/>
              </w:rPr>
            </w:pPr>
            <w:r w:rsidRPr="00670029">
              <w:rPr>
                <w:sz w:val="20"/>
                <w:szCs w:val="20"/>
              </w:rPr>
              <w:t>10 1  05 91430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200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+323,0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566,8</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b/>
                <w:bCs/>
                <w:color w:val="000000"/>
                <w:sz w:val="20"/>
                <w:szCs w:val="20"/>
              </w:rPr>
            </w:pPr>
            <w:r w:rsidRPr="00670029">
              <w:rPr>
                <w:b/>
                <w:bCs/>
                <w:color w:val="000000"/>
                <w:sz w:val="20"/>
                <w:szCs w:val="20"/>
              </w:rPr>
              <w:t>Национальная  экономика</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04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+1 620,7</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15 638,8</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670029" w:rsidRPr="00670029" w:rsidRDefault="00670029" w:rsidP="00670029">
            <w:pPr>
              <w:rPr>
                <w:b/>
                <w:bCs/>
                <w:sz w:val="20"/>
                <w:szCs w:val="20"/>
              </w:rPr>
            </w:pPr>
            <w:r w:rsidRPr="00670029">
              <w:rPr>
                <w:b/>
                <w:bCs/>
                <w:sz w:val="20"/>
                <w:szCs w:val="20"/>
              </w:rPr>
              <w:t>Транспорт</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sz w:val="20"/>
                <w:szCs w:val="20"/>
              </w:rPr>
            </w:pPr>
            <w:r w:rsidRPr="00670029">
              <w:rPr>
                <w:b/>
                <w:bCs/>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b/>
                <w:bCs/>
                <w:sz w:val="20"/>
                <w:szCs w:val="20"/>
              </w:rPr>
            </w:pPr>
            <w:r w:rsidRPr="00670029">
              <w:rPr>
                <w:b/>
                <w:bCs/>
                <w:sz w:val="20"/>
                <w:szCs w:val="20"/>
              </w:rPr>
              <w:t>08</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+300,0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500,0</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08</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24 0 00 00000</w:t>
            </w:r>
          </w:p>
        </w:tc>
        <w:tc>
          <w:tcPr>
            <w:tcW w:w="58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rPr>
                <w:sz w:val="20"/>
                <w:szCs w:val="20"/>
              </w:rPr>
            </w:pPr>
            <w:r w:rsidRPr="00670029">
              <w:rPr>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+300,0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500,0</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Подпрограмма «Развитие пассажирского транспорта общего пользования Грибановского муниципального района Воронежской области»</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08</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24 2 00 00000</w:t>
            </w:r>
          </w:p>
        </w:tc>
        <w:tc>
          <w:tcPr>
            <w:tcW w:w="58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rPr>
                <w:sz w:val="20"/>
                <w:szCs w:val="20"/>
              </w:rPr>
            </w:pPr>
            <w:r w:rsidRPr="00670029">
              <w:rPr>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+300,0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500,0</w:t>
            </w:r>
          </w:p>
        </w:tc>
      </w:tr>
      <w:tr w:rsidR="00670029" w:rsidRPr="00670029" w:rsidTr="00670029">
        <w:trPr>
          <w:trHeight w:val="126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08</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24 2 05 00000</w:t>
            </w:r>
          </w:p>
        </w:tc>
        <w:tc>
          <w:tcPr>
            <w:tcW w:w="58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rPr>
                <w:sz w:val="20"/>
                <w:szCs w:val="20"/>
              </w:rPr>
            </w:pPr>
            <w:r w:rsidRPr="00670029">
              <w:rPr>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+300,0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500,0</w:t>
            </w:r>
          </w:p>
        </w:tc>
      </w:tr>
      <w:tr w:rsidR="00670029" w:rsidRPr="00670029" w:rsidTr="00670029">
        <w:trPr>
          <w:trHeight w:val="157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08</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24 2 05 81310</w:t>
            </w:r>
          </w:p>
        </w:tc>
        <w:tc>
          <w:tcPr>
            <w:tcW w:w="58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right"/>
              <w:rPr>
                <w:sz w:val="20"/>
                <w:szCs w:val="20"/>
              </w:rPr>
            </w:pPr>
            <w:r w:rsidRPr="00670029">
              <w:rPr>
                <w:sz w:val="20"/>
                <w:szCs w:val="20"/>
              </w:rPr>
              <w:t>800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+300,0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500,0</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b/>
                <w:bCs/>
                <w:color w:val="000000"/>
                <w:sz w:val="20"/>
                <w:szCs w:val="20"/>
              </w:rPr>
            </w:pPr>
            <w:r w:rsidRPr="00670029">
              <w:rPr>
                <w:b/>
                <w:bCs/>
                <w:color w:val="000000"/>
                <w:sz w:val="20"/>
                <w:szCs w:val="20"/>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04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12</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+1 320,7</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3 195,4</w:t>
            </w:r>
          </w:p>
        </w:tc>
      </w:tr>
      <w:tr w:rsidR="00670029" w:rsidRPr="00670029" w:rsidTr="00670029">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t>Муниципальная  программа Грибановского муниципального района "Развитие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12</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02 0 00 00000</w:t>
            </w:r>
          </w:p>
        </w:tc>
        <w:tc>
          <w:tcPr>
            <w:tcW w:w="58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+62,0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62,0</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 xml:space="preserve">Подпрограмма «Развитие дошкольного и общего образования»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12</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02 1 00 00000</w:t>
            </w:r>
          </w:p>
        </w:tc>
        <w:tc>
          <w:tcPr>
            <w:tcW w:w="58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+45,0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45,0</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Основное мероприятие «Развитие общего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12</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02 1 02 00000</w:t>
            </w:r>
          </w:p>
        </w:tc>
        <w:tc>
          <w:tcPr>
            <w:tcW w:w="58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+45,0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45,0</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t xml:space="preserve">Мероприятия по активной занятости (Закупка товаров, работ и услуг для  обеспечения государственных (муниципальных) нужд)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12</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02 1 02 80810</w:t>
            </w:r>
          </w:p>
        </w:tc>
        <w:tc>
          <w:tcPr>
            <w:tcW w:w="58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200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+45,0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45,0</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jc w:val="both"/>
              <w:rPr>
                <w:sz w:val="20"/>
                <w:szCs w:val="20"/>
              </w:rPr>
            </w:pPr>
            <w:r w:rsidRPr="00670029">
              <w:rPr>
                <w:sz w:val="20"/>
                <w:szCs w:val="20"/>
              </w:rPr>
              <w:t xml:space="preserve">Подпрограмма «Развитие дополнительного образования и воспитания»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12</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02 3 00 00000</w:t>
            </w:r>
          </w:p>
        </w:tc>
        <w:tc>
          <w:tcPr>
            <w:tcW w:w="58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+17,0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17,0</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jc w:val="both"/>
              <w:rPr>
                <w:sz w:val="20"/>
                <w:szCs w:val="20"/>
              </w:rPr>
            </w:pPr>
            <w:r w:rsidRPr="00670029">
              <w:rPr>
                <w:sz w:val="20"/>
                <w:szCs w:val="20"/>
              </w:rPr>
              <w:t>Основное мероприятие «Развитие инфраструктуры и обновление содержания дополнительного образования детей»</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12</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02 3 01 00000</w:t>
            </w:r>
          </w:p>
        </w:tc>
        <w:tc>
          <w:tcPr>
            <w:tcW w:w="58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+17,0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17,0</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t xml:space="preserve">Мероприятия по активной занятости (Закупка товаров, работ и услуг для  обеспечения государственных (муниципальных) нужд)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04</w:t>
            </w:r>
          </w:p>
        </w:tc>
        <w:tc>
          <w:tcPr>
            <w:tcW w:w="6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12</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02 3 01 80810</w:t>
            </w:r>
          </w:p>
        </w:tc>
        <w:tc>
          <w:tcPr>
            <w:tcW w:w="58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200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+17,0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17,0</w:t>
            </w:r>
          </w:p>
        </w:tc>
      </w:tr>
      <w:tr w:rsidR="00670029" w:rsidRPr="00670029" w:rsidTr="00670029">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12</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05 0 00 00000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+1 240,2</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1 484,0</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 xml:space="preserve">Подпрограмма «Развитие градостроительной деятельности»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12</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05 2 00 00000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+1 240,2</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1 484,0</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Основное мероприятие "Осуществление полномочий по развитию градостроительной деятельности»</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12</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05 2 01 00000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+1 240,2</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1 484,0</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lastRenderedPageBreak/>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12</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rPr>
                <w:color w:val="000000"/>
                <w:sz w:val="20"/>
                <w:szCs w:val="20"/>
              </w:rPr>
            </w:pPr>
            <w:r w:rsidRPr="00670029">
              <w:rPr>
                <w:color w:val="000000"/>
                <w:sz w:val="20"/>
                <w:szCs w:val="20"/>
              </w:rPr>
              <w:t>05 2 01 90850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200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+1 240,2</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1 410,7</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t>Муниципальная программа Грибановского муниципального района «Экономическое развитие»</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12</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15 0 00 00000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+18,5</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1 535,5</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 xml:space="preserve">Подпрограмма «Развитие и поддержка малого и среднего предпринимательства в Грибановском муниципальном районе"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12</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15 2 00 00000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right"/>
              <w:rPr>
                <w:sz w:val="20"/>
                <w:szCs w:val="20"/>
              </w:rPr>
            </w:pPr>
            <w:r w:rsidRPr="00670029">
              <w:rPr>
                <w:sz w:val="20"/>
                <w:szCs w:val="20"/>
              </w:rPr>
              <w:t>+18,5</w:t>
            </w:r>
          </w:p>
        </w:tc>
        <w:tc>
          <w:tcPr>
            <w:tcW w:w="1068"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right"/>
              <w:rPr>
                <w:sz w:val="20"/>
                <w:szCs w:val="20"/>
              </w:rPr>
            </w:pPr>
            <w:r w:rsidRPr="00670029">
              <w:rPr>
                <w:sz w:val="20"/>
                <w:szCs w:val="20"/>
              </w:rPr>
              <w:t>1 535,5</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Основное мероприятие «Организационно-методическое и консультационное сопровождение разработки документов стратегического планирования»</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12</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15 2 01 00000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right"/>
              <w:rPr>
                <w:sz w:val="20"/>
                <w:szCs w:val="20"/>
              </w:rPr>
            </w:pPr>
            <w:r w:rsidRPr="00670029">
              <w:rPr>
                <w:sz w:val="20"/>
                <w:szCs w:val="20"/>
              </w:rPr>
              <w:t>+18,5</w:t>
            </w:r>
          </w:p>
        </w:tc>
        <w:tc>
          <w:tcPr>
            <w:tcW w:w="1068"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right"/>
              <w:rPr>
                <w:sz w:val="20"/>
                <w:szCs w:val="20"/>
              </w:rPr>
            </w:pPr>
            <w:r w:rsidRPr="00670029">
              <w:rPr>
                <w:sz w:val="20"/>
                <w:szCs w:val="20"/>
              </w:rPr>
              <w:t>93,5</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Расходы на осушествление полномочий в области развития и поддержки малого предпринимательства  (Иные бюджетные ассигнования)</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12</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15 2 01 90380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800</w:t>
            </w:r>
          </w:p>
        </w:tc>
        <w:tc>
          <w:tcPr>
            <w:tcW w:w="1132"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right"/>
              <w:rPr>
                <w:sz w:val="20"/>
                <w:szCs w:val="20"/>
              </w:rPr>
            </w:pPr>
            <w:r w:rsidRPr="00670029">
              <w:rPr>
                <w:sz w:val="20"/>
                <w:szCs w:val="20"/>
              </w:rPr>
              <w:t>+18,5</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93,5</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b/>
                <w:bCs/>
                <w:color w:val="000000"/>
                <w:sz w:val="20"/>
                <w:szCs w:val="20"/>
              </w:rPr>
            </w:pPr>
            <w:r w:rsidRPr="00670029">
              <w:rPr>
                <w:b/>
                <w:bCs/>
                <w:color w:val="000000"/>
                <w:sz w:val="20"/>
                <w:szCs w:val="20"/>
              </w:rPr>
              <w:t>Образование</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10 092,3</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335 539,6</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b/>
                <w:bCs/>
                <w:color w:val="000000"/>
                <w:sz w:val="20"/>
                <w:szCs w:val="20"/>
              </w:rPr>
            </w:pPr>
            <w:r w:rsidRPr="00670029">
              <w:rPr>
                <w:b/>
                <w:bCs/>
                <w:color w:val="000000"/>
                <w:sz w:val="20"/>
                <w:szCs w:val="20"/>
              </w:rPr>
              <w:t>Дошкольное образование</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01</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+381,2</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58 525,2</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t>Муниципальная  программа Грибановского муниципального района "Развитие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01</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02 0 00 00000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+381,2</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58 525,2</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 xml:space="preserve">Подпрограмма «Развитие дошкольного и общего образования»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01</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02 1 00 00000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+381,2</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58 525,2</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Основное  мероприятие  «Развитие  дошкольного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01</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02 1 01 00000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+381,2</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58 525,2</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01</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rPr>
                <w:sz w:val="20"/>
                <w:szCs w:val="20"/>
              </w:rPr>
            </w:pPr>
            <w:r w:rsidRPr="00670029">
              <w:rPr>
                <w:sz w:val="20"/>
                <w:szCs w:val="20"/>
              </w:rPr>
              <w:t>02 1  01 00590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200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+381,2</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18 279,3</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b/>
                <w:bCs/>
                <w:color w:val="000000"/>
                <w:sz w:val="20"/>
                <w:szCs w:val="20"/>
              </w:rPr>
            </w:pPr>
            <w:r w:rsidRPr="00670029">
              <w:rPr>
                <w:b/>
                <w:bCs/>
                <w:color w:val="000000"/>
                <w:sz w:val="20"/>
                <w:szCs w:val="20"/>
              </w:rPr>
              <w:t>Общее образование</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sz w:val="20"/>
                <w:szCs w:val="20"/>
              </w:rPr>
            </w:pPr>
            <w:r w:rsidRPr="00670029">
              <w:rPr>
                <w:b/>
                <w:bCs/>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02</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+361,8</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201 551,5</w:t>
            </w:r>
          </w:p>
        </w:tc>
      </w:tr>
      <w:tr w:rsidR="00670029" w:rsidRPr="00670029" w:rsidTr="00670029">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t>Муниципальная  программа Грибановского муниципального района "Развитие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02</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02 0 00 00000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898,5</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231 539,9</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 xml:space="preserve">Подпрограмма «Развитие дошкольного и общего образования»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02</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02 1 00 00000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+361,8</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201 551,5</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Основное мероприятие «Развитие общего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02</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02 1 02 00000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+361,8</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201 551,5</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02</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rPr>
                <w:sz w:val="20"/>
                <w:szCs w:val="20"/>
              </w:rPr>
            </w:pPr>
            <w:r w:rsidRPr="00670029">
              <w:rPr>
                <w:sz w:val="20"/>
                <w:szCs w:val="20"/>
              </w:rPr>
              <w:t>02 1 02 00590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200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+361,8</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42 928,4</w:t>
            </w:r>
          </w:p>
        </w:tc>
      </w:tr>
      <w:tr w:rsidR="00670029" w:rsidRPr="00670029" w:rsidTr="00670029">
        <w:trPr>
          <w:trHeight w:val="7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rPr>
                <w:b/>
                <w:bCs/>
                <w:color w:val="000000"/>
                <w:sz w:val="20"/>
                <w:szCs w:val="20"/>
              </w:rPr>
            </w:pPr>
            <w:r w:rsidRPr="00670029">
              <w:rPr>
                <w:b/>
                <w:bCs/>
                <w:color w:val="000000"/>
                <w:sz w:val="20"/>
                <w:szCs w:val="20"/>
              </w:rPr>
              <w:t>Дополнительное образование детей</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sz w:val="20"/>
                <w:szCs w:val="20"/>
              </w:rPr>
            </w:pPr>
            <w:r w:rsidRPr="00670029">
              <w:rPr>
                <w:b/>
                <w:bCs/>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03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rPr>
                <w:b/>
                <w:bCs/>
                <w:sz w:val="20"/>
                <w:szCs w:val="20"/>
              </w:rPr>
            </w:pPr>
            <w:r w:rsidRPr="00670029">
              <w:rPr>
                <w:b/>
                <w:bCs/>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+734,0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41 774,2</w:t>
            </w:r>
          </w:p>
        </w:tc>
      </w:tr>
      <w:tr w:rsidR="00670029" w:rsidRPr="00670029" w:rsidTr="00670029">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t>Муниципальная  программа Грибановского муниципального района "Развитие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02 0 00 00000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+536,7</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29 988,4</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 xml:space="preserve">Подпрограмма «Развитие дополнительного образования и воспитания»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02 3 00 00000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+536,7</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29 988,4</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Основное мероприятие «Развитие инфраструктуры и обновление содержания дополнительного образования детей»</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02 3 01 00000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+536,7</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29 988,4</w:t>
            </w:r>
          </w:p>
        </w:tc>
      </w:tr>
      <w:tr w:rsidR="00670029" w:rsidRPr="00670029" w:rsidTr="00670029">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rPr>
                <w:sz w:val="20"/>
                <w:szCs w:val="20"/>
              </w:rPr>
            </w:pPr>
            <w:r w:rsidRPr="00670029">
              <w:rPr>
                <w:sz w:val="20"/>
                <w:szCs w:val="20"/>
              </w:rPr>
              <w:t>02 3 01 00590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+207,0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22 620,0</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rPr>
                <w:sz w:val="20"/>
                <w:szCs w:val="20"/>
              </w:rPr>
            </w:pPr>
            <w:r w:rsidRPr="00670029">
              <w:rPr>
                <w:sz w:val="20"/>
                <w:szCs w:val="20"/>
              </w:rPr>
              <w:t>02 3 01 00590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200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+329,7</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5 372,4</w:t>
            </w:r>
          </w:p>
        </w:tc>
      </w:tr>
      <w:tr w:rsidR="00670029" w:rsidRPr="00670029" w:rsidTr="00670029">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lastRenderedPageBreak/>
              <w:t>Муниципальная программа Грибановского муниципального района «Развитие культуры и туризма»</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11 0 00 00000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+197,3</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11 785,8</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rPr>
                <w:sz w:val="20"/>
                <w:szCs w:val="20"/>
              </w:rPr>
            </w:pPr>
            <w:r w:rsidRPr="00670029">
              <w:rPr>
                <w:sz w:val="20"/>
                <w:szCs w:val="20"/>
              </w:rPr>
              <w:t xml:space="preserve">Подпрограмма «Развитие дополнительного образования »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11 2 00 00000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+197,3</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11 785,8</w:t>
            </w:r>
          </w:p>
        </w:tc>
      </w:tr>
      <w:tr w:rsidR="00670029" w:rsidRPr="00670029" w:rsidTr="00670029">
        <w:trPr>
          <w:trHeight w:val="69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Основное мероприятие «Обеспечение деятельности учреждения дополнительного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11 2 02 00000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+197,3</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11 785,8</w:t>
            </w:r>
          </w:p>
        </w:tc>
      </w:tr>
      <w:tr w:rsidR="00670029" w:rsidRPr="00670029" w:rsidTr="00670029">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rPr>
                <w:sz w:val="20"/>
                <w:szCs w:val="20"/>
              </w:rPr>
            </w:pPr>
            <w:r w:rsidRPr="00670029">
              <w:rPr>
                <w:sz w:val="20"/>
                <w:szCs w:val="20"/>
              </w:rPr>
              <w:t>11 2 02 00590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200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+197,3</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1 086,9</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b/>
                <w:bCs/>
                <w:color w:val="000000"/>
                <w:sz w:val="20"/>
                <w:szCs w:val="20"/>
              </w:rPr>
            </w:pPr>
            <w:r w:rsidRPr="00670029">
              <w:rPr>
                <w:b/>
                <w:bCs/>
                <w:color w:val="000000"/>
                <w:sz w:val="20"/>
                <w:szCs w:val="20"/>
              </w:rPr>
              <w:t xml:space="preserve">Молодежная политика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sz w:val="20"/>
                <w:szCs w:val="20"/>
              </w:rPr>
            </w:pPr>
            <w:r w:rsidRPr="00670029">
              <w:rPr>
                <w:b/>
                <w:bCs/>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07</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+6 627,3</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18 315,8</w:t>
            </w:r>
          </w:p>
        </w:tc>
      </w:tr>
      <w:tr w:rsidR="00670029" w:rsidRPr="00670029" w:rsidTr="00670029">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t>Муниципальная  программа Грибановского муниципального района "Развитие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07</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02 0 00 00000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+6 627,3</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18 315,8</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07</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02 4 00 00000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+6 627,3</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17 902,6</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Основное мероприятие «Организация круглогодичного оздоровления детей и молодежи»</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07</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02 4 04 00000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+6 627,3</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17 902,6</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07</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rPr>
                <w:sz w:val="20"/>
                <w:szCs w:val="20"/>
              </w:rPr>
            </w:pPr>
            <w:r w:rsidRPr="00670029">
              <w:rPr>
                <w:sz w:val="20"/>
                <w:szCs w:val="20"/>
              </w:rPr>
              <w:t>02 4 04 00590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200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+6 627,3</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11 321,1</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b/>
                <w:bCs/>
                <w:color w:val="000000"/>
                <w:sz w:val="20"/>
                <w:szCs w:val="20"/>
              </w:rPr>
            </w:pPr>
            <w:r w:rsidRPr="00670029">
              <w:rPr>
                <w:b/>
                <w:bCs/>
                <w:color w:val="000000"/>
                <w:sz w:val="20"/>
                <w:szCs w:val="20"/>
              </w:rPr>
              <w:t>Другие вопросы в области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sz w:val="20"/>
                <w:szCs w:val="20"/>
              </w:rPr>
            </w:pPr>
            <w:r w:rsidRPr="00670029">
              <w:rPr>
                <w:b/>
                <w:bCs/>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09</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+1 988,0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15 372,9</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t>Муниципальная  программа Грибановского муниципального района "Развитие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09</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02 0 00 00000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+1 988,0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15 372,9</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color w:val="000000"/>
                <w:sz w:val="20"/>
                <w:szCs w:val="20"/>
              </w:rPr>
            </w:pPr>
            <w:r w:rsidRPr="00670029">
              <w:rPr>
                <w:color w:val="000000"/>
                <w:sz w:val="20"/>
                <w:szCs w:val="20"/>
              </w:rPr>
              <w:t xml:space="preserve">Подпрограмма «Развитие дошкольного и общего образования»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07</w:t>
            </w:r>
          </w:p>
        </w:tc>
        <w:tc>
          <w:tcPr>
            <w:tcW w:w="6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09</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02 1 00 00000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+1 700,0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2 100,0</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color w:val="000000"/>
                <w:sz w:val="20"/>
                <w:szCs w:val="20"/>
              </w:rPr>
            </w:pPr>
            <w:r w:rsidRPr="00670029">
              <w:rPr>
                <w:color w:val="000000"/>
                <w:sz w:val="20"/>
                <w:szCs w:val="20"/>
              </w:rPr>
              <w:t>Основное мероприятие «Развитие общего образования»</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07</w:t>
            </w:r>
          </w:p>
        </w:tc>
        <w:tc>
          <w:tcPr>
            <w:tcW w:w="6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09</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02 1 02 00000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+1 700,0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2 100,0</w:t>
            </w:r>
          </w:p>
        </w:tc>
      </w:tr>
      <w:tr w:rsidR="00670029" w:rsidRPr="00670029" w:rsidTr="00670029">
        <w:trPr>
          <w:trHeight w:val="126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color w:val="000000"/>
                <w:sz w:val="20"/>
                <w:szCs w:val="20"/>
              </w:rPr>
            </w:pPr>
            <w:r w:rsidRPr="00670029">
              <w:rPr>
                <w:color w:val="000000"/>
                <w:sz w:val="20"/>
                <w:szCs w:val="20"/>
              </w:rPr>
              <w:t>Расходы на софинансирование капитальных вложений в объекты муниципальной собственности (софинансирование) (Капитальные вложения в объекты недвижимого имущества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07</w:t>
            </w:r>
          </w:p>
        </w:tc>
        <w:tc>
          <w:tcPr>
            <w:tcW w:w="6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09</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02 1 02 88100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400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+1 700,0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2 100,0</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09</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02 6 00 00000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+288,0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10 914,6</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rPr>
                <w:sz w:val="20"/>
                <w:szCs w:val="20"/>
              </w:rPr>
            </w:pPr>
            <w:r w:rsidRPr="00670029">
              <w:rPr>
                <w:sz w:val="20"/>
                <w:szCs w:val="20"/>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09</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02 6 01 00000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+288,0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10 914,6</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07</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09</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rPr>
                <w:sz w:val="20"/>
                <w:szCs w:val="20"/>
              </w:rPr>
            </w:pPr>
            <w:r w:rsidRPr="00670029">
              <w:rPr>
                <w:sz w:val="20"/>
                <w:szCs w:val="20"/>
              </w:rPr>
              <w:t>02 6 01 00590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200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+288,0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1 950,5</w:t>
            </w:r>
          </w:p>
        </w:tc>
      </w:tr>
      <w:tr w:rsidR="00670029" w:rsidRPr="00670029" w:rsidTr="00670029">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b/>
                <w:bCs/>
                <w:color w:val="000000"/>
                <w:sz w:val="20"/>
                <w:szCs w:val="20"/>
              </w:rPr>
            </w:pPr>
            <w:r w:rsidRPr="00670029">
              <w:rPr>
                <w:b/>
                <w:bCs/>
                <w:color w:val="000000"/>
                <w:sz w:val="20"/>
                <w:szCs w:val="20"/>
              </w:rPr>
              <w:t>Культура,  кинематография</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08</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+28,2</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14 927,1</w:t>
            </w:r>
          </w:p>
        </w:tc>
      </w:tr>
      <w:tr w:rsidR="00670029" w:rsidRPr="00670029" w:rsidTr="00670029">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b/>
                <w:bCs/>
                <w:color w:val="000000"/>
                <w:sz w:val="20"/>
                <w:szCs w:val="20"/>
              </w:rPr>
            </w:pPr>
            <w:r w:rsidRPr="00670029">
              <w:rPr>
                <w:b/>
                <w:bCs/>
                <w:color w:val="000000"/>
                <w:sz w:val="20"/>
                <w:szCs w:val="20"/>
              </w:rPr>
              <w:t xml:space="preserve">Культура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08</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01</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+28,2</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14 927,1</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t>Муниципальная программа Грибановского муниципального района «Развитие культуры и туризма»</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08</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01</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11 0 00 00000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+28,2</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14 927,1</w:t>
            </w:r>
          </w:p>
        </w:tc>
      </w:tr>
      <w:tr w:rsidR="00670029" w:rsidRPr="00670029" w:rsidTr="00670029">
        <w:trPr>
          <w:trHeight w:val="7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rPr>
                <w:sz w:val="20"/>
                <w:szCs w:val="20"/>
              </w:rPr>
            </w:pPr>
            <w:r w:rsidRPr="00670029">
              <w:rPr>
                <w:sz w:val="20"/>
                <w:szCs w:val="20"/>
              </w:rPr>
              <w:t xml:space="preserve">Подпрограмма «Развитие культуры Грибановского муниципального района»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08</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01</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11 1 00 00000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+28,2</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14 927,1</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Основное мероприятие «Финансовое обеспечение деятельности подведомственных муниципальных учреждений культуры»</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08</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01</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11 1 01 00000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+28,2</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8 636,0</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lastRenderedPageBreak/>
              <w:t>Расходы на обеспечение деятельности (оказание услуг) муниципальных учреждений  (Закупка товаров, работ и услуг для обесчения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08</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01</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rPr>
                <w:sz w:val="20"/>
                <w:szCs w:val="20"/>
              </w:rPr>
            </w:pPr>
            <w:r w:rsidRPr="00670029">
              <w:rPr>
                <w:sz w:val="20"/>
                <w:szCs w:val="20"/>
              </w:rPr>
              <w:t>11 1 01 00590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200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+28,2</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2 824,8</w:t>
            </w:r>
          </w:p>
        </w:tc>
      </w:tr>
      <w:tr w:rsidR="00670029" w:rsidRPr="00670029" w:rsidTr="00670029">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b/>
                <w:bCs/>
                <w:color w:val="000000"/>
                <w:sz w:val="20"/>
                <w:szCs w:val="20"/>
              </w:rPr>
            </w:pPr>
            <w:r w:rsidRPr="00670029">
              <w:rPr>
                <w:b/>
                <w:bCs/>
                <w:color w:val="000000"/>
                <w:sz w:val="20"/>
                <w:szCs w:val="20"/>
              </w:rPr>
              <w:t>Социальная политика</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10</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FF0000"/>
                <w:sz w:val="20"/>
                <w:szCs w:val="20"/>
              </w:rPr>
            </w:pPr>
            <w:r w:rsidRPr="00670029">
              <w:rPr>
                <w:color w:val="FF0000"/>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FF0000"/>
                <w:sz w:val="20"/>
                <w:szCs w:val="20"/>
              </w:rPr>
            </w:pPr>
            <w:r w:rsidRPr="00670029">
              <w:rPr>
                <w:color w:val="FF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sz w:val="20"/>
                <w:szCs w:val="20"/>
              </w:rPr>
            </w:pPr>
            <w:r w:rsidRPr="00670029">
              <w:rPr>
                <w:b/>
                <w:bCs/>
                <w:sz w:val="20"/>
                <w:szCs w:val="20"/>
              </w:rPr>
              <w:t>+16,0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sz w:val="20"/>
                <w:szCs w:val="20"/>
              </w:rPr>
            </w:pPr>
            <w:r w:rsidRPr="00670029">
              <w:rPr>
                <w:b/>
                <w:bCs/>
                <w:sz w:val="20"/>
                <w:szCs w:val="20"/>
              </w:rPr>
              <w:t>18 317,0</w:t>
            </w:r>
          </w:p>
        </w:tc>
      </w:tr>
      <w:tr w:rsidR="00670029" w:rsidRPr="00670029" w:rsidTr="00670029">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b/>
                <w:bCs/>
                <w:color w:val="000000"/>
                <w:sz w:val="20"/>
                <w:szCs w:val="20"/>
              </w:rPr>
            </w:pPr>
            <w:r w:rsidRPr="00670029">
              <w:rPr>
                <w:b/>
                <w:bCs/>
                <w:color w:val="000000"/>
                <w:sz w:val="20"/>
                <w:szCs w:val="20"/>
              </w:rPr>
              <w:t>Социальное обеспечение населения</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sz w:val="20"/>
                <w:szCs w:val="20"/>
              </w:rPr>
            </w:pPr>
            <w:r w:rsidRPr="00670029">
              <w:rPr>
                <w:b/>
                <w:bCs/>
                <w:sz w:val="20"/>
                <w:szCs w:val="20"/>
              </w:rPr>
              <w:t>10</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sz w:val="20"/>
                <w:szCs w:val="20"/>
              </w:rPr>
            </w:pPr>
            <w:r w:rsidRPr="00670029">
              <w:rPr>
                <w:b/>
                <w:bCs/>
                <w:sz w:val="20"/>
                <w:szCs w:val="20"/>
              </w:rPr>
              <w:t>03</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FF0000"/>
                <w:sz w:val="20"/>
                <w:szCs w:val="20"/>
              </w:rPr>
            </w:pPr>
            <w:r w:rsidRPr="00670029">
              <w:rPr>
                <w:color w:val="FF0000"/>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1 108,0</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10</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05 0 00 00000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1 000,0</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10</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03</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05 1 00 00000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1 000,0</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Основное мероприятие «Обеспечение жильем молодых семей в Грибановском муниципальном районе»</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10</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03</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05 1 01 00000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1 000,0</w:t>
            </w:r>
          </w:p>
        </w:tc>
      </w:tr>
      <w:tr w:rsidR="00670029" w:rsidRPr="00670029" w:rsidTr="00670029">
        <w:trPr>
          <w:trHeight w:val="126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jc w:val="both"/>
              <w:rPr>
                <w:sz w:val="20"/>
                <w:szCs w:val="20"/>
              </w:rPr>
            </w:pPr>
            <w:r w:rsidRPr="00670029">
              <w:rPr>
                <w:sz w:val="20"/>
                <w:szCs w:val="20"/>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10</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03</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05 1 01 L0200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300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+1 000,0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1 000,0</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jc w:val="both"/>
              <w:rPr>
                <w:sz w:val="20"/>
                <w:szCs w:val="20"/>
              </w:rPr>
            </w:pPr>
            <w:r w:rsidRPr="00670029">
              <w:rPr>
                <w:sz w:val="20"/>
                <w:szCs w:val="20"/>
              </w:rPr>
              <w:t xml:space="preserve">Мероприятия  подпрограммы «Обеспечение жильем молодых семей» федеральной целевой программы «Жилище» на 2015 - 2020 годы  (Межбюджетные трансферты)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10</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03</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05 1 01 L0200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500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-1 000,0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0,0</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b/>
                <w:bCs/>
                <w:color w:val="000000"/>
                <w:sz w:val="20"/>
                <w:szCs w:val="20"/>
              </w:rPr>
            </w:pPr>
            <w:r w:rsidRPr="00670029">
              <w:rPr>
                <w:b/>
                <w:bCs/>
                <w:color w:val="000000"/>
                <w:sz w:val="20"/>
                <w:szCs w:val="20"/>
              </w:rPr>
              <w:t>Другие вопросы в области социальной политики</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10</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06</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+16,0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606,0</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10</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06</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60 0  00 00000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+16,0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606,0</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rPr>
                <w:sz w:val="20"/>
                <w:szCs w:val="20"/>
              </w:rPr>
            </w:pPr>
            <w:r w:rsidRPr="00670029">
              <w:rPr>
                <w:sz w:val="20"/>
                <w:szCs w:val="20"/>
              </w:rPr>
              <w:t>Подпрограмма «Повышение эффективности муниципальной поддержки социально ориентированных некоммерческих организаций»</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10</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06</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60 4  00 00000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+16,0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606,0</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Основное мероприятие «Поддержка социально ориентированных некоммерческих организаций»</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10</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06</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60 4  01 00000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+16,0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606,0</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10</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06</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rPr>
                <w:sz w:val="20"/>
                <w:szCs w:val="20"/>
              </w:rPr>
            </w:pPr>
            <w:r w:rsidRPr="00670029">
              <w:rPr>
                <w:sz w:val="20"/>
                <w:szCs w:val="20"/>
              </w:rPr>
              <w:t>60 4  01 80780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600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+16,0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606,0</w:t>
            </w:r>
          </w:p>
        </w:tc>
      </w:tr>
      <w:tr w:rsidR="00670029" w:rsidRPr="00670029" w:rsidTr="00670029">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b/>
                <w:bCs/>
                <w:color w:val="000000"/>
                <w:sz w:val="20"/>
                <w:szCs w:val="20"/>
              </w:rPr>
            </w:pPr>
            <w:r w:rsidRPr="00670029">
              <w:rPr>
                <w:b/>
                <w:bCs/>
                <w:color w:val="000000"/>
                <w:sz w:val="20"/>
                <w:szCs w:val="20"/>
              </w:rPr>
              <w:t>Физическая культура и спорт</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11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+716,0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2 076,0</w:t>
            </w:r>
          </w:p>
        </w:tc>
      </w:tr>
      <w:tr w:rsidR="00670029" w:rsidRPr="00670029" w:rsidTr="00670029">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b/>
                <w:bCs/>
                <w:color w:val="000000"/>
                <w:sz w:val="20"/>
                <w:szCs w:val="20"/>
              </w:rPr>
            </w:pPr>
            <w:r w:rsidRPr="00670029">
              <w:rPr>
                <w:b/>
                <w:bCs/>
                <w:color w:val="000000"/>
                <w:sz w:val="20"/>
                <w:szCs w:val="20"/>
              </w:rPr>
              <w:t>Массовый спорт</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11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02</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+118,2</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1 478,2</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t>Муниципальная программа Грибановского муниципального района «Развитие физической культуры и спорта»</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02</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13 0 00 00000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+118,2</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1 478,2</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t xml:space="preserve">Подпрограмма «Развитие физической культуры и спорта в Грибановском муниципальном районе »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02</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13 1 00 00000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+118,2</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1 478,2</w:t>
            </w:r>
          </w:p>
        </w:tc>
      </w:tr>
      <w:tr w:rsidR="00670029" w:rsidRPr="00670029" w:rsidTr="00670029">
        <w:trPr>
          <w:trHeight w:val="7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02</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13 1 01 00000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+118,2</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1 478,2</w:t>
            </w:r>
          </w:p>
        </w:tc>
      </w:tr>
      <w:tr w:rsidR="00670029" w:rsidRPr="00670029" w:rsidTr="00670029">
        <w:trPr>
          <w:trHeight w:val="9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t xml:space="preserve">Расходы на осушествление полномочий в области физической культуры и спорта(Закупка товаров, работ и услуг для  обеспечения государственных (муниципальных) нужд)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02</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rPr>
                <w:color w:val="000000"/>
                <w:sz w:val="20"/>
                <w:szCs w:val="20"/>
              </w:rPr>
            </w:pPr>
            <w:r w:rsidRPr="00670029">
              <w:rPr>
                <w:color w:val="000000"/>
                <w:sz w:val="20"/>
                <w:szCs w:val="20"/>
              </w:rPr>
              <w:t>13 1  01 90410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200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+118,2</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628,0</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b/>
                <w:bCs/>
                <w:color w:val="000000"/>
                <w:sz w:val="20"/>
                <w:szCs w:val="20"/>
              </w:rPr>
            </w:pPr>
            <w:r w:rsidRPr="00670029">
              <w:rPr>
                <w:b/>
                <w:bCs/>
                <w:color w:val="000000"/>
                <w:sz w:val="20"/>
                <w:szCs w:val="20"/>
              </w:rPr>
              <w:t xml:space="preserve">Другие вопросы в области физической </w:t>
            </w:r>
            <w:r w:rsidRPr="00670029">
              <w:rPr>
                <w:b/>
                <w:bCs/>
                <w:color w:val="000000"/>
                <w:sz w:val="20"/>
                <w:szCs w:val="20"/>
              </w:rPr>
              <w:lastRenderedPageBreak/>
              <w:t>культуры и спорта</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lastRenderedPageBreak/>
              <w:t>11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05</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+597,8</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597,8</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lastRenderedPageBreak/>
              <w:t>Муниципальная программа Грибановского муниципального района «Развитие физической культуры и спорта»</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05</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13 0 00 00000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+597,8</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597,8</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rPr>
                <w:sz w:val="20"/>
                <w:szCs w:val="20"/>
              </w:rPr>
            </w:pPr>
            <w:r w:rsidRPr="00670029">
              <w:rPr>
                <w:sz w:val="20"/>
                <w:szCs w:val="20"/>
              </w:rPr>
              <w:t>Подпрограмма «Строительство и реконструкция спортивных сооружений Грибановского муниципального района»</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05</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13 2 00 00000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+597,8</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597,8</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Основное мероприятие «Строительство и реконструкция спортивных объектов муниципальной собственности»</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05</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13 2 01 00000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+597,8</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597,8</w:t>
            </w:r>
          </w:p>
        </w:tc>
      </w:tr>
      <w:tr w:rsidR="00670029" w:rsidRPr="00670029" w:rsidTr="00575952">
        <w:trPr>
          <w:trHeight w:val="7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Создание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недвижимого имущества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11</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05</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rPr>
                <w:sz w:val="20"/>
                <w:szCs w:val="20"/>
              </w:rPr>
            </w:pPr>
            <w:r w:rsidRPr="00670029">
              <w:rPr>
                <w:sz w:val="20"/>
                <w:szCs w:val="20"/>
              </w:rPr>
              <w:t>13 2  01 40090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400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+597,8</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597,8</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b/>
                <w:bCs/>
                <w:color w:val="000000"/>
                <w:sz w:val="20"/>
                <w:szCs w:val="20"/>
              </w:rPr>
            </w:pPr>
            <w:r w:rsidRPr="00670029">
              <w:rPr>
                <w:b/>
                <w:bCs/>
                <w:color w:val="000000"/>
                <w:sz w:val="20"/>
                <w:szCs w:val="20"/>
              </w:rPr>
              <w:t xml:space="preserve">Межбюджетные трансферты общего характера бюджетам субъектов Российской Федерации и муниципальных образований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14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sz w:val="20"/>
                <w:szCs w:val="20"/>
              </w:rPr>
            </w:pPr>
            <w:r w:rsidRPr="00670029">
              <w:rPr>
                <w:b/>
                <w:bCs/>
                <w:sz w:val="20"/>
                <w:szCs w:val="20"/>
              </w:rPr>
              <w:t>+1 569,4</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sz w:val="20"/>
                <w:szCs w:val="20"/>
              </w:rPr>
            </w:pPr>
            <w:r w:rsidRPr="00670029">
              <w:rPr>
                <w:b/>
                <w:bCs/>
                <w:sz w:val="20"/>
                <w:szCs w:val="20"/>
              </w:rPr>
              <w:t>34 732,8</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670029" w:rsidRPr="00670029" w:rsidRDefault="00670029" w:rsidP="00670029">
            <w:pPr>
              <w:rPr>
                <w:b/>
                <w:bCs/>
                <w:sz w:val="20"/>
                <w:szCs w:val="20"/>
              </w:rPr>
            </w:pPr>
            <w:r w:rsidRPr="00670029">
              <w:rPr>
                <w:b/>
                <w:bCs/>
                <w:sz w:val="20"/>
                <w:szCs w:val="20"/>
              </w:rPr>
              <w:t xml:space="preserve">Иные дотации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14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02</w:t>
            </w:r>
          </w:p>
        </w:tc>
        <w:tc>
          <w:tcPr>
            <w:tcW w:w="166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sz w:val="20"/>
                <w:szCs w:val="20"/>
              </w:rPr>
            </w:pPr>
            <w:r w:rsidRPr="00670029">
              <w:rPr>
                <w:b/>
                <w:bCs/>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+1 380,4</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23 690,8</w:t>
            </w:r>
          </w:p>
        </w:tc>
      </w:tr>
      <w:tr w:rsidR="00670029" w:rsidRPr="00670029" w:rsidTr="00670029">
        <w:trPr>
          <w:trHeight w:val="157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color w:val="000000"/>
                <w:sz w:val="20"/>
                <w:szCs w:val="20"/>
              </w:rPr>
            </w:pPr>
            <w:r w:rsidRPr="00670029">
              <w:rPr>
                <w:color w:val="000000"/>
                <w:sz w:val="20"/>
                <w:szCs w:val="20"/>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02</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color w:val="000000"/>
                <w:sz w:val="20"/>
                <w:szCs w:val="20"/>
              </w:rPr>
            </w:pPr>
            <w:r w:rsidRPr="00670029">
              <w:rPr>
                <w:color w:val="000000"/>
                <w:sz w:val="20"/>
                <w:szCs w:val="20"/>
              </w:rPr>
              <w:t>39 0 00 00000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+1 380,4</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23 690,8</w:t>
            </w:r>
          </w:p>
        </w:tc>
      </w:tr>
      <w:tr w:rsidR="00670029" w:rsidRPr="00670029" w:rsidTr="00670029">
        <w:trPr>
          <w:trHeight w:val="126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rPr>
                <w:sz w:val="20"/>
                <w:szCs w:val="20"/>
              </w:rPr>
            </w:pPr>
            <w:r w:rsidRPr="00670029">
              <w:rPr>
                <w:sz w:val="20"/>
                <w:szCs w:val="20"/>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01</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color w:val="000000"/>
                <w:sz w:val="20"/>
                <w:szCs w:val="20"/>
              </w:rPr>
            </w:pPr>
            <w:r w:rsidRPr="00670029">
              <w:rPr>
                <w:color w:val="000000"/>
                <w:sz w:val="20"/>
                <w:szCs w:val="20"/>
              </w:rPr>
              <w:t>39 2 00 00000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+1 380,4</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23 690,8</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Основное мероприятие «Поддержка мер по обеспечению сбалансированности местных бюджетов»</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02</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color w:val="000000"/>
                <w:sz w:val="20"/>
                <w:szCs w:val="20"/>
              </w:rPr>
            </w:pPr>
            <w:r w:rsidRPr="00670029">
              <w:rPr>
                <w:color w:val="000000"/>
                <w:sz w:val="20"/>
                <w:szCs w:val="20"/>
              </w:rPr>
              <w:t>39 2 03 00000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+1 380,4</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23 690,8</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670029" w:rsidRPr="00670029" w:rsidRDefault="00670029" w:rsidP="00670029">
            <w:pPr>
              <w:jc w:val="both"/>
              <w:rPr>
                <w:sz w:val="20"/>
                <w:szCs w:val="20"/>
              </w:rPr>
            </w:pPr>
            <w:r w:rsidRPr="00670029">
              <w:rPr>
                <w:sz w:val="20"/>
                <w:szCs w:val="20"/>
              </w:rPr>
              <w:t>Предоставление финансовой поддержки поселениям (Дотации на поддержку мер по обеспечению сбалансированности местных бюджетов  (Межбюджетные трансферты))</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14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02</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color w:val="000000"/>
                <w:sz w:val="20"/>
                <w:szCs w:val="20"/>
              </w:rPr>
            </w:pPr>
            <w:r w:rsidRPr="00670029">
              <w:rPr>
                <w:color w:val="000000"/>
                <w:sz w:val="20"/>
                <w:szCs w:val="20"/>
              </w:rPr>
              <w:t>39 2 03 S8040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color w:val="000000"/>
                <w:sz w:val="20"/>
                <w:szCs w:val="20"/>
              </w:rPr>
            </w:pPr>
            <w:r w:rsidRPr="00670029">
              <w:rPr>
                <w:color w:val="000000"/>
                <w:sz w:val="20"/>
                <w:szCs w:val="20"/>
              </w:rPr>
              <w:t>500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+1 380,4</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23 690,8</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b/>
                <w:bCs/>
                <w:sz w:val="20"/>
                <w:szCs w:val="20"/>
              </w:rPr>
            </w:pPr>
            <w:r w:rsidRPr="00670029">
              <w:rPr>
                <w:b/>
                <w:bCs/>
                <w:sz w:val="20"/>
                <w:szCs w:val="20"/>
              </w:rPr>
              <w:t>Иные межбюджетные трансферты общего характера</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sz w:val="20"/>
                <w:szCs w:val="20"/>
              </w:rPr>
            </w:pPr>
            <w:r w:rsidRPr="00670029">
              <w:rPr>
                <w:b/>
                <w:bCs/>
                <w:sz w:val="20"/>
                <w:szCs w:val="20"/>
              </w:rPr>
              <w:t>14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b/>
                <w:bCs/>
                <w:sz w:val="20"/>
                <w:szCs w:val="20"/>
              </w:rPr>
            </w:pPr>
            <w:r w:rsidRPr="00670029">
              <w:rPr>
                <w:b/>
                <w:bCs/>
                <w:sz w:val="20"/>
                <w:szCs w:val="20"/>
              </w:rPr>
              <w:t>03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b/>
                <w:bCs/>
                <w:color w:val="000000"/>
                <w:sz w:val="20"/>
                <w:szCs w:val="20"/>
              </w:rPr>
            </w:pPr>
            <w:r w:rsidRPr="00670029">
              <w:rPr>
                <w:b/>
                <w:bCs/>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b/>
                <w:bCs/>
                <w:sz w:val="20"/>
                <w:szCs w:val="20"/>
              </w:rPr>
            </w:pPr>
            <w:r w:rsidRPr="00670029">
              <w:rPr>
                <w:b/>
                <w:bCs/>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+189,0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b/>
                <w:bCs/>
                <w:color w:val="000000"/>
                <w:sz w:val="20"/>
                <w:szCs w:val="20"/>
              </w:rPr>
            </w:pPr>
            <w:r w:rsidRPr="00670029">
              <w:rPr>
                <w:b/>
                <w:bCs/>
                <w:color w:val="000000"/>
                <w:sz w:val="20"/>
                <w:szCs w:val="20"/>
              </w:rPr>
              <w:t>189,0</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color w:val="000000"/>
                <w:sz w:val="20"/>
                <w:szCs w:val="20"/>
              </w:rPr>
            </w:pPr>
            <w:r w:rsidRPr="00670029">
              <w:rPr>
                <w:color w:val="000000"/>
                <w:sz w:val="20"/>
                <w:szCs w:val="20"/>
              </w:rPr>
              <w:t>Муниципальная программа Грибановского муниципального района «Экономическое развитие»</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14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15 0 00 00000</w:t>
            </w:r>
          </w:p>
        </w:tc>
        <w:tc>
          <w:tcPr>
            <w:tcW w:w="58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+105,0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105,0</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14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15 1 00 00000</w:t>
            </w:r>
          </w:p>
        </w:tc>
        <w:tc>
          <w:tcPr>
            <w:tcW w:w="58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+105,0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105,0</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Основное мероприятие «Повышение инвестиционной привлекательности Воронежской области»</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14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15 1 01 00000</w:t>
            </w:r>
          </w:p>
        </w:tc>
        <w:tc>
          <w:tcPr>
            <w:tcW w:w="58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+105,0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105,0</w:t>
            </w:r>
          </w:p>
        </w:tc>
      </w:tr>
      <w:tr w:rsidR="00670029" w:rsidRPr="00670029" w:rsidTr="00670029">
        <w:trPr>
          <w:trHeight w:val="7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Иные межбюджетные трансферты на поощрение поселений Грибановского муниципального района по результатам оценки эффективности их деятельности   (межбюджетные трансферты)</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14</w:t>
            </w:r>
          </w:p>
        </w:tc>
        <w:tc>
          <w:tcPr>
            <w:tcW w:w="60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03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15 1 01 88510</w:t>
            </w:r>
          </w:p>
        </w:tc>
        <w:tc>
          <w:tcPr>
            <w:tcW w:w="58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500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+105,0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105,0</w:t>
            </w:r>
          </w:p>
        </w:tc>
      </w:tr>
      <w:tr w:rsidR="00670029" w:rsidRPr="00670029" w:rsidTr="00670029">
        <w:trPr>
          <w:trHeight w:val="1575"/>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rPr>
                <w:color w:val="000000"/>
                <w:sz w:val="20"/>
                <w:szCs w:val="20"/>
              </w:rPr>
            </w:pPr>
            <w:r w:rsidRPr="00670029">
              <w:rPr>
                <w:color w:val="000000"/>
                <w:sz w:val="20"/>
                <w:szCs w:val="20"/>
              </w:rPr>
              <w:lastRenderedPageBreak/>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14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color w:val="000000"/>
                <w:sz w:val="20"/>
                <w:szCs w:val="20"/>
              </w:rPr>
            </w:pPr>
            <w:r w:rsidRPr="00670029">
              <w:rPr>
                <w:color w:val="000000"/>
                <w:sz w:val="20"/>
                <w:szCs w:val="20"/>
              </w:rPr>
              <w:t>39 0 00 00000</w:t>
            </w:r>
          </w:p>
        </w:tc>
        <w:tc>
          <w:tcPr>
            <w:tcW w:w="58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+84,0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84,0</w:t>
            </w:r>
          </w:p>
        </w:tc>
      </w:tr>
      <w:tr w:rsidR="00670029" w:rsidRPr="00670029" w:rsidTr="00670029">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rPr>
                <w:color w:val="000000"/>
                <w:sz w:val="20"/>
                <w:szCs w:val="20"/>
              </w:rPr>
            </w:pPr>
            <w:r w:rsidRPr="00670029">
              <w:rPr>
                <w:color w:val="000000"/>
                <w:sz w:val="20"/>
                <w:szCs w:val="20"/>
              </w:rPr>
              <w:t xml:space="preserve"> Подпрограмма «Управление муниципальными финансами» </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14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color w:val="000000"/>
                <w:sz w:val="20"/>
                <w:szCs w:val="20"/>
              </w:rPr>
            </w:pPr>
            <w:r w:rsidRPr="00670029">
              <w:rPr>
                <w:color w:val="000000"/>
                <w:sz w:val="20"/>
                <w:szCs w:val="20"/>
              </w:rPr>
              <w:t>39 1 00 00000</w:t>
            </w:r>
          </w:p>
        </w:tc>
        <w:tc>
          <w:tcPr>
            <w:tcW w:w="58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+84,0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84,0</w:t>
            </w:r>
          </w:p>
        </w:tc>
      </w:tr>
      <w:tr w:rsidR="00670029" w:rsidRPr="00670029" w:rsidTr="00670029">
        <w:trPr>
          <w:trHeight w:val="945"/>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14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color w:val="000000"/>
                <w:sz w:val="20"/>
                <w:szCs w:val="20"/>
              </w:rPr>
            </w:pPr>
            <w:r w:rsidRPr="00670029">
              <w:rPr>
                <w:color w:val="000000"/>
                <w:sz w:val="20"/>
                <w:szCs w:val="20"/>
              </w:rPr>
              <w:t>39 1 04 00000</w:t>
            </w:r>
          </w:p>
        </w:tc>
        <w:tc>
          <w:tcPr>
            <w:tcW w:w="58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 </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+84,0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84,0</w:t>
            </w:r>
          </w:p>
        </w:tc>
      </w:tr>
      <w:tr w:rsidR="00670029" w:rsidRPr="00670029" w:rsidTr="00670029">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670029" w:rsidRPr="00670029" w:rsidRDefault="00670029" w:rsidP="00670029">
            <w:pPr>
              <w:jc w:val="both"/>
              <w:rPr>
                <w:sz w:val="20"/>
                <w:szCs w:val="20"/>
              </w:rPr>
            </w:pPr>
            <w:r w:rsidRPr="00670029">
              <w:rPr>
                <w:sz w:val="20"/>
                <w:szCs w:val="20"/>
              </w:rPr>
              <w:t xml:space="preserve"> Расходы за счет средств резервного фонда правительства ВО (финансовое обеспечение непредвиденных расходов)   (Межбюджетные трансферты)</w:t>
            </w:r>
          </w:p>
        </w:tc>
        <w:tc>
          <w:tcPr>
            <w:tcW w:w="7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14</w:t>
            </w:r>
          </w:p>
        </w:tc>
        <w:tc>
          <w:tcPr>
            <w:tcW w:w="600"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center"/>
              <w:rPr>
                <w:sz w:val="20"/>
                <w:szCs w:val="20"/>
              </w:rPr>
            </w:pPr>
            <w:r w:rsidRPr="00670029">
              <w:rPr>
                <w:sz w:val="20"/>
                <w:szCs w:val="20"/>
              </w:rPr>
              <w:t>03</w:t>
            </w:r>
          </w:p>
        </w:tc>
        <w:tc>
          <w:tcPr>
            <w:tcW w:w="166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color w:val="000000"/>
                <w:sz w:val="20"/>
                <w:szCs w:val="20"/>
              </w:rPr>
            </w:pPr>
            <w:r w:rsidRPr="00670029">
              <w:rPr>
                <w:color w:val="000000"/>
                <w:sz w:val="20"/>
                <w:szCs w:val="20"/>
              </w:rPr>
              <w:t>39 1 04 20540</w:t>
            </w:r>
          </w:p>
        </w:tc>
        <w:tc>
          <w:tcPr>
            <w:tcW w:w="580" w:type="dxa"/>
            <w:tcBorders>
              <w:top w:val="nil"/>
              <w:left w:val="nil"/>
              <w:bottom w:val="single" w:sz="4" w:space="0" w:color="auto"/>
              <w:right w:val="single" w:sz="4" w:space="0" w:color="auto"/>
            </w:tcBorders>
            <w:shd w:val="clear" w:color="auto" w:fill="auto"/>
            <w:noWrap/>
            <w:vAlign w:val="bottom"/>
            <w:hideMark/>
          </w:tcPr>
          <w:p w:rsidR="00670029" w:rsidRPr="00670029" w:rsidRDefault="00670029" w:rsidP="00670029">
            <w:pPr>
              <w:jc w:val="center"/>
              <w:rPr>
                <w:sz w:val="20"/>
                <w:szCs w:val="20"/>
              </w:rPr>
            </w:pPr>
            <w:r w:rsidRPr="00670029">
              <w:rPr>
                <w:sz w:val="20"/>
                <w:szCs w:val="20"/>
              </w:rPr>
              <w:t>500</w:t>
            </w:r>
          </w:p>
        </w:tc>
        <w:tc>
          <w:tcPr>
            <w:tcW w:w="1132"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+84,0</w:t>
            </w:r>
          </w:p>
        </w:tc>
        <w:tc>
          <w:tcPr>
            <w:tcW w:w="1068" w:type="dxa"/>
            <w:tcBorders>
              <w:top w:val="nil"/>
              <w:left w:val="nil"/>
              <w:bottom w:val="single" w:sz="4" w:space="0" w:color="auto"/>
              <w:right w:val="single" w:sz="4" w:space="0" w:color="auto"/>
            </w:tcBorders>
            <w:shd w:val="clear" w:color="auto" w:fill="auto"/>
            <w:vAlign w:val="bottom"/>
            <w:hideMark/>
          </w:tcPr>
          <w:p w:rsidR="00670029" w:rsidRPr="00670029" w:rsidRDefault="00670029" w:rsidP="00670029">
            <w:pPr>
              <w:jc w:val="right"/>
              <w:rPr>
                <w:color w:val="000000"/>
                <w:sz w:val="20"/>
                <w:szCs w:val="20"/>
              </w:rPr>
            </w:pPr>
            <w:r w:rsidRPr="00670029">
              <w:rPr>
                <w:color w:val="000000"/>
                <w:sz w:val="20"/>
                <w:szCs w:val="20"/>
              </w:rPr>
              <w:t>84,0</w:t>
            </w:r>
          </w:p>
        </w:tc>
      </w:tr>
    </w:tbl>
    <w:p w:rsidR="00670029" w:rsidRPr="002972E4" w:rsidRDefault="00670029" w:rsidP="002C19B0">
      <w:pPr>
        <w:jc w:val="center"/>
        <w:rPr>
          <w:b/>
          <w:bCs/>
          <w:sz w:val="20"/>
          <w:szCs w:val="20"/>
        </w:rPr>
      </w:pPr>
    </w:p>
    <w:p w:rsidR="00CA6FF6" w:rsidRPr="00575952" w:rsidRDefault="00CA6FF6" w:rsidP="00CA6FF6">
      <w:pPr>
        <w:jc w:val="right"/>
        <w:rPr>
          <w:sz w:val="22"/>
          <w:szCs w:val="22"/>
        </w:rPr>
      </w:pPr>
      <w:r w:rsidRPr="00575952">
        <w:rPr>
          <w:sz w:val="22"/>
          <w:szCs w:val="22"/>
        </w:rPr>
        <w:t>Приложение</w:t>
      </w:r>
      <w:r w:rsidR="008D60F7" w:rsidRPr="00575952">
        <w:rPr>
          <w:sz w:val="22"/>
          <w:szCs w:val="22"/>
        </w:rPr>
        <w:t xml:space="preserve"> 4</w:t>
      </w:r>
      <w:r w:rsidRPr="00575952">
        <w:rPr>
          <w:sz w:val="22"/>
          <w:szCs w:val="22"/>
        </w:rPr>
        <w:t xml:space="preserve"> </w:t>
      </w:r>
    </w:p>
    <w:p w:rsidR="00CA6FF6" w:rsidRPr="00575952" w:rsidRDefault="00CA6FF6" w:rsidP="00CA6FF6">
      <w:pPr>
        <w:jc w:val="right"/>
        <w:rPr>
          <w:sz w:val="22"/>
          <w:szCs w:val="22"/>
        </w:rPr>
      </w:pPr>
      <w:r w:rsidRPr="00575952">
        <w:rPr>
          <w:sz w:val="22"/>
          <w:szCs w:val="22"/>
        </w:rPr>
        <w:t xml:space="preserve">к решению Совета народных депутатов </w:t>
      </w:r>
    </w:p>
    <w:p w:rsidR="00CA6FF6" w:rsidRPr="00575952" w:rsidRDefault="00CA6FF6" w:rsidP="00CA6FF6">
      <w:pPr>
        <w:jc w:val="right"/>
        <w:rPr>
          <w:sz w:val="22"/>
          <w:szCs w:val="22"/>
        </w:rPr>
      </w:pPr>
      <w:r w:rsidRPr="00575952">
        <w:rPr>
          <w:sz w:val="22"/>
          <w:szCs w:val="22"/>
        </w:rPr>
        <w:t xml:space="preserve">Грибановского муниципального района </w:t>
      </w:r>
    </w:p>
    <w:p w:rsidR="00CA6FF6" w:rsidRPr="00575952" w:rsidRDefault="00CA6FF6" w:rsidP="00CA6FF6">
      <w:pPr>
        <w:jc w:val="right"/>
        <w:rPr>
          <w:sz w:val="22"/>
          <w:szCs w:val="22"/>
        </w:rPr>
      </w:pPr>
      <w:r w:rsidRPr="00575952">
        <w:rPr>
          <w:sz w:val="22"/>
          <w:szCs w:val="22"/>
        </w:rPr>
        <w:t xml:space="preserve">Воронежской области </w:t>
      </w:r>
    </w:p>
    <w:p w:rsidR="00CA6FF6" w:rsidRPr="00575952" w:rsidRDefault="00CA6FF6" w:rsidP="00CA6FF6">
      <w:pPr>
        <w:jc w:val="right"/>
        <w:rPr>
          <w:sz w:val="22"/>
          <w:szCs w:val="22"/>
        </w:rPr>
      </w:pPr>
      <w:r w:rsidRPr="00575952">
        <w:rPr>
          <w:sz w:val="22"/>
          <w:szCs w:val="22"/>
        </w:rPr>
        <w:t xml:space="preserve">от </w:t>
      </w:r>
      <w:r w:rsidR="0045206A" w:rsidRPr="00575952">
        <w:rPr>
          <w:sz w:val="22"/>
          <w:szCs w:val="22"/>
        </w:rPr>
        <w:t>13.03.</w:t>
      </w:r>
      <w:r w:rsidRPr="00575952">
        <w:rPr>
          <w:sz w:val="22"/>
          <w:szCs w:val="22"/>
        </w:rPr>
        <w:t>201</w:t>
      </w:r>
      <w:r w:rsidR="0045206A" w:rsidRPr="00575952">
        <w:rPr>
          <w:sz w:val="22"/>
          <w:szCs w:val="22"/>
        </w:rPr>
        <w:t>8</w:t>
      </w:r>
      <w:r w:rsidRPr="00575952">
        <w:rPr>
          <w:sz w:val="22"/>
          <w:szCs w:val="22"/>
        </w:rPr>
        <w:t xml:space="preserve">г. № </w:t>
      </w:r>
      <w:r w:rsidR="0045206A" w:rsidRPr="00575952">
        <w:rPr>
          <w:sz w:val="22"/>
          <w:szCs w:val="22"/>
        </w:rPr>
        <w:t>53</w:t>
      </w:r>
    </w:p>
    <w:tbl>
      <w:tblPr>
        <w:tblW w:w="10363" w:type="dxa"/>
        <w:tblInd w:w="93" w:type="dxa"/>
        <w:tblLayout w:type="fixed"/>
        <w:tblLook w:val="04A0"/>
      </w:tblPr>
      <w:tblGrid>
        <w:gridCol w:w="724"/>
        <w:gridCol w:w="4253"/>
        <w:gridCol w:w="1560"/>
        <w:gridCol w:w="567"/>
        <w:gridCol w:w="480"/>
        <w:gridCol w:w="500"/>
        <w:gridCol w:w="1145"/>
        <w:gridCol w:w="1134"/>
      </w:tblGrid>
      <w:tr w:rsidR="004D2C39" w:rsidRPr="004D2C39" w:rsidTr="004D2C39">
        <w:trPr>
          <w:trHeight w:val="322"/>
        </w:trPr>
        <w:tc>
          <w:tcPr>
            <w:tcW w:w="10363" w:type="dxa"/>
            <w:gridSpan w:val="8"/>
            <w:vMerge w:val="restart"/>
            <w:tcBorders>
              <w:top w:val="nil"/>
              <w:left w:val="nil"/>
              <w:bottom w:val="nil"/>
              <w:right w:val="nil"/>
            </w:tcBorders>
            <w:shd w:val="clear" w:color="auto" w:fill="auto"/>
            <w:hideMark/>
          </w:tcPr>
          <w:p w:rsidR="004D2C39" w:rsidRPr="008C6130" w:rsidRDefault="004D2C39" w:rsidP="008C6130">
            <w:pPr>
              <w:jc w:val="center"/>
              <w:rPr>
                <w:sz w:val="20"/>
                <w:szCs w:val="20"/>
              </w:rPr>
            </w:pPr>
            <w:r w:rsidRPr="004D2C39">
              <w:rPr>
                <w:b/>
                <w:bCs/>
                <w:sz w:val="20"/>
                <w:szCs w:val="20"/>
              </w:rPr>
              <w:t>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2018 год  и на плановый период 2019 и 2020 годов</w:t>
            </w:r>
          </w:p>
        </w:tc>
      </w:tr>
      <w:tr w:rsidR="004D2C39" w:rsidRPr="004D2C39" w:rsidTr="004D2C39">
        <w:trPr>
          <w:trHeight w:val="322"/>
        </w:trPr>
        <w:tc>
          <w:tcPr>
            <w:tcW w:w="10363" w:type="dxa"/>
            <w:gridSpan w:val="8"/>
            <w:vMerge/>
            <w:tcBorders>
              <w:top w:val="nil"/>
              <w:left w:val="nil"/>
              <w:bottom w:val="nil"/>
              <w:right w:val="nil"/>
            </w:tcBorders>
            <w:vAlign w:val="center"/>
            <w:hideMark/>
          </w:tcPr>
          <w:p w:rsidR="004D2C39" w:rsidRPr="004D2C39" w:rsidRDefault="004D2C39" w:rsidP="004D2C39">
            <w:pPr>
              <w:rPr>
                <w:b/>
                <w:bCs/>
                <w:sz w:val="20"/>
                <w:szCs w:val="20"/>
              </w:rPr>
            </w:pPr>
          </w:p>
        </w:tc>
      </w:tr>
      <w:tr w:rsidR="004D2C39" w:rsidRPr="004D2C39" w:rsidTr="00575952">
        <w:trPr>
          <w:trHeight w:val="230"/>
        </w:trPr>
        <w:tc>
          <w:tcPr>
            <w:tcW w:w="10363" w:type="dxa"/>
            <w:gridSpan w:val="8"/>
            <w:vMerge/>
            <w:tcBorders>
              <w:top w:val="nil"/>
              <w:left w:val="nil"/>
              <w:bottom w:val="nil"/>
              <w:right w:val="nil"/>
            </w:tcBorders>
            <w:vAlign w:val="center"/>
            <w:hideMark/>
          </w:tcPr>
          <w:p w:rsidR="004D2C39" w:rsidRPr="004D2C39" w:rsidRDefault="004D2C39" w:rsidP="004D2C39">
            <w:pPr>
              <w:rPr>
                <w:b/>
                <w:bCs/>
                <w:sz w:val="20"/>
                <w:szCs w:val="20"/>
              </w:rPr>
            </w:pPr>
          </w:p>
        </w:tc>
      </w:tr>
      <w:tr w:rsidR="004D2C39" w:rsidRPr="004D2C39" w:rsidTr="00575952">
        <w:trPr>
          <w:trHeight w:val="80"/>
        </w:trPr>
        <w:tc>
          <w:tcPr>
            <w:tcW w:w="724" w:type="dxa"/>
            <w:tcBorders>
              <w:top w:val="nil"/>
              <w:left w:val="nil"/>
              <w:bottom w:val="single" w:sz="4" w:space="0" w:color="auto"/>
              <w:right w:val="nil"/>
            </w:tcBorders>
            <w:shd w:val="clear" w:color="auto" w:fill="auto"/>
            <w:hideMark/>
          </w:tcPr>
          <w:p w:rsidR="004D2C39" w:rsidRPr="004D2C39" w:rsidRDefault="004D2C39" w:rsidP="004D2C39">
            <w:pPr>
              <w:jc w:val="center"/>
              <w:rPr>
                <w:b/>
                <w:bCs/>
                <w:sz w:val="20"/>
                <w:szCs w:val="20"/>
              </w:rPr>
            </w:pPr>
            <w:r w:rsidRPr="004D2C39">
              <w:rPr>
                <w:b/>
                <w:bCs/>
                <w:sz w:val="20"/>
                <w:szCs w:val="20"/>
              </w:rPr>
              <w:t> </w:t>
            </w:r>
          </w:p>
        </w:tc>
        <w:tc>
          <w:tcPr>
            <w:tcW w:w="4253" w:type="dxa"/>
            <w:tcBorders>
              <w:top w:val="nil"/>
              <w:left w:val="nil"/>
              <w:bottom w:val="single" w:sz="4" w:space="0" w:color="auto"/>
              <w:right w:val="nil"/>
            </w:tcBorders>
            <w:shd w:val="clear" w:color="auto" w:fill="auto"/>
            <w:hideMark/>
          </w:tcPr>
          <w:p w:rsidR="004D2C39" w:rsidRPr="004D2C39" w:rsidRDefault="004D2C39" w:rsidP="004D2C39">
            <w:pPr>
              <w:jc w:val="center"/>
              <w:rPr>
                <w:b/>
                <w:bCs/>
                <w:sz w:val="20"/>
                <w:szCs w:val="20"/>
              </w:rPr>
            </w:pPr>
            <w:r w:rsidRPr="004D2C39">
              <w:rPr>
                <w:b/>
                <w:bCs/>
                <w:sz w:val="20"/>
                <w:szCs w:val="20"/>
              </w:rPr>
              <w:t> </w:t>
            </w:r>
          </w:p>
        </w:tc>
        <w:tc>
          <w:tcPr>
            <w:tcW w:w="1560" w:type="dxa"/>
            <w:tcBorders>
              <w:top w:val="nil"/>
              <w:left w:val="nil"/>
              <w:bottom w:val="single" w:sz="4" w:space="0" w:color="auto"/>
              <w:right w:val="nil"/>
            </w:tcBorders>
            <w:shd w:val="clear" w:color="auto" w:fill="auto"/>
            <w:hideMark/>
          </w:tcPr>
          <w:p w:rsidR="004D2C39" w:rsidRPr="004D2C39" w:rsidRDefault="004D2C39" w:rsidP="004D2C39">
            <w:pPr>
              <w:jc w:val="center"/>
              <w:rPr>
                <w:b/>
                <w:bCs/>
                <w:sz w:val="20"/>
                <w:szCs w:val="20"/>
              </w:rPr>
            </w:pPr>
            <w:r w:rsidRPr="004D2C39">
              <w:rPr>
                <w:b/>
                <w:bCs/>
                <w:sz w:val="20"/>
                <w:szCs w:val="20"/>
              </w:rPr>
              <w:t> </w:t>
            </w:r>
          </w:p>
        </w:tc>
        <w:tc>
          <w:tcPr>
            <w:tcW w:w="567" w:type="dxa"/>
            <w:tcBorders>
              <w:top w:val="nil"/>
              <w:left w:val="nil"/>
              <w:bottom w:val="single" w:sz="4" w:space="0" w:color="auto"/>
              <w:right w:val="nil"/>
            </w:tcBorders>
            <w:shd w:val="clear" w:color="auto" w:fill="auto"/>
            <w:hideMark/>
          </w:tcPr>
          <w:p w:rsidR="004D2C39" w:rsidRPr="004D2C39" w:rsidRDefault="004D2C39" w:rsidP="004D2C39">
            <w:pPr>
              <w:jc w:val="center"/>
              <w:rPr>
                <w:b/>
                <w:bCs/>
                <w:sz w:val="20"/>
                <w:szCs w:val="20"/>
              </w:rPr>
            </w:pPr>
            <w:r w:rsidRPr="004D2C39">
              <w:rPr>
                <w:b/>
                <w:bCs/>
                <w:sz w:val="20"/>
                <w:szCs w:val="20"/>
              </w:rPr>
              <w:t> </w:t>
            </w:r>
          </w:p>
        </w:tc>
        <w:tc>
          <w:tcPr>
            <w:tcW w:w="480" w:type="dxa"/>
            <w:tcBorders>
              <w:top w:val="nil"/>
              <w:left w:val="nil"/>
              <w:bottom w:val="single" w:sz="4" w:space="0" w:color="auto"/>
              <w:right w:val="nil"/>
            </w:tcBorders>
            <w:shd w:val="clear" w:color="auto" w:fill="auto"/>
            <w:hideMark/>
          </w:tcPr>
          <w:p w:rsidR="004D2C39" w:rsidRPr="004D2C39" w:rsidRDefault="004D2C39" w:rsidP="004D2C39">
            <w:pPr>
              <w:jc w:val="center"/>
              <w:rPr>
                <w:b/>
                <w:bCs/>
                <w:sz w:val="20"/>
                <w:szCs w:val="20"/>
              </w:rPr>
            </w:pPr>
            <w:r w:rsidRPr="004D2C39">
              <w:rPr>
                <w:b/>
                <w:bCs/>
                <w:sz w:val="20"/>
                <w:szCs w:val="20"/>
              </w:rPr>
              <w:t> </w:t>
            </w:r>
          </w:p>
        </w:tc>
        <w:tc>
          <w:tcPr>
            <w:tcW w:w="500" w:type="dxa"/>
            <w:tcBorders>
              <w:top w:val="nil"/>
              <w:left w:val="nil"/>
              <w:bottom w:val="single" w:sz="4" w:space="0" w:color="auto"/>
              <w:right w:val="nil"/>
            </w:tcBorders>
            <w:shd w:val="clear" w:color="auto" w:fill="auto"/>
            <w:hideMark/>
          </w:tcPr>
          <w:p w:rsidR="004D2C39" w:rsidRPr="004D2C39" w:rsidRDefault="004D2C39" w:rsidP="004D2C39">
            <w:pPr>
              <w:jc w:val="center"/>
              <w:rPr>
                <w:b/>
                <w:bCs/>
                <w:sz w:val="20"/>
                <w:szCs w:val="20"/>
              </w:rPr>
            </w:pPr>
            <w:r w:rsidRPr="004D2C39">
              <w:rPr>
                <w:b/>
                <w:bCs/>
                <w:sz w:val="20"/>
                <w:szCs w:val="20"/>
              </w:rPr>
              <w:t> </w:t>
            </w:r>
          </w:p>
        </w:tc>
        <w:tc>
          <w:tcPr>
            <w:tcW w:w="1145" w:type="dxa"/>
            <w:tcBorders>
              <w:top w:val="nil"/>
              <w:left w:val="nil"/>
              <w:bottom w:val="nil"/>
              <w:right w:val="nil"/>
            </w:tcBorders>
            <w:shd w:val="clear" w:color="auto" w:fill="auto"/>
            <w:hideMark/>
          </w:tcPr>
          <w:p w:rsidR="004D2C39" w:rsidRPr="004D2C39" w:rsidRDefault="004D2C39" w:rsidP="004D2C39">
            <w:pPr>
              <w:jc w:val="center"/>
              <w:rPr>
                <w:b/>
                <w:bCs/>
                <w:sz w:val="20"/>
                <w:szCs w:val="20"/>
              </w:rPr>
            </w:pPr>
          </w:p>
        </w:tc>
        <w:tc>
          <w:tcPr>
            <w:tcW w:w="1134" w:type="dxa"/>
            <w:tcBorders>
              <w:top w:val="nil"/>
              <w:left w:val="nil"/>
              <w:bottom w:val="nil"/>
              <w:right w:val="nil"/>
            </w:tcBorders>
            <w:shd w:val="clear" w:color="auto" w:fill="auto"/>
            <w:hideMark/>
          </w:tcPr>
          <w:p w:rsidR="004D2C39" w:rsidRPr="004D2C39" w:rsidRDefault="004D2C39" w:rsidP="004D2C39">
            <w:pPr>
              <w:jc w:val="center"/>
              <w:rPr>
                <w:b/>
                <w:bCs/>
                <w:sz w:val="20"/>
                <w:szCs w:val="20"/>
              </w:rPr>
            </w:pPr>
          </w:p>
        </w:tc>
      </w:tr>
      <w:tr w:rsidR="004D2C39" w:rsidRPr="004D2C39" w:rsidTr="008C6130">
        <w:trPr>
          <w:trHeight w:val="70"/>
        </w:trPr>
        <w:tc>
          <w:tcPr>
            <w:tcW w:w="724" w:type="dxa"/>
            <w:vMerge w:val="restart"/>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№п/п</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rsidR="004D2C39" w:rsidRPr="004D2C39" w:rsidRDefault="004D2C39" w:rsidP="004D2C39">
            <w:pPr>
              <w:jc w:val="center"/>
              <w:rPr>
                <w:b/>
                <w:bCs/>
                <w:sz w:val="20"/>
                <w:szCs w:val="20"/>
              </w:rPr>
            </w:pPr>
            <w:r w:rsidRPr="004D2C39">
              <w:rPr>
                <w:b/>
                <w:bCs/>
                <w:sz w:val="20"/>
                <w:szCs w:val="20"/>
              </w:rPr>
              <w:t xml:space="preserve">Наименование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4D2C39" w:rsidRPr="004D2C39" w:rsidRDefault="004D2C39" w:rsidP="004D2C39">
            <w:pPr>
              <w:jc w:val="center"/>
              <w:rPr>
                <w:b/>
                <w:bCs/>
                <w:sz w:val="20"/>
                <w:szCs w:val="20"/>
              </w:rPr>
            </w:pPr>
            <w:r w:rsidRPr="004D2C39">
              <w:rPr>
                <w:b/>
                <w:bCs/>
                <w:sz w:val="20"/>
                <w:szCs w:val="20"/>
              </w:rPr>
              <w:t>ЦСР</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D2C39" w:rsidRPr="004D2C39" w:rsidRDefault="004D2C39" w:rsidP="004D2C39">
            <w:pPr>
              <w:jc w:val="center"/>
              <w:rPr>
                <w:b/>
                <w:bCs/>
                <w:sz w:val="20"/>
                <w:szCs w:val="20"/>
              </w:rPr>
            </w:pPr>
            <w:r w:rsidRPr="004D2C39">
              <w:rPr>
                <w:b/>
                <w:bCs/>
                <w:sz w:val="20"/>
                <w:szCs w:val="20"/>
              </w:rPr>
              <w:t>ВР</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4D2C39" w:rsidRPr="004D2C39" w:rsidRDefault="004D2C39" w:rsidP="004D2C39">
            <w:pPr>
              <w:jc w:val="center"/>
              <w:rPr>
                <w:b/>
                <w:bCs/>
                <w:sz w:val="20"/>
                <w:szCs w:val="20"/>
              </w:rPr>
            </w:pPr>
            <w:r w:rsidRPr="004D2C39">
              <w:rPr>
                <w:b/>
                <w:bCs/>
                <w:sz w:val="20"/>
                <w:szCs w:val="20"/>
              </w:rPr>
              <w:t>Рз</w:t>
            </w:r>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4D2C39" w:rsidRPr="004D2C39" w:rsidRDefault="004D2C39" w:rsidP="004D2C39">
            <w:pPr>
              <w:jc w:val="center"/>
              <w:rPr>
                <w:b/>
                <w:bCs/>
                <w:sz w:val="20"/>
                <w:szCs w:val="20"/>
              </w:rPr>
            </w:pPr>
            <w:r w:rsidRPr="004D2C39">
              <w:rPr>
                <w:b/>
                <w:bCs/>
                <w:sz w:val="20"/>
                <w:szCs w:val="20"/>
              </w:rPr>
              <w:t>ПР</w:t>
            </w:r>
          </w:p>
        </w:tc>
        <w:tc>
          <w:tcPr>
            <w:tcW w:w="2279" w:type="dxa"/>
            <w:gridSpan w:val="2"/>
            <w:tcBorders>
              <w:top w:val="single" w:sz="4" w:space="0" w:color="auto"/>
              <w:left w:val="nil"/>
              <w:bottom w:val="single" w:sz="4" w:space="0" w:color="auto"/>
              <w:right w:val="single" w:sz="4" w:space="0" w:color="000000"/>
            </w:tcBorders>
            <w:shd w:val="clear" w:color="auto" w:fill="auto"/>
            <w:hideMark/>
          </w:tcPr>
          <w:p w:rsidR="004D2C39" w:rsidRPr="004D2C39" w:rsidRDefault="004D2C39" w:rsidP="004D2C39">
            <w:pPr>
              <w:jc w:val="center"/>
              <w:rPr>
                <w:b/>
                <w:bCs/>
                <w:sz w:val="20"/>
                <w:szCs w:val="20"/>
              </w:rPr>
            </w:pPr>
            <w:r w:rsidRPr="004D2C39">
              <w:rPr>
                <w:b/>
                <w:bCs/>
                <w:sz w:val="20"/>
                <w:szCs w:val="20"/>
              </w:rPr>
              <w:t>2018 год</w:t>
            </w:r>
          </w:p>
        </w:tc>
      </w:tr>
      <w:tr w:rsidR="004D2C39" w:rsidRPr="004D2C39" w:rsidTr="008C6130">
        <w:trPr>
          <w:trHeight w:val="487"/>
        </w:trPr>
        <w:tc>
          <w:tcPr>
            <w:tcW w:w="724" w:type="dxa"/>
            <w:vMerge/>
            <w:tcBorders>
              <w:top w:val="nil"/>
              <w:left w:val="single" w:sz="4" w:space="0" w:color="auto"/>
              <w:bottom w:val="single" w:sz="4" w:space="0" w:color="auto"/>
              <w:right w:val="single" w:sz="4" w:space="0" w:color="auto"/>
            </w:tcBorders>
            <w:vAlign w:val="center"/>
            <w:hideMark/>
          </w:tcPr>
          <w:p w:rsidR="004D2C39" w:rsidRPr="004D2C39" w:rsidRDefault="004D2C39" w:rsidP="004D2C39">
            <w:pPr>
              <w:rPr>
                <w:b/>
                <w:bCs/>
                <w:sz w:val="20"/>
                <w:szCs w:val="20"/>
              </w:rPr>
            </w:pPr>
          </w:p>
        </w:tc>
        <w:tc>
          <w:tcPr>
            <w:tcW w:w="4253" w:type="dxa"/>
            <w:vMerge/>
            <w:tcBorders>
              <w:top w:val="nil"/>
              <w:left w:val="single" w:sz="4" w:space="0" w:color="auto"/>
              <w:bottom w:val="single" w:sz="4" w:space="0" w:color="auto"/>
              <w:right w:val="single" w:sz="4" w:space="0" w:color="auto"/>
            </w:tcBorders>
            <w:vAlign w:val="center"/>
            <w:hideMark/>
          </w:tcPr>
          <w:p w:rsidR="004D2C39" w:rsidRPr="004D2C39" w:rsidRDefault="004D2C39" w:rsidP="004D2C39">
            <w:pPr>
              <w:rPr>
                <w:b/>
                <w:bCs/>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4D2C39" w:rsidRPr="004D2C39" w:rsidRDefault="004D2C39" w:rsidP="004D2C39">
            <w:pPr>
              <w:rPr>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4D2C39" w:rsidRPr="004D2C39" w:rsidRDefault="004D2C39" w:rsidP="004D2C39">
            <w:pPr>
              <w:rPr>
                <w:b/>
                <w:bCs/>
                <w:sz w:val="20"/>
                <w:szCs w:val="20"/>
              </w:rPr>
            </w:pPr>
          </w:p>
        </w:tc>
        <w:tc>
          <w:tcPr>
            <w:tcW w:w="480" w:type="dxa"/>
            <w:vMerge/>
            <w:tcBorders>
              <w:top w:val="nil"/>
              <w:left w:val="single" w:sz="4" w:space="0" w:color="auto"/>
              <w:bottom w:val="single" w:sz="4" w:space="0" w:color="auto"/>
              <w:right w:val="single" w:sz="4" w:space="0" w:color="auto"/>
            </w:tcBorders>
            <w:vAlign w:val="center"/>
            <w:hideMark/>
          </w:tcPr>
          <w:p w:rsidR="004D2C39" w:rsidRPr="004D2C39" w:rsidRDefault="004D2C39" w:rsidP="004D2C39">
            <w:pPr>
              <w:rPr>
                <w:b/>
                <w:bCs/>
                <w:sz w:val="20"/>
                <w:szCs w:val="20"/>
              </w:rPr>
            </w:pPr>
          </w:p>
        </w:tc>
        <w:tc>
          <w:tcPr>
            <w:tcW w:w="500" w:type="dxa"/>
            <w:vMerge/>
            <w:tcBorders>
              <w:top w:val="nil"/>
              <w:left w:val="single" w:sz="4" w:space="0" w:color="auto"/>
              <w:bottom w:val="single" w:sz="4" w:space="0" w:color="auto"/>
              <w:right w:val="single" w:sz="4" w:space="0" w:color="auto"/>
            </w:tcBorders>
            <w:vAlign w:val="center"/>
            <w:hideMark/>
          </w:tcPr>
          <w:p w:rsidR="004D2C39" w:rsidRPr="004D2C39" w:rsidRDefault="004D2C39" w:rsidP="004D2C39">
            <w:pPr>
              <w:rPr>
                <w:b/>
                <w:bCs/>
                <w:sz w:val="20"/>
                <w:szCs w:val="20"/>
              </w:rPr>
            </w:pPr>
          </w:p>
        </w:tc>
        <w:tc>
          <w:tcPr>
            <w:tcW w:w="1145" w:type="dxa"/>
            <w:tcBorders>
              <w:top w:val="nil"/>
              <w:left w:val="nil"/>
              <w:bottom w:val="nil"/>
              <w:right w:val="single" w:sz="4" w:space="0" w:color="auto"/>
            </w:tcBorders>
            <w:shd w:val="clear" w:color="000000" w:fill="FFFFFF"/>
            <w:noWrap/>
            <w:vAlign w:val="bottom"/>
            <w:hideMark/>
          </w:tcPr>
          <w:p w:rsidR="004D2C39" w:rsidRPr="004D2C39" w:rsidRDefault="004D2C39" w:rsidP="004D2C39">
            <w:pPr>
              <w:ind w:right="-73"/>
              <w:rPr>
                <w:b/>
                <w:bCs/>
                <w:sz w:val="20"/>
                <w:szCs w:val="20"/>
              </w:rPr>
            </w:pPr>
            <w:r w:rsidRPr="004D2C39">
              <w:rPr>
                <w:b/>
                <w:bCs/>
                <w:sz w:val="20"/>
                <w:szCs w:val="20"/>
              </w:rPr>
              <w:t>изменения</w:t>
            </w:r>
          </w:p>
        </w:tc>
        <w:tc>
          <w:tcPr>
            <w:tcW w:w="1134" w:type="dxa"/>
            <w:tcBorders>
              <w:top w:val="nil"/>
              <w:left w:val="nil"/>
              <w:bottom w:val="nil"/>
              <w:right w:val="single" w:sz="4" w:space="0" w:color="auto"/>
            </w:tcBorders>
            <w:shd w:val="clear" w:color="000000" w:fill="FFFFFF"/>
            <w:vAlign w:val="bottom"/>
            <w:hideMark/>
          </w:tcPr>
          <w:p w:rsidR="004D2C39" w:rsidRPr="004D2C39" w:rsidRDefault="004D2C39" w:rsidP="004D2C39">
            <w:pPr>
              <w:jc w:val="center"/>
              <w:rPr>
                <w:b/>
                <w:bCs/>
                <w:sz w:val="20"/>
                <w:szCs w:val="20"/>
              </w:rPr>
            </w:pPr>
            <w:r w:rsidRPr="004D2C39">
              <w:rPr>
                <w:b/>
                <w:bCs/>
                <w:sz w:val="20"/>
                <w:szCs w:val="20"/>
              </w:rPr>
              <w:t>Всего с учетом изменений</w:t>
            </w:r>
          </w:p>
        </w:tc>
      </w:tr>
      <w:tr w:rsidR="004D2C39" w:rsidRPr="004D2C39" w:rsidTr="008C6130">
        <w:trPr>
          <w:trHeight w:val="118"/>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1</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2</w:t>
            </w:r>
          </w:p>
        </w:tc>
        <w:tc>
          <w:tcPr>
            <w:tcW w:w="156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3</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4</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5</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6</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9</w:t>
            </w:r>
          </w:p>
        </w:tc>
      </w:tr>
      <w:tr w:rsidR="004D2C39" w:rsidRPr="004D2C39" w:rsidTr="004D2C39">
        <w:trPr>
          <w:trHeight w:val="3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sz w:val="20"/>
                <w:szCs w:val="20"/>
              </w:rPr>
            </w:pPr>
            <w:r w:rsidRPr="004D2C39">
              <w:rPr>
                <w:b/>
                <w:bCs/>
                <w:sz w:val="20"/>
                <w:szCs w:val="20"/>
              </w:rPr>
              <w:t>ВСЕГО</w:t>
            </w:r>
          </w:p>
        </w:tc>
        <w:tc>
          <w:tcPr>
            <w:tcW w:w="156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right"/>
              <w:rPr>
                <w:b/>
                <w:bCs/>
                <w:sz w:val="20"/>
                <w:szCs w:val="20"/>
              </w:rPr>
            </w:pPr>
            <w:r w:rsidRPr="004D2C39">
              <w:rPr>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right"/>
              <w:rPr>
                <w:b/>
                <w:bCs/>
                <w:sz w:val="20"/>
                <w:szCs w:val="20"/>
              </w:rPr>
            </w:pPr>
            <w:r w:rsidRPr="004D2C39">
              <w:rPr>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right"/>
              <w:rPr>
                <w:b/>
                <w:bCs/>
                <w:sz w:val="20"/>
                <w:szCs w:val="20"/>
              </w:rPr>
            </w:pPr>
            <w:r w:rsidRPr="004D2C39">
              <w:rPr>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right"/>
              <w:rPr>
                <w:b/>
                <w:bCs/>
                <w:sz w:val="20"/>
                <w:szCs w:val="20"/>
              </w:rPr>
            </w:pPr>
            <w:r w:rsidRPr="004D2C39">
              <w:rPr>
                <w:b/>
                <w:bCs/>
                <w:sz w:val="20"/>
                <w:szCs w:val="20"/>
              </w:rPr>
              <w:t> </w:t>
            </w:r>
          </w:p>
        </w:tc>
        <w:tc>
          <w:tcPr>
            <w:tcW w:w="1145"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right"/>
              <w:rPr>
                <w:b/>
                <w:bCs/>
                <w:sz w:val="20"/>
                <w:szCs w:val="20"/>
              </w:rPr>
            </w:pPr>
            <w:r w:rsidRPr="004D2C39">
              <w:rPr>
                <w:b/>
                <w:bCs/>
                <w:sz w:val="20"/>
                <w:szCs w:val="20"/>
              </w:rPr>
              <w:t>+14 270,3</w:t>
            </w:r>
          </w:p>
        </w:tc>
        <w:tc>
          <w:tcPr>
            <w:tcW w:w="1134"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right"/>
              <w:rPr>
                <w:b/>
                <w:bCs/>
                <w:sz w:val="20"/>
                <w:szCs w:val="20"/>
              </w:rPr>
            </w:pPr>
            <w:r w:rsidRPr="004D2C39">
              <w:rPr>
                <w:b/>
                <w:bCs/>
                <w:sz w:val="20"/>
                <w:szCs w:val="20"/>
              </w:rPr>
              <w:t>475 287,4</w:t>
            </w:r>
          </w:p>
        </w:tc>
      </w:tr>
      <w:tr w:rsidR="004D2C39" w:rsidRPr="004D2C39" w:rsidTr="004D2C39">
        <w:trPr>
          <w:trHeight w:val="63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1</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color w:val="000000"/>
                <w:sz w:val="20"/>
                <w:szCs w:val="20"/>
              </w:rPr>
            </w:pPr>
            <w:r w:rsidRPr="004D2C39">
              <w:rPr>
                <w:b/>
                <w:bCs/>
                <w:color w:val="000000"/>
                <w:sz w:val="20"/>
                <w:szCs w:val="20"/>
              </w:rPr>
              <w:t>Муниципальная  программа Грибановского муниципального района "Развитие образования»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02 0 00 00000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1145"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right"/>
              <w:rPr>
                <w:b/>
                <w:bCs/>
                <w:sz w:val="20"/>
                <w:szCs w:val="20"/>
              </w:rPr>
            </w:pPr>
            <w:r w:rsidRPr="004D2C39">
              <w:rPr>
                <w:b/>
                <w:bCs/>
                <w:sz w:val="20"/>
                <w:szCs w:val="20"/>
              </w:rPr>
              <w:t>+9 957,0</w:t>
            </w:r>
          </w:p>
        </w:tc>
        <w:tc>
          <w:tcPr>
            <w:tcW w:w="1134"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right"/>
              <w:rPr>
                <w:b/>
                <w:bCs/>
                <w:sz w:val="20"/>
                <w:szCs w:val="20"/>
              </w:rPr>
            </w:pPr>
            <w:r w:rsidRPr="004D2C39">
              <w:rPr>
                <w:b/>
                <w:bCs/>
                <w:sz w:val="20"/>
                <w:szCs w:val="20"/>
              </w:rPr>
              <w:t>336 827,8</w:t>
            </w:r>
          </w:p>
        </w:tc>
      </w:tr>
      <w:tr w:rsidR="004D2C39" w:rsidRPr="004D2C39" w:rsidTr="008C613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1.1</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sz w:val="20"/>
                <w:szCs w:val="20"/>
              </w:rPr>
            </w:pPr>
            <w:r w:rsidRPr="004D2C39">
              <w:rPr>
                <w:b/>
                <w:bCs/>
                <w:sz w:val="20"/>
                <w:szCs w:val="20"/>
              </w:rPr>
              <w:t xml:space="preserve">Подпрограмма «Развитие дошкольного и общего образования» </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02 1 00 00000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1145"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right"/>
              <w:rPr>
                <w:b/>
                <w:bCs/>
                <w:sz w:val="20"/>
                <w:szCs w:val="20"/>
              </w:rPr>
            </w:pPr>
            <w:r w:rsidRPr="004D2C39">
              <w:rPr>
                <w:b/>
                <w:bCs/>
                <w:sz w:val="20"/>
                <w:szCs w:val="20"/>
              </w:rPr>
              <w:t>+2 488,0</w:t>
            </w:r>
          </w:p>
        </w:tc>
        <w:tc>
          <w:tcPr>
            <w:tcW w:w="1134"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right"/>
              <w:rPr>
                <w:b/>
                <w:bCs/>
                <w:sz w:val="20"/>
                <w:szCs w:val="20"/>
              </w:rPr>
            </w:pPr>
            <w:r w:rsidRPr="004D2C39">
              <w:rPr>
                <w:b/>
                <w:bCs/>
                <w:sz w:val="20"/>
                <w:szCs w:val="20"/>
              </w:rPr>
              <w:t>262 557,7</w:t>
            </w:r>
          </w:p>
        </w:tc>
      </w:tr>
      <w:tr w:rsidR="004D2C39" w:rsidRPr="004D2C39" w:rsidTr="008C613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1.1.1</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jc w:val="both"/>
              <w:rPr>
                <w:b/>
                <w:bCs/>
                <w:sz w:val="20"/>
                <w:szCs w:val="20"/>
              </w:rPr>
            </w:pPr>
            <w:r w:rsidRPr="004D2C39">
              <w:rPr>
                <w:b/>
                <w:bCs/>
                <w:sz w:val="20"/>
                <w:szCs w:val="20"/>
              </w:rPr>
              <w:t>Основное  мероприятие  «Развитие  дошкольного образования»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02 1 01 00000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1145"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right"/>
              <w:rPr>
                <w:b/>
                <w:bCs/>
                <w:sz w:val="20"/>
                <w:szCs w:val="20"/>
              </w:rPr>
            </w:pPr>
            <w:r w:rsidRPr="004D2C39">
              <w:rPr>
                <w:b/>
                <w:bCs/>
                <w:sz w:val="20"/>
                <w:szCs w:val="20"/>
              </w:rPr>
              <w:t>+381,2</w:t>
            </w:r>
          </w:p>
        </w:tc>
        <w:tc>
          <w:tcPr>
            <w:tcW w:w="1134"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right"/>
              <w:rPr>
                <w:b/>
                <w:bCs/>
                <w:sz w:val="20"/>
                <w:szCs w:val="20"/>
              </w:rPr>
            </w:pPr>
            <w:r w:rsidRPr="004D2C39">
              <w:rPr>
                <w:b/>
                <w:bCs/>
                <w:sz w:val="20"/>
                <w:szCs w:val="20"/>
              </w:rPr>
              <w:t>58 861,2</w:t>
            </w:r>
          </w:p>
        </w:tc>
      </w:tr>
      <w:tr w:rsidR="004D2C39" w:rsidRPr="004D2C39" w:rsidTr="008C6130">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sz w:val="20"/>
                <w:szCs w:val="20"/>
              </w:rPr>
            </w:pPr>
            <w:r w:rsidRPr="004D2C39">
              <w:rPr>
                <w:sz w:val="20"/>
                <w:szCs w:val="20"/>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02 1 01 00590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200</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07</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01</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+381,2</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18 279,3</w:t>
            </w:r>
          </w:p>
        </w:tc>
      </w:tr>
      <w:tr w:rsidR="004D2C39" w:rsidRPr="004D2C39" w:rsidTr="004D2C39">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1.1.2</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jc w:val="both"/>
              <w:rPr>
                <w:b/>
                <w:bCs/>
                <w:sz w:val="20"/>
                <w:szCs w:val="20"/>
              </w:rPr>
            </w:pPr>
            <w:r w:rsidRPr="004D2C39">
              <w:rPr>
                <w:b/>
                <w:bCs/>
                <w:sz w:val="20"/>
                <w:szCs w:val="20"/>
              </w:rPr>
              <w:t>Основное мероприятие «Развитие общего образования»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02 1 02 00000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+2 106,8</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203 696,5</w:t>
            </w:r>
          </w:p>
        </w:tc>
      </w:tr>
      <w:tr w:rsidR="004D2C39" w:rsidRPr="004D2C39" w:rsidTr="008C613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sz w:val="20"/>
                <w:szCs w:val="20"/>
              </w:rPr>
            </w:pPr>
            <w:r w:rsidRPr="004D2C39">
              <w:rPr>
                <w:sz w:val="20"/>
                <w:szCs w:val="20"/>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02 1 02 00590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200</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07</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02</w:t>
            </w:r>
          </w:p>
        </w:tc>
        <w:tc>
          <w:tcPr>
            <w:tcW w:w="1145"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right"/>
              <w:rPr>
                <w:sz w:val="20"/>
                <w:szCs w:val="20"/>
              </w:rPr>
            </w:pPr>
            <w:r w:rsidRPr="004D2C39">
              <w:rPr>
                <w:sz w:val="20"/>
                <w:szCs w:val="20"/>
              </w:rPr>
              <w:t>+361,8</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42 928,4</w:t>
            </w:r>
          </w:p>
        </w:tc>
      </w:tr>
      <w:tr w:rsidR="004D2C39" w:rsidRPr="004D2C39" w:rsidTr="008C613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color w:val="000000"/>
                <w:sz w:val="20"/>
                <w:szCs w:val="20"/>
              </w:rPr>
            </w:pPr>
            <w:r w:rsidRPr="004D2C39">
              <w:rPr>
                <w:color w:val="000000"/>
                <w:sz w:val="20"/>
                <w:szCs w:val="20"/>
              </w:rPr>
              <w:t xml:space="preserve">Мероприятия по активной занятости (Закупка товаров, работ и услуг для  обеспечения государственных (муниципальных) нужд) </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02 1 02 80810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200</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12</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+45,0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45,0</w:t>
            </w:r>
          </w:p>
        </w:tc>
      </w:tr>
      <w:tr w:rsidR="004D2C39" w:rsidRPr="004D2C39" w:rsidTr="008C6130">
        <w:trPr>
          <w:trHeight w:val="697"/>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jc w:val="both"/>
              <w:rPr>
                <w:color w:val="000000"/>
                <w:sz w:val="20"/>
                <w:szCs w:val="20"/>
              </w:rPr>
            </w:pPr>
            <w:r w:rsidRPr="004D2C39">
              <w:rPr>
                <w:color w:val="000000"/>
                <w:sz w:val="20"/>
                <w:szCs w:val="20"/>
              </w:rPr>
              <w:t xml:space="preserve">Расходы на софинансирование капитальных вложений в объекты муниципальной собственности (софинансирование) (Капитальные вложения в объекты </w:t>
            </w:r>
            <w:r w:rsidRPr="004D2C39">
              <w:rPr>
                <w:color w:val="000000"/>
                <w:sz w:val="20"/>
                <w:szCs w:val="20"/>
              </w:rPr>
              <w:lastRenderedPageBreak/>
              <w:t>недвижимого имущества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lastRenderedPageBreak/>
              <w:t>02 1 02 88100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400</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07</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09</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+1 700,0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2 100,0</w:t>
            </w:r>
          </w:p>
        </w:tc>
      </w:tr>
      <w:tr w:rsidR="004D2C39" w:rsidRPr="004D2C39" w:rsidTr="008C6130">
        <w:trPr>
          <w:trHeight w:val="447"/>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lastRenderedPageBreak/>
              <w:t xml:space="preserve"> 1.2</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sz w:val="20"/>
                <w:szCs w:val="20"/>
              </w:rPr>
            </w:pPr>
            <w:r w:rsidRPr="004D2C39">
              <w:rPr>
                <w:b/>
                <w:bCs/>
                <w:sz w:val="20"/>
                <w:szCs w:val="20"/>
              </w:rPr>
              <w:t xml:space="preserve">Подпрограмма «Развитие дополнительного образования и воспитания» муниципальной  программы Грибановского муниципального района "Развитие образования» </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02 3 00 00000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+553,7</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30 005,4</w:t>
            </w:r>
          </w:p>
        </w:tc>
      </w:tr>
      <w:tr w:rsidR="004D2C39" w:rsidRPr="004D2C39" w:rsidTr="008C613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1.2.1</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jc w:val="both"/>
              <w:rPr>
                <w:b/>
                <w:bCs/>
                <w:sz w:val="20"/>
                <w:szCs w:val="20"/>
              </w:rPr>
            </w:pPr>
            <w:r w:rsidRPr="004D2C39">
              <w:rPr>
                <w:b/>
                <w:bCs/>
                <w:sz w:val="20"/>
                <w:szCs w:val="20"/>
              </w:rPr>
              <w:t>Основное мероприятие «Развитие инфраструктуры и обновление содержания дополнительного образования детей»</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02 3 01 00000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+553,7</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30 005,4</w:t>
            </w:r>
          </w:p>
        </w:tc>
      </w:tr>
      <w:tr w:rsidR="004D2C39" w:rsidRPr="004D2C39" w:rsidTr="00575952">
        <w:trPr>
          <w:trHeight w:val="203"/>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sz w:val="20"/>
                <w:szCs w:val="20"/>
              </w:rPr>
            </w:pPr>
            <w:r w:rsidRPr="004D2C39">
              <w:rPr>
                <w:sz w:val="20"/>
                <w:szCs w:val="20"/>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02 3 01 00590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100</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07</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03</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+207,0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22 620,0</w:t>
            </w:r>
          </w:p>
        </w:tc>
      </w:tr>
      <w:tr w:rsidR="004D2C39" w:rsidRPr="004D2C39" w:rsidTr="004D2C39">
        <w:trPr>
          <w:trHeight w:val="9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sz w:val="20"/>
                <w:szCs w:val="20"/>
              </w:rPr>
            </w:pPr>
            <w:r w:rsidRPr="004D2C39">
              <w:rPr>
                <w:sz w:val="20"/>
                <w:szCs w:val="20"/>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02 3 01 00590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200</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07</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03</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+329,7</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5 372,4</w:t>
            </w:r>
          </w:p>
        </w:tc>
      </w:tr>
      <w:tr w:rsidR="004D2C39" w:rsidRPr="004D2C39" w:rsidTr="008C6130">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color w:val="000000"/>
                <w:sz w:val="20"/>
                <w:szCs w:val="20"/>
              </w:rPr>
            </w:pPr>
            <w:r w:rsidRPr="004D2C39">
              <w:rPr>
                <w:color w:val="000000"/>
                <w:sz w:val="20"/>
                <w:szCs w:val="20"/>
              </w:rPr>
              <w:t xml:space="preserve">Мероприятия по активной занятости (Закупка товаров, работ и услуг для  обеспечения государственных (муниципальных) нужд) </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02 3 01 00590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200</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12</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17,0</w:t>
            </w:r>
          </w:p>
        </w:tc>
      </w:tr>
      <w:tr w:rsidR="004D2C39" w:rsidRPr="004D2C39" w:rsidTr="004D2C39">
        <w:trPr>
          <w:trHeight w:val="9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color w:val="000000"/>
                <w:sz w:val="20"/>
                <w:szCs w:val="20"/>
              </w:rPr>
            </w:pPr>
            <w:r w:rsidRPr="004D2C39">
              <w:rPr>
                <w:b/>
                <w:bCs/>
                <w:color w:val="000000"/>
                <w:sz w:val="20"/>
                <w:szCs w:val="20"/>
              </w:rPr>
              <w:t xml:space="preserve"> 1.3</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sz w:val="20"/>
                <w:szCs w:val="20"/>
              </w:rPr>
            </w:pPr>
            <w:r w:rsidRPr="004D2C39">
              <w:rPr>
                <w:b/>
                <w:bCs/>
                <w:sz w:val="20"/>
                <w:szCs w:val="20"/>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156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02 4 00 00000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+6 627,3</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17 902,6</w:t>
            </w:r>
          </w:p>
        </w:tc>
      </w:tr>
      <w:tr w:rsidR="004D2C39" w:rsidRPr="004D2C39" w:rsidTr="004D2C39">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color w:val="000000"/>
                <w:sz w:val="20"/>
                <w:szCs w:val="20"/>
              </w:rPr>
            </w:pPr>
            <w:r w:rsidRPr="004D2C39">
              <w:rPr>
                <w:b/>
                <w:bCs/>
                <w:color w:val="000000"/>
                <w:sz w:val="20"/>
                <w:szCs w:val="20"/>
              </w:rPr>
              <w:t xml:space="preserve"> 1.3.1</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jc w:val="both"/>
              <w:rPr>
                <w:b/>
                <w:bCs/>
                <w:sz w:val="20"/>
                <w:szCs w:val="20"/>
              </w:rPr>
            </w:pPr>
            <w:r w:rsidRPr="004D2C39">
              <w:rPr>
                <w:b/>
                <w:bCs/>
                <w:sz w:val="20"/>
                <w:szCs w:val="20"/>
              </w:rPr>
              <w:t>Основное мероприятие «Организация круглогодичного оздоровления детей и молодежи»</w:t>
            </w:r>
          </w:p>
        </w:tc>
        <w:tc>
          <w:tcPr>
            <w:tcW w:w="156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02 4 04 00000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+6 627,3</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17 902,6</w:t>
            </w:r>
          </w:p>
        </w:tc>
      </w:tr>
      <w:tr w:rsidR="004D2C39" w:rsidRPr="004D2C39" w:rsidTr="008C6130">
        <w:trPr>
          <w:trHeight w:val="25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sz w:val="20"/>
                <w:szCs w:val="20"/>
              </w:rPr>
            </w:pPr>
            <w:r w:rsidRPr="004D2C39">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02 4 04 00590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200</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07</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07</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+6 627,3</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11 321,1</w:t>
            </w:r>
          </w:p>
        </w:tc>
      </w:tr>
      <w:tr w:rsidR="004D2C39" w:rsidRPr="004D2C39" w:rsidTr="008C613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1.4</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sz w:val="20"/>
                <w:szCs w:val="20"/>
              </w:rPr>
            </w:pPr>
            <w:r w:rsidRPr="004D2C39">
              <w:rPr>
                <w:b/>
                <w:bCs/>
                <w:sz w:val="20"/>
                <w:szCs w:val="20"/>
              </w:rPr>
              <w:t>Подпрограмма «Финансовое обеспечение деятельности районных муниципальных учреждений, подведомственных отделу по образованию и  молодежной политике»</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02 6 00 00000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+288,0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10 914,6</w:t>
            </w:r>
          </w:p>
        </w:tc>
      </w:tr>
      <w:tr w:rsidR="004D2C39" w:rsidRPr="004D2C39" w:rsidTr="008C6130">
        <w:trPr>
          <w:trHeight w:val="567"/>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1.4.1</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rPr>
                <w:b/>
                <w:bCs/>
                <w:sz w:val="20"/>
                <w:szCs w:val="20"/>
              </w:rPr>
            </w:pPr>
            <w:r w:rsidRPr="004D2C39">
              <w:rPr>
                <w:b/>
                <w:bCs/>
                <w:sz w:val="20"/>
                <w:szCs w:val="20"/>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02 6 01 00000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+288,0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10 914,6</w:t>
            </w:r>
          </w:p>
        </w:tc>
      </w:tr>
      <w:tr w:rsidR="004D2C39" w:rsidRPr="004D2C39" w:rsidTr="008C6130">
        <w:trPr>
          <w:trHeight w:val="39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sz w:val="20"/>
                <w:szCs w:val="20"/>
              </w:rPr>
            </w:pPr>
            <w:r w:rsidRPr="004D2C39">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02 6 01 00590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200</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07</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09</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+288,0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1 950,5</w:t>
            </w:r>
          </w:p>
        </w:tc>
      </w:tr>
      <w:tr w:rsidR="004D2C39" w:rsidRPr="004D2C39" w:rsidTr="008C6130">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color w:val="000000"/>
                <w:sz w:val="20"/>
                <w:szCs w:val="20"/>
              </w:rPr>
            </w:pPr>
            <w:r w:rsidRPr="004D2C39">
              <w:rPr>
                <w:b/>
                <w:bCs/>
                <w:color w:val="000000"/>
                <w:sz w:val="20"/>
                <w:szCs w:val="20"/>
              </w:rPr>
              <w:t>2</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sz w:val="20"/>
                <w:szCs w:val="20"/>
              </w:rPr>
            </w:pPr>
            <w:r w:rsidRPr="004D2C39">
              <w:rPr>
                <w:b/>
                <w:bCs/>
                <w:sz w:val="20"/>
                <w:szCs w:val="20"/>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05 0 00 00000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+1 240,2</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2 484,0</w:t>
            </w:r>
          </w:p>
        </w:tc>
      </w:tr>
      <w:tr w:rsidR="004D2C39" w:rsidRPr="004D2C39" w:rsidTr="004D2C39">
        <w:trPr>
          <w:trHeight w:val="94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2.1</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sz w:val="20"/>
                <w:szCs w:val="20"/>
              </w:rPr>
            </w:pPr>
            <w:r w:rsidRPr="004D2C39">
              <w:rPr>
                <w:b/>
                <w:bCs/>
                <w:sz w:val="20"/>
                <w:szCs w:val="20"/>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156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05 1 00 00000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1 000,0</w:t>
            </w:r>
          </w:p>
        </w:tc>
      </w:tr>
      <w:tr w:rsidR="004D2C39" w:rsidRPr="004D2C39" w:rsidTr="004D2C39">
        <w:trPr>
          <w:trHeight w:val="63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lastRenderedPageBreak/>
              <w:t xml:space="preserve"> 2.1.1</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jc w:val="both"/>
              <w:rPr>
                <w:b/>
                <w:bCs/>
                <w:sz w:val="20"/>
                <w:szCs w:val="20"/>
              </w:rPr>
            </w:pPr>
            <w:r w:rsidRPr="004D2C39">
              <w:rPr>
                <w:b/>
                <w:bCs/>
                <w:sz w:val="20"/>
                <w:szCs w:val="20"/>
              </w:rPr>
              <w:t>Основное мероприятие «Обеспечение жильем молодых семей в Грибановском муниципальном районе»</w:t>
            </w:r>
          </w:p>
        </w:tc>
        <w:tc>
          <w:tcPr>
            <w:tcW w:w="156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05 1 01 00000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1 000,0</w:t>
            </w:r>
          </w:p>
        </w:tc>
      </w:tr>
      <w:tr w:rsidR="004D2C39" w:rsidRPr="004D2C39" w:rsidTr="008C6130">
        <w:trPr>
          <w:trHeight w:val="76"/>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both"/>
              <w:rPr>
                <w:sz w:val="20"/>
                <w:szCs w:val="20"/>
              </w:rPr>
            </w:pPr>
            <w:r w:rsidRPr="004D2C39">
              <w:rPr>
                <w:sz w:val="20"/>
                <w:szCs w:val="20"/>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05 1 01 L0200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300</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10</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03</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1 000,0</w:t>
            </w:r>
          </w:p>
        </w:tc>
      </w:tr>
      <w:tr w:rsidR="004D2C39" w:rsidRPr="004D2C39" w:rsidTr="008C6130">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sz w:val="20"/>
                <w:szCs w:val="20"/>
              </w:rPr>
            </w:pPr>
            <w:r w:rsidRPr="004D2C39">
              <w:rPr>
                <w:sz w:val="20"/>
                <w:szCs w:val="20"/>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(Межбюджетные трансферты)</w:t>
            </w:r>
          </w:p>
        </w:tc>
        <w:tc>
          <w:tcPr>
            <w:tcW w:w="156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05 1 01 L0200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500</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10</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03</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0,0</w:t>
            </w:r>
          </w:p>
        </w:tc>
      </w:tr>
      <w:tr w:rsidR="004D2C39" w:rsidRPr="004D2C39" w:rsidTr="008C613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2.1</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sz w:val="20"/>
                <w:szCs w:val="20"/>
              </w:rPr>
            </w:pPr>
            <w:r w:rsidRPr="004D2C39">
              <w:rPr>
                <w:b/>
                <w:bCs/>
                <w:sz w:val="20"/>
                <w:szCs w:val="20"/>
              </w:rPr>
              <w:t xml:space="preserve">Подпрограмма «Развитие градостроительной деятельности» </w:t>
            </w:r>
          </w:p>
        </w:tc>
        <w:tc>
          <w:tcPr>
            <w:tcW w:w="156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05 2 00 00000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+1 240,2</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1 484,0</w:t>
            </w:r>
          </w:p>
        </w:tc>
      </w:tr>
      <w:tr w:rsidR="004D2C39" w:rsidRPr="004D2C39" w:rsidTr="004D2C39">
        <w:trPr>
          <w:trHeight w:val="63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2.1.1</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jc w:val="both"/>
              <w:rPr>
                <w:b/>
                <w:bCs/>
                <w:sz w:val="20"/>
                <w:szCs w:val="20"/>
              </w:rPr>
            </w:pPr>
            <w:r w:rsidRPr="004D2C39">
              <w:rPr>
                <w:b/>
                <w:bCs/>
                <w:sz w:val="20"/>
                <w:szCs w:val="20"/>
              </w:rPr>
              <w:t>Основное мероприятие "Осуществление полномочий по развитию градостроительной деятельности»</w:t>
            </w:r>
          </w:p>
        </w:tc>
        <w:tc>
          <w:tcPr>
            <w:tcW w:w="156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05 2 01 00000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b/>
                <w:bCs/>
                <w:sz w:val="20"/>
                <w:szCs w:val="20"/>
              </w:rPr>
            </w:pPr>
            <w:r w:rsidRPr="004D2C39">
              <w:rPr>
                <w:b/>
                <w:bCs/>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b/>
                <w:bCs/>
                <w:sz w:val="20"/>
                <w:szCs w:val="20"/>
              </w:rPr>
            </w:pPr>
            <w:r w:rsidRPr="004D2C39">
              <w:rPr>
                <w:b/>
                <w:bCs/>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b/>
                <w:bCs/>
                <w:sz w:val="20"/>
                <w:szCs w:val="20"/>
              </w:rPr>
            </w:pPr>
            <w:r w:rsidRPr="004D2C39">
              <w:rPr>
                <w:b/>
                <w:bCs/>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+1 240,2</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1 484,0</w:t>
            </w:r>
          </w:p>
        </w:tc>
      </w:tr>
      <w:tr w:rsidR="004D2C39" w:rsidRPr="004D2C39" w:rsidTr="008C6130">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sz w:val="20"/>
                <w:szCs w:val="20"/>
              </w:rPr>
            </w:pPr>
            <w:r w:rsidRPr="004D2C39">
              <w:rPr>
                <w:sz w:val="20"/>
                <w:szCs w:val="20"/>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color w:val="000000"/>
                <w:sz w:val="20"/>
                <w:szCs w:val="20"/>
              </w:rPr>
            </w:pPr>
            <w:r w:rsidRPr="004D2C39">
              <w:rPr>
                <w:color w:val="000000"/>
                <w:sz w:val="20"/>
                <w:szCs w:val="20"/>
              </w:rPr>
              <w:t>05 2 01 90850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200</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12</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+1 240,2</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1 410,7</w:t>
            </w:r>
          </w:p>
        </w:tc>
      </w:tr>
      <w:tr w:rsidR="004D2C39" w:rsidRPr="004D2C39" w:rsidTr="008C6130">
        <w:trPr>
          <w:trHeight w:val="30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color w:val="000000"/>
                <w:sz w:val="20"/>
                <w:szCs w:val="20"/>
              </w:rPr>
            </w:pPr>
            <w:r w:rsidRPr="004D2C39">
              <w:rPr>
                <w:b/>
                <w:bCs/>
                <w:color w:val="000000"/>
                <w:sz w:val="20"/>
                <w:szCs w:val="20"/>
              </w:rPr>
              <w:t>3</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color w:val="000000"/>
                <w:sz w:val="20"/>
                <w:szCs w:val="20"/>
              </w:rPr>
            </w:pPr>
            <w:r w:rsidRPr="004D2C39">
              <w:rPr>
                <w:b/>
                <w:bCs/>
                <w:color w:val="000000"/>
                <w:sz w:val="20"/>
                <w:szCs w:val="20"/>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156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10 0 00 00000 </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+323,0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3 094,0</w:t>
            </w:r>
          </w:p>
        </w:tc>
      </w:tr>
      <w:tr w:rsidR="004D2C39" w:rsidRPr="004D2C39" w:rsidTr="004D2C39">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color w:val="000000"/>
                <w:sz w:val="20"/>
                <w:szCs w:val="20"/>
              </w:rPr>
            </w:pPr>
            <w:r w:rsidRPr="004D2C39">
              <w:rPr>
                <w:b/>
                <w:bCs/>
                <w:color w:val="000000"/>
                <w:sz w:val="20"/>
                <w:szCs w:val="20"/>
              </w:rPr>
              <w:t xml:space="preserve"> 3.1</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color w:val="000000"/>
                <w:sz w:val="20"/>
                <w:szCs w:val="20"/>
              </w:rPr>
            </w:pPr>
            <w:r w:rsidRPr="004D2C39">
              <w:rPr>
                <w:b/>
                <w:bCs/>
                <w:color w:val="000000"/>
                <w:sz w:val="20"/>
                <w:szCs w:val="20"/>
              </w:rPr>
              <w:t xml:space="preserve">Подпрограмма «Развитие и модернизация защиты населения от угроз чрезвычайных ситуаций  и пожаров» </w:t>
            </w:r>
          </w:p>
        </w:tc>
        <w:tc>
          <w:tcPr>
            <w:tcW w:w="156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10 1 00 00000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+323,0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666,8</w:t>
            </w:r>
          </w:p>
        </w:tc>
      </w:tr>
      <w:tr w:rsidR="004D2C39" w:rsidRPr="004D2C39" w:rsidTr="004D2C39">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color w:val="000000"/>
                <w:sz w:val="20"/>
                <w:szCs w:val="20"/>
              </w:rPr>
            </w:pPr>
            <w:r w:rsidRPr="004D2C39">
              <w:rPr>
                <w:b/>
                <w:bCs/>
                <w:color w:val="000000"/>
                <w:sz w:val="20"/>
                <w:szCs w:val="20"/>
              </w:rPr>
              <w:t xml:space="preserve"> 3.1.1</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jc w:val="both"/>
              <w:rPr>
                <w:b/>
                <w:bCs/>
                <w:sz w:val="20"/>
                <w:szCs w:val="20"/>
              </w:rPr>
            </w:pPr>
            <w:r w:rsidRPr="004D2C39">
              <w:rPr>
                <w:b/>
                <w:bCs/>
                <w:sz w:val="20"/>
                <w:szCs w:val="20"/>
              </w:rPr>
              <w:t>Основное мероприятие «Содержание и организация деятельности аварийно-спасательных формирований»</w:t>
            </w:r>
          </w:p>
        </w:tc>
        <w:tc>
          <w:tcPr>
            <w:tcW w:w="156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10 1 05 00000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+323,0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566,8</w:t>
            </w:r>
          </w:p>
        </w:tc>
      </w:tr>
      <w:tr w:rsidR="004D2C39" w:rsidRPr="004D2C39" w:rsidTr="008C6130">
        <w:trPr>
          <w:trHeight w:val="34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color w:val="000000"/>
                <w:sz w:val="20"/>
                <w:szCs w:val="20"/>
              </w:rPr>
            </w:pPr>
            <w:r w:rsidRPr="004D2C39">
              <w:rPr>
                <w:color w:val="000000"/>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sz w:val="20"/>
                <w:szCs w:val="20"/>
              </w:rPr>
            </w:pPr>
            <w:r w:rsidRPr="004D2C39">
              <w:rPr>
                <w:sz w:val="20"/>
                <w:szCs w:val="20"/>
              </w:rPr>
              <w:t>Расходы на осуществление полномочий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10 1 05 91430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200</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03</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09</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+323,0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566,8</w:t>
            </w:r>
          </w:p>
        </w:tc>
      </w:tr>
      <w:tr w:rsidR="004D2C39" w:rsidRPr="004D2C39" w:rsidTr="008C6130">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color w:val="000000"/>
                <w:sz w:val="20"/>
                <w:szCs w:val="20"/>
              </w:rPr>
            </w:pPr>
            <w:r w:rsidRPr="004D2C39">
              <w:rPr>
                <w:b/>
                <w:bCs/>
                <w:color w:val="000000"/>
                <w:sz w:val="20"/>
                <w:szCs w:val="20"/>
              </w:rPr>
              <w:t>4</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color w:val="000000"/>
                <w:sz w:val="20"/>
                <w:szCs w:val="20"/>
              </w:rPr>
            </w:pPr>
            <w:r w:rsidRPr="004D2C39">
              <w:rPr>
                <w:b/>
                <w:bCs/>
                <w:color w:val="000000"/>
                <w:sz w:val="20"/>
                <w:szCs w:val="20"/>
              </w:rPr>
              <w:t>Муниципальная программа Грибановского муниципального района «Развитие культуры и туризма»</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11 0 00 00000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+225,5</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26 712,9</w:t>
            </w:r>
          </w:p>
        </w:tc>
      </w:tr>
      <w:tr w:rsidR="004D2C39" w:rsidRPr="004D2C39" w:rsidTr="004D2C39">
        <w:trPr>
          <w:trHeight w:val="63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4.1</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rPr>
                <w:b/>
                <w:bCs/>
                <w:sz w:val="20"/>
                <w:szCs w:val="20"/>
              </w:rPr>
            </w:pPr>
            <w:r w:rsidRPr="004D2C39">
              <w:rPr>
                <w:b/>
                <w:bCs/>
                <w:sz w:val="20"/>
                <w:szCs w:val="20"/>
              </w:rPr>
              <w:t xml:space="preserve">Подпрограмма «Развитие культуры Грибановского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11 1 00 00000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+28,2</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14 927,1</w:t>
            </w:r>
          </w:p>
        </w:tc>
      </w:tr>
      <w:tr w:rsidR="004D2C39" w:rsidRPr="004D2C39" w:rsidTr="008C6130">
        <w:trPr>
          <w:trHeight w:val="108"/>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4.1.1</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jc w:val="both"/>
              <w:rPr>
                <w:b/>
                <w:bCs/>
                <w:sz w:val="20"/>
                <w:szCs w:val="20"/>
              </w:rPr>
            </w:pPr>
            <w:r w:rsidRPr="004D2C39">
              <w:rPr>
                <w:b/>
                <w:bCs/>
                <w:sz w:val="20"/>
                <w:szCs w:val="20"/>
              </w:rPr>
              <w:t>Основное мероприятие «Финансовое обеспечение деятельности подведомственных муниципальных учреждений культуры»</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11 1 01 00000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+28,2</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8 636,0</w:t>
            </w:r>
          </w:p>
        </w:tc>
      </w:tr>
      <w:tr w:rsidR="004D2C39" w:rsidRPr="004D2C39" w:rsidTr="008C6130">
        <w:trPr>
          <w:trHeight w:val="32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sz w:val="20"/>
                <w:szCs w:val="20"/>
              </w:rPr>
            </w:pPr>
            <w:r w:rsidRPr="004D2C39">
              <w:rPr>
                <w:sz w:val="20"/>
                <w:szCs w:val="20"/>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11 1 01 00590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200</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08</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01</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+28,2</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2 824,8</w:t>
            </w:r>
          </w:p>
        </w:tc>
      </w:tr>
      <w:tr w:rsidR="004D2C39" w:rsidRPr="004D2C39" w:rsidTr="008C613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4.2</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rPr>
                <w:b/>
                <w:bCs/>
                <w:sz w:val="20"/>
                <w:szCs w:val="20"/>
              </w:rPr>
            </w:pPr>
            <w:r w:rsidRPr="004D2C39">
              <w:rPr>
                <w:b/>
                <w:bCs/>
                <w:sz w:val="20"/>
                <w:szCs w:val="20"/>
              </w:rPr>
              <w:t xml:space="preserve">Подпрограмма «Развитие дополнительного образования »   </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11 2 00 00000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+197,3</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11 785,8</w:t>
            </w:r>
          </w:p>
        </w:tc>
      </w:tr>
      <w:tr w:rsidR="004D2C39" w:rsidRPr="004D2C39" w:rsidTr="004D2C39">
        <w:trPr>
          <w:trHeight w:val="63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4.2.1</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jc w:val="both"/>
              <w:rPr>
                <w:b/>
                <w:bCs/>
                <w:sz w:val="20"/>
                <w:szCs w:val="20"/>
              </w:rPr>
            </w:pPr>
            <w:r w:rsidRPr="004D2C39">
              <w:rPr>
                <w:b/>
                <w:bCs/>
                <w:sz w:val="20"/>
                <w:szCs w:val="20"/>
              </w:rPr>
              <w:t>Основное мероприятие «Обеспечение деятельности учреждения дополнительного образования»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11 2 02 00000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+197,3</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11 785,8</w:t>
            </w:r>
          </w:p>
        </w:tc>
      </w:tr>
      <w:tr w:rsidR="004D2C39" w:rsidRPr="004D2C39" w:rsidTr="008C6130">
        <w:trPr>
          <w:trHeight w:val="8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sz w:val="20"/>
                <w:szCs w:val="20"/>
              </w:rPr>
            </w:pPr>
            <w:r w:rsidRPr="004D2C39">
              <w:rPr>
                <w:sz w:val="20"/>
                <w:szCs w:val="20"/>
              </w:rPr>
              <w:t xml:space="preserve">Расходы на обеспечение деятельности (оказание услуг) муниципальных учреждений (Закупка товаров, работ и услуг для  </w:t>
            </w:r>
            <w:r w:rsidRPr="004D2C39">
              <w:rPr>
                <w:sz w:val="20"/>
                <w:szCs w:val="20"/>
              </w:rPr>
              <w:lastRenderedPageBreak/>
              <w:t>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lastRenderedPageBreak/>
              <w:t>11 2  02 00590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200</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07</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03</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+197,3</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1 086,9</w:t>
            </w:r>
          </w:p>
        </w:tc>
      </w:tr>
      <w:tr w:rsidR="004D2C39" w:rsidRPr="004D2C39" w:rsidTr="008C6130">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color w:val="000000"/>
                <w:sz w:val="20"/>
                <w:szCs w:val="20"/>
              </w:rPr>
            </w:pPr>
            <w:r w:rsidRPr="004D2C39">
              <w:rPr>
                <w:b/>
                <w:bCs/>
                <w:color w:val="000000"/>
                <w:sz w:val="20"/>
                <w:szCs w:val="20"/>
              </w:rPr>
              <w:lastRenderedPageBreak/>
              <w:t>5</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color w:val="000000"/>
                <w:sz w:val="20"/>
                <w:szCs w:val="20"/>
              </w:rPr>
            </w:pPr>
            <w:r w:rsidRPr="004D2C39">
              <w:rPr>
                <w:b/>
                <w:bCs/>
                <w:color w:val="000000"/>
                <w:sz w:val="20"/>
                <w:szCs w:val="20"/>
              </w:rPr>
              <w:t>Муниципальная программа Грибановского муниципального района «Развитие физической культуры и спорта»</w:t>
            </w:r>
          </w:p>
        </w:tc>
        <w:tc>
          <w:tcPr>
            <w:tcW w:w="156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13 0 00 00000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color w:val="000000"/>
                <w:sz w:val="20"/>
                <w:szCs w:val="20"/>
              </w:rPr>
            </w:pPr>
            <w:r w:rsidRPr="004D2C39">
              <w:rPr>
                <w:b/>
                <w:bCs/>
                <w:color w:val="000000"/>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color w:val="000000"/>
                <w:sz w:val="20"/>
                <w:szCs w:val="20"/>
              </w:rPr>
            </w:pPr>
            <w:r w:rsidRPr="004D2C39">
              <w:rPr>
                <w:b/>
                <w:bCs/>
                <w:color w:val="000000"/>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+716,0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2 076,0</w:t>
            </w:r>
          </w:p>
        </w:tc>
      </w:tr>
      <w:tr w:rsidR="004D2C39" w:rsidRPr="004D2C39" w:rsidTr="004D2C39">
        <w:trPr>
          <w:trHeight w:val="63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5.1</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color w:val="000000"/>
                <w:sz w:val="20"/>
                <w:szCs w:val="20"/>
              </w:rPr>
            </w:pPr>
            <w:r w:rsidRPr="004D2C39">
              <w:rPr>
                <w:b/>
                <w:bCs/>
                <w:color w:val="000000"/>
                <w:sz w:val="20"/>
                <w:szCs w:val="20"/>
              </w:rPr>
              <w:t xml:space="preserve">Подпрограмма «Развитие физической культуры и спорта в Грибановском муниципальном районе » </w:t>
            </w:r>
          </w:p>
        </w:tc>
        <w:tc>
          <w:tcPr>
            <w:tcW w:w="156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13 1 00 00000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+118,2</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1 478,2</w:t>
            </w:r>
          </w:p>
        </w:tc>
      </w:tr>
      <w:tr w:rsidR="004D2C39" w:rsidRPr="004D2C39" w:rsidTr="008C6130">
        <w:trPr>
          <w:trHeight w:val="78"/>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5.1.1</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jc w:val="both"/>
              <w:rPr>
                <w:b/>
                <w:bCs/>
                <w:sz w:val="20"/>
                <w:szCs w:val="20"/>
              </w:rPr>
            </w:pPr>
            <w:r w:rsidRPr="004D2C39">
              <w:rPr>
                <w:b/>
                <w:bCs/>
                <w:sz w:val="20"/>
                <w:szCs w:val="20"/>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156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13 1 01 00000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+118,2</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1 478,2</w:t>
            </w:r>
          </w:p>
        </w:tc>
      </w:tr>
      <w:tr w:rsidR="004D2C39" w:rsidRPr="004D2C39" w:rsidTr="00575952">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color w:val="000000"/>
                <w:sz w:val="20"/>
                <w:szCs w:val="20"/>
              </w:rPr>
            </w:pPr>
            <w:r w:rsidRPr="004D2C39">
              <w:rPr>
                <w:color w:val="000000"/>
                <w:sz w:val="20"/>
                <w:szCs w:val="20"/>
              </w:rPr>
              <w:t xml:space="preserve">Расходы на осушествление полномочий в области физической культуры и спорта (Закупка товаров, работ и услуг для  обеспечения государственных (муниципальных) нужд) </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color w:val="000000"/>
                <w:sz w:val="20"/>
                <w:szCs w:val="20"/>
              </w:rPr>
            </w:pPr>
            <w:r w:rsidRPr="004D2C39">
              <w:rPr>
                <w:color w:val="000000"/>
                <w:sz w:val="20"/>
                <w:szCs w:val="20"/>
              </w:rPr>
              <w:t>13 1 01 90410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200</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11</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02</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+118,2</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628,0</w:t>
            </w:r>
          </w:p>
        </w:tc>
      </w:tr>
      <w:tr w:rsidR="004D2C39" w:rsidRPr="004D2C39" w:rsidTr="008C613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5.2</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rPr>
                <w:b/>
                <w:bCs/>
                <w:sz w:val="20"/>
                <w:szCs w:val="20"/>
              </w:rPr>
            </w:pPr>
            <w:r w:rsidRPr="004D2C39">
              <w:rPr>
                <w:b/>
                <w:bCs/>
                <w:sz w:val="20"/>
                <w:szCs w:val="20"/>
              </w:rPr>
              <w:t xml:space="preserve">Подпрограмма «Строительство и реконструкция спортивных сооружений Грибановского муниципального района» </w:t>
            </w:r>
          </w:p>
        </w:tc>
        <w:tc>
          <w:tcPr>
            <w:tcW w:w="156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13 2 00 00000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+597,8</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597,8</w:t>
            </w:r>
          </w:p>
        </w:tc>
      </w:tr>
      <w:tr w:rsidR="004D2C39" w:rsidRPr="004D2C39" w:rsidTr="004D2C39">
        <w:trPr>
          <w:trHeight w:val="75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5.2.1</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jc w:val="both"/>
              <w:rPr>
                <w:b/>
                <w:bCs/>
                <w:sz w:val="20"/>
                <w:szCs w:val="20"/>
              </w:rPr>
            </w:pPr>
            <w:r w:rsidRPr="004D2C39">
              <w:rPr>
                <w:b/>
                <w:bCs/>
                <w:sz w:val="20"/>
                <w:szCs w:val="20"/>
              </w:rPr>
              <w:t>Основное мероприятие «Строительство и реконструкция спортивных объектов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13 2 01 00000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+597,8</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597,8</w:t>
            </w:r>
          </w:p>
        </w:tc>
      </w:tr>
      <w:tr w:rsidR="004D2C39" w:rsidRPr="004D2C39" w:rsidTr="004D2C39">
        <w:trPr>
          <w:trHeight w:val="157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sz w:val="20"/>
                <w:szCs w:val="20"/>
              </w:rPr>
            </w:pPr>
            <w:r w:rsidRPr="004D2C39">
              <w:rPr>
                <w:sz w:val="20"/>
                <w:szCs w:val="20"/>
              </w:rPr>
              <w:t>Создание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недвижимого имущества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13 2 01  40090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400</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11</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05</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+597,8</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597,8</w:t>
            </w:r>
          </w:p>
        </w:tc>
      </w:tr>
      <w:tr w:rsidR="004D2C39" w:rsidRPr="004D2C39" w:rsidTr="004D2C39">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color w:val="000000"/>
                <w:sz w:val="20"/>
                <w:szCs w:val="20"/>
              </w:rPr>
            </w:pPr>
            <w:r w:rsidRPr="004D2C39">
              <w:rPr>
                <w:b/>
                <w:bCs/>
                <w:color w:val="000000"/>
                <w:sz w:val="20"/>
                <w:szCs w:val="20"/>
              </w:rPr>
              <w:t>6</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color w:val="000000"/>
                <w:sz w:val="20"/>
                <w:szCs w:val="20"/>
              </w:rPr>
            </w:pPr>
            <w:r w:rsidRPr="004D2C39">
              <w:rPr>
                <w:b/>
                <w:bCs/>
                <w:color w:val="000000"/>
                <w:sz w:val="20"/>
                <w:szCs w:val="20"/>
              </w:rPr>
              <w:t>Муниципальная программа Грибановского муниципального района «Экономическое развитие»</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15 0 00 00000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+18,5</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1 640,5</w:t>
            </w:r>
          </w:p>
        </w:tc>
      </w:tr>
      <w:tr w:rsidR="004D2C39" w:rsidRPr="004D2C39" w:rsidTr="004D2C39">
        <w:trPr>
          <w:trHeight w:val="94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6.1</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sz w:val="20"/>
                <w:szCs w:val="20"/>
              </w:rPr>
            </w:pPr>
            <w:r w:rsidRPr="004D2C39">
              <w:rPr>
                <w:b/>
                <w:bCs/>
                <w:sz w:val="20"/>
                <w:szCs w:val="20"/>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15 1 00 00000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105,0</w:t>
            </w:r>
          </w:p>
        </w:tc>
      </w:tr>
      <w:tr w:rsidR="004D2C39" w:rsidRPr="004D2C39" w:rsidTr="004D2C39">
        <w:trPr>
          <w:trHeight w:val="63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6.1.1</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jc w:val="both"/>
              <w:rPr>
                <w:b/>
                <w:bCs/>
                <w:sz w:val="20"/>
                <w:szCs w:val="20"/>
              </w:rPr>
            </w:pPr>
            <w:r w:rsidRPr="004D2C39">
              <w:rPr>
                <w:b/>
                <w:bCs/>
                <w:sz w:val="20"/>
                <w:szCs w:val="20"/>
              </w:rPr>
              <w:t>Основное мероприятие «Повышение инвестиционной привлекательности Воронежской области»</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15 1 01 00000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105,0</w:t>
            </w:r>
          </w:p>
        </w:tc>
      </w:tr>
      <w:tr w:rsidR="004D2C39" w:rsidRPr="004D2C39" w:rsidTr="008C6130">
        <w:trPr>
          <w:trHeight w:val="26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sz w:val="20"/>
                <w:szCs w:val="20"/>
              </w:rPr>
            </w:pPr>
            <w:r w:rsidRPr="004D2C39">
              <w:rPr>
                <w:sz w:val="20"/>
                <w:szCs w:val="20"/>
              </w:rPr>
              <w:t>Иные межбюджетные трансферты на поощрение поселений Грибановского муниципального района по результатам оценки эффективности их деятельности (Иные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15 1 01 88510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800</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13</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-105,0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0,0</w:t>
            </w:r>
          </w:p>
        </w:tc>
      </w:tr>
      <w:tr w:rsidR="004D2C39" w:rsidRPr="004D2C39" w:rsidTr="008C6130">
        <w:trPr>
          <w:trHeight w:val="518"/>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jc w:val="both"/>
              <w:rPr>
                <w:sz w:val="20"/>
                <w:szCs w:val="20"/>
              </w:rPr>
            </w:pPr>
            <w:r w:rsidRPr="004D2C39">
              <w:rPr>
                <w:sz w:val="20"/>
                <w:szCs w:val="20"/>
              </w:rPr>
              <w:t>Иные межбюджетные трансферты на поощрение поселений Грибановского муниципального района по результатам оценки эффективности их деятельности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15 1 01 88510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500</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14</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03</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+105,0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105,0</w:t>
            </w:r>
          </w:p>
        </w:tc>
      </w:tr>
      <w:tr w:rsidR="004D2C39" w:rsidRPr="004D2C39" w:rsidTr="004D2C39">
        <w:trPr>
          <w:trHeight w:val="94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6.2</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sz w:val="20"/>
                <w:szCs w:val="20"/>
              </w:rPr>
            </w:pPr>
            <w:r w:rsidRPr="004D2C39">
              <w:rPr>
                <w:b/>
                <w:bCs/>
                <w:sz w:val="20"/>
                <w:szCs w:val="20"/>
              </w:rPr>
              <w:t>Подпрограмма «Развитие и поддержка малого и среднего предпринимательства в Грибановском муниципальном районе»</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15 2 00 00000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+18,5</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1 535,5</w:t>
            </w:r>
          </w:p>
        </w:tc>
      </w:tr>
      <w:tr w:rsidR="004D2C39" w:rsidRPr="004D2C39" w:rsidTr="008C613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6.2.1</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jc w:val="both"/>
              <w:rPr>
                <w:b/>
                <w:bCs/>
                <w:sz w:val="20"/>
                <w:szCs w:val="20"/>
              </w:rPr>
            </w:pPr>
            <w:r w:rsidRPr="004D2C39">
              <w:rPr>
                <w:b/>
                <w:bCs/>
                <w:sz w:val="20"/>
                <w:szCs w:val="20"/>
              </w:rPr>
              <w:t>Основное мероприятие «Организационно-методическое и консультационное сопровождение разработки документов стратегического планирования»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15 2 01 00000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+18,5</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93,5</w:t>
            </w:r>
          </w:p>
        </w:tc>
      </w:tr>
      <w:tr w:rsidR="004D2C39" w:rsidRPr="004D2C39" w:rsidTr="004D2C39">
        <w:trPr>
          <w:trHeight w:val="94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sz w:val="20"/>
                <w:szCs w:val="20"/>
              </w:rPr>
            </w:pPr>
            <w:r w:rsidRPr="004D2C39">
              <w:rPr>
                <w:sz w:val="20"/>
                <w:szCs w:val="20"/>
              </w:rPr>
              <w:t>Расходы на осушествление полномочий в области развития и поддержки малого предпринимательства  (Иные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15 2 01 90380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800</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12</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+18,5</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93,5</w:t>
            </w:r>
          </w:p>
        </w:tc>
      </w:tr>
      <w:tr w:rsidR="004D2C39" w:rsidRPr="004D2C39" w:rsidTr="004D2C39">
        <w:trPr>
          <w:trHeight w:val="94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lastRenderedPageBreak/>
              <w:t xml:space="preserve"> 8.2</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sz w:val="20"/>
                <w:szCs w:val="20"/>
              </w:rPr>
            </w:pPr>
            <w:r w:rsidRPr="004D2C39">
              <w:rPr>
                <w:b/>
                <w:bCs/>
                <w:sz w:val="20"/>
                <w:szCs w:val="20"/>
              </w:rPr>
              <w:t>Подпрограмма «Развитие пассажирского транспорта общего пользования Грибановского муниципального района Воронежской области»</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24 2 00 00000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b/>
                <w:bCs/>
                <w:sz w:val="20"/>
                <w:szCs w:val="20"/>
              </w:rPr>
            </w:pPr>
            <w:r w:rsidRPr="004D2C39">
              <w:rPr>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500,0</w:t>
            </w:r>
          </w:p>
        </w:tc>
      </w:tr>
      <w:tr w:rsidR="004D2C39" w:rsidRPr="004D2C39" w:rsidTr="004D2C39">
        <w:trPr>
          <w:trHeight w:val="157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8.2.1</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sz w:val="20"/>
                <w:szCs w:val="20"/>
              </w:rPr>
            </w:pPr>
            <w:r w:rsidRPr="004D2C39">
              <w:rPr>
                <w:b/>
                <w:bCs/>
                <w:sz w:val="20"/>
                <w:szCs w:val="20"/>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24 2 05 00000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b/>
                <w:bCs/>
                <w:sz w:val="20"/>
                <w:szCs w:val="20"/>
              </w:rPr>
            </w:pPr>
            <w:r w:rsidRPr="004D2C39">
              <w:rPr>
                <w:b/>
                <w:bCs/>
                <w:sz w:val="20"/>
                <w:szCs w:val="20"/>
              </w:rPr>
              <w:t> </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500,0</w:t>
            </w:r>
          </w:p>
        </w:tc>
      </w:tr>
      <w:tr w:rsidR="004D2C39" w:rsidRPr="004D2C39" w:rsidTr="008C6130">
        <w:trPr>
          <w:trHeight w:val="471"/>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sz w:val="20"/>
                <w:szCs w:val="20"/>
              </w:rPr>
            </w:pPr>
            <w:r w:rsidRPr="004D2C39">
              <w:rPr>
                <w:sz w:val="20"/>
                <w:szCs w:val="20"/>
              </w:rPr>
              <w:t>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24 2 05 81310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800</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04</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08</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500,0</w:t>
            </w:r>
          </w:p>
        </w:tc>
      </w:tr>
      <w:tr w:rsidR="004D2C39" w:rsidRPr="004D2C39" w:rsidTr="008C6130">
        <w:trPr>
          <w:trHeight w:val="611"/>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7</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color w:val="000000"/>
                <w:sz w:val="20"/>
                <w:szCs w:val="20"/>
              </w:rPr>
            </w:pPr>
            <w:r w:rsidRPr="004D2C39">
              <w:rPr>
                <w:b/>
                <w:bCs/>
                <w:color w:val="000000"/>
                <w:sz w:val="20"/>
                <w:szCs w:val="20"/>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color w:val="000000"/>
                <w:sz w:val="20"/>
                <w:szCs w:val="20"/>
              </w:rPr>
            </w:pPr>
            <w:r w:rsidRPr="004D2C39">
              <w:rPr>
                <w:b/>
                <w:bCs/>
                <w:color w:val="000000"/>
                <w:sz w:val="20"/>
                <w:szCs w:val="20"/>
              </w:rPr>
              <w:t>39 0 00 00000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+1 474,1</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46 860,3</w:t>
            </w:r>
          </w:p>
        </w:tc>
      </w:tr>
      <w:tr w:rsidR="004D2C39" w:rsidRPr="004D2C39" w:rsidTr="008C613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7.1</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color w:val="000000"/>
                <w:sz w:val="20"/>
                <w:szCs w:val="20"/>
              </w:rPr>
            </w:pPr>
            <w:r w:rsidRPr="004D2C39">
              <w:rPr>
                <w:b/>
                <w:bCs/>
                <w:color w:val="000000"/>
                <w:sz w:val="20"/>
                <w:szCs w:val="20"/>
              </w:rPr>
              <w:t xml:space="preserve"> Подпрограмма «Управление муниципальными финансами» </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color w:val="000000"/>
                <w:sz w:val="20"/>
                <w:szCs w:val="20"/>
              </w:rPr>
            </w:pPr>
            <w:r w:rsidRPr="004D2C39">
              <w:rPr>
                <w:b/>
                <w:bCs/>
                <w:color w:val="000000"/>
                <w:sz w:val="20"/>
                <w:szCs w:val="20"/>
              </w:rPr>
              <w:t>39 1 00 00000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+93,7</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4 395,0</w:t>
            </w:r>
          </w:p>
        </w:tc>
      </w:tr>
      <w:tr w:rsidR="004D2C39" w:rsidRPr="004D2C39" w:rsidTr="004D2C39">
        <w:trPr>
          <w:trHeight w:val="126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7.1.2</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jc w:val="both"/>
              <w:rPr>
                <w:b/>
                <w:bCs/>
                <w:sz w:val="20"/>
                <w:szCs w:val="20"/>
              </w:rPr>
            </w:pPr>
            <w:r w:rsidRPr="004D2C39">
              <w:rPr>
                <w:b/>
                <w:bCs/>
                <w:sz w:val="20"/>
                <w:szCs w:val="20"/>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color w:val="000000"/>
                <w:sz w:val="20"/>
                <w:szCs w:val="20"/>
              </w:rPr>
            </w:pPr>
            <w:r w:rsidRPr="004D2C39">
              <w:rPr>
                <w:b/>
                <w:bCs/>
                <w:color w:val="000000"/>
                <w:sz w:val="20"/>
                <w:szCs w:val="20"/>
              </w:rPr>
              <w:t>39 1 04 00000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+84,0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4 084,0</w:t>
            </w:r>
          </w:p>
        </w:tc>
      </w:tr>
      <w:tr w:rsidR="004D2C39" w:rsidRPr="004D2C39" w:rsidTr="008C6130">
        <w:trPr>
          <w:trHeight w:val="34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jc w:val="both"/>
              <w:rPr>
                <w:sz w:val="20"/>
                <w:szCs w:val="20"/>
              </w:rPr>
            </w:pPr>
            <w:r w:rsidRPr="004D2C39">
              <w:rPr>
                <w:sz w:val="20"/>
                <w:szCs w:val="20"/>
              </w:rPr>
              <w:t xml:space="preserve"> Расходы за счет средств резервного фонда правительства ВО (финансовое обеспечение непредвиденных расходов)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39 1 04 20540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500</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14</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03</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+84,0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84,0</w:t>
            </w:r>
          </w:p>
        </w:tc>
      </w:tr>
      <w:tr w:rsidR="004D2C39" w:rsidRPr="004D2C39" w:rsidTr="008C6130">
        <w:trPr>
          <w:trHeight w:val="128"/>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jc w:val="both"/>
              <w:rPr>
                <w:b/>
                <w:bCs/>
                <w:sz w:val="20"/>
                <w:szCs w:val="20"/>
              </w:rPr>
            </w:pPr>
            <w:r w:rsidRPr="004D2C39">
              <w:rPr>
                <w:b/>
                <w:bCs/>
                <w:sz w:val="20"/>
                <w:szCs w:val="20"/>
              </w:rPr>
              <w:t>Основное мероприятие «Обеспечение внутреннего муниципального финансового контроля»</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39 1 06 0000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 </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color w:val="000000"/>
                <w:sz w:val="20"/>
                <w:szCs w:val="20"/>
              </w:rPr>
            </w:pPr>
            <w:r w:rsidRPr="004D2C39">
              <w:rPr>
                <w:b/>
                <w:bCs/>
                <w:color w:val="000000"/>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+9,7</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43,7</w:t>
            </w:r>
          </w:p>
        </w:tc>
      </w:tr>
      <w:tr w:rsidR="004D2C39" w:rsidRPr="004D2C39" w:rsidTr="008C6130">
        <w:trPr>
          <w:trHeight w:val="56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jc w:val="both"/>
              <w:rPr>
                <w:sz w:val="20"/>
                <w:szCs w:val="20"/>
              </w:rPr>
            </w:pPr>
            <w:r w:rsidRPr="004D2C39">
              <w:rPr>
                <w:sz w:val="20"/>
                <w:szCs w:val="20"/>
              </w:rPr>
              <w:t>Выполнение других расходных обязательств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39 1 06 90200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200</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13</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+9,7</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43,7</w:t>
            </w:r>
          </w:p>
        </w:tc>
      </w:tr>
      <w:tr w:rsidR="004D2C39" w:rsidRPr="004D2C39" w:rsidTr="008C6130">
        <w:trPr>
          <w:trHeight w:val="349"/>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7.2</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sz w:val="20"/>
                <w:szCs w:val="20"/>
              </w:rPr>
            </w:pPr>
            <w:r w:rsidRPr="004D2C39">
              <w:rPr>
                <w:b/>
                <w:bCs/>
                <w:sz w:val="20"/>
                <w:szCs w:val="20"/>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color w:val="000000"/>
                <w:sz w:val="20"/>
                <w:szCs w:val="20"/>
              </w:rPr>
            </w:pPr>
            <w:r w:rsidRPr="004D2C39">
              <w:rPr>
                <w:b/>
                <w:bCs/>
                <w:color w:val="000000"/>
                <w:sz w:val="20"/>
                <w:szCs w:val="20"/>
              </w:rPr>
              <w:t>39 2 00 00000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+1 380,4</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34 543,8</w:t>
            </w:r>
          </w:p>
        </w:tc>
      </w:tr>
      <w:tr w:rsidR="004D2C39" w:rsidRPr="004D2C39" w:rsidTr="004D2C39">
        <w:trPr>
          <w:trHeight w:val="63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7.2.2</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jc w:val="both"/>
              <w:rPr>
                <w:b/>
                <w:bCs/>
                <w:sz w:val="20"/>
                <w:szCs w:val="20"/>
              </w:rPr>
            </w:pPr>
            <w:r w:rsidRPr="004D2C39">
              <w:rPr>
                <w:b/>
                <w:bCs/>
                <w:sz w:val="20"/>
                <w:szCs w:val="20"/>
              </w:rPr>
              <w:t>Основное мероприятие «Поддержка мер по обеспечению сбалансированности местных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color w:val="000000"/>
                <w:sz w:val="20"/>
                <w:szCs w:val="20"/>
              </w:rPr>
            </w:pPr>
            <w:r w:rsidRPr="004D2C39">
              <w:rPr>
                <w:b/>
                <w:bCs/>
                <w:color w:val="000000"/>
                <w:sz w:val="20"/>
                <w:szCs w:val="20"/>
              </w:rPr>
              <w:t>39 2 03 00000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+1 380,4</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23 690,8</w:t>
            </w:r>
          </w:p>
        </w:tc>
      </w:tr>
      <w:tr w:rsidR="004D2C39" w:rsidRPr="004D2C39" w:rsidTr="008C6130">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both"/>
              <w:rPr>
                <w:sz w:val="20"/>
                <w:szCs w:val="20"/>
              </w:rPr>
            </w:pPr>
            <w:r w:rsidRPr="004D2C39">
              <w:rPr>
                <w:sz w:val="20"/>
                <w:szCs w:val="20"/>
              </w:rPr>
              <w:t>Предоставление финансовой поддержки поселениям (Дотации на поддержку мер по обеспечению сбалансированности местных бюджетов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color w:val="000000"/>
                <w:sz w:val="20"/>
                <w:szCs w:val="20"/>
              </w:rPr>
            </w:pPr>
            <w:r w:rsidRPr="004D2C39">
              <w:rPr>
                <w:color w:val="000000"/>
                <w:sz w:val="20"/>
                <w:szCs w:val="20"/>
              </w:rPr>
              <w:t>39 2 03 S8040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500</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14</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02</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+1 380,4</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23 690,8</w:t>
            </w:r>
          </w:p>
        </w:tc>
      </w:tr>
      <w:tr w:rsidR="004D2C39" w:rsidRPr="004D2C39" w:rsidTr="008C6130">
        <w:trPr>
          <w:trHeight w:val="18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8</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color w:val="000000"/>
                <w:sz w:val="20"/>
                <w:szCs w:val="20"/>
              </w:rPr>
            </w:pPr>
            <w:r w:rsidRPr="004D2C39">
              <w:rPr>
                <w:b/>
                <w:bCs/>
                <w:color w:val="000000"/>
                <w:sz w:val="20"/>
                <w:szCs w:val="20"/>
              </w:rPr>
              <w:t>Муниципальная программа Грибановского муниципального района «Муниципальное управление и гражданское общество Грибановского муниципального района»</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60 0  00 00000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+16,0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40 752,9</w:t>
            </w:r>
          </w:p>
        </w:tc>
      </w:tr>
      <w:tr w:rsidR="004D2C39" w:rsidRPr="004D2C39" w:rsidTr="008C6130">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lastRenderedPageBreak/>
              <w:t xml:space="preserve"> 8.1</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sz w:val="20"/>
                <w:szCs w:val="20"/>
              </w:rPr>
            </w:pPr>
            <w:r w:rsidRPr="004D2C39">
              <w:rPr>
                <w:b/>
                <w:bCs/>
                <w:sz w:val="20"/>
                <w:szCs w:val="20"/>
              </w:rPr>
              <w:t xml:space="preserve">Подпрограмма «Обеспечение реализации муниципальной программы»  </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60 1  00 00000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23 626,9</w:t>
            </w:r>
          </w:p>
        </w:tc>
      </w:tr>
      <w:tr w:rsidR="004D2C39" w:rsidRPr="004D2C39" w:rsidTr="004D2C39">
        <w:trPr>
          <w:trHeight w:val="63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8.1.1</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jc w:val="both"/>
              <w:rPr>
                <w:b/>
                <w:bCs/>
                <w:sz w:val="20"/>
                <w:szCs w:val="20"/>
              </w:rPr>
            </w:pPr>
            <w:r w:rsidRPr="004D2C39">
              <w:rPr>
                <w:b/>
                <w:bCs/>
                <w:sz w:val="20"/>
                <w:szCs w:val="20"/>
              </w:rPr>
              <w:t>Основное мероприятие «Расходы на обеспечение функций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60 1 02 00000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23 476,9</w:t>
            </w:r>
          </w:p>
        </w:tc>
      </w:tr>
      <w:tr w:rsidR="004D2C39" w:rsidRPr="004D2C39" w:rsidTr="004D2C39">
        <w:trPr>
          <w:trHeight w:val="159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sz w:val="20"/>
                <w:szCs w:val="20"/>
              </w:rPr>
            </w:pPr>
            <w:r w:rsidRPr="004D2C39">
              <w:rPr>
                <w:sz w:val="20"/>
                <w:szCs w:val="20"/>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60 1 02 82010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100</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04</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14 611,4</w:t>
            </w:r>
          </w:p>
        </w:tc>
      </w:tr>
      <w:tr w:rsidR="004D2C39" w:rsidRPr="004D2C39" w:rsidTr="004D2C39">
        <w:trPr>
          <w:trHeight w:val="94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sz w:val="20"/>
                <w:szCs w:val="20"/>
              </w:rPr>
            </w:pPr>
            <w:r w:rsidRPr="004D2C39">
              <w:rPr>
                <w:sz w:val="20"/>
                <w:szCs w:val="20"/>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60 1 02 82010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200</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04</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4 916,3</w:t>
            </w:r>
          </w:p>
        </w:tc>
      </w:tr>
      <w:tr w:rsidR="004D2C39" w:rsidRPr="004D2C39" w:rsidTr="00575952">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8.2</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b/>
                <w:bCs/>
                <w:sz w:val="20"/>
                <w:szCs w:val="20"/>
              </w:rPr>
            </w:pPr>
            <w:r w:rsidRPr="004D2C39">
              <w:rPr>
                <w:b/>
                <w:bCs/>
                <w:sz w:val="20"/>
                <w:szCs w:val="20"/>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156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60 2 00 00000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11 720,0</w:t>
            </w:r>
          </w:p>
        </w:tc>
      </w:tr>
      <w:tr w:rsidR="004D2C39" w:rsidRPr="004D2C39" w:rsidTr="008C6130">
        <w:trPr>
          <w:trHeight w:val="18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 xml:space="preserve"> 8.2.1</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jc w:val="both"/>
              <w:rPr>
                <w:b/>
                <w:bCs/>
                <w:sz w:val="20"/>
                <w:szCs w:val="20"/>
              </w:rPr>
            </w:pPr>
            <w:r w:rsidRPr="004D2C39">
              <w:rPr>
                <w:b/>
                <w:bCs/>
                <w:sz w:val="20"/>
                <w:szCs w:val="20"/>
              </w:rPr>
              <w:t>Основное мероприятие «Расходы на обеспечение деятельности (оказание услуг) муниципальных учреждений»</w:t>
            </w:r>
          </w:p>
        </w:tc>
        <w:tc>
          <w:tcPr>
            <w:tcW w:w="156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b/>
                <w:bCs/>
                <w:sz w:val="20"/>
                <w:szCs w:val="20"/>
              </w:rPr>
            </w:pPr>
            <w:r w:rsidRPr="004D2C39">
              <w:rPr>
                <w:b/>
                <w:bCs/>
                <w:sz w:val="20"/>
                <w:szCs w:val="20"/>
              </w:rPr>
              <w:t>60 2 01 00000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11 720,0</w:t>
            </w:r>
          </w:p>
        </w:tc>
      </w:tr>
      <w:tr w:rsidR="004D2C39" w:rsidRPr="004D2C39" w:rsidTr="008C6130">
        <w:trPr>
          <w:trHeight w:val="19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sz w:val="20"/>
                <w:szCs w:val="20"/>
              </w:rPr>
            </w:pPr>
            <w:r w:rsidRPr="004D2C39">
              <w:rPr>
                <w:sz w:val="20"/>
                <w:szCs w:val="20"/>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60 2 01  00590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200</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13</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4 334,3</w:t>
            </w:r>
          </w:p>
        </w:tc>
      </w:tr>
      <w:tr w:rsidR="004D2C39" w:rsidRPr="004D2C39" w:rsidTr="008C6130">
        <w:trPr>
          <w:trHeight w:val="16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sz w:val="20"/>
                <w:szCs w:val="20"/>
              </w:rPr>
            </w:pPr>
            <w:r w:rsidRPr="004D2C39">
              <w:rPr>
                <w:sz w:val="20"/>
                <w:szCs w:val="20"/>
              </w:rPr>
              <w:t>Расходы на обеспечение деятельности (оказание услуг) муниципальных учреждений  (Иные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60 2 01  00590</w:t>
            </w:r>
          </w:p>
        </w:tc>
        <w:tc>
          <w:tcPr>
            <w:tcW w:w="567"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800</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01</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13</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13,0</w:t>
            </w:r>
          </w:p>
        </w:tc>
      </w:tr>
      <w:tr w:rsidR="004D2C39" w:rsidRPr="004D2C39" w:rsidTr="004D2C39">
        <w:trPr>
          <w:trHeight w:val="9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 xml:space="preserve"> 8.3</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rPr>
                <w:b/>
                <w:bCs/>
                <w:sz w:val="20"/>
                <w:szCs w:val="20"/>
              </w:rPr>
            </w:pPr>
            <w:r w:rsidRPr="004D2C39">
              <w:rPr>
                <w:b/>
                <w:bCs/>
                <w:sz w:val="20"/>
                <w:szCs w:val="20"/>
              </w:rPr>
              <w:t xml:space="preserve">Подпрограмма «Повышение эффективности муниципальной поддержки социально ориентированных некоммерческих организаций» </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60 4  00 00000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+16,0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606,0</w:t>
            </w:r>
          </w:p>
        </w:tc>
      </w:tr>
      <w:tr w:rsidR="004D2C39" w:rsidRPr="004D2C39" w:rsidTr="004D2C39">
        <w:trPr>
          <w:trHeight w:val="6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 xml:space="preserve"> 8.3.1</w:t>
            </w:r>
          </w:p>
        </w:tc>
        <w:tc>
          <w:tcPr>
            <w:tcW w:w="4253" w:type="dxa"/>
            <w:tcBorders>
              <w:top w:val="nil"/>
              <w:left w:val="nil"/>
              <w:bottom w:val="single" w:sz="4" w:space="0" w:color="auto"/>
              <w:right w:val="single" w:sz="4" w:space="0" w:color="auto"/>
            </w:tcBorders>
            <w:shd w:val="clear" w:color="auto" w:fill="auto"/>
            <w:hideMark/>
          </w:tcPr>
          <w:p w:rsidR="004D2C39" w:rsidRPr="004D2C39" w:rsidRDefault="004D2C39" w:rsidP="004D2C39">
            <w:pPr>
              <w:jc w:val="both"/>
              <w:rPr>
                <w:b/>
                <w:bCs/>
                <w:sz w:val="20"/>
                <w:szCs w:val="20"/>
              </w:rPr>
            </w:pPr>
            <w:r w:rsidRPr="004D2C39">
              <w:rPr>
                <w:b/>
                <w:bCs/>
                <w:sz w:val="20"/>
                <w:szCs w:val="20"/>
              </w:rPr>
              <w:t>Основное мероприятие «Поддержка социально ориентированных некоммерческих организаций»</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b/>
                <w:bCs/>
                <w:sz w:val="20"/>
                <w:szCs w:val="20"/>
              </w:rPr>
            </w:pPr>
            <w:r w:rsidRPr="004D2C39">
              <w:rPr>
                <w:b/>
                <w:bCs/>
                <w:sz w:val="20"/>
                <w:szCs w:val="20"/>
              </w:rPr>
              <w:t>60 4  01 00000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rPr>
                <w:sz w:val="20"/>
                <w:szCs w:val="20"/>
              </w:rPr>
            </w:pPr>
            <w:r w:rsidRPr="004D2C39">
              <w:rPr>
                <w:sz w:val="20"/>
                <w:szCs w:val="20"/>
              </w:rPr>
              <w:t> </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+16,0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b/>
                <w:bCs/>
                <w:sz w:val="20"/>
                <w:szCs w:val="20"/>
              </w:rPr>
            </w:pPr>
            <w:r w:rsidRPr="004D2C39">
              <w:rPr>
                <w:b/>
                <w:bCs/>
                <w:sz w:val="20"/>
                <w:szCs w:val="20"/>
              </w:rPr>
              <w:t>606,0</w:t>
            </w:r>
          </w:p>
        </w:tc>
      </w:tr>
      <w:tr w:rsidR="004D2C39" w:rsidRPr="004D2C39" w:rsidTr="008C6130">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 </w:t>
            </w:r>
          </w:p>
        </w:tc>
        <w:tc>
          <w:tcPr>
            <w:tcW w:w="4253"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rPr>
                <w:color w:val="000000"/>
                <w:sz w:val="20"/>
                <w:szCs w:val="20"/>
              </w:rPr>
            </w:pPr>
            <w:r w:rsidRPr="004D2C39">
              <w:rPr>
                <w:color w:val="000000"/>
                <w:sz w:val="20"/>
                <w:szCs w:val="20"/>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60 4  01 80780</w:t>
            </w:r>
          </w:p>
        </w:tc>
        <w:tc>
          <w:tcPr>
            <w:tcW w:w="567"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center"/>
              <w:rPr>
                <w:sz w:val="20"/>
                <w:szCs w:val="20"/>
              </w:rPr>
            </w:pPr>
            <w:r w:rsidRPr="004D2C39">
              <w:rPr>
                <w:sz w:val="20"/>
                <w:szCs w:val="20"/>
              </w:rPr>
              <w:t>600</w:t>
            </w:r>
          </w:p>
        </w:tc>
        <w:tc>
          <w:tcPr>
            <w:tcW w:w="48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10</w:t>
            </w:r>
          </w:p>
        </w:tc>
        <w:tc>
          <w:tcPr>
            <w:tcW w:w="500" w:type="dxa"/>
            <w:tcBorders>
              <w:top w:val="nil"/>
              <w:left w:val="nil"/>
              <w:bottom w:val="single" w:sz="4" w:space="0" w:color="auto"/>
              <w:right w:val="single" w:sz="4" w:space="0" w:color="auto"/>
            </w:tcBorders>
            <w:shd w:val="clear" w:color="auto" w:fill="auto"/>
            <w:vAlign w:val="bottom"/>
            <w:hideMark/>
          </w:tcPr>
          <w:p w:rsidR="004D2C39" w:rsidRPr="004D2C39" w:rsidRDefault="004D2C39" w:rsidP="004D2C39">
            <w:pPr>
              <w:jc w:val="center"/>
              <w:rPr>
                <w:color w:val="000000"/>
                <w:sz w:val="20"/>
                <w:szCs w:val="20"/>
              </w:rPr>
            </w:pPr>
            <w:r w:rsidRPr="004D2C39">
              <w:rPr>
                <w:color w:val="000000"/>
                <w:sz w:val="20"/>
                <w:szCs w:val="20"/>
              </w:rPr>
              <w:t>06</w:t>
            </w:r>
          </w:p>
        </w:tc>
        <w:tc>
          <w:tcPr>
            <w:tcW w:w="1145"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+16,0</w:t>
            </w:r>
          </w:p>
        </w:tc>
        <w:tc>
          <w:tcPr>
            <w:tcW w:w="1134" w:type="dxa"/>
            <w:tcBorders>
              <w:top w:val="nil"/>
              <w:left w:val="nil"/>
              <w:bottom w:val="single" w:sz="4" w:space="0" w:color="auto"/>
              <w:right w:val="single" w:sz="4" w:space="0" w:color="auto"/>
            </w:tcBorders>
            <w:shd w:val="clear" w:color="auto" w:fill="auto"/>
            <w:noWrap/>
            <w:vAlign w:val="bottom"/>
            <w:hideMark/>
          </w:tcPr>
          <w:p w:rsidR="004D2C39" w:rsidRPr="004D2C39" w:rsidRDefault="004D2C39" w:rsidP="004D2C39">
            <w:pPr>
              <w:jc w:val="right"/>
              <w:rPr>
                <w:sz w:val="20"/>
                <w:szCs w:val="20"/>
              </w:rPr>
            </w:pPr>
            <w:r w:rsidRPr="004D2C39">
              <w:rPr>
                <w:sz w:val="20"/>
                <w:szCs w:val="20"/>
              </w:rPr>
              <w:t>606,0</w:t>
            </w:r>
          </w:p>
        </w:tc>
      </w:tr>
    </w:tbl>
    <w:p w:rsidR="0045206A" w:rsidRPr="0045206A" w:rsidRDefault="0045206A" w:rsidP="00CA6FF6">
      <w:pPr>
        <w:jc w:val="right"/>
        <w:rPr>
          <w:bCs/>
        </w:rPr>
      </w:pPr>
    </w:p>
    <w:p w:rsidR="00CA6FF6" w:rsidRPr="00575952" w:rsidRDefault="00FF21B1" w:rsidP="003D5F57">
      <w:pPr>
        <w:tabs>
          <w:tab w:val="left" w:pos="2550"/>
        </w:tabs>
        <w:jc w:val="right"/>
        <w:rPr>
          <w:sz w:val="22"/>
          <w:szCs w:val="22"/>
        </w:rPr>
      </w:pPr>
      <w:r w:rsidRPr="006E2FD4">
        <w:rPr>
          <w:sz w:val="16"/>
          <w:szCs w:val="16"/>
        </w:rPr>
        <w:tab/>
      </w:r>
      <w:r w:rsidR="00CA6FF6" w:rsidRPr="00575952">
        <w:rPr>
          <w:sz w:val="22"/>
          <w:szCs w:val="22"/>
        </w:rPr>
        <w:t>Приложение</w:t>
      </w:r>
      <w:r w:rsidR="006E2FD4" w:rsidRPr="00575952">
        <w:rPr>
          <w:sz w:val="22"/>
          <w:szCs w:val="22"/>
        </w:rPr>
        <w:t xml:space="preserve"> 5</w:t>
      </w:r>
      <w:r w:rsidR="00CA6FF6" w:rsidRPr="00575952">
        <w:rPr>
          <w:sz w:val="22"/>
          <w:szCs w:val="22"/>
        </w:rPr>
        <w:t xml:space="preserve"> </w:t>
      </w:r>
    </w:p>
    <w:p w:rsidR="00CA6FF6" w:rsidRPr="00575952" w:rsidRDefault="00CA6FF6" w:rsidP="00CA6FF6">
      <w:pPr>
        <w:jc w:val="right"/>
        <w:rPr>
          <w:sz w:val="22"/>
          <w:szCs w:val="22"/>
        </w:rPr>
      </w:pPr>
      <w:r w:rsidRPr="00575952">
        <w:rPr>
          <w:sz w:val="22"/>
          <w:szCs w:val="22"/>
        </w:rPr>
        <w:t xml:space="preserve">к решению Совета народных депутатов </w:t>
      </w:r>
    </w:p>
    <w:p w:rsidR="00CA6FF6" w:rsidRPr="00575952" w:rsidRDefault="00CA6FF6" w:rsidP="00CA6FF6">
      <w:pPr>
        <w:jc w:val="right"/>
        <w:rPr>
          <w:sz w:val="22"/>
          <w:szCs w:val="22"/>
        </w:rPr>
      </w:pPr>
      <w:r w:rsidRPr="00575952">
        <w:rPr>
          <w:sz w:val="22"/>
          <w:szCs w:val="22"/>
        </w:rPr>
        <w:t xml:space="preserve">Грибановского муниципального района </w:t>
      </w:r>
    </w:p>
    <w:p w:rsidR="00CA6FF6" w:rsidRPr="00575952" w:rsidRDefault="00CA6FF6" w:rsidP="00CA6FF6">
      <w:pPr>
        <w:jc w:val="right"/>
        <w:rPr>
          <w:sz w:val="22"/>
          <w:szCs w:val="22"/>
        </w:rPr>
      </w:pPr>
      <w:r w:rsidRPr="00575952">
        <w:rPr>
          <w:sz w:val="22"/>
          <w:szCs w:val="22"/>
        </w:rPr>
        <w:t xml:space="preserve">Воронежской области </w:t>
      </w:r>
    </w:p>
    <w:p w:rsidR="00E11459" w:rsidRPr="00575952" w:rsidRDefault="003D5F57" w:rsidP="00CA6FF6">
      <w:pPr>
        <w:jc w:val="right"/>
        <w:rPr>
          <w:sz w:val="22"/>
          <w:szCs w:val="22"/>
        </w:rPr>
      </w:pPr>
      <w:r w:rsidRPr="00575952">
        <w:rPr>
          <w:sz w:val="22"/>
          <w:szCs w:val="22"/>
        </w:rPr>
        <w:t>от 13.03.</w:t>
      </w:r>
      <w:r w:rsidR="00E11459" w:rsidRPr="00575952">
        <w:rPr>
          <w:sz w:val="22"/>
          <w:szCs w:val="22"/>
        </w:rPr>
        <w:t>201</w:t>
      </w:r>
      <w:r w:rsidRPr="00575952">
        <w:rPr>
          <w:sz w:val="22"/>
          <w:szCs w:val="22"/>
        </w:rPr>
        <w:t>8</w:t>
      </w:r>
      <w:r w:rsidR="00E11459" w:rsidRPr="00575952">
        <w:rPr>
          <w:sz w:val="22"/>
          <w:szCs w:val="22"/>
        </w:rPr>
        <w:t xml:space="preserve">г. № </w:t>
      </w:r>
      <w:r w:rsidRPr="00575952">
        <w:rPr>
          <w:sz w:val="22"/>
          <w:szCs w:val="22"/>
        </w:rPr>
        <w:t>53</w:t>
      </w:r>
    </w:p>
    <w:tbl>
      <w:tblPr>
        <w:tblW w:w="10221" w:type="dxa"/>
        <w:tblInd w:w="93" w:type="dxa"/>
        <w:tblLayout w:type="fixed"/>
        <w:tblLook w:val="04A0"/>
      </w:tblPr>
      <w:tblGrid>
        <w:gridCol w:w="6252"/>
        <w:gridCol w:w="1418"/>
        <w:gridCol w:w="640"/>
        <w:gridCol w:w="1061"/>
        <w:gridCol w:w="850"/>
      </w:tblGrid>
      <w:tr w:rsidR="003D5F57" w:rsidRPr="003D5F57" w:rsidTr="00575952">
        <w:trPr>
          <w:trHeight w:val="541"/>
        </w:trPr>
        <w:tc>
          <w:tcPr>
            <w:tcW w:w="10221" w:type="dxa"/>
            <w:gridSpan w:val="5"/>
            <w:tcBorders>
              <w:top w:val="nil"/>
              <w:left w:val="nil"/>
              <w:bottom w:val="nil"/>
              <w:right w:val="nil"/>
            </w:tcBorders>
            <w:shd w:val="clear" w:color="auto" w:fill="auto"/>
            <w:hideMark/>
          </w:tcPr>
          <w:p w:rsidR="003D5F57" w:rsidRPr="003D5F57" w:rsidRDefault="003D5F57" w:rsidP="003D5F57">
            <w:pPr>
              <w:jc w:val="center"/>
              <w:rPr>
                <w:b/>
                <w:bCs/>
                <w:sz w:val="20"/>
                <w:szCs w:val="20"/>
              </w:rPr>
            </w:pPr>
            <w:r w:rsidRPr="003D5F57">
              <w:rPr>
                <w:b/>
                <w:bCs/>
                <w:sz w:val="20"/>
                <w:szCs w:val="20"/>
              </w:rPr>
              <w:t>Распределение бюджетных  ассигнований, направленных на государственную поддержку семьи и детей на 2018 год и на плановый период 2019 и 2020 годов</w:t>
            </w:r>
          </w:p>
        </w:tc>
      </w:tr>
      <w:tr w:rsidR="003D5F57" w:rsidRPr="003D5F57" w:rsidTr="00575952">
        <w:trPr>
          <w:trHeight w:val="80"/>
        </w:trPr>
        <w:tc>
          <w:tcPr>
            <w:tcW w:w="6252" w:type="dxa"/>
            <w:tcBorders>
              <w:top w:val="nil"/>
              <w:left w:val="nil"/>
              <w:bottom w:val="nil"/>
              <w:right w:val="nil"/>
            </w:tcBorders>
            <w:shd w:val="clear" w:color="auto" w:fill="auto"/>
            <w:hideMark/>
          </w:tcPr>
          <w:p w:rsidR="003D5F57" w:rsidRPr="003D5F57" w:rsidRDefault="003D5F57" w:rsidP="003D5F57">
            <w:pPr>
              <w:jc w:val="center"/>
              <w:rPr>
                <w:b/>
                <w:bCs/>
                <w:sz w:val="20"/>
                <w:szCs w:val="20"/>
              </w:rPr>
            </w:pPr>
          </w:p>
        </w:tc>
        <w:tc>
          <w:tcPr>
            <w:tcW w:w="1418" w:type="dxa"/>
            <w:tcBorders>
              <w:top w:val="nil"/>
              <w:left w:val="nil"/>
              <w:bottom w:val="nil"/>
              <w:right w:val="nil"/>
            </w:tcBorders>
            <w:shd w:val="clear" w:color="auto" w:fill="auto"/>
            <w:hideMark/>
          </w:tcPr>
          <w:p w:rsidR="003D5F57" w:rsidRPr="003D5F57" w:rsidRDefault="003D5F57" w:rsidP="003D5F57">
            <w:pPr>
              <w:jc w:val="center"/>
              <w:rPr>
                <w:b/>
                <w:bCs/>
                <w:sz w:val="20"/>
                <w:szCs w:val="20"/>
              </w:rPr>
            </w:pPr>
          </w:p>
        </w:tc>
        <w:tc>
          <w:tcPr>
            <w:tcW w:w="640" w:type="dxa"/>
            <w:tcBorders>
              <w:top w:val="nil"/>
              <w:left w:val="nil"/>
              <w:bottom w:val="nil"/>
              <w:right w:val="nil"/>
            </w:tcBorders>
            <w:shd w:val="clear" w:color="auto" w:fill="auto"/>
            <w:hideMark/>
          </w:tcPr>
          <w:p w:rsidR="003D5F57" w:rsidRPr="003D5F57" w:rsidRDefault="003D5F57" w:rsidP="003D5F57">
            <w:pPr>
              <w:jc w:val="center"/>
              <w:rPr>
                <w:b/>
                <w:bCs/>
                <w:sz w:val="20"/>
                <w:szCs w:val="20"/>
              </w:rPr>
            </w:pPr>
          </w:p>
        </w:tc>
        <w:tc>
          <w:tcPr>
            <w:tcW w:w="1061" w:type="dxa"/>
            <w:tcBorders>
              <w:top w:val="nil"/>
              <w:left w:val="nil"/>
              <w:bottom w:val="nil"/>
              <w:right w:val="nil"/>
            </w:tcBorders>
            <w:shd w:val="clear" w:color="auto" w:fill="auto"/>
            <w:hideMark/>
          </w:tcPr>
          <w:p w:rsidR="003D5F57" w:rsidRPr="003D5F57" w:rsidRDefault="003D5F57" w:rsidP="003D5F57">
            <w:pPr>
              <w:jc w:val="center"/>
              <w:rPr>
                <w:b/>
                <w:bCs/>
                <w:sz w:val="20"/>
                <w:szCs w:val="20"/>
              </w:rPr>
            </w:pPr>
          </w:p>
        </w:tc>
        <w:tc>
          <w:tcPr>
            <w:tcW w:w="850" w:type="dxa"/>
            <w:tcBorders>
              <w:top w:val="nil"/>
              <w:left w:val="nil"/>
              <w:bottom w:val="nil"/>
              <w:right w:val="nil"/>
            </w:tcBorders>
            <w:shd w:val="clear" w:color="auto" w:fill="auto"/>
            <w:hideMark/>
          </w:tcPr>
          <w:p w:rsidR="003D5F57" w:rsidRPr="003D5F57" w:rsidRDefault="003D5F57" w:rsidP="003D5F57">
            <w:pPr>
              <w:jc w:val="center"/>
              <w:rPr>
                <w:b/>
                <w:bCs/>
                <w:sz w:val="20"/>
                <w:szCs w:val="20"/>
              </w:rPr>
            </w:pPr>
          </w:p>
        </w:tc>
      </w:tr>
      <w:tr w:rsidR="003D5F57" w:rsidRPr="003D5F57" w:rsidTr="00575952">
        <w:trPr>
          <w:trHeight w:val="80"/>
        </w:trPr>
        <w:tc>
          <w:tcPr>
            <w:tcW w:w="6252" w:type="dxa"/>
            <w:tcBorders>
              <w:top w:val="nil"/>
              <w:left w:val="nil"/>
              <w:bottom w:val="nil"/>
              <w:right w:val="nil"/>
            </w:tcBorders>
            <w:shd w:val="clear" w:color="auto" w:fill="auto"/>
            <w:noWrap/>
            <w:vAlign w:val="bottom"/>
            <w:hideMark/>
          </w:tcPr>
          <w:p w:rsidR="003D5F57" w:rsidRPr="003D5F57" w:rsidRDefault="003D5F57" w:rsidP="003D5F57">
            <w:pPr>
              <w:jc w:val="right"/>
              <w:rPr>
                <w:sz w:val="20"/>
                <w:szCs w:val="20"/>
              </w:rPr>
            </w:pPr>
          </w:p>
        </w:tc>
        <w:tc>
          <w:tcPr>
            <w:tcW w:w="1418" w:type="dxa"/>
            <w:tcBorders>
              <w:top w:val="nil"/>
              <w:left w:val="nil"/>
              <w:bottom w:val="nil"/>
              <w:right w:val="nil"/>
            </w:tcBorders>
            <w:shd w:val="clear" w:color="auto" w:fill="auto"/>
            <w:noWrap/>
            <w:vAlign w:val="bottom"/>
            <w:hideMark/>
          </w:tcPr>
          <w:p w:rsidR="003D5F57" w:rsidRPr="003D5F57" w:rsidRDefault="003D5F57" w:rsidP="003D5F57">
            <w:pPr>
              <w:rPr>
                <w:sz w:val="20"/>
                <w:szCs w:val="20"/>
              </w:rPr>
            </w:pPr>
          </w:p>
        </w:tc>
        <w:tc>
          <w:tcPr>
            <w:tcW w:w="2551" w:type="dxa"/>
            <w:gridSpan w:val="3"/>
            <w:tcBorders>
              <w:top w:val="nil"/>
              <w:left w:val="nil"/>
              <w:bottom w:val="single" w:sz="4" w:space="0" w:color="auto"/>
              <w:right w:val="nil"/>
            </w:tcBorders>
            <w:shd w:val="clear" w:color="auto" w:fill="auto"/>
            <w:noWrap/>
            <w:vAlign w:val="bottom"/>
            <w:hideMark/>
          </w:tcPr>
          <w:p w:rsidR="003D5F57" w:rsidRPr="003D5F57" w:rsidRDefault="003D5F57" w:rsidP="003D5F57">
            <w:pPr>
              <w:jc w:val="right"/>
              <w:rPr>
                <w:sz w:val="20"/>
                <w:szCs w:val="20"/>
              </w:rPr>
            </w:pPr>
            <w:r w:rsidRPr="003D5F57">
              <w:rPr>
                <w:sz w:val="20"/>
                <w:szCs w:val="20"/>
              </w:rPr>
              <w:t>Сумма  (тыс. рублей)</w:t>
            </w:r>
          </w:p>
        </w:tc>
      </w:tr>
      <w:tr w:rsidR="003D5F57" w:rsidRPr="003D5F57" w:rsidTr="003D5F57">
        <w:trPr>
          <w:trHeight w:val="255"/>
        </w:trPr>
        <w:tc>
          <w:tcPr>
            <w:tcW w:w="6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F57" w:rsidRPr="003D5F57" w:rsidRDefault="003D5F57" w:rsidP="003D5F57">
            <w:pPr>
              <w:jc w:val="center"/>
              <w:rPr>
                <w:b/>
                <w:bCs/>
                <w:sz w:val="20"/>
                <w:szCs w:val="20"/>
              </w:rPr>
            </w:pPr>
            <w:r w:rsidRPr="003D5F57">
              <w:rPr>
                <w:b/>
                <w:bCs/>
                <w:sz w:val="20"/>
                <w:szCs w:val="2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F57" w:rsidRPr="003D5F57" w:rsidRDefault="003D5F57" w:rsidP="003D5F57">
            <w:pPr>
              <w:jc w:val="center"/>
              <w:rPr>
                <w:b/>
                <w:bCs/>
                <w:sz w:val="20"/>
                <w:szCs w:val="20"/>
              </w:rPr>
            </w:pPr>
            <w:r w:rsidRPr="003D5F57">
              <w:rPr>
                <w:b/>
                <w:bCs/>
                <w:sz w:val="20"/>
                <w:szCs w:val="20"/>
              </w:rPr>
              <w:t>ЦСР</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3D5F57" w:rsidRPr="003D5F57" w:rsidRDefault="003D5F57" w:rsidP="003D5F57">
            <w:pPr>
              <w:jc w:val="center"/>
              <w:rPr>
                <w:b/>
                <w:bCs/>
                <w:sz w:val="20"/>
                <w:szCs w:val="20"/>
              </w:rPr>
            </w:pPr>
            <w:r w:rsidRPr="003D5F57">
              <w:rPr>
                <w:b/>
                <w:bCs/>
                <w:sz w:val="20"/>
                <w:szCs w:val="20"/>
              </w:rPr>
              <w:t>ВР</w:t>
            </w:r>
          </w:p>
        </w:tc>
        <w:tc>
          <w:tcPr>
            <w:tcW w:w="106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D5F57" w:rsidRPr="003D5F57" w:rsidRDefault="003D5F57" w:rsidP="003D5F57">
            <w:pPr>
              <w:jc w:val="center"/>
              <w:rPr>
                <w:b/>
                <w:bCs/>
                <w:sz w:val="20"/>
                <w:szCs w:val="20"/>
              </w:rPr>
            </w:pPr>
            <w:r w:rsidRPr="003D5F57">
              <w:rPr>
                <w:b/>
                <w:bCs/>
                <w:sz w:val="20"/>
                <w:szCs w:val="20"/>
              </w:rPr>
              <w:t>изменения</w:t>
            </w:r>
          </w:p>
        </w:tc>
        <w:tc>
          <w:tcPr>
            <w:tcW w:w="85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3D5F57" w:rsidRPr="003D5F57" w:rsidRDefault="003D5F57" w:rsidP="003D5F57">
            <w:pPr>
              <w:jc w:val="center"/>
              <w:rPr>
                <w:b/>
                <w:bCs/>
                <w:sz w:val="20"/>
                <w:szCs w:val="20"/>
              </w:rPr>
            </w:pPr>
            <w:r w:rsidRPr="003D5F57">
              <w:rPr>
                <w:b/>
                <w:bCs/>
                <w:sz w:val="20"/>
                <w:szCs w:val="20"/>
              </w:rPr>
              <w:t>Всего с учетом изменений</w:t>
            </w:r>
          </w:p>
        </w:tc>
      </w:tr>
      <w:tr w:rsidR="003D5F57" w:rsidRPr="003D5F57" w:rsidTr="003D5F57">
        <w:trPr>
          <w:trHeight w:val="280"/>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3D5F57" w:rsidRPr="003D5F57" w:rsidRDefault="003D5F57" w:rsidP="003D5F57">
            <w:pPr>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5F57" w:rsidRPr="003D5F57" w:rsidRDefault="003D5F57" w:rsidP="003D5F57">
            <w:pPr>
              <w:rPr>
                <w:b/>
                <w:bCs/>
                <w:sz w:val="20"/>
                <w:szCs w:val="20"/>
              </w:rPr>
            </w:pPr>
          </w:p>
        </w:tc>
        <w:tc>
          <w:tcPr>
            <w:tcW w:w="640" w:type="dxa"/>
            <w:vMerge/>
            <w:tcBorders>
              <w:top w:val="nil"/>
              <w:left w:val="single" w:sz="4" w:space="0" w:color="auto"/>
              <w:bottom w:val="single" w:sz="4" w:space="0" w:color="auto"/>
              <w:right w:val="single" w:sz="4" w:space="0" w:color="auto"/>
            </w:tcBorders>
            <w:vAlign w:val="center"/>
            <w:hideMark/>
          </w:tcPr>
          <w:p w:rsidR="003D5F57" w:rsidRPr="003D5F57" w:rsidRDefault="003D5F57" w:rsidP="003D5F57">
            <w:pPr>
              <w:rPr>
                <w:b/>
                <w:bCs/>
                <w:sz w:val="20"/>
                <w:szCs w:val="20"/>
              </w:rPr>
            </w:pPr>
          </w:p>
        </w:tc>
        <w:tc>
          <w:tcPr>
            <w:tcW w:w="1061" w:type="dxa"/>
            <w:vMerge/>
            <w:tcBorders>
              <w:top w:val="nil"/>
              <w:left w:val="single" w:sz="4" w:space="0" w:color="auto"/>
              <w:bottom w:val="single" w:sz="4" w:space="0" w:color="000000"/>
              <w:right w:val="single" w:sz="4" w:space="0" w:color="auto"/>
            </w:tcBorders>
            <w:vAlign w:val="center"/>
            <w:hideMark/>
          </w:tcPr>
          <w:p w:rsidR="003D5F57" w:rsidRPr="003D5F57" w:rsidRDefault="003D5F57" w:rsidP="003D5F57">
            <w:pPr>
              <w:rPr>
                <w:b/>
                <w:bCs/>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3D5F57" w:rsidRPr="003D5F57" w:rsidRDefault="003D5F57" w:rsidP="003D5F57">
            <w:pPr>
              <w:rPr>
                <w:b/>
                <w:bCs/>
                <w:sz w:val="20"/>
                <w:szCs w:val="20"/>
              </w:rPr>
            </w:pPr>
          </w:p>
        </w:tc>
      </w:tr>
      <w:tr w:rsidR="003D5F57" w:rsidRPr="003D5F57" w:rsidTr="003D5F57">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3D5F57" w:rsidRPr="003D5F57" w:rsidRDefault="003D5F57" w:rsidP="003D5F57">
            <w:pPr>
              <w:jc w:val="center"/>
              <w:rPr>
                <w:sz w:val="20"/>
                <w:szCs w:val="20"/>
              </w:rPr>
            </w:pPr>
            <w:r w:rsidRPr="003D5F57">
              <w:rPr>
                <w:sz w:val="20"/>
                <w:szCs w:val="20"/>
              </w:rPr>
              <w:t>1</w:t>
            </w:r>
          </w:p>
        </w:tc>
        <w:tc>
          <w:tcPr>
            <w:tcW w:w="1418" w:type="dxa"/>
            <w:tcBorders>
              <w:top w:val="nil"/>
              <w:left w:val="nil"/>
              <w:bottom w:val="single" w:sz="4" w:space="0" w:color="auto"/>
              <w:right w:val="single" w:sz="4" w:space="0" w:color="auto"/>
            </w:tcBorders>
            <w:shd w:val="clear" w:color="auto" w:fill="auto"/>
            <w:vAlign w:val="bottom"/>
            <w:hideMark/>
          </w:tcPr>
          <w:p w:rsidR="003D5F57" w:rsidRPr="003D5F57" w:rsidRDefault="003D5F57" w:rsidP="003D5F57">
            <w:pPr>
              <w:jc w:val="center"/>
              <w:rPr>
                <w:sz w:val="20"/>
                <w:szCs w:val="20"/>
              </w:rPr>
            </w:pPr>
            <w:r w:rsidRPr="003D5F57">
              <w:rPr>
                <w:sz w:val="20"/>
                <w:szCs w:val="20"/>
              </w:rPr>
              <w:t>2</w:t>
            </w:r>
          </w:p>
        </w:tc>
        <w:tc>
          <w:tcPr>
            <w:tcW w:w="640" w:type="dxa"/>
            <w:tcBorders>
              <w:top w:val="nil"/>
              <w:left w:val="nil"/>
              <w:bottom w:val="single" w:sz="4" w:space="0" w:color="auto"/>
              <w:right w:val="single" w:sz="4" w:space="0" w:color="auto"/>
            </w:tcBorders>
            <w:shd w:val="clear" w:color="auto" w:fill="auto"/>
            <w:vAlign w:val="bottom"/>
            <w:hideMark/>
          </w:tcPr>
          <w:p w:rsidR="003D5F57" w:rsidRPr="003D5F57" w:rsidRDefault="003D5F57" w:rsidP="003D5F57">
            <w:pPr>
              <w:jc w:val="center"/>
              <w:rPr>
                <w:sz w:val="20"/>
                <w:szCs w:val="20"/>
              </w:rPr>
            </w:pPr>
            <w:r w:rsidRPr="003D5F57">
              <w:rPr>
                <w:sz w:val="20"/>
                <w:szCs w:val="20"/>
              </w:rPr>
              <w:t>3</w:t>
            </w:r>
          </w:p>
        </w:tc>
        <w:tc>
          <w:tcPr>
            <w:tcW w:w="1061" w:type="dxa"/>
            <w:tcBorders>
              <w:top w:val="nil"/>
              <w:left w:val="nil"/>
              <w:bottom w:val="single" w:sz="4" w:space="0" w:color="auto"/>
              <w:right w:val="single" w:sz="4" w:space="0" w:color="auto"/>
            </w:tcBorders>
            <w:shd w:val="clear" w:color="auto" w:fill="auto"/>
            <w:vAlign w:val="bottom"/>
            <w:hideMark/>
          </w:tcPr>
          <w:p w:rsidR="003D5F57" w:rsidRPr="003D5F57" w:rsidRDefault="003D5F57" w:rsidP="003D5F57">
            <w:pPr>
              <w:jc w:val="center"/>
              <w:rPr>
                <w:sz w:val="20"/>
                <w:szCs w:val="20"/>
              </w:rPr>
            </w:pPr>
            <w:r w:rsidRPr="003D5F57">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3D5F57" w:rsidRPr="003D5F57" w:rsidRDefault="003D5F57" w:rsidP="003D5F57">
            <w:pPr>
              <w:jc w:val="center"/>
              <w:rPr>
                <w:sz w:val="20"/>
                <w:szCs w:val="20"/>
              </w:rPr>
            </w:pPr>
            <w:r w:rsidRPr="003D5F57">
              <w:rPr>
                <w:sz w:val="20"/>
                <w:szCs w:val="20"/>
              </w:rPr>
              <w:t> </w:t>
            </w:r>
          </w:p>
        </w:tc>
      </w:tr>
      <w:tr w:rsidR="003D5F57" w:rsidRPr="003D5F57" w:rsidTr="003D5F57">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3D5F57" w:rsidRPr="003D5F57" w:rsidRDefault="003D5F57" w:rsidP="003D5F57">
            <w:pPr>
              <w:rPr>
                <w:b/>
                <w:bCs/>
                <w:sz w:val="20"/>
                <w:szCs w:val="20"/>
              </w:rPr>
            </w:pPr>
            <w:r w:rsidRPr="003D5F57">
              <w:rPr>
                <w:b/>
                <w:bCs/>
                <w:sz w:val="20"/>
                <w:szCs w:val="20"/>
              </w:rPr>
              <w:t>ВСЕГО</w:t>
            </w:r>
          </w:p>
        </w:tc>
        <w:tc>
          <w:tcPr>
            <w:tcW w:w="1418" w:type="dxa"/>
            <w:tcBorders>
              <w:top w:val="nil"/>
              <w:left w:val="nil"/>
              <w:bottom w:val="single" w:sz="4" w:space="0" w:color="auto"/>
              <w:right w:val="single" w:sz="4" w:space="0" w:color="auto"/>
            </w:tcBorders>
            <w:shd w:val="clear" w:color="auto" w:fill="auto"/>
            <w:vAlign w:val="bottom"/>
            <w:hideMark/>
          </w:tcPr>
          <w:p w:rsidR="003D5F57" w:rsidRPr="003D5F57" w:rsidRDefault="003D5F57" w:rsidP="003D5F57">
            <w:pPr>
              <w:jc w:val="right"/>
              <w:rPr>
                <w:b/>
                <w:bCs/>
                <w:sz w:val="20"/>
                <w:szCs w:val="20"/>
              </w:rPr>
            </w:pPr>
            <w:r w:rsidRPr="003D5F57">
              <w:rPr>
                <w:b/>
                <w:bCs/>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rsidR="003D5F57" w:rsidRPr="003D5F57" w:rsidRDefault="003D5F57" w:rsidP="003D5F57">
            <w:pPr>
              <w:rPr>
                <w:sz w:val="20"/>
                <w:szCs w:val="20"/>
              </w:rPr>
            </w:pPr>
            <w:r w:rsidRPr="003D5F57">
              <w:rPr>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3D5F57" w:rsidRPr="003D5F57" w:rsidRDefault="003D5F57" w:rsidP="003D5F57">
            <w:pPr>
              <w:jc w:val="right"/>
              <w:rPr>
                <w:b/>
                <w:bCs/>
                <w:sz w:val="20"/>
                <w:szCs w:val="20"/>
              </w:rPr>
            </w:pPr>
            <w:r w:rsidRPr="003D5F57">
              <w:rPr>
                <w:b/>
                <w:bCs/>
                <w:sz w:val="20"/>
                <w:szCs w:val="20"/>
              </w:rPr>
              <w:t>0,0</w:t>
            </w:r>
          </w:p>
        </w:tc>
        <w:tc>
          <w:tcPr>
            <w:tcW w:w="850" w:type="dxa"/>
            <w:tcBorders>
              <w:top w:val="nil"/>
              <w:left w:val="nil"/>
              <w:bottom w:val="single" w:sz="4" w:space="0" w:color="auto"/>
              <w:right w:val="single" w:sz="4" w:space="0" w:color="auto"/>
            </w:tcBorders>
            <w:shd w:val="clear" w:color="auto" w:fill="auto"/>
            <w:noWrap/>
            <w:vAlign w:val="bottom"/>
            <w:hideMark/>
          </w:tcPr>
          <w:p w:rsidR="003D5F57" w:rsidRPr="003D5F57" w:rsidRDefault="003D5F57" w:rsidP="003D5F57">
            <w:pPr>
              <w:jc w:val="right"/>
              <w:rPr>
                <w:b/>
                <w:bCs/>
                <w:sz w:val="20"/>
                <w:szCs w:val="20"/>
              </w:rPr>
            </w:pPr>
            <w:r w:rsidRPr="003D5F57">
              <w:rPr>
                <w:b/>
                <w:bCs/>
                <w:sz w:val="20"/>
                <w:szCs w:val="20"/>
              </w:rPr>
              <w:t>1 000,0</w:t>
            </w:r>
          </w:p>
        </w:tc>
      </w:tr>
      <w:tr w:rsidR="003D5F57" w:rsidRPr="003D5F57" w:rsidTr="003D5F57">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3D5F57" w:rsidRPr="003D5F57" w:rsidRDefault="003D5F57" w:rsidP="003D5F57">
            <w:pPr>
              <w:rPr>
                <w:b/>
                <w:bCs/>
                <w:sz w:val="20"/>
                <w:szCs w:val="20"/>
              </w:rPr>
            </w:pPr>
            <w:r w:rsidRPr="003D5F57">
              <w:rPr>
                <w:b/>
                <w:bCs/>
                <w:sz w:val="20"/>
                <w:szCs w:val="20"/>
              </w:rPr>
              <w:t xml:space="preserve">Муниципальная программа Грибановского муниципального </w:t>
            </w:r>
            <w:r w:rsidRPr="003D5F57">
              <w:rPr>
                <w:b/>
                <w:bCs/>
                <w:sz w:val="20"/>
                <w:szCs w:val="20"/>
              </w:rPr>
              <w:lastRenderedPageBreak/>
              <w:t>района  «Обеспечение доступным и комфортным жильем и коммунальными услугами населения Грибановского муниципального района»</w:t>
            </w:r>
          </w:p>
        </w:tc>
        <w:tc>
          <w:tcPr>
            <w:tcW w:w="1418" w:type="dxa"/>
            <w:tcBorders>
              <w:top w:val="nil"/>
              <w:left w:val="nil"/>
              <w:bottom w:val="single" w:sz="4" w:space="0" w:color="auto"/>
              <w:right w:val="single" w:sz="4" w:space="0" w:color="auto"/>
            </w:tcBorders>
            <w:shd w:val="clear" w:color="auto" w:fill="auto"/>
            <w:noWrap/>
            <w:vAlign w:val="bottom"/>
            <w:hideMark/>
          </w:tcPr>
          <w:p w:rsidR="003D5F57" w:rsidRPr="003D5F57" w:rsidRDefault="003D5F57" w:rsidP="003D5F57">
            <w:pPr>
              <w:jc w:val="center"/>
              <w:rPr>
                <w:b/>
                <w:bCs/>
                <w:sz w:val="20"/>
                <w:szCs w:val="20"/>
              </w:rPr>
            </w:pPr>
            <w:r w:rsidRPr="003D5F57">
              <w:rPr>
                <w:b/>
                <w:bCs/>
                <w:sz w:val="20"/>
                <w:szCs w:val="20"/>
              </w:rPr>
              <w:lastRenderedPageBreak/>
              <w:t>05 0 00 00000</w:t>
            </w:r>
          </w:p>
        </w:tc>
        <w:tc>
          <w:tcPr>
            <w:tcW w:w="640" w:type="dxa"/>
            <w:tcBorders>
              <w:top w:val="nil"/>
              <w:left w:val="nil"/>
              <w:bottom w:val="single" w:sz="4" w:space="0" w:color="auto"/>
              <w:right w:val="single" w:sz="4" w:space="0" w:color="auto"/>
            </w:tcBorders>
            <w:shd w:val="clear" w:color="auto" w:fill="auto"/>
            <w:noWrap/>
            <w:vAlign w:val="bottom"/>
            <w:hideMark/>
          </w:tcPr>
          <w:p w:rsidR="003D5F57" w:rsidRPr="003D5F57" w:rsidRDefault="003D5F57" w:rsidP="003D5F57">
            <w:pPr>
              <w:jc w:val="center"/>
              <w:rPr>
                <w:b/>
                <w:bCs/>
                <w:sz w:val="20"/>
                <w:szCs w:val="20"/>
              </w:rPr>
            </w:pPr>
            <w:r w:rsidRPr="003D5F57">
              <w:rPr>
                <w:b/>
                <w:bCs/>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3D5F57" w:rsidRPr="003D5F57" w:rsidRDefault="003D5F57" w:rsidP="003D5F57">
            <w:pPr>
              <w:jc w:val="right"/>
              <w:rPr>
                <w:b/>
                <w:bCs/>
                <w:sz w:val="20"/>
                <w:szCs w:val="20"/>
              </w:rPr>
            </w:pPr>
            <w:r w:rsidRPr="003D5F57">
              <w:rPr>
                <w:b/>
                <w:bCs/>
                <w:sz w:val="20"/>
                <w:szCs w:val="20"/>
              </w:rPr>
              <w:t>0,0</w:t>
            </w:r>
          </w:p>
        </w:tc>
        <w:tc>
          <w:tcPr>
            <w:tcW w:w="850" w:type="dxa"/>
            <w:tcBorders>
              <w:top w:val="nil"/>
              <w:left w:val="nil"/>
              <w:bottom w:val="single" w:sz="4" w:space="0" w:color="auto"/>
              <w:right w:val="single" w:sz="4" w:space="0" w:color="auto"/>
            </w:tcBorders>
            <w:shd w:val="clear" w:color="auto" w:fill="auto"/>
            <w:noWrap/>
            <w:vAlign w:val="bottom"/>
            <w:hideMark/>
          </w:tcPr>
          <w:p w:rsidR="003D5F57" w:rsidRPr="003D5F57" w:rsidRDefault="003D5F57" w:rsidP="003D5F57">
            <w:pPr>
              <w:jc w:val="right"/>
              <w:rPr>
                <w:b/>
                <w:bCs/>
                <w:sz w:val="20"/>
                <w:szCs w:val="20"/>
              </w:rPr>
            </w:pPr>
            <w:r w:rsidRPr="003D5F57">
              <w:rPr>
                <w:b/>
                <w:bCs/>
                <w:sz w:val="20"/>
                <w:szCs w:val="20"/>
              </w:rPr>
              <w:t>1 000,0</w:t>
            </w:r>
          </w:p>
        </w:tc>
      </w:tr>
      <w:tr w:rsidR="003D5F57" w:rsidRPr="003D5F57" w:rsidTr="003D5F57">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hideMark/>
          </w:tcPr>
          <w:p w:rsidR="003D5F57" w:rsidRPr="003D5F57" w:rsidRDefault="003D5F57" w:rsidP="003D5F57">
            <w:pPr>
              <w:rPr>
                <w:b/>
                <w:bCs/>
                <w:sz w:val="20"/>
                <w:szCs w:val="20"/>
              </w:rPr>
            </w:pPr>
            <w:r w:rsidRPr="003D5F57">
              <w:rPr>
                <w:b/>
                <w:bCs/>
                <w:sz w:val="20"/>
                <w:szCs w:val="20"/>
              </w:rPr>
              <w:lastRenderedPageBreak/>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1418" w:type="dxa"/>
            <w:tcBorders>
              <w:top w:val="nil"/>
              <w:left w:val="nil"/>
              <w:bottom w:val="single" w:sz="4" w:space="0" w:color="auto"/>
              <w:right w:val="single" w:sz="4" w:space="0" w:color="auto"/>
            </w:tcBorders>
            <w:shd w:val="clear" w:color="auto" w:fill="auto"/>
            <w:vAlign w:val="bottom"/>
            <w:hideMark/>
          </w:tcPr>
          <w:p w:rsidR="003D5F57" w:rsidRPr="003D5F57" w:rsidRDefault="003D5F57" w:rsidP="003D5F57">
            <w:pPr>
              <w:jc w:val="center"/>
              <w:rPr>
                <w:b/>
                <w:bCs/>
                <w:sz w:val="20"/>
                <w:szCs w:val="20"/>
              </w:rPr>
            </w:pPr>
            <w:r w:rsidRPr="003D5F57">
              <w:rPr>
                <w:b/>
                <w:bCs/>
                <w:sz w:val="20"/>
                <w:szCs w:val="20"/>
              </w:rPr>
              <w:t>05 1 00 00000</w:t>
            </w:r>
          </w:p>
        </w:tc>
        <w:tc>
          <w:tcPr>
            <w:tcW w:w="640" w:type="dxa"/>
            <w:tcBorders>
              <w:top w:val="nil"/>
              <w:left w:val="nil"/>
              <w:bottom w:val="single" w:sz="4" w:space="0" w:color="auto"/>
              <w:right w:val="single" w:sz="4" w:space="0" w:color="auto"/>
            </w:tcBorders>
            <w:shd w:val="clear" w:color="auto" w:fill="auto"/>
            <w:noWrap/>
            <w:vAlign w:val="bottom"/>
            <w:hideMark/>
          </w:tcPr>
          <w:p w:rsidR="003D5F57" w:rsidRPr="003D5F57" w:rsidRDefault="003D5F57" w:rsidP="003D5F57">
            <w:pPr>
              <w:jc w:val="center"/>
              <w:rPr>
                <w:b/>
                <w:bCs/>
                <w:sz w:val="20"/>
                <w:szCs w:val="20"/>
              </w:rPr>
            </w:pPr>
            <w:r w:rsidRPr="003D5F57">
              <w:rPr>
                <w:b/>
                <w:bCs/>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3D5F57" w:rsidRPr="003D5F57" w:rsidRDefault="003D5F57" w:rsidP="003D5F57">
            <w:pPr>
              <w:jc w:val="right"/>
              <w:rPr>
                <w:b/>
                <w:bCs/>
                <w:sz w:val="20"/>
                <w:szCs w:val="20"/>
              </w:rPr>
            </w:pPr>
            <w:r w:rsidRPr="003D5F57">
              <w:rPr>
                <w:b/>
                <w:bCs/>
                <w:sz w:val="20"/>
                <w:szCs w:val="20"/>
              </w:rPr>
              <w:t>0,0</w:t>
            </w:r>
          </w:p>
        </w:tc>
        <w:tc>
          <w:tcPr>
            <w:tcW w:w="850" w:type="dxa"/>
            <w:tcBorders>
              <w:top w:val="nil"/>
              <w:left w:val="nil"/>
              <w:bottom w:val="single" w:sz="4" w:space="0" w:color="auto"/>
              <w:right w:val="single" w:sz="4" w:space="0" w:color="auto"/>
            </w:tcBorders>
            <w:shd w:val="clear" w:color="auto" w:fill="auto"/>
            <w:noWrap/>
            <w:vAlign w:val="bottom"/>
            <w:hideMark/>
          </w:tcPr>
          <w:p w:rsidR="003D5F57" w:rsidRPr="003D5F57" w:rsidRDefault="003D5F57" w:rsidP="003D5F57">
            <w:pPr>
              <w:jc w:val="right"/>
              <w:rPr>
                <w:b/>
                <w:bCs/>
                <w:sz w:val="20"/>
                <w:szCs w:val="20"/>
              </w:rPr>
            </w:pPr>
            <w:r w:rsidRPr="003D5F57">
              <w:rPr>
                <w:b/>
                <w:bCs/>
                <w:sz w:val="20"/>
                <w:szCs w:val="20"/>
              </w:rPr>
              <w:t>1 000,0</w:t>
            </w:r>
          </w:p>
        </w:tc>
      </w:tr>
      <w:tr w:rsidR="003D5F57" w:rsidRPr="003D5F57" w:rsidTr="003D5F57">
        <w:trPr>
          <w:trHeight w:val="176"/>
        </w:trPr>
        <w:tc>
          <w:tcPr>
            <w:tcW w:w="6252" w:type="dxa"/>
            <w:tcBorders>
              <w:top w:val="nil"/>
              <w:left w:val="single" w:sz="4" w:space="0" w:color="auto"/>
              <w:bottom w:val="single" w:sz="4" w:space="0" w:color="auto"/>
              <w:right w:val="single" w:sz="4" w:space="0" w:color="auto"/>
            </w:tcBorders>
            <w:shd w:val="clear" w:color="auto" w:fill="auto"/>
            <w:hideMark/>
          </w:tcPr>
          <w:p w:rsidR="003D5F57" w:rsidRPr="003D5F57" w:rsidRDefault="003D5F57" w:rsidP="003D5F57">
            <w:pPr>
              <w:jc w:val="both"/>
              <w:rPr>
                <w:b/>
                <w:bCs/>
                <w:sz w:val="20"/>
                <w:szCs w:val="20"/>
              </w:rPr>
            </w:pPr>
            <w:r w:rsidRPr="003D5F57">
              <w:rPr>
                <w:b/>
                <w:bCs/>
                <w:sz w:val="20"/>
                <w:szCs w:val="20"/>
              </w:rPr>
              <w:t>Основное мероприятие «Обеспечение жильем молодых семей в Грибановском муниципальном районе»</w:t>
            </w:r>
          </w:p>
        </w:tc>
        <w:tc>
          <w:tcPr>
            <w:tcW w:w="1418" w:type="dxa"/>
            <w:tcBorders>
              <w:top w:val="nil"/>
              <w:left w:val="nil"/>
              <w:bottom w:val="single" w:sz="4" w:space="0" w:color="auto"/>
              <w:right w:val="single" w:sz="4" w:space="0" w:color="auto"/>
            </w:tcBorders>
            <w:shd w:val="clear" w:color="auto" w:fill="auto"/>
            <w:vAlign w:val="bottom"/>
            <w:hideMark/>
          </w:tcPr>
          <w:p w:rsidR="003D5F57" w:rsidRPr="003D5F57" w:rsidRDefault="003D5F57" w:rsidP="003D5F57">
            <w:pPr>
              <w:jc w:val="center"/>
              <w:rPr>
                <w:b/>
                <w:bCs/>
                <w:sz w:val="20"/>
                <w:szCs w:val="20"/>
              </w:rPr>
            </w:pPr>
            <w:r w:rsidRPr="003D5F57">
              <w:rPr>
                <w:b/>
                <w:bCs/>
                <w:sz w:val="20"/>
                <w:szCs w:val="20"/>
              </w:rPr>
              <w:t>05 1 01 00000</w:t>
            </w:r>
          </w:p>
        </w:tc>
        <w:tc>
          <w:tcPr>
            <w:tcW w:w="640" w:type="dxa"/>
            <w:tcBorders>
              <w:top w:val="nil"/>
              <w:left w:val="nil"/>
              <w:bottom w:val="single" w:sz="4" w:space="0" w:color="auto"/>
              <w:right w:val="single" w:sz="4" w:space="0" w:color="auto"/>
            </w:tcBorders>
            <w:shd w:val="clear" w:color="auto" w:fill="auto"/>
            <w:noWrap/>
            <w:vAlign w:val="bottom"/>
            <w:hideMark/>
          </w:tcPr>
          <w:p w:rsidR="003D5F57" w:rsidRPr="003D5F57" w:rsidRDefault="003D5F57" w:rsidP="003D5F57">
            <w:pPr>
              <w:rPr>
                <w:b/>
                <w:bCs/>
                <w:sz w:val="20"/>
                <w:szCs w:val="20"/>
              </w:rPr>
            </w:pPr>
            <w:r w:rsidRPr="003D5F57">
              <w:rPr>
                <w:b/>
                <w:bCs/>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3D5F57" w:rsidRPr="003D5F57" w:rsidRDefault="003D5F57" w:rsidP="003D5F57">
            <w:pPr>
              <w:jc w:val="right"/>
              <w:rPr>
                <w:b/>
                <w:bCs/>
                <w:sz w:val="20"/>
                <w:szCs w:val="20"/>
              </w:rPr>
            </w:pPr>
            <w:r w:rsidRPr="003D5F57">
              <w:rPr>
                <w:b/>
                <w:bCs/>
                <w:sz w:val="20"/>
                <w:szCs w:val="20"/>
              </w:rPr>
              <w:t>0,0</w:t>
            </w:r>
          </w:p>
        </w:tc>
        <w:tc>
          <w:tcPr>
            <w:tcW w:w="850" w:type="dxa"/>
            <w:tcBorders>
              <w:top w:val="nil"/>
              <w:left w:val="nil"/>
              <w:bottom w:val="single" w:sz="4" w:space="0" w:color="auto"/>
              <w:right w:val="single" w:sz="4" w:space="0" w:color="auto"/>
            </w:tcBorders>
            <w:shd w:val="clear" w:color="auto" w:fill="auto"/>
            <w:noWrap/>
            <w:vAlign w:val="bottom"/>
            <w:hideMark/>
          </w:tcPr>
          <w:p w:rsidR="003D5F57" w:rsidRPr="003D5F57" w:rsidRDefault="003D5F57" w:rsidP="003D5F57">
            <w:pPr>
              <w:jc w:val="right"/>
              <w:rPr>
                <w:b/>
                <w:bCs/>
                <w:sz w:val="20"/>
                <w:szCs w:val="20"/>
              </w:rPr>
            </w:pPr>
            <w:r w:rsidRPr="003D5F57">
              <w:rPr>
                <w:b/>
                <w:bCs/>
                <w:sz w:val="20"/>
                <w:szCs w:val="20"/>
              </w:rPr>
              <w:t>1 000,0</w:t>
            </w:r>
          </w:p>
        </w:tc>
      </w:tr>
      <w:tr w:rsidR="003D5F57" w:rsidRPr="003D5F57" w:rsidTr="003D5F57">
        <w:trPr>
          <w:trHeight w:val="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3D5F57" w:rsidRPr="003D5F57" w:rsidRDefault="003D5F57" w:rsidP="003D5F57">
            <w:pPr>
              <w:jc w:val="both"/>
              <w:rPr>
                <w:sz w:val="20"/>
                <w:szCs w:val="20"/>
              </w:rPr>
            </w:pPr>
            <w:r w:rsidRPr="003D5F57">
              <w:rPr>
                <w:sz w:val="20"/>
                <w:szCs w:val="20"/>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bottom"/>
            <w:hideMark/>
          </w:tcPr>
          <w:p w:rsidR="003D5F57" w:rsidRPr="003D5F57" w:rsidRDefault="003D5F57" w:rsidP="003D5F57">
            <w:pPr>
              <w:jc w:val="center"/>
              <w:rPr>
                <w:sz w:val="20"/>
                <w:szCs w:val="20"/>
              </w:rPr>
            </w:pPr>
            <w:r w:rsidRPr="003D5F57">
              <w:rPr>
                <w:sz w:val="20"/>
                <w:szCs w:val="20"/>
              </w:rPr>
              <w:t>05 1 01 L0200</w:t>
            </w:r>
          </w:p>
        </w:tc>
        <w:tc>
          <w:tcPr>
            <w:tcW w:w="640" w:type="dxa"/>
            <w:tcBorders>
              <w:top w:val="nil"/>
              <w:left w:val="nil"/>
              <w:bottom w:val="single" w:sz="4" w:space="0" w:color="auto"/>
              <w:right w:val="single" w:sz="4" w:space="0" w:color="auto"/>
            </w:tcBorders>
            <w:shd w:val="clear" w:color="auto" w:fill="auto"/>
            <w:noWrap/>
            <w:vAlign w:val="bottom"/>
            <w:hideMark/>
          </w:tcPr>
          <w:p w:rsidR="003D5F57" w:rsidRPr="003D5F57" w:rsidRDefault="003D5F57" w:rsidP="003D5F57">
            <w:pPr>
              <w:jc w:val="center"/>
              <w:rPr>
                <w:sz w:val="20"/>
                <w:szCs w:val="20"/>
              </w:rPr>
            </w:pPr>
            <w:r w:rsidRPr="003D5F57">
              <w:rPr>
                <w:sz w:val="20"/>
                <w:szCs w:val="20"/>
              </w:rPr>
              <w:t>300</w:t>
            </w:r>
          </w:p>
        </w:tc>
        <w:tc>
          <w:tcPr>
            <w:tcW w:w="1061" w:type="dxa"/>
            <w:tcBorders>
              <w:top w:val="nil"/>
              <w:left w:val="nil"/>
              <w:bottom w:val="single" w:sz="4" w:space="0" w:color="auto"/>
              <w:right w:val="single" w:sz="4" w:space="0" w:color="auto"/>
            </w:tcBorders>
            <w:shd w:val="clear" w:color="auto" w:fill="auto"/>
            <w:noWrap/>
            <w:vAlign w:val="bottom"/>
            <w:hideMark/>
          </w:tcPr>
          <w:p w:rsidR="003D5F57" w:rsidRPr="003D5F57" w:rsidRDefault="003D5F57" w:rsidP="003D5F57">
            <w:pPr>
              <w:jc w:val="right"/>
              <w:rPr>
                <w:sz w:val="20"/>
                <w:szCs w:val="20"/>
              </w:rPr>
            </w:pPr>
            <w:r w:rsidRPr="003D5F57">
              <w:rPr>
                <w:sz w:val="20"/>
                <w:szCs w:val="20"/>
              </w:rPr>
              <w:t>+1 000,0</w:t>
            </w:r>
          </w:p>
        </w:tc>
        <w:tc>
          <w:tcPr>
            <w:tcW w:w="850" w:type="dxa"/>
            <w:tcBorders>
              <w:top w:val="nil"/>
              <w:left w:val="nil"/>
              <w:bottom w:val="single" w:sz="4" w:space="0" w:color="auto"/>
              <w:right w:val="single" w:sz="4" w:space="0" w:color="auto"/>
            </w:tcBorders>
            <w:shd w:val="clear" w:color="auto" w:fill="auto"/>
            <w:noWrap/>
            <w:vAlign w:val="bottom"/>
            <w:hideMark/>
          </w:tcPr>
          <w:p w:rsidR="003D5F57" w:rsidRPr="003D5F57" w:rsidRDefault="003D5F57" w:rsidP="003D5F57">
            <w:pPr>
              <w:jc w:val="right"/>
              <w:rPr>
                <w:sz w:val="20"/>
                <w:szCs w:val="20"/>
              </w:rPr>
            </w:pPr>
            <w:r w:rsidRPr="003D5F57">
              <w:rPr>
                <w:sz w:val="20"/>
                <w:szCs w:val="20"/>
              </w:rPr>
              <w:t>1 000,0</w:t>
            </w:r>
          </w:p>
        </w:tc>
      </w:tr>
      <w:tr w:rsidR="003D5F57" w:rsidRPr="003D5F57" w:rsidTr="003D5F57">
        <w:trPr>
          <w:trHeight w:val="338"/>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3D5F57" w:rsidRPr="003D5F57" w:rsidRDefault="003D5F57" w:rsidP="003D5F57">
            <w:pPr>
              <w:rPr>
                <w:sz w:val="20"/>
                <w:szCs w:val="20"/>
              </w:rPr>
            </w:pPr>
            <w:r w:rsidRPr="003D5F57">
              <w:rPr>
                <w:sz w:val="20"/>
                <w:szCs w:val="20"/>
              </w:rPr>
              <w:t>Мероприятия  подпрограммы «Обеспечение жильем молодых семей» федеральной целевой программы «Жилище» на 2015 - 2020 годы (софинансирование районный бюджет бюджет) (Межбюджетные трансферты)</w:t>
            </w:r>
          </w:p>
        </w:tc>
        <w:tc>
          <w:tcPr>
            <w:tcW w:w="1418" w:type="dxa"/>
            <w:tcBorders>
              <w:top w:val="nil"/>
              <w:left w:val="nil"/>
              <w:bottom w:val="single" w:sz="4" w:space="0" w:color="auto"/>
              <w:right w:val="single" w:sz="4" w:space="0" w:color="auto"/>
            </w:tcBorders>
            <w:shd w:val="clear" w:color="auto" w:fill="auto"/>
            <w:vAlign w:val="bottom"/>
            <w:hideMark/>
          </w:tcPr>
          <w:p w:rsidR="003D5F57" w:rsidRPr="003D5F57" w:rsidRDefault="003D5F57" w:rsidP="003D5F57">
            <w:pPr>
              <w:jc w:val="center"/>
              <w:rPr>
                <w:sz w:val="20"/>
                <w:szCs w:val="20"/>
              </w:rPr>
            </w:pPr>
            <w:r w:rsidRPr="003D5F57">
              <w:rPr>
                <w:sz w:val="20"/>
                <w:szCs w:val="20"/>
              </w:rPr>
              <w:t>05 1 01 L0200</w:t>
            </w:r>
          </w:p>
        </w:tc>
        <w:tc>
          <w:tcPr>
            <w:tcW w:w="640" w:type="dxa"/>
            <w:tcBorders>
              <w:top w:val="nil"/>
              <w:left w:val="nil"/>
              <w:bottom w:val="single" w:sz="4" w:space="0" w:color="auto"/>
              <w:right w:val="single" w:sz="4" w:space="0" w:color="auto"/>
            </w:tcBorders>
            <w:shd w:val="clear" w:color="auto" w:fill="auto"/>
            <w:noWrap/>
            <w:vAlign w:val="bottom"/>
            <w:hideMark/>
          </w:tcPr>
          <w:p w:rsidR="003D5F57" w:rsidRPr="003D5F57" w:rsidRDefault="003D5F57" w:rsidP="003D5F57">
            <w:pPr>
              <w:jc w:val="center"/>
              <w:rPr>
                <w:sz w:val="20"/>
                <w:szCs w:val="20"/>
              </w:rPr>
            </w:pPr>
            <w:r w:rsidRPr="003D5F57">
              <w:rPr>
                <w:sz w:val="20"/>
                <w:szCs w:val="20"/>
              </w:rPr>
              <w:t>500</w:t>
            </w:r>
          </w:p>
        </w:tc>
        <w:tc>
          <w:tcPr>
            <w:tcW w:w="1061" w:type="dxa"/>
            <w:tcBorders>
              <w:top w:val="nil"/>
              <w:left w:val="nil"/>
              <w:bottom w:val="single" w:sz="4" w:space="0" w:color="auto"/>
              <w:right w:val="single" w:sz="4" w:space="0" w:color="auto"/>
            </w:tcBorders>
            <w:shd w:val="clear" w:color="auto" w:fill="auto"/>
            <w:noWrap/>
            <w:vAlign w:val="bottom"/>
            <w:hideMark/>
          </w:tcPr>
          <w:p w:rsidR="003D5F57" w:rsidRPr="003D5F57" w:rsidRDefault="003D5F57" w:rsidP="003D5F57">
            <w:pPr>
              <w:jc w:val="right"/>
              <w:rPr>
                <w:sz w:val="20"/>
                <w:szCs w:val="20"/>
              </w:rPr>
            </w:pPr>
            <w:r w:rsidRPr="003D5F57">
              <w:rPr>
                <w:sz w:val="20"/>
                <w:szCs w:val="20"/>
              </w:rPr>
              <w:t>-1 000,0</w:t>
            </w:r>
          </w:p>
        </w:tc>
        <w:tc>
          <w:tcPr>
            <w:tcW w:w="850" w:type="dxa"/>
            <w:tcBorders>
              <w:top w:val="nil"/>
              <w:left w:val="nil"/>
              <w:bottom w:val="single" w:sz="4" w:space="0" w:color="auto"/>
              <w:right w:val="single" w:sz="4" w:space="0" w:color="auto"/>
            </w:tcBorders>
            <w:shd w:val="clear" w:color="auto" w:fill="auto"/>
            <w:noWrap/>
            <w:vAlign w:val="bottom"/>
            <w:hideMark/>
          </w:tcPr>
          <w:p w:rsidR="003D5F57" w:rsidRPr="003D5F57" w:rsidRDefault="003D5F57" w:rsidP="003D5F57">
            <w:pPr>
              <w:jc w:val="right"/>
              <w:rPr>
                <w:sz w:val="20"/>
                <w:szCs w:val="20"/>
              </w:rPr>
            </w:pPr>
            <w:r w:rsidRPr="003D5F57">
              <w:rPr>
                <w:sz w:val="20"/>
                <w:szCs w:val="20"/>
              </w:rPr>
              <w:t>0,0</w:t>
            </w:r>
          </w:p>
        </w:tc>
      </w:tr>
    </w:tbl>
    <w:p w:rsidR="003D5F57" w:rsidRDefault="003D5F57" w:rsidP="00CA6FF6">
      <w:pPr>
        <w:jc w:val="right"/>
      </w:pPr>
    </w:p>
    <w:p w:rsidR="00CA6FF6" w:rsidRPr="00575952" w:rsidRDefault="00CA6FF6" w:rsidP="00CA6FF6">
      <w:pPr>
        <w:jc w:val="right"/>
        <w:rPr>
          <w:sz w:val="22"/>
          <w:szCs w:val="22"/>
        </w:rPr>
      </w:pPr>
      <w:r w:rsidRPr="00575952">
        <w:rPr>
          <w:sz w:val="22"/>
          <w:szCs w:val="22"/>
        </w:rPr>
        <w:t>Приложение</w:t>
      </w:r>
      <w:r w:rsidR="00A32F06" w:rsidRPr="00575952">
        <w:rPr>
          <w:sz w:val="22"/>
          <w:szCs w:val="22"/>
        </w:rPr>
        <w:t xml:space="preserve"> 6</w:t>
      </w:r>
    </w:p>
    <w:p w:rsidR="00CA6FF6" w:rsidRPr="00575952" w:rsidRDefault="00CA6FF6" w:rsidP="00CA6FF6">
      <w:pPr>
        <w:jc w:val="right"/>
        <w:rPr>
          <w:sz w:val="22"/>
          <w:szCs w:val="22"/>
        </w:rPr>
      </w:pPr>
      <w:r w:rsidRPr="00575952">
        <w:rPr>
          <w:sz w:val="22"/>
          <w:szCs w:val="22"/>
        </w:rPr>
        <w:t xml:space="preserve">к решению Совета народных депутатов </w:t>
      </w:r>
    </w:p>
    <w:p w:rsidR="00CA6FF6" w:rsidRPr="00575952" w:rsidRDefault="00CA6FF6" w:rsidP="00CA6FF6">
      <w:pPr>
        <w:jc w:val="right"/>
        <w:rPr>
          <w:sz w:val="22"/>
          <w:szCs w:val="22"/>
        </w:rPr>
      </w:pPr>
      <w:r w:rsidRPr="00575952">
        <w:rPr>
          <w:sz w:val="22"/>
          <w:szCs w:val="22"/>
        </w:rPr>
        <w:t xml:space="preserve">Грибановского муниципального района </w:t>
      </w:r>
    </w:p>
    <w:p w:rsidR="00CA6FF6" w:rsidRPr="00575952" w:rsidRDefault="00CA6FF6" w:rsidP="00CA6FF6">
      <w:pPr>
        <w:jc w:val="right"/>
        <w:rPr>
          <w:sz w:val="22"/>
          <w:szCs w:val="22"/>
        </w:rPr>
      </w:pPr>
      <w:r w:rsidRPr="00575952">
        <w:rPr>
          <w:sz w:val="22"/>
          <w:szCs w:val="22"/>
        </w:rPr>
        <w:t xml:space="preserve">Воронежской области </w:t>
      </w:r>
    </w:p>
    <w:p w:rsidR="00CA6FF6" w:rsidRPr="00575952" w:rsidRDefault="00CA6FF6" w:rsidP="00CA6FF6">
      <w:pPr>
        <w:jc w:val="right"/>
        <w:rPr>
          <w:sz w:val="22"/>
          <w:szCs w:val="22"/>
        </w:rPr>
      </w:pPr>
      <w:r w:rsidRPr="00575952">
        <w:rPr>
          <w:sz w:val="22"/>
          <w:szCs w:val="22"/>
        </w:rPr>
        <w:t xml:space="preserve">от </w:t>
      </w:r>
      <w:r w:rsidR="003D5F57" w:rsidRPr="00575952">
        <w:rPr>
          <w:sz w:val="22"/>
          <w:szCs w:val="22"/>
        </w:rPr>
        <w:t>13.03.</w:t>
      </w:r>
      <w:r w:rsidRPr="00575952">
        <w:rPr>
          <w:sz w:val="22"/>
          <w:szCs w:val="22"/>
        </w:rPr>
        <w:t>201</w:t>
      </w:r>
      <w:r w:rsidR="003D5F57" w:rsidRPr="00575952">
        <w:rPr>
          <w:sz w:val="22"/>
          <w:szCs w:val="22"/>
        </w:rPr>
        <w:t>8</w:t>
      </w:r>
      <w:r w:rsidRPr="00575952">
        <w:rPr>
          <w:sz w:val="22"/>
          <w:szCs w:val="22"/>
        </w:rPr>
        <w:t xml:space="preserve">г. № </w:t>
      </w:r>
      <w:r w:rsidR="003D5F57" w:rsidRPr="00575952">
        <w:rPr>
          <w:sz w:val="22"/>
          <w:szCs w:val="22"/>
        </w:rPr>
        <w:t>53</w:t>
      </w:r>
    </w:p>
    <w:p w:rsidR="003D5F57" w:rsidRDefault="003D5F57" w:rsidP="00CA6FF6">
      <w:pPr>
        <w:jc w:val="right"/>
      </w:pPr>
    </w:p>
    <w:tbl>
      <w:tblPr>
        <w:tblW w:w="0" w:type="auto"/>
        <w:tblLayout w:type="fixed"/>
        <w:tblCellMar>
          <w:left w:w="30" w:type="dxa"/>
          <w:right w:w="30" w:type="dxa"/>
        </w:tblCellMar>
        <w:tblLook w:val="0000"/>
      </w:tblPr>
      <w:tblGrid>
        <w:gridCol w:w="614"/>
        <w:gridCol w:w="5228"/>
        <w:gridCol w:w="1334"/>
        <w:gridCol w:w="1334"/>
        <w:gridCol w:w="1335"/>
      </w:tblGrid>
      <w:tr w:rsidR="003D5F57" w:rsidRPr="003D5F57" w:rsidTr="00C110D6">
        <w:tblPrEx>
          <w:tblCellMar>
            <w:top w:w="0" w:type="dxa"/>
            <w:bottom w:w="0" w:type="dxa"/>
          </w:tblCellMar>
        </w:tblPrEx>
        <w:trPr>
          <w:trHeight w:val="462"/>
        </w:trPr>
        <w:tc>
          <w:tcPr>
            <w:tcW w:w="9845" w:type="dxa"/>
            <w:gridSpan w:val="5"/>
            <w:tcBorders>
              <w:top w:val="single" w:sz="2" w:space="0" w:color="000000"/>
              <w:left w:val="single" w:sz="2" w:space="0" w:color="000000"/>
              <w:bottom w:val="single" w:sz="2" w:space="0" w:color="000000"/>
              <w:right w:val="single" w:sz="2" w:space="0" w:color="000000"/>
            </w:tcBorders>
          </w:tcPr>
          <w:p w:rsidR="003D5F57" w:rsidRPr="00C110D6" w:rsidRDefault="003D5F57" w:rsidP="003D5F57">
            <w:pPr>
              <w:autoSpaceDE w:val="0"/>
              <w:autoSpaceDN w:val="0"/>
              <w:adjustRightInd w:val="0"/>
              <w:jc w:val="center"/>
              <w:rPr>
                <w:rFonts w:eastAsia="Calibri"/>
                <w:b/>
                <w:color w:val="000000"/>
                <w:sz w:val="20"/>
                <w:szCs w:val="20"/>
              </w:rPr>
            </w:pPr>
            <w:r w:rsidRPr="00C110D6">
              <w:rPr>
                <w:rFonts w:eastAsia="Calibri"/>
                <w:b/>
                <w:color w:val="000000"/>
                <w:sz w:val="20"/>
                <w:szCs w:val="20"/>
              </w:rPr>
              <w:t>Распределение    дотаций на поддержку мер по обеспечению сбалансированности бюджетов бюджетам поселений на 2018 год  и на плановый период 2019 и 2020 годов</w:t>
            </w:r>
          </w:p>
        </w:tc>
      </w:tr>
      <w:tr w:rsidR="003D5F57" w:rsidRPr="003D5F57" w:rsidTr="00C110D6">
        <w:tblPrEx>
          <w:tblCellMar>
            <w:top w:w="0" w:type="dxa"/>
            <w:bottom w:w="0" w:type="dxa"/>
          </w:tblCellMar>
        </w:tblPrEx>
        <w:trPr>
          <w:trHeight w:val="75"/>
        </w:trPr>
        <w:tc>
          <w:tcPr>
            <w:tcW w:w="614" w:type="dxa"/>
            <w:tcBorders>
              <w:top w:val="single" w:sz="2" w:space="0" w:color="000000"/>
              <w:left w:val="single" w:sz="2" w:space="0" w:color="000000"/>
              <w:bottom w:val="single" w:sz="6" w:space="0" w:color="auto"/>
              <w:right w:val="single" w:sz="2" w:space="0" w:color="000000"/>
            </w:tcBorders>
          </w:tcPr>
          <w:p w:rsidR="003D5F57" w:rsidRPr="003D5F57" w:rsidRDefault="003D5F57" w:rsidP="003D5F57">
            <w:pPr>
              <w:autoSpaceDE w:val="0"/>
              <w:autoSpaceDN w:val="0"/>
              <w:adjustRightInd w:val="0"/>
              <w:jc w:val="right"/>
              <w:rPr>
                <w:rFonts w:eastAsia="Calibri"/>
                <w:color w:val="000000"/>
                <w:sz w:val="20"/>
                <w:szCs w:val="20"/>
              </w:rPr>
            </w:pPr>
          </w:p>
        </w:tc>
        <w:tc>
          <w:tcPr>
            <w:tcW w:w="5228" w:type="dxa"/>
            <w:tcBorders>
              <w:top w:val="single" w:sz="2" w:space="0" w:color="000000"/>
              <w:left w:val="single" w:sz="2" w:space="0" w:color="000000"/>
              <w:bottom w:val="single" w:sz="6" w:space="0" w:color="auto"/>
              <w:right w:val="single" w:sz="2" w:space="0" w:color="000000"/>
            </w:tcBorders>
          </w:tcPr>
          <w:p w:rsidR="003D5F57" w:rsidRPr="003D5F57" w:rsidRDefault="003D5F57" w:rsidP="003D5F57">
            <w:pPr>
              <w:autoSpaceDE w:val="0"/>
              <w:autoSpaceDN w:val="0"/>
              <w:adjustRightInd w:val="0"/>
              <w:jc w:val="center"/>
              <w:rPr>
                <w:rFonts w:eastAsia="Calibri"/>
                <w:color w:val="000000"/>
                <w:sz w:val="20"/>
                <w:szCs w:val="20"/>
              </w:rPr>
            </w:pPr>
          </w:p>
        </w:tc>
        <w:tc>
          <w:tcPr>
            <w:tcW w:w="2668" w:type="dxa"/>
            <w:gridSpan w:val="2"/>
            <w:tcBorders>
              <w:top w:val="single" w:sz="2" w:space="0" w:color="000000"/>
              <w:left w:val="single" w:sz="2" w:space="0" w:color="000000"/>
              <w:bottom w:val="single" w:sz="6" w:space="0" w:color="auto"/>
              <w:right w:val="nil"/>
            </w:tcBorders>
          </w:tcPr>
          <w:p w:rsidR="003D5F57" w:rsidRPr="003D5F57" w:rsidRDefault="003D5F57" w:rsidP="003D5F57">
            <w:pPr>
              <w:autoSpaceDE w:val="0"/>
              <w:autoSpaceDN w:val="0"/>
              <w:adjustRightInd w:val="0"/>
              <w:jc w:val="right"/>
              <w:rPr>
                <w:rFonts w:eastAsia="Calibri"/>
                <w:color w:val="000000"/>
                <w:sz w:val="20"/>
                <w:szCs w:val="20"/>
              </w:rPr>
            </w:pPr>
            <w:r w:rsidRPr="003D5F57">
              <w:rPr>
                <w:rFonts w:eastAsia="Calibri"/>
                <w:color w:val="000000"/>
                <w:sz w:val="20"/>
                <w:szCs w:val="20"/>
              </w:rPr>
              <w:t>Сумма (тыс.рублей)</w:t>
            </w:r>
          </w:p>
        </w:tc>
        <w:tc>
          <w:tcPr>
            <w:tcW w:w="1335" w:type="dxa"/>
            <w:tcBorders>
              <w:top w:val="single" w:sz="2" w:space="0" w:color="000000"/>
              <w:left w:val="nil"/>
              <w:bottom w:val="single" w:sz="6" w:space="0" w:color="auto"/>
              <w:right w:val="single" w:sz="2" w:space="0" w:color="000000"/>
            </w:tcBorders>
          </w:tcPr>
          <w:p w:rsidR="003D5F57" w:rsidRPr="003D5F57" w:rsidRDefault="003D5F57" w:rsidP="003D5F57">
            <w:pPr>
              <w:autoSpaceDE w:val="0"/>
              <w:autoSpaceDN w:val="0"/>
              <w:adjustRightInd w:val="0"/>
              <w:jc w:val="right"/>
              <w:rPr>
                <w:rFonts w:eastAsia="Calibri"/>
                <w:color w:val="000000"/>
                <w:sz w:val="20"/>
                <w:szCs w:val="20"/>
              </w:rPr>
            </w:pPr>
          </w:p>
        </w:tc>
      </w:tr>
      <w:tr w:rsidR="003D5F57" w:rsidRPr="003D5F57">
        <w:tblPrEx>
          <w:tblCellMar>
            <w:top w:w="0" w:type="dxa"/>
            <w:bottom w:w="0" w:type="dxa"/>
          </w:tblCellMar>
        </w:tblPrEx>
        <w:trPr>
          <w:trHeight w:val="619"/>
        </w:trPr>
        <w:tc>
          <w:tcPr>
            <w:tcW w:w="614" w:type="dxa"/>
            <w:tcBorders>
              <w:top w:val="single" w:sz="6" w:space="0" w:color="auto"/>
              <w:left w:val="single" w:sz="6" w:space="0" w:color="auto"/>
              <w:bottom w:val="nil"/>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 п/п</w:t>
            </w:r>
          </w:p>
        </w:tc>
        <w:tc>
          <w:tcPr>
            <w:tcW w:w="5228" w:type="dxa"/>
            <w:tcBorders>
              <w:top w:val="single" w:sz="6" w:space="0" w:color="auto"/>
              <w:left w:val="single" w:sz="6" w:space="0" w:color="auto"/>
              <w:bottom w:val="nil"/>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Наименование поселений</w:t>
            </w:r>
          </w:p>
        </w:tc>
        <w:tc>
          <w:tcPr>
            <w:tcW w:w="1334" w:type="dxa"/>
            <w:tcBorders>
              <w:top w:val="single" w:sz="6" w:space="0" w:color="auto"/>
              <w:left w:val="single" w:sz="6" w:space="0" w:color="auto"/>
              <w:bottom w:val="nil"/>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2018 год</w:t>
            </w:r>
          </w:p>
        </w:tc>
        <w:tc>
          <w:tcPr>
            <w:tcW w:w="1334" w:type="dxa"/>
            <w:tcBorders>
              <w:top w:val="single" w:sz="6" w:space="0" w:color="auto"/>
              <w:left w:val="single" w:sz="6" w:space="0" w:color="auto"/>
              <w:bottom w:val="nil"/>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2019 год</w:t>
            </w:r>
          </w:p>
        </w:tc>
        <w:tc>
          <w:tcPr>
            <w:tcW w:w="1335" w:type="dxa"/>
            <w:tcBorders>
              <w:top w:val="single" w:sz="6" w:space="0" w:color="auto"/>
              <w:left w:val="single" w:sz="6" w:space="0" w:color="auto"/>
              <w:bottom w:val="nil"/>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2020 год</w:t>
            </w:r>
          </w:p>
        </w:tc>
      </w:tr>
      <w:tr w:rsidR="003D5F57" w:rsidRPr="003D5F57" w:rsidTr="00C110D6">
        <w:tblPrEx>
          <w:tblCellMar>
            <w:top w:w="0" w:type="dxa"/>
            <w:bottom w:w="0" w:type="dxa"/>
          </w:tblCellMar>
        </w:tblPrEx>
        <w:trPr>
          <w:trHeight w:val="80"/>
        </w:trPr>
        <w:tc>
          <w:tcPr>
            <w:tcW w:w="614" w:type="dxa"/>
            <w:tcBorders>
              <w:top w:val="nil"/>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p>
        </w:tc>
        <w:tc>
          <w:tcPr>
            <w:tcW w:w="5228" w:type="dxa"/>
            <w:tcBorders>
              <w:top w:val="nil"/>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p>
        </w:tc>
        <w:tc>
          <w:tcPr>
            <w:tcW w:w="1334" w:type="dxa"/>
            <w:tcBorders>
              <w:top w:val="nil"/>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p>
        </w:tc>
        <w:tc>
          <w:tcPr>
            <w:tcW w:w="1334" w:type="dxa"/>
            <w:tcBorders>
              <w:top w:val="nil"/>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p>
        </w:tc>
        <w:tc>
          <w:tcPr>
            <w:tcW w:w="1335" w:type="dxa"/>
            <w:tcBorders>
              <w:top w:val="nil"/>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p>
        </w:tc>
      </w:tr>
      <w:tr w:rsidR="003D5F57" w:rsidRPr="003D5F57" w:rsidTr="00C110D6">
        <w:tblPrEx>
          <w:tblCellMar>
            <w:top w:w="0" w:type="dxa"/>
            <w:bottom w:w="0" w:type="dxa"/>
          </w:tblCellMar>
        </w:tblPrEx>
        <w:trPr>
          <w:trHeight w:val="65"/>
        </w:trPr>
        <w:tc>
          <w:tcPr>
            <w:tcW w:w="61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1</w:t>
            </w:r>
          </w:p>
        </w:tc>
        <w:tc>
          <w:tcPr>
            <w:tcW w:w="5228"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rPr>
                <w:rFonts w:eastAsia="Calibri"/>
                <w:color w:val="000000"/>
                <w:sz w:val="20"/>
                <w:szCs w:val="20"/>
              </w:rPr>
            </w:pPr>
            <w:r w:rsidRPr="003D5F57">
              <w:rPr>
                <w:rFonts w:eastAsia="Calibri"/>
                <w:color w:val="000000"/>
                <w:sz w:val="20"/>
                <w:szCs w:val="20"/>
              </w:rPr>
              <w:t>Алексеевское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996,3</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397,0</w:t>
            </w:r>
          </w:p>
        </w:tc>
        <w:tc>
          <w:tcPr>
            <w:tcW w:w="1335"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438,9</w:t>
            </w:r>
          </w:p>
        </w:tc>
      </w:tr>
      <w:tr w:rsidR="003D5F57" w:rsidRPr="003D5F57" w:rsidTr="00C110D6">
        <w:tblPrEx>
          <w:tblCellMar>
            <w:top w:w="0" w:type="dxa"/>
            <w:bottom w:w="0" w:type="dxa"/>
          </w:tblCellMar>
        </w:tblPrEx>
        <w:trPr>
          <w:trHeight w:val="65"/>
        </w:trPr>
        <w:tc>
          <w:tcPr>
            <w:tcW w:w="61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2</w:t>
            </w:r>
          </w:p>
        </w:tc>
        <w:tc>
          <w:tcPr>
            <w:tcW w:w="5228"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rPr>
                <w:rFonts w:eastAsia="Calibri"/>
                <w:color w:val="000000"/>
                <w:sz w:val="20"/>
                <w:szCs w:val="20"/>
              </w:rPr>
            </w:pPr>
            <w:r w:rsidRPr="003D5F57">
              <w:rPr>
                <w:rFonts w:eastAsia="Calibri"/>
                <w:color w:val="000000"/>
                <w:sz w:val="20"/>
                <w:szCs w:val="20"/>
              </w:rPr>
              <w:t>Большеалабухское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1 865,4</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868,2</w:t>
            </w:r>
          </w:p>
        </w:tc>
        <w:tc>
          <w:tcPr>
            <w:tcW w:w="1335"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924,7</w:t>
            </w:r>
          </w:p>
        </w:tc>
      </w:tr>
      <w:tr w:rsidR="003D5F57" w:rsidRPr="003D5F57" w:rsidTr="00C110D6">
        <w:tblPrEx>
          <w:tblCellMar>
            <w:top w:w="0" w:type="dxa"/>
            <w:bottom w:w="0" w:type="dxa"/>
          </w:tblCellMar>
        </w:tblPrEx>
        <w:trPr>
          <w:trHeight w:val="65"/>
        </w:trPr>
        <w:tc>
          <w:tcPr>
            <w:tcW w:w="61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3</w:t>
            </w:r>
          </w:p>
        </w:tc>
        <w:tc>
          <w:tcPr>
            <w:tcW w:w="5228"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rPr>
                <w:rFonts w:eastAsia="Calibri"/>
                <w:color w:val="000000"/>
                <w:sz w:val="20"/>
                <w:szCs w:val="20"/>
              </w:rPr>
            </w:pPr>
            <w:r w:rsidRPr="003D5F57">
              <w:rPr>
                <w:rFonts w:eastAsia="Calibri"/>
                <w:color w:val="000000"/>
                <w:sz w:val="20"/>
                <w:szCs w:val="20"/>
              </w:rPr>
              <w:t>Васильевское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2 702,5</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941,6</w:t>
            </w:r>
          </w:p>
        </w:tc>
        <w:tc>
          <w:tcPr>
            <w:tcW w:w="1335"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984,2</w:t>
            </w:r>
          </w:p>
        </w:tc>
      </w:tr>
      <w:tr w:rsidR="003D5F57" w:rsidRPr="003D5F57" w:rsidTr="00C110D6">
        <w:tblPrEx>
          <w:tblCellMar>
            <w:top w:w="0" w:type="dxa"/>
            <w:bottom w:w="0" w:type="dxa"/>
          </w:tblCellMar>
        </w:tblPrEx>
        <w:trPr>
          <w:trHeight w:val="65"/>
        </w:trPr>
        <w:tc>
          <w:tcPr>
            <w:tcW w:w="61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4</w:t>
            </w:r>
          </w:p>
        </w:tc>
        <w:tc>
          <w:tcPr>
            <w:tcW w:w="5228"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rPr>
                <w:rFonts w:eastAsia="Calibri"/>
                <w:color w:val="000000"/>
                <w:sz w:val="20"/>
                <w:szCs w:val="20"/>
              </w:rPr>
            </w:pPr>
            <w:r w:rsidRPr="003D5F57">
              <w:rPr>
                <w:rFonts w:eastAsia="Calibri"/>
                <w:color w:val="000000"/>
                <w:sz w:val="20"/>
                <w:szCs w:val="20"/>
              </w:rPr>
              <w:t>Верхнекарачанское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749,8</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0,0</w:t>
            </w:r>
          </w:p>
        </w:tc>
        <w:tc>
          <w:tcPr>
            <w:tcW w:w="1335"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0,0</w:t>
            </w:r>
          </w:p>
        </w:tc>
      </w:tr>
      <w:tr w:rsidR="003D5F57" w:rsidRPr="003D5F57" w:rsidTr="00C110D6">
        <w:tblPrEx>
          <w:tblCellMar>
            <w:top w:w="0" w:type="dxa"/>
            <w:bottom w:w="0" w:type="dxa"/>
          </w:tblCellMar>
        </w:tblPrEx>
        <w:trPr>
          <w:trHeight w:val="65"/>
        </w:trPr>
        <w:tc>
          <w:tcPr>
            <w:tcW w:w="61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5</w:t>
            </w:r>
          </w:p>
        </w:tc>
        <w:tc>
          <w:tcPr>
            <w:tcW w:w="5228"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rPr>
                <w:rFonts w:eastAsia="Calibri"/>
                <w:color w:val="000000"/>
                <w:sz w:val="20"/>
                <w:szCs w:val="20"/>
              </w:rPr>
            </w:pPr>
            <w:r w:rsidRPr="003D5F57">
              <w:rPr>
                <w:rFonts w:eastAsia="Calibri"/>
                <w:color w:val="000000"/>
                <w:sz w:val="20"/>
                <w:szCs w:val="20"/>
              </w:rPr>
              <w:t>Калиновское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1 375,1</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628,9</w:t>
            </w:r>
          </w:p>
        </w:tc>
        <w:tc>
          <w:tcPr>
            <w:tcW w:w="1335"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675,4</w:t>
            </w:r>
          </w:p>
        </w:tc>
      </w:tr>
      <w:tr w:rsidR="003D5F57" w:rsidRPr="003D5F57" w:rsidTr="00C110D6">
        <w:tblPrEx>
          <w:tblCellMar>
            <w:top w:w="0" w:type="dxa"/>
            <w:bottom w:w="0" w:type="dxa"/>
          </w:tblCellMar>
        </w:tblPrEx>
        <w:trPr>
          <w:trHeight w:val="65"/>
        </w:trPr>
        <w:tc>
          <w:tcPr>
            <w:tcW w:w="61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6</w:t>
            </w:r>
          </w:p>
        </w:tc>
        <w:tc>
          <w:tcPr>
            <w:tcW w:w="5228"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rPr>
                <w:rFonts w:eastAsia="Calibri"/>
                <w:color w:val="000000"/>
                <w:sz w:val="20"/>
                <w:szCs w:val="20"/>
              </w:rPr>
            </w:pPr>
            <w:r w:rsidRPr="003D5F57">
              <w:rPr>
                <w:rFonts w:eastAsia="Calibri"/>
                <w:color w:val="000000"/>
                <w:sz w:val="20"/>
                <w:szCs w:val="20"/>
              </w:rPr>
              <w:t>Кирсановское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1 828,4</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594,4</w:t>
            </w:r>
          </w:p>
        </w:tc>
        <w:tc>
          <w:tcPr>
            <w:tcW w:w="1335"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637,1</w:t>
            </w:r>
          </w:p>
        </w:tc>
      </w:tr>
      <w:tr w:rsidR="003D5F57" w:rsidRPr="003D5F57" w:rsidTr="00C110D6">
        <w:tblPrEx>
          <w:tblCellMar>
            <w:top w:w="0" w:type="dxa"/>
            <w:bottom w:w="0" w:type="dxa"/>
          </w:tblCellMar>
        </w:tblPrEx>
        <w:trPr>
          <w:trHeight w:val="113"/>
        </w:trPr>
        <w:tc>
          <w:tcPr>
            <w:tcW w:w="61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7</w:t>
            </w:r>
          </w:p>
        </w:tc>
        <w:tc>
          <w:tcPr>
            <w:tcW w:w="5228"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rPr>
                <w:rFonts w:eastAsia="Calibri"/>
                <w:color w:val="000000"/>
                <w:sz w:val="20"/>
                <w:szCs w:val="20"/>
              </w:rPr>
            </w:pPr>
            <w:r w:rsidRPr="003D5F57">
              <w:rPr>
                <w:rFonts w:eastAsia="Calibri"/>
                <w:color w:val="000000"/>
                <w:sz w:val="20"/>
                <w:szCs w:val="20"/>
              </w:rPr>
              <w:t>Краснореченское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993,8</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509,3</w:t>
            </w:r>
          </w:p>
        </w:tc>
        <w:tc>
          <w:tcPr>
            <w:tcW w:w="1335"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550,7</w:t>
            </w:r>
          </w:p>
        </w:tc>
      </w:tr>
      <w:tr w:rsidR="003D5F57" w:rsidRPr="003D5F57" w:rsidTr="00C110D6">
        <w:tblPrEx>
          <w:tblCellMar>
            <w:top w:w="0" w:type="dxa"/>
            <w:bottom w:w="0" w:type="dxa"/>
          </w:tblCellMar>
        </w:tblPrEx>
        <w:trPr>
          <w:trHeight w:val="65"/>
        </w:trPr>
        <w:tc>
          <w:tcPr>
            <w:tcW w:w="61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8</w:t>
            </w:r>
          </w:p>
        </w:tc>
        <w:tc>
          <w:tcPr>
            <w:tcW w:w="5228"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rPr>
                <w:rFonts w:eastAsia="Calibri"/>
                <w:color w:val="000000"/>
                <w:sz w:val="20"/>
                <w:szCs w:val="20"/>
              </w:rPr>
            </w:pPr>
            <w:r w:rsidRPr="003D5F57">
              <w:rPr>
                <w:rFonts w:eastAsia="Calibri"/>
                <w:color w:val="000000"/>
                <w:sz w:val="20"/>
                <w:szCs w:val="20"/>
              </w:rPr>
              <w:t>Кутковское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868,5</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209,8</w:t>
            </w:r>
          </w:p>
        </w:tc>
        <w:tc>
          <w:tcPr>
            <w:tcW w:w="1335"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256,0</w:t>
            </w:r>
          </w:p>
        </w:tc>
      </w:tr>
      <w:tr w:rsidR="003D5F57" w:rsidRPr="003D5F57" w:rsidTr="00C110D6">
        <w:tblPrEx>
          <w:tblCellMar>
            <w:top w:w="0" w:type="dxa"/>
            <w:bottom w:w="0" w:type="dxa"/>
          </w:tblCellMar>
        </w:tblPrEx>
        <w:trPr>
          <w:trHeight w:val="65"/>
        </w:trPr>
        <w:tc>
          <w:tcPr>
            <w:tcW w:w="61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9</w:t>
            </w:r>
          </w:p>
        </w:tc>
        <w:tc>
          <w:tcPr>
            <w:tcW w:w="5228"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rPr>
                <w:rFonts w:eastAsia="Calibri"/>
                <w:color w:val="000000"/>
                <w:sz w:val="20"/>
                <w:szCs w:val="20"/>
              </w:rPr>
            </w:pPr>
            <w:r w:rsidRPr="003D5F57">
              <w:rPr>
                <w:rFonts w:eastAsia="Calibri"/>
                <w:color w:val="000000"/>
                <w:sz w:val="20"/>
                <w:szCs w:val="20"/>
              </w:rPr>
              <w:t>Листопадовское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1 553,5</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0,0</w:t>
            </w:r>
          </w:p>
        </w:tc>
        <w:tc>
          <w:tcPr>
            <w:tcW w:w="1335"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0,0</w:t>
            </w:r>
          </w:p>
        </w:tc>
      </w:tr>
      <w:tr w:rsidR="003D5F57" w:rsidRPr="003D5F57" w:rsidTr="00C110D6">
        <w:tblPrEx>
          <w:tblCellMar>
            <w:top w:w="0" w:type="dxa"/>
            <w:bottom w:w="0" w:type="dxa"/>
          </w:tblCellMar>
        </w:tblPrEx>
        <w:trPr>
          <w:trHeight w:val="65"/>
        </w:trPr>
        <w:tc>
          <w:tcPr>
            <w:tcW w:w="61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10</w:t>
            </w:r>
          </w:p>
        </w:tc>
        <w:tc>
          <w:tcPr>
            <w:tcW w:w="5228"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rPr>
                <w:rFonts w:eastAsia="Calibri"/>
                <w:color w:val="000000"/>
                <w:sz w:val="20"/>
                <w:szCs w:val="20"/>
              </w:rPr>
            </w:pPr>
            <w:r w:rsidRPr="003D5F57">
              <w:rPr>
                <w:rFonts w:eastAsia="Calibri"/>
                <w:color w:val="000000"/>
                <w:sz w:val="20"/>
                <w:szCs w:val="20"/>
              </w:rPr>
              <w:t>Малоалабухское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1 639,8</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584,8</w:t>
            </w:r>
          </w:p>
        </w:tc>
        <w:tc>
          <w:tcPr>
            <w:tcW w:w="1335"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641,3</w:t>
            </w:r>
          </w:p>
        </w:tc>
      </w:tr>
      <w:tr w:rsidR="003D5F57" w:rsidRPr="003D5F57" w:rsidTr="00C110D6">
        <w:tblPrEx>
          <w:tblCellMar>
            <w:top w:w="0" w:type="dxa"/>
            <w:bottom w:w="0" w:type="dxa"/>
          </w:tblCellMar>
        </w:tblPrEx>
        <w:trPr>
          <w:trHeight w:val="65"/>
        </w:trPr>
        <w:tc>
          <w:tcPr>
            <w:tcW w:w="61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11</w:t>
            </w:r>
          </w:p>
        </w:tc>
        <w:tc>
          <w:tcPr>
            <w:tcW w:w="5228"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rPr>
                <w:rFonts w:eastAsia="Calibri"/>
                <w:color w:val="000000"/>
                <w:sz w:val="20"/>
                <w:szCs w:val="20"/>
              </w:rPr>
            </w:pPr>
            <w:r w:rsidRPr="003D5F57">
              <w:rPr>
                <w:rFonts w:eastAsia="Calibri"/>
                <w:color w:val="000000"/>
                <w:sz w:val="20"/>
                <w:szCs w:val="20"/>
              </w:rPr>
              <w:t>Малогрибановское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3 048,9</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1 512,1</w:t>
            </w:r>
          </w:p>
        </w:tc>
        <w:tc>
          <w:tcPr>
            <w:tcW w:w="1335"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1 589,3</w:t>
            </w:r>
          </w:p>
        </w:tc>
      </w:tr>
      <w:tr w:rsidR="003D5F57" w:rsidRPr="003D5F57" w:rsidTr="00C110D6">
        <w:tblPrEx>
          <w:tblCellMar>
            <w:top w:w="0" w:type="dxa"/>
            <w:bottom w:w="0" w:type="dxa"/>
          </w:tblCellMar>
        </w:tblPrEx>
        <w:trPr>
          <w:trHeight w:val="65"/>
        </w:trPr>
        <w:tc>
          <w:tcPr>
            <w:tcW w:w="61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12</w:t>
            </w:r>
          </w:p>
        </w:tc>
        <w:tc>
          <w:tcPr>
            <w:tcW w:w="5228"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rPr>
                <w:rFonts w:eastAsia="Calibri"/>
                <w:color w:val="000000"/>
                <w:sz w:val="20"/>
                <w:szCs w:val="20"/>
              </w:rPr>
            </w:pPr>
            <w:r w:rsidRPr="003D5F57">
              <w:rPr>
                <w:rFonts w:eastAsia="Calibri"/>
                <w:color w:val="000000"/>
                <w:sz w:val="20"/>
                <w:szCs w:val="20"/>
              </w:rPr>
              <w:t>Нижнекарачанское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1 532,2</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381,1</w:t>
            </w:r>
          </w:p>
        </w:tc>
        <w:tc>
          <w:tcPr>
            <w:tcW w:w="1335"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437,3</w:t>
            </w:r>
          </w:p>
        </w:tc>
      </w:tr>
      <w:tr w:rsidR="003D5F57" w:rsidRPr="003D5F57" w:rsidTr="00C110D6">
        <w:tblPrEx>
          <w:tblCellMar>
            <w:top w:w="0" w:type="dxa"/>
            <w:bottom w:w="0" w:type="dxa"/>
          </w:tblCellMar>
        </w:tblPrEx>
        <w:trPr>
          <w:trHeight w:val="65"/>
        </w:trPr>
        <w:tc>
          <w:tcPr>
            <w:tcW w:w="61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13</w:t>
            </w:r>
          </w:p>
        </w:tc>
        <w:tc>
          <w:tcPr>
            <w:tcW w:w="5228"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rPr>
                <w:rFonts w:eastAsia="Calibri"/>
                <w:color w:val="000000"/>
                <w:sz w:val="20"/>
                <w:szCs w:val="20"/>
              </w:rPr>
            </w:pPr>
            <w:r w:rsidRPr="003D5F57">
              <w:rPr>
                <w:rFonts w:eastAsia="Calibri"/>
                <w:color w:val="000000"/>
                <w:sz w:val="20"/>
                <w:szCs w:val="20"/>
              </w:rPr>
              <w:t>Новогольеланское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1 483,5</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452,7</w:t>
            </w:r>
          </w:p>
        </w:tc>
        <w:tc>
          <w:tcPr>
            <w:tcW w:w="1335"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512,8</w:t>
            </w:r>
          </w:p>
        </w:tc>
      </w:tr>
      <w:tr w:rsidR="003D5F57" w:rsidRPr="003D5F57" w:rsidTr="00C110D6">
        <w:tblPrEx>
          <w:tblCellMar>
            <w:top w:w="0" w:type="dxa"/>
            <w:bottom w:w="0" w:type="dxa"/>
          </w:tblCellMar>
        </w:tblPrEx>
        <w:trPr>
          <w:trHeight w:val="65"/>
        </w:trPr>
        <w:tc>
          <w:tcPr>
            <w:tcW w:w="61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14</w:t>
            </w:r>
          </w:p>
        </w:tc>
        <w:tc>
          <w:tcPr>
            <w:tcW w:w="5228"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rPr>
                <w:rFonts w:eastAsia="Calibri"/>
                <w:color w:val="000000"/>
                <w:sz w:val="20"/>
                <w:szCs w:val="20"/>
              </w:rPr>
            </w:pPr>
            <w:r w:rsidRPr="003D5F57">
              <w:rPr>
                <w:rFonts w:eastAsia="Calibri"/>
                <w:color w:val="000000"/>
                <w:sz w:val="20"/>
                <w:szCs w:val="20"/>
              </w:rPr>
              <w:t>Новогольское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841,1</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183,1</w:t>
            </w:r>
          </w:p>
        </w:tc>
        <w:tc>
          <w:tcPr>
            <w:tcW w:w="1335"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221,4</w:t>
            </w:r>
          </w:p>
        </w:tc>
      </w:tr>
      <w:tr w:rsidR="003D5F57" w:rsidRPr="003D5F57" w:rsidTr="00C110D6">
        <w:tblPrEx>
          <w:tblCellMar>
            <w:top w:w="0" w:type="dxa"/>
            <w:bottom w:w="0" w:type="dxa"/>
          </w:tblCellMar>
        </w:tblPrEx>
        <w:trPr>
          <w:trHeight w:val="65"/>
        </w:trPr>
        <w:tc>
          <w:tcPr>
            <w:tcW w:w="61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15</w:t>
            </w:r>
          </w:p>
        </w:tc>
        <w:tc>
          <w:tcPr>
            <w:tcW w:w="5228"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rPr>
                <w:rFonts w:eastAsia="Calibri"/>
                <w:color w:val="000000"/>
                <w:sz w:val="20"/>
                <w:szCs w:val="20"/>
              </w:rPr>
            </w:pPr>
            <w:r w:rsidRPr="003D5F57">
              <w:rPr>
                <w:rFonts w:eastAsia="Calibri"/>
                <w:color w:val="000000"/>
                <w:sz w:val="20"/>
                <w:szCs w:val="20"/>
              </w:rPr>
              <w:t>Новомакаровское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624,8</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0,0</w:t>
            </w:r>
          </w:p>
        </w:tc>
        <w:tc>
          <w:tcPr>
            <w:tcW w:w="1335"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0,0</w:t>
            </w:r>
          </w:p>
        </w:tc>
      </w:tr>
      <w:tr w:rsidR="003D5F57" w:rsidRPr="003D5F57" w:rsidTr="00C110D6">
        <w:tblPrEx>
          <w:tblCellMar>
            <w:top w:w="0" w:type="dxa"/>
            <w:bottom w:w="0" w:type="dxa"/>
          </w:tblCellMar>
        </w:tblPrEx>
        <w:trPr>
          <w:trHeight w:val="65"/>
        </w:trPr>
        <w:tc>
          <w:tcPr>
            <w:tcW w:w="61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16</w:t>
            </w:r>
          </w:p>
        </w:tc>
        <w:tc>
          <w:tcPr>
            <w:tcW w:w="5228"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rPr>
                <w:rFonts w:eastAsia="Calibri"/>
                <w:color w:val="000000"/>
                <w:sz w:val="20"/>
                <w:szCs w:val="20"/>
              </w:rPr>
            </w:pPr>
            <w:r w:rsidRPr="003D5F57">
              <w:rPr>
                <w:rFonts w:eastAsia="Calibri"/>
                <w:color w:val="000000"/>
                <w:sz w:val="20"/>
                <w:szCs w:val="20"/>
              </w:rPr>
              <w:t>Посевкинское сельское поселение</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642,2</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226,1</w:t>
            </w:r>
          </w:p>
        </w:tc>
        <w:tc>
          <w:tcPr>
            <w:tcW w:w="1335"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282,8</w:t>
            </w:r>
          </w:p>
        </w:tc>
      </w:tr>
      <w:tr w:rsidR="003D5F57" w:rsidRPr="003D5F57" w:rsidTr="00C110D6">
        <w:tblPrEx>
          <w:tblCellMar>
            <w:top w:w="0" w:type="dxa"/>
            <w:bottom w:w="0" w:type="dxa"/>
          </w:tblCellMar>
        </w:tblPrEx>
        <w:trPr>
          <w:trHeight w:val="65"/>
        </w:trPr>
        <w:tc>
          <w:tcPr>
            <w:tcW w:w="61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17</w:t>
            </w:r>
          </w:p>
        </w:tc>
        <w:tc>
          <w:tcPr>
            <w:tcW w:w="5228"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rPr>
                <w:rFonts w:eastAsia="Calibri"/>
                <w:color w:val="000000"/>
                <w:sz w:val="20"/>
                <w:szCs w:val="20"/>
              </w:rPr>
            </w:pPr>
            <w:r w:rsidRPr="003D5F57">
              <w:rPr>
                <w:rFonts w:eastAsia="Calibri"/>
                <w:color w:val="000000"/>
                <w:sz w:val="20"/>
                <w:szCs w:val="20"/>
              </w:rPr>
              <w:t>Нераспределенный объем</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945,0</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0,0</w:t>
            </w:r>
          </w:p>
        </w:tc>
        <w:tc>
          <w:tcPr>
            <w:tcW w:w="1335"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0,0</w:t>
            </w:r>
          </w:p>
        </w:tc>
      </w:tr>
      <w:tr w:rsidR="003D5F57" w:rsidRPr="003D5F57" w:rsidTr="00C110D6">
        <w:tblPrEx>
          <w:tblCellMar>
            <w:top w:w="0" w:type="dxa"/>
            <w:bottom w:w="0" w:type="dxa"/>
          </w:tblCellMar>
        </w:tblPrEx>
        <w:trPr>
          <w:trHeight w:val="65"/>
        </w:trPr>
        <w:tc>
          <w:tcPr>
            <w:tcW w:w="61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p>
        </w:tc>
        <w:tc>
          <w:tcPr>
            <w:tcW w:w="5228"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rPr>
                <w:rFonts w:eastAsia="Calibri"/>
                <w:color w:val="000000"/>
                <w:sz w:val="20"/>
                <w:szCs w:val="20"/>
              </w:rPr>
            </w:pPr>
            <w:r w:rsidRPr="003D5F57">
              <w:rPr>
                <w:rFonts w:eastAsia="Calibri"/>
                <w:color w:val="000000"/>
                <w:sz w:val="20"/>
                <w:szCs w:val="20"/>
              </w:rPr>
              <w:t>ВСЕГО</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23 690,8</w:t>
            </w:r>
          </w:p>
        </w:tc>
        <w:tc>
          <w:tcPr>
            <w:tcW w:w="1334"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7 489,1</w:t>
            </w:r>
          </w:p>
        </w:tc>
        <w:tc>
          <w:tcPr>
            <w:tcW w:w="1335" w:type="dxa"/>
            <w:tcBorders>
              <w:top w:val="single" w:sz="6" w:space="0" w:color="auto"/>
              <w:left w:val="single" w:sz="6" w:space="0" w:color="auto"/>
              <w:bottom w:val="single" w:sz="6" w:space="0" w:color="auto"/>
              <w:right w:val="single" w:sz="6" w:space="0" w:color="auto"/>
            </w:tcBorders>
          </w:tcPr>
          <w:p w:rsidR="003D5F57" w:rsidRPr="003D5F57" w:rsidRDefault="003D5F57" w:rsidP="003D5F57">
            <w:pPr>
              <w:autoSpaceDE w:val="0"/>
              <w:autoSpaceDN w:val="0"/>
              <w:adjustRightInd w:val="0"/>
              <w:jc w:val="center"/>
              <w:rPr>
                <w:rFonts w:eastAsia="Calibri"/>
                <w:color w:val="000000"/>
                <w:sz w:val="20"/>
                <w:szCs w:val="20"/>
              </w:rPr>
            </w:pPr>
            <w:r w:rsidRPr="003D5F57">
              <w:rPr>
                <w:rFonts w:eastAsia="Calibri"/>
                <w:color w:val="000000"/>
                <w:sz w:val="20"/>
                <w:szCs w:val="20"/>
              </w:rPr>
              <w:t>8 151,9</w:t>
            </w:r>
          </w:p>
        </w:tc>
      </w:tr>
    </w:tbl>
    <w:p w:rsidR="003D5F57" w:rsidRDefault="003D5F57" w:rsidP="00CA6FF6">
      <w:pPr>
        <w:jc w:val="right"/>
      </w:pPr>
    </w:p>
    <w:p w:rsidR="00BA086B" w:rsidRDefault="00BA086B" w:rsidP="002C19B0">
      <w:pPr>
        <w:jc w:val="center"/>
        <w:rPr>
          <w:b/>
          <w:bCs/>
        </w:rPr>
      </w:pPr>
    </w:p>
    <w:p w:rsidR="00811B5C" w:rsidRPr="00FB4164" w:rsidRDefault="00811B5C" w:rsidP="00811B5C">
      <w:pPr>
        <w:tabs>
          <w:tab w:val="center" w:pos="4818"/>
          <w:tab w:val="left" w:pos="7655"/>
        </w:tabs>
        <w:jc w:val="center"/>
        <w:rPr>
          <w:b/>
          <w:i/>
          <w:caps/>
          <w:sz w:val="22"/>
          <w:szCs w:val="22"/>
        </w:rPr>
      </w:pPr>
      <w:r w:rsidRPr="00FB4164">
        <w:rPr>
          <w:b/>
          <w:sz w:val="22"/>
          <w:szCs w:val="22"/>
        </w:rPr>
        <w:t xml:space="preserve">СОВЕТ </w:t>
      </w:r>
      <w:r w:rsidRPr="00FB4164">
        <w:rPr>
          <w:b/>
          <w:caps/>
          <w:sz w:val="22"/>
          <w:szCs w:val="22"/>
        </w:rPr>
        <w:t>народных депутатов</w:t>
      </w:r>
    </w:p>
    <w:p w:rsidR="00811B5C" w:rsidRPr="00FB4164" w:rsidRDefault="00811B5C" w:rsidP="00811B5C">
      <w:pPr>
        <w:pStyle w:val="1"/>
        <w:jc w:val="center"/>
        <w:rPr>
          <w:b/>
          <w:caps/>
          <w:sz w:val="22"/>
          <w:szCs w:val="22"/>
        </w:rPr>
      </w:pPr>
      <w:r w:rsidRPr="00FB4164">
        <w:rPr>
          <w:b/>
          <w:caps/>
          <w:sz w:val="22"/>
          <w:szCs w:val="22"/>
        </w:rPr>
        <w:t>Грибановского МУНИЦИПАЛЬНОГО района</w:t>
      </w:r>
    </w:p>
    <w:p w:rsidR="00811B5C" w:rsidRPr="00FB4164" w:rsidRDefault="00811B5C" w:rsidP="00811B5C">
      <w:pPr>
        <w:pStyle w:val="1"/>
        <w:jc w:val="center"/>
        <w:rPr>
          <w:b/>
          <w:caps/>
          <w:sz w:val="22"/>
          <w:szCs w:val="22"/>
        </w:rPr>
      </w:pPr>
      <w:r w:rsidRPr="00FB4164">
        <w:rPr>
          <w:b/>
          <w:caps/>
          <w:sz w:val="22"/>
          <w:szCs w:val="22"/>
        </w:rPr>
        <w:t>Воронежской области</w:t>
      </w:r>
    </w:p>
    <w:p w:rsidR="00811B5C" w:rsidRPr="00FB4164" w:rsidRDefault="00811B5C" w:rsidP="00811B5C">
      <w:pPr>
        <w:jc w:val="center"/>
        <w:rPr>
          <w:sz w:val="22"/>
          <w:szCs w:val="22"/>
        </w:rPr>
      </w:pPr>
    </w:p>
    <w:p w:rsidR="00811B5C" w:rsidRPr="00FB4164" w:rsidRDefault="00811B5C" w:rsidP="00811B5C">
      <w:pPr>
        <w:ind w:firstLine="142"/>
        <w:jc w:val="center"/>
        <w:rPr>
          <w:b/>
          <w:sz w:val="22"/>
          <w:szCs w:val="22"/>
        </w:rPr>
      </w:pPr>
      <w:r w:rsidRPr="00FB4164">
        <w:rPr>
          <w:b/>
          <w:sz w:val="22"/>
          <w:szCs w:val="22"/>
        </w:rPr>
        <w:t>Р Е Ш Е Н И Е</w:t>
      </w:r>
    </w:p>
    <w:p w:rsidR="00811B5C" w:rsidRPr="00FB4164" w:rsidRDefault="00811B5C" w:rsidP="00811B5C">
      <w:pPr>
        <w:pStyle w:val="ConsPlusTitle"/>
        <w:tabs>
          <w:tab w:val="left" w:pos="4680"/>
          <w:tab w:val="left" w:pos="4860"/>
        </w:tabs>
        <w:ind w:right="5060"/>
        <w:jc w:val="both"/>
        <w:rPr>
          <w:b w:val="0"/>
          <w:sz w:val="22"/>
          <w:szCs w:val="22"/>
        </w:rPr>
      </w:pPr>
    </w:p>
    <w:p w:rsidR="00811B5C" w:rsidRPr="00575952" w:rsidRDefault="002B14C2" w:rsidP="00811B5C">
      <w:pPr>
        <w:pStyle w:val="ConsPlusTitle"/>
        <w:tabs>
          <w:tab w:val="left" w:pos="4680"/>
          <w:tab w:val="left" w:pos="4860"/>
        </w:tabs>
        <w:ind w:right="5060"/>
        <w:jc w:val="both"/>
        <w:rPr>
          <w:sz w:val="22"/>
          <w:szCs w:val="22"/>
        </w:rPr>
      </w:pPr>
      <w:r w:rsidRPr="00575952">
        <w:rPr>
          <w:sz w:val="22"/>
          <w:szCs w:val="22"/>
        </w:rPr>
        <w:t>О повышении (индексации) денежного содержания, должностных окладов, надбавок за классный чин, пенсии за выслугу лет (доплаты к пенсии), ежемесячной денежной выплаты к пенсии за выслугу лет</w:t>
      </w:r>
      <w:r w:rsidR="00811B5C" w:rsidRPr="00575952">
        <w:rPr>
          <w:sz w:val="22"/>
          <w:szCs w:val="22"/>
        </w:rPr>
        <w:t xml:space="preserve">   </w:t>
      </w:r>
    </w:p>
    <w:p w:rsidR="00811B5C" w:rsidRPr="00575952" w:rsidRDefault="00811B5C" w:rsidP="00811B5C">
      <w:pPr>
        <w:ind w:right="4817"/>
        <w:jc w:val="both"/>
        <w:rPr>
          <w:sz w:val="22"/>
          <w:szCs w:val="22"/>
        </w:rPr>
      </w:pPr>
    </w:p>
    <w:p w:rsidR="00811B5C" w:rsidRPr="00575952" w:rsidRDefault="002B14C2" w:rsidP="00811B5C">
      <w:pPr>
        <w:ind w:right="-2" w:firstLine="851"/>
        <w:jc w:val="both"/>
        <w:rPr>
          <w:sz w:val="22"/>
          <w:szCs w:val="22"/>
        </w:rPr>
      </w:pPr>
      <w:r w:rsidRPr="00575952">
        <w:rPr>
          <w:sz w:val="22"/>
          <w:szCs w:val="22"/>
        </w:rPr>
        <w:t xml:space="preserve">В соответствии с Указом Президента Российской Федерации от 12.12.2017 № 594 «О повышении окладов месячного денежного содержания лиц, замещающих должности федеральной государственной гражданской службы», постановлением Правительства Российской Федерации от 02.12.2017 № 1456 «О повышении размеров должностных окладов работников федеральных государственных органов, замещающих должности, не являющиеся должностями федеральной государственной гражданской службы», постановлением правительства Воронежской области от 25.12.2017 № 1080 «О повышении (индексации) денежного вознаграждения, должностных окладов, окладов за классный чин, пенсии за выслугу лет (доплаты к пенсии), ежемесячной денежной выплаты к пенсии за выслугу лет» и на основании решений Совета народных депутатов Грибановского муниципального района Воронежской области от 24.10.2014 № 134 «Об оплате труда муниципальных служащих органов местного самоуправления Грибановского муниципального района Воронежской области»,  от 24.10.2014 № 135 «Об оплате труда работников, замещающих должности, не являющиеся должностями муниципальной службы органов местного самоуправления Грибановского муниципального района Воронежской области», от 05.03.2015 № 234 «Об утверждении Положения о пенсиях за выслугу лет лицам, замещавшим должности муниципальной службы в органах местного самоуправления Грибановского муниципального района Воронежской области», Совет народных депутатов </w:t>
      </w:r>
      <w:r w:rsidR="00811B5C" w:rsidRPr="00575952">
        <w:rPr>
          <w:b/>
          <w:sz w:val="22"/>
          <w:szCs w:val="22"/>
        </w:rPr>
        <w:t>РЕШИЛ</w:t>
      </w:r>
      <w:r w:rsidR="00811B5C" w:rsidRPr="00575952">
        <w:rPr>
          <w:sz w:val="22"/>
          <w:szCs w:val="22"/>
        </w:rPr>
        <w:t>:</w:t>
      </w:r>
    </w:p>
    <w:p w:rsidR="00811B5C" w:rsidRPr="00575952" w:rsidRDefault="00811B5C" w:rsidP="00811B5C">
      <w:pPr>
        <w:ind w:right="-2"/>
        <w:jc w:val="center"/>
        <w:rPr>
          <w:sz w:val="22"/>
          <w:szCs w:val="22"/>
        </w:rPr>
      </w:pPr>
    </w:p>
    <w:p w:rsidR="002B14C2" w:rsidRPr="00575952" w:rsidRDefault="002B14C2" w:rsidP="002B14C2">
      <w:pPr>
        <w:ind w:right="-2" w:firstLine="851"/>
        <w:jc w:val="both"/>
        <w:rPr>
          <w:sz w:val="22"/>
          <w:szCs w:val="22"/>
        </w:rPr>
      </w:pPr>
      <w:r w:rsidRPr="00575952">
        <w:rPr>
          <w:sz w:val="22"/>
          <w:szCs w:val="22"/>
        </w:rPr>
        <w:t>1. Повысить (проиндексировать) в 1,04 раза:</w:t>
      </w:r>
    </w:p>
    <w:p w:rsidR="002B14C2" w:rsidRPr="00575952" w:rsidRDefault="002B14C2" w:rsidP="002B14C2">
      <w:pPr>
        <w:ind w:right="-2" w:firstLine="851"/>
        <w:jc w:val="both"/>
        <w:rPr>
          <w:sz w:val="22"/>
          <w:szCs w:val="22"/>
        </w:rPr>
      </w:pPr>
      <w:r w:rsidRPr="00575952">
        <w:rPr>
          <w:sz w:val="22"/>
          <w:szCs w:val="22"/>
        </w:rPr>
        <w:t>1.1. Размеры должностных окладов муниципальных служащих органов местного самоуправления Грибановского муниципального района, в соответствии с замещаемыми ими должностями муниципальной службы и размеры надбавок за классный чин в соответствии с присвоенными им классными чинами, установленные решением Совета народных депутатов Грибановского муниципального района Воронежской области от 24.10.2014 № 134 «Об оплате труда муниципальных служащих органов местного самоуправления Грибановского муниципального района Воронежской области».</w:t>
      </w:r>
    </w:p>
    <w:p w:rsidR="002B14C2" w:rsidRPr="00575952" w:rsidRDefault="002B14C2" w:rsidP="002B14C2">
      <w:pPr>
        <w:ind w:right="-2" w:firstLine="851"/>
        <w:jc w:val="both"/>
        <w:rPr>
          <w:sz w:val="22"/>
          <w:szCs w:val="22"/>
        </w:rPr>
      </w:pPr>
      <w:r w:rsidRPr="00575952">
        <w:rPr>
          <w:sz w:val="22"/>
          <w:szCs w:val="22"/>
        </w:rPr>
        <w:t>1.2. Размеры должностных окладов работников, замещающих должности, не являющиеся должностями муниципальной службы, установленные решением Совета народных депутатов Грибановского муниципального района Воронежской области от 24.10.2014 № 135 «Об оплате труда работников, замещающих должности муниципальной службы органов местного самоуправления Грибановского муниципального района Воронежской области».</w:t>
      </w:r>
    </w:p>
    <w:p w:rsidR="002B14C2" w:rsidRPr="00575952" w:rsidRDefault="002B14C2" w:rsidP="002B14C2">
      <w:pPr>
        <w:ind w:right="-2" w:firstLine="851"/>
        <w:jc w:val="both"/>
        <w:rPr>
          <w:sz w:val="22"/>
          <w:szCs w:val="22"/>
        </w:rPr>
      </w:pPr>
      <w:r w:rsidRPr="00575952">
        <w:rPr>
          <w:sz w:val="22"/>
          <w:szCs w:val="22"/>
        </w:rPr>
        <w:t>2. Проиндексировать в 1,04 раза  размеры пенсии за выслугу лет (доплат к пенсии), ежемесячных денежных выплат к пенсии за выслугу лет, назначенных и выплачиваемых лицам, замещавшим муниципальные должности Грибановского муниципального района.</w:t>
      </w:r>
    </w:p>
    <w:p w:rsidR="002B14C2" w:rsidRPr="00575952" w:rsidRDefault="002B14C2" w:rsidP="002B14C2">
      <w:pPr>
        <w:ind w:right="-2" w:firstLine="851"/>
        <w:jc w:val="both"/>
        <w:rPr>
          <w:sz w:val="22"/>
          <w:szCs w:val="22"/>
        </w:rPr>
      </w:pPr>
      <w:r w:rsidRPr="00575952">
        <w:rPr>
          <w:sz w:val="22"/>
          <w:szCs w:val="22"/>
        </w:rPr>
        <w:t>3. Установить, что при повышении (индексации) денежного вознаграждения, должностных окладов и надбавок за классный чин их размеры подлежат округлению до целого рубля в сторону увеличения.</w:t>
      </w:r>
    </w:p>
    <w:p w:rsidR="002B14C2" w:rsidRPr="00575952" w:rsidRDefault="002B14C2" w:rsidP="002B14C2">
      <w:pPr>
        <w:ind w:right="-2" w:firstLine="851"/>
        <w:jc w:val="both"/>
        <w:rPr>
          <w:sz w:val="22"/>
          <w:szCs w:val="22"/>
        </w:rPr>
      </w:pPr>
      <w:r w:rsidRPr="00575952">
        <w:rPr>
          <w:sz w:val="22"/>
          <w:szCs w:val="22"/>
        </w:rPr>
        <w:t>4. Органам местного самоуправления Грибановского муниципального района обеспечить проведение перерасчета денежного содержания муниципальных служащих и лиц, замещающих должности, не являющиеся должностями муниципальной службы в соответствии с настоящим решением.</w:t>
      </w:r>
    </w:p>
    <w:p w:rsidR="002B14C2" w:rsidRPr="00575952" w:rsidRDefault="002B14C2" w:rsidP="002B14C2">
      <w:pPr>
        <w:ind w:right="-2" w:firstLine="851"/>
        <w:jc w:val="both"/>
        <w:rPr>
          <w:sz w:val="22"/>
          <w:szCs w:val="22"/>
        </w:rPr>
      </w:pPr>
      <w:r w:rsidRPr="00575952">
        <w:rPr>
          <w:sz w:val="22"/>
          <w:szCs w:val="22"/>
        </w:rPr>
        <w:t>5. Отделу по финансам администрации Грибановского муниципального района произвести в установленном порядке перерасчет назначенных и выплачиваемых пенсий за выслугу лет (доплат к пенсии), ежемесячных денежных выплат к пенсии за выслугу лет категориям пенсионеров, указанным в пункте 2 настоящего решения.</w:t>
      </w:r>
    </w:p>
    <w:p w:rsidR="002B14C2" w:rsidRPr="00575952" w:rsidRDefault="002B14C2" w:rsidP="002B14C2">
      <w:pPr>
        <w:ind w:right="-2" w:firstLine="851"/>
        <w:jc w:val="both"/>
        <w:rPr>
          <w:sz w:val="22"/>
          <w:szCs w:val="22"/>
        </w:rPr>
      </w:pPr>
      <w:r w:rsidRPr="00575952">
        <w:rPr>
          <w:sz w:val="22"/>
          <w:szCs w:val="22"/>
        </w:rPr>
        <w:t>6. Администрации Грибановского муниципального района обеспечить финансирование расходов, связанных с реализацией настоящего решения в пределах лимитов и средств, предусмотренных районным бюджетом.</w:t>
      </w:r>
    </w:p>
    <w:p w:rsidR="002B14C2" w:rsidRPr="00575952" w:rsidRDefault="002B14C2" w:rsidP="002B14C2">
      <w:pPr>
        <w:ind w:right="-2" w:firstLine="851"/>
        <w:jc w:val="both"/>
        <w:rPr>
          <w:sz w:val="22"/>
          <w:szCs w:val="22"/>
        </w:rPr>
      </w:pPr>
      <w:r w:rsidRPr="00575952">
        <w:rPr>
          <w:sz w:val="22"/>
          <w:szCs w:val="22"/>
        </w:rPr>
        <w:t>7. Рекомендовать главам городского и сельских поселений муниципального района принять соответствующие муниципальные правовые акты о повышении (индексации) с 1 января 2018 года в 1,04 раза в пределах средств, предусмотренных в местном бюджете на 2018 год.</w:t>
      </w:r>
    </w:p>
    <w:p w:rsidR="002B14C2" w:rsidRPr="00575952" w:rsidRDefault="002B14C2" w:rsidP="002B14C2">
      <w:pPr>
        <w:ind w:right="-2" w:firstLine="851"/>
        <w:jc w:val="both"/>
        <w:rPr>
          <w:sz w:val="22"/>
          <w:szCs w:val="22"/>
        </w:rPr>
      </w:pPr>
      <w:r w:rsidRPr="00575952">
        <w:rPr>
          <w:sz w:val="22"/>
          <w:szCs w:val="22"/>
        </w:rPr>
        <w:t>8. Настоящее решение распространяет свое действие на правоотношения, возникшие с 01 января 2018 года.</w:t>
      </w:r>
    </w:p>
    <w:p w:rsidR="002B14C2" w:rsidRPr="00575952" w:rsidRDefault="002B14C2" w:rsidP="002B14C2">
      <w:pPr>
        <w:ind w:right="-2" w:firstLine="851"/>
        <w:jc w:val="both"/>
        <w:rPr>
          <w:sz w:val="22"/>
          <w:szCs w:val="22"/>
        </w:rPr>
      </w:pPr>
      <w:r w:rsidRPr="00575952">
        <w:rPr>
          <w:sz w:val="22"/>
          <w:szCs w:val="22"/>
        </w:rPr>
        <w:t>9. Контроль за исполнением настоящего решения возложить на постоянную комиссию по бюджету, налогам, финансам, предпринимательству Совета народных депутатов Грибановского муниципального района.</w:t>
      </w:r>
    </w:p>
    <w:p w:rsidR="00811B5C" w:rsidRPr="00575952" w:rsidRDefault="00811B5C" w:rsidP="00811B5C">
      <w:pPr>
        <w:tabs>
          <w:tab w:val="left" w:pos="709"/>
        </w:tabs>
        <w:ind w:right="-2" w:firstLine="709"/>
        <w:jc w:val="both"/>
        <w:rPr>
          <w:sz w:val="22"/>
          <w:szCs w:val="22"/>
        </w:rPr>
      </w:pPr>
      <w:r w:rsidRPr="00575952">
        <w:rPr>
          <w:sz w:val="22"/>
          <w:szCs w:val="22"/>
        </w:rPr>
        <w:t xml:space="preserve"> </w:t>
      </w:r>
    </w:p>
    <w:p w:rsidR="00811B5C" w:rsidRPr="00575952" w:rsidRDefault="00811B5C" w:rsidP="00811B5C">
      <w:pPr>
        <w:ind w:right="-2"/>
        <w:jc w:val="both"/>
        <w:rPr>
          <w:b/>
          <w:sz w:val="22"/>
          <w:szCs w:val="22"/>
        </w:rPr>
      </w:pPr>
      <w:r w:rsidRPr="00575952">
        <w:rPr>
          <w:b/>
          <w:sz w:val="22"/>
          <w:szCs w:val="22"/>
        </w:rPr>
        <w:t>Глава муниципального района                                                                                С.Н. Ширинкина</w:t>
      </w:r>
    </w:p>
    <w:p w:rsidR="00811B5C" w:rsidRPr="00575952" w:rsidRDefault="00811B5C" w:rsidP="00811B5C">
      <w:pPr>
        <w:jc w:val="both"/>
        <w:rPr>
          <w:sz w:val="22"/>
          <w:szCs w:val="22"/>
        </w:rPr>
      </w:pPr>
      <w:r w:rsidRPr="00575952">
        <w:rPr>
          <w:sz w:val="22"/>
          <w:szCs w:val="22"/>
        </w:rPr>
        <w:t xml:space="preserve">от </w:t>
      </w:r>
      <w:r w:rsidR="002B14C2" w:rsidRPr="00575952">
        <w:rPr>
          <w:sz w:val="22"/>
          <w:szCs w:val="22"/>
        </w:rPr>
        <w:t>13.03.</w:t>
      </w:r>
      <w:r w:rsidRPr="00575952">
        <w:rPr>
          <w:sz w:val="22"/>
          <w:szCs w:val="22"/>
        </w:rPr>
        <w:t>201</w:t>
      </w:r>
      <w:r w:rsidR="002B14C2" w:rsidRPr="00575952">
        <w:rPr>
          <w:sz w:val="22"/>
          <w:szCs w:val="22"/>
        </w:rPr>
        <w:t>8</w:t>
      </w:r>
      <w:r w:rsidRPr="00575952">
        <w:rPr>
          <w:sz w:val="22"/>
          <w:szCs w:val="22"/>
        </w:rPr>
        <w:t xml:space="preserve">г. № </w:t>
      </w:r>
      <w:r w:rsidR="002B14C2" w:rsidRPr="00575952">
        <w:rPr>
          <w:sz w:val="22"/>
          <w:szCs w:val="22"/>
        </w:rPr>
        <w:t>54</w:t>
      </w:r>
    </w:p>
    <w:p w:rsidR="00811B5C" w:rsidRPr="00575952" w:rsidRDefault="00811B5C" w:rsidP="00811B5C">
      <w:pPr>
        <w:jc w:val="both"/>
        <w:rPr>
          <w:sz w:val="22"/>
          <w:szCs w:val="22"/>
        </w:rPr>
      </w:pPr>
      <w:r w:rsidRPr="00575952">
        <w:rPr>
          <w:sz w:val="22"/>
          <w:szCs w:val="22"/>
        </w:rPr>
        <w:t>пгт. Грибановский</w:t>
      </w:r>
      <w:r w:rsidRPr="00575952">
        <w:rPr>
          <w:b/>
          <w:i/>
          <w:sz w:val="22"/>
          <w:szCs w:val="22"/>
        </w:rPr>
        <w:t xml:space="preserve">  </w:t>
      </w:r>
    </w:p>
    <w:p w:rsidR="003A7FCB" w:rsidRPr="00575952" w:rsidRDefault="003A7FCB" w:rsidP="001B6B8C">
      <w:pPr>
        <w:jc w:val="right"/>
        <w:rPr>
          <w:bCs/>
          <w:sz w:val="22"/>
          <w:szCs w:val="22"/>
        </w:rPr>
      </w:pPr>
    </w:p>
    <w:p w:rsidR="001B6B8C" w:rsidRPr="00575952" w:rsidRDefault="001B6B8C" w:rsidP="002C19B0">
      <w:pPr>
        <w:jc w:val="center"/>
        <w:rPr>
          <w:b/>
          <w:bCs/>
          <w:sz w:val="22"/>
          <w:szCs w:val="22"/>
        </w:rPr>
      </w:pPr>
    </w:p>
    <w:p w:rsidR="002C19B0" w:rsidRPr="00575952" w:rsidRDefault="002C19B0" w:rsidP="002C19B0">
      <w:pPr>
        <w:jc w:val="center"/>
        <w:rPr>
          <w:sz w:val="22"/>
          <w:szCs w:val="22"/>
        </w:rPr>
      </w:pPr>
      <w:r w:rsidRPr="00575952">
        <w:rPr>
          <w:b/>
          <w:bCs/>
          <w:sz w:val="22"/>
          <w:szCs w:val="22"/>
        </w:rPr>
        <w:t>СОВЕТ  НАРОДНЫХ  ДЕПУТАТОВ</w:t>
      </w:r>
    </w:p>
    <w:p w:rsidR="002C19B0" w:rsidRPr="00575952" w:rsidRDefault="002C19B0" w:rsidP="002C19B0">
      <w:pPr>
        <w:jc w:val="center"/>
        <w:rPr>
          <w:b/>
          <w:bCs/>
          <w:sz w:val="22"/>
          <w:szCs w:val="22"/>
        </w:rPr>
      </w:pPr>
      <w:r w:rsidRPr="00575952">
        <w:rPr>
          <w:b/>
          <w:bCs/>
          <w:sz w:val="22"/>
          <w:szCs w:val="22"/>
        </w:rPr>
        <w:t xml:space="preserve">ГРИБАНОВСКОГО МУНИЦИПАЛЬНОГО РАЙОНА  </w:t>
      </w:r>
    </w:p>
    <w:p w:rsidR="002C19B0" w:rsidRPr="00575952" w:rsidRDefault="002C19B0" w:rsidP="002C19B0">
      <w:pPr>
        <w:jc w:val="center"/>
        <w:rPr>
          <w:b/>
          <w:bCs/>
          <w:sz w:val="22"/>
          <w:szCs w:val="22"/>
        </w:rPr>
      </w:pPr>
      <w:r w:rsidRPr="00575952">
        <w:rPr>
          <w:b/>
          <w:bCs/>
          <w:sz w:val="22"/>
          <w:szCs w:val="22"/>
        </w:rPr>
        <w:t>ВОРОНЕЖСКОЙ ОБЛАСТИ</w:t>
      </w:r>
    </w:p>
    <w:p w:rsidR="002C19B0" w:rsidRPr="00575952" w:rsidRDefault="002C19B0" w:rsidP="002C19B0">
      <w:pPr>
        <w:jc w:val="center"/>
        <w:rPr>
          <w:b/>
          <w:bCs/>
          <w:sz w:val="22"/>
          <w:szCs w:val="22"/>
        </w:rPr>
      </w:pPr>
    </w:p>
    <w:p w:rsidR="002C19B0" w:rsidRPr="00575952" w:rsidRDefault="002C19B0" w:rsidP="002C19B0">
      <w:pPr>
        <w:jc w:val="center"/>
        <w:rPr>
          <w:b/>
          <w:bCs/>
          <w:sz w:val="22"/>
          <w:szCs w:val="22"/>
        </w:rPr>
      </w:pPr>
      <w:r w:rsidRPr="00575952">
        <w:rPr>
          <w:b/>
          <w:bCs/>
          <w:sz w:val="22"/>
          <w:szCs w:val="22"/>
        </w:rPr>
        <w:t>Р Е Ш Е Н И Е</w:t>
      </w:r>
    </w:p>
    <w:p w:rsidR="002C19B0" w:rsidRPr="00575952" w:rsidRDefault="002C19B0" w:rsidP="002C19B0">
      <w:pPr>
        <w:ind w:firstLine="360"/>
        <w:rPr>
          <w:color w:val="000000"/>
          <w:spacing w:val="-15"/>
          <w:sz w:val="22"/>
          <w:szCs w:val="22"/>
        </w:rPr>
      </w:pPr>
    </w:p>
    <w:p w:rsidR="00904ECF" w:rsidRPr="00575952" w:rsidRDefault="004670EA" w:rsidP="004670EA">
      <w:pPr>
        <w:pStyle w:val="aff7"/>
        <w:ind w:right="4819"/>
        <w:jc w:val="both"/>
        <w:rPr>
          <w:rFonts w:ascii="Times New Roman" w:hAnsi="Times New Roman"/>
          <w:b/>
        </w:rPr>
      </w:pPr>
      <w:r w:rsidRPr="00575952">
        <w:rPr>
          <w:rFonts w:ascii="Times New Roman" w:hAnsi="Times New Roman"/>
          <w:b/>
        </w:rPr>
        <w:t>О</w:t>
      </w:r>
      <w:r w:rsidR="00C047E0" w:rsidRPr="00575952">
        <w:rPr>
          <w:rFonts w:ascii="Times New Roman" w:hAnsi="Times New Roman"/>
          <w:b/>
        </w:rPr>
        <w:t>б утверждении видов работ и объектов для отбывания осужденными наказания в виде обязательных работ</w:t>
      </w:r>
    </w:p>
    <w:p w:rsidR="00904ECF" w:rsidRPr="00575952" w:rsidRDefault="002C19B0" w:rsidP="00904ECF">
      <w:pPr>
        <w:tabs>
          <w:tab w:val="left" w:pos="4140"/>
        </w:tabs>
        <w:ind w:right="5498"/>
        <w:jc w:val="both"/>
        <w:rPr>
          <w:b/>
          <w:bCs/>
          <w:sz w:val="22"/>
          <w:szCs w:val="22"/>
        </w:rPr>
      </w:pPr>
      <w:r w:rsidRPr="00575952">
        <w:rPr>
          <w:sz w:val="22"/>
          <w:szCs w:val="22"/>
        </w:rPr>
        <w:t xml:space="preserve"> </w:t>
      </w:r>
    </w:p>
    <w:p w:rsidR="00904ECF" w:rsidRPr="00575952" w:rsidRDefault="00C047E0" w:rsidP="00904ECF">
      <w:pPr>
        <w:pStyle w:val="af2"/>
        <w:ind w:firstLine="708"/>
        <w:rPr>
          <w:rFonts w:ascii="Times New Roman" w:hAnsi="Times New Roman" w:cs="Times New Roman"/>
          <w:sz w:val="22"/>
          <w:szCs w:val="22"/>
        </w:rPr>
      </w:pPr>
      <w:r w:rsidRPr="00575952">
        <w:rPr>
          <w:rFonts w:ascii="Times New Roman" w:hAnsi="Times New Roman" w:cs="Times New Roman"/>
          <w:sz w:val="22"/>
          <w:szCs w:val="22"/>
        </w:rPr>
        <w:t xml:space="preserve">В целях организация отбывания  осужденным наказания в виде обязательных работ на территории Грибановского муниципального района, в соответствии со ст.49 Уголовного кодекса Российской Федерации, ст.25 Уголовно-исполнительного кодекса Российской Федерации, Совет народных депутатов </w:t>
      </w:r>
      <w:r w:rsidR="00904ECF" w:rsidRPr="00575952">
        <w:rPr>
          <w:rFonts w:ascii="Times New Roman" w:hAnsi="Times New Roman" w:cs="Times New Roman"/>
          <w:b/>
          <w:sz w:val="22"/>
          <w:szCs w:val="22"/>
        </w:rPr>
        <w:t>РЕШИЛ</w:t>
      </w:r>
      <w:r w:rsidR="00904ECF" w:rsidRPr="00575952">
        <w:rPr>
          <w:rFonts w:ascii="Times New Roman" w:hAnsi="Times New Roman" w:cs="Times New Roman"/>
          <w:sz w:val="22"/>
          <w:szCs w:val="22"/>
        </w:rPr>
        <w:t>:</w:t>
      </w:r>
    </w:p>
    <w:p w:rsidR="00904ECF" w:rsidRPr="00575952" w:rsidRDefault="00904ECF" w:rsidP="00904ECF">
      <w:pPr>
        <w:ind w:firstLine="720"/>
        <w:jc w:val="both"/>
        <w:rPr>
          <w:sz w:val="22"/>
          <w:szCs w:val="22"/>
        </w:rPr>
      </w:pPr>
    </w:p>
    <w:p w:rsidR="00C047E0" w:rsidRPr="00575952" w:rsidRDefault="00C047E0" w:rsidP="00C047E0">
      <w:pPr>
        <w:widowControl w:val="0"/>
        <w:adjustRightInd w:val="0"/>
        <w:ind w:firstLine="708"/>
        <w:jc w:val="both"/>
        <w:rPr>
          <w:sz w:val="22"/>
          <w:szCs w:val="22"/>
        </w:rPr>
      </w:pPr>
      <w:r w:rsidRPr="00575952">
        <w:rPr>
          <w:sz w:val="22"/>
          <w:szCs w:val="22"/>
        </w:rPr>
        <w:t>1. Утвердить:</w:t>
      </w:r>
    </w:p>
    <w:p w:rsidR="00C047E0" w:rsidRPr="00575952" w:rsidRDefault="00C047E0" w:rsidP="00C047E0">
      <w:pPr>
        <w:widowControl w:val="0"/>
        <w:adjustRightInd w:val="0"/>
        <w:ind w:firstLine="708"/>
        <w:jc w:val="both"/>
        <w:rPr>
          <w:sz w:val="22"/>
          <w:szCs w:val="22"/>
        </w:rPr>
      </w:pPr>
      <w:r w:rsidRPr="00575952">
        <w:rPr>
          <w:sz w:val="22"/>
          <w:szCs w:val="22"/>
        </w:rPr>
        <w:t xml:space="preserve">1.1. Перечень видов работ для отбывания осужденными наказания  в виде обязательных работ согласно приложению 1 к настоящему решению. </w:t>
      </w:r>
    </w:p>
    <w:p w:rsidR="00C047E0" w:rsidRPr="00575952" w:rsidRDefault="00C047E0" w:rsidP="00C047E0">
      <w:pPr>
        <w:jc w:val="both"/>
        <w:rPr>
          <w:sz w:val="22"/>
          <w:szCs w:val="22"/>
        </w:rPr>
      </w:pPr>
      <w:r w:rsidRPr="00575952">
        <w:rPr>
          <w:sz w:val="22"/>
          <w:szCs w:val="22"/>
        </w:rPr>
        <w:tab/>
        <w:t xml:space="preserve">1.2. Перечень объектов для отбывания осужденными наказания  в виде обязательных работ согласно приложению 2 к настоящему решению.      </w:t>
      </w:r>
    </w:p>
    <w:p w:rsidR="00C047E0" w:rsidRPr="00575952" w:rsidRDefault="00C047E0" w:rsidP="00C047E0">
      <w:pPr>
        <w:pStyle w:val="ConsPlusNormal"/>
        <w:widowControl/>
        <w:ind w:firstLine="708"/>
        <w:jc w:val="both"/>
        <w:rPr>
          <w:rFonts w:ascii="Times New Roman" w:hAnsi="Times New Roman" w:cs="Times New Roman"/>
          <w:sz w:val="22"/>
          <w:szCs w:val="22"/>
        </w:rPr>
      </w:pPr>
      <w:r w:rsidRPr="00575952">
        <w:rPr>
          <w:rFonts w:ascii="Times New Roman" w:hAnsi="Times New Roman" w:cs="Times New Roman"/>
          <w:sz w:val="22"/>
          <w:szCs w:val="22"/>
        </w:rPr>
        <w:t>2. Признать утратившими силу решения Совета народных депутатов Грибановского муниципального района Воронежской области:</w:t>
      </w:r>
    </w:p>
    <w:p w:rsidR="00C047E0" w:rsidRPr="00575952" w:rsidRDefault="00C047E0" w:rsidP="00C047E0">
      <w:pPr>
        <w:pStyle w:val="ConsNonformat"/>
        <w:ind w:firstLine="708"/>
        <w:jc w:val="both"/>
        <w:rPr>
          <w:rFonts w:ascii="Times New Roman" w:hAnsi="Times New Roman" w:cs="Times New Roman"/>
          <w:bCs/>
          <w:sz w:val="22"/>
          <w:szCs w:val="22"/>
        </w:rPr>
      </w:pPr>
      <w:r w:rsidRPr="00575952">
        <w:rPr>
          <w:rFonts w:ascii="Times New Roman" w:hAnsi="Times New Roman" w:cs="Times New Roman"/>
          <w:sz w:val="22"/>
          <w:szCs w:val="22"/>
        </w:rPr>
        <w:t>- от 16.10.2012г. № 80 «</w:t>
      </w:r>
      <w:r w:rsidRPr="00575952">
        <w:rPr>
          <w:rFonts w:ascii="Times New Roman" w:hAnsi="Times New Roman" w:cs="Times New Roman"/>
          <w:bCs/>
          <w:sz w:val="22"/>
          <w:szCs w:val="22"/>
        </w:rPr>
        <w:t>Об утверждении видов работ и объектов для отбывания осужденными наказания в виде обязательных работ</w:t>
      </w:r>
      <w:r w:rsidRPr="00575952">
        <w:rPr>
          <w:rFonts w:ascii="Times New Roman" w:hAnsi="Times New Roman" w:cs="Times New Roman"/>
          <w:sz w:val="22"/>
          <w:szCs w:val="22"/>
        </w:rPr>
        <w:t>»;</w:t>
      </w:r>
    </w:p>
    <w:p w:rsidR="00C047E0" w:rsidRPr="00575952" w:rsidRDefault="00C047E0" w:rsidP="00C047E0">
      <w:pPr>
        <w:pStyle w:val="ConsPlusNormal"/>
        <w:widowControl/>
        <w:ind w:firstLine="708"/>
        <w:jc w:val="both"/>
        <w:rPr>
          <w:rFonts w:ascii="Times New Roman" w:hAnsi="Times New Roman" w:cs="Times New Roman"/>
          <w:sz w:val="22"/>
          <w:szCs w:val="22"/>
        </w:rPr>
      </w:pPr>
      <w:r w:rsidRPr="00575952">
        <w:rPr>
          <w:rFonts w:ascii="Times New Roman" w:hAnsi="Times New Roman" w:cs="Times New Roman"/>
          <w:sz w:val="22"/>
          <w:szCs w:val="22"/>
        </w:rPr>
        <w:t>- от 10.06.2014г. № 186 «О внесении изменений в решение Совета народных депутатов Грибановского муниципального района от 16.10.2012г. № 80 «</w:t>
      </w:r>
      <w:r w:rsidRPr="00575952">
        <w:rPr>
          <w:rFonts w:ascii="Times New Roman" w:hAnsi="Times New Roman" w:cs="Times New Roman"/>
          <w:bCs/>
          <w:sz w:val="22"/>
          <w:szCs w:val="22"/>
        </w:rPr>
        <w:t>Об утверждении видов работ и объектов для отбывания осужденными наказания в виде обязательных работ</w:t>
      </w:r>
      <w:r w:rsidRPr="00575952">
        <w:rPr>
          <w:rFonts w:ascii="Times New Roman" w:hAnsi="Times New Roman" w:cs="Times New Roman"/>
          <w:sz w:val="22"/>
          <w:szCs w:val="22"/>
        </w:rPr>
        <w:t>».</w:t>
      </w:r>
    </w:p>
    <w:p w:rsidR="00C047E0" w:rsidRPr="00575952" w:rsidRDefault="00C047E0" w:rsidP="00C047E0">
      <w:pPr>
        <w:ind w:firstLine="720"/>
        <w:jc w:val="both"/>
        <w:rPr>
          <w:sz w:val="22"/>
          <w:szCs w:val="22"/>
        </w:rPr>
      </w:pPr>
      <w:r w:rsidRPr="00575952">
        <w:rPr>
          <w:sz w:val="22"/>
          <w:szCs w:val="22"/>
        </w:rPr>
        <w:t>3. Контроль за исполнением настоящего решения возложить на постоянную комиссию по законности и охране общественного порядка Совета народных депутатов Грибановского муниципального района.</w:t>
      </w:r>
    </w:p>
    <w:p w:rsidR="00904ECF" w:rsidRPr="00575952" w:rsidRDefault="00904ECF" w:rsidP="00904ECF">
      <w:pPr>
        <w:pStyle w:val="ConsPlusNormal"/>
        <w:widowControl/>
        <w:ind w:firstLine="0"/>
        <w:jc w:val="both"/>
        <w:rPr>
          <w:rFonts w:ascii="Times New Roman" w:hAnsi="Times New Roman" w:cs="Times New Roman"/>
          <w:sz w:val="22"/>
          <w:szCs w:val="22"/>
        </w:rPr>
      </w:pPr>
    </w:p>
    <w:p w:rsidR="00904ECF" w:rsidRPr="00575952" w:rsidRDefault="00904ECF" w:rsidP="00904ECF">
      <w:pPr>
        <w:pStyle w:val="ConsPlusNormal"/>
        <w:widowControl/>
        <w:ind w:firstLine="0"/>
        <w:jc w:val="both"/>
        <w:rPr>
          <w:rFonts w:ascii="Times New Roman" w:hAnsi="Times New Roman" w:cs="Times New Roman"/>
          <w:b/>
          <w:sz w:val="22"/>
          <w:szCs w:val="22"/>
        </w:rPr>
      </w:pPr>
      <w:r w:rsidRPr="00575952">
        <w:rPr>
          <w:rFonts w:ascii="Times New Roman" w:hAnsi="Times New Roman" w:cs="Times New Roman"/>
          <w:b/>
          <w:sz w:val="22"/>
          <w:szCs w:val="22"/>
        </w:rPr>
        <w:t>Глава муниципального района                                                                                С.Н. Ширинкина</w:t>
      </w:r>
    </w:p>
    <w:p w:rsidR="004670EA" w:rsidRPr="00575952" w:rsidRDefault="004670EA" w:rsidP="004670EA">
      <w:pPr>
        <w:shd w:val="clear" w:color="auto" w:fill="FFFFFF"/>
        <w:ind w:right="283"/>
        <w:jc w:val="both"/>
        <w:rPr>
          <w:sz w:val="22"/>
          <w:szCs w:val="22"/>
        </w:rPr>
      </w:pPr>
      <w:r w:rsidRPr="00575952">
        <w:rPr>
          <w:sz w:val="22"/>
          <w:szCs w:val="22"/>
        </w:rPr>
        <w:t xml:space="preserve">от </w:t>
      </w:r>
      <w:r w:rsidR="00C047E0" w:rsidRPr="00575952">
        <w:rPr>
          <w:sz w:val="22"/>
          <w:szCs w:val="22"/>
        </w:rPr>
        <w:t>13.03.</w:t>
      </w:r>
      <w:r w:rsidRPr="00575952">
        <w:rPr>
          <w:sz w:val="22"/>
          <w:szCs w:val="22"/>
        </w:rPr>
        <w:t>201</w:t>
      </w:r>
      <w:r w:rsidR="00C047E0" w:rsidRPr="00575952">
        <w:rPr>
          <w:sz w:val="22"/>
          <w:szCs w:val="22"/>
        </w:rPr>
        <w:t>8</w:t>
      </w:r>
      <w:r w:rsidRPr="00575952">
        <w:rPr>
          <w:sz w:val="22"/>
          <w:szCs w:val="22"/>
        </w:rPr>
        <w:t xml:space="preserve">г. № </w:t>
      </w:r>
      <w:r w:rsidR="00C047E0" w:rsidRPr="00575952">
        <w:rPr>
          <w:sz w:val="22"/>
          <w:szCs w:val="22"/>
        </w:rPr>
        <w:t>57</w:t>
      </w:r>
    </w:p>
    <w:p w:rsidR="00904ECF" w:rsidRPr="00575952" w:rsidRDefault="004670EA" w:rsidP="004670EA">
      <w:pPr>
        <w:shd w:val="clear" w:color="auto" w:fill="FFFFFF"/>
        <w:tabs>
          <w:tab w:val="left" w:pos="10490"/>
        </w:tabs>
        <w:rPr>
          <w:sz w:val="22"/>
          <w:szCs w:val="22"/>
        </w:rPr>
      </w:pPr>
      <w:r w:rsidRPr="00575952">
        <w:rPr>
          <w:sz w:val="22"/>
          <w:szCs w:val="22"/>
        </w:rPr>
        <w:t>пгт. Грибановский</w:t>
      </w:r>
    </w:p>
    <w:p w:rsidR="00C047E0" w:rsidRPr="00575952" w:rsidRDefault="00C047E0" w:rsidP="004670EA">
      <w:pPr>
        <w:shd w:val="clear" w:color="auto" w:fill="FFFFFF"/>
        <w:tabs>
          <w:tab w:val="left" w:pos="10490"/>
        </w:tabs>
        <w:rPr>
          <w:sz w:val="22"/>
          <w:szCs w:val="22"/>
        </w:rPr>
      </w:pPr>
    </w:p>
    <w:tbl>
      <w:tblPr>
        <w:tblW w:w="5000" w:type="pct"/>
        <w:tblLook w:val="04A0"/>
      </w:tblPr>
      <w:tblGrid>
        <w:gridCol w:w="4814"/>
        <w:gridCol w:w="5482"/>
      </w:tblGrid>
      <w:tr w:rsidR="00C047E0" w:rsidRPr="00575952" w:rsidTr="00C047E0">
        <w:trPr>
          <w:trHeight w:val="1531"/>
        </w:trPr>
        <w:tc>
          <w:tcPr>
            <w:tcW w:w="2338" w:type="pct"/>
          </w:tcPr>
          <w:p w:rsidR="00C047E0" w:rsidRPr="00575952" w:rsidRDefault="00C047E0" w:rsidP="00686165">
            <w:pPr>
              <w:pStyle w:val="ConsPlusNormal"/>
              <w:widowControl/>
              <w:ind w:firstLine="0"/>
              <w:jc w:val="both"/>
              <w:rPr>
                <w:rFonts w:ascii="Times New Roman" w:hAnsi="Times New Roman" w:cs="Times New Roman"/>
                <w:sz w:val="22"/>
                <w:szCs w:val="22"/>
              </w:rPr>
            </w:pPr>
            <w:r w:rsidRPr="00575952">
              <w:rPr>
                <w:rFonts w:ascii="Times New Roman" w:hAnsi="Times New Roman" w:cs="Times New Roman"/>
                <w:sz w:val="22"/>
                <w:szCs w:val="22"/>
              </w:rPr>
              <w:t>СОГЛАСОВАНО</w:t>
            </w:r>
          </w:p>
          <w:p w:rsidR="00C047E0" w:rsidRPr="00575952" w:rsidRDefault="00C047E0" w:rsidP="00686165">
            <w:pPr>
              <w:pStyle w:val="ConsPlusNormal"/>
              <w:widowControl/>
              <w:ind w:firstLine="0"/>
              <w:jc w:val="both"/>
              <w:rPr>
                <w:rFonts w:ascii="Times New Roman" w:hAnsi="Times New Roman" w:cs="Times New Roman"/>
                <w:sz w:val="22"/>
                <w:szCs w:val="22"/>
              </w:rPr>
            </w:pPr>
            <w:r w:rsidRPr="00575952">
              <w:rPr>
                <w:rFonts w:ascii="Times New Roman" w:hAnsi="Times New Roman" w:cs="Times New Roman"/>
                <w:sz w:val="22"/>
                <w:szCs w:val="22"/>
              </w:rPr>
              <w:t>Старший инспектор Борисоглебского МФ ФКУ «УИИ УФСИН России по Воронежской области»</w:t>
            </w:r>
          </w:p>
          <w:p w:rsidR="00C047E0" w:rsidRPr="00575952" w:rsidRDefault="00C047E0" w:rsidP="00686165">
            <w:pPr>
              <w:pStyle w:val="ConsPlusNormal"/>
              <w:widowControl/>
              <w:ind w:firstLine="0"/>
              <w:jc w:val="both"/>
              <w:rPr>
                <w:rFonts w:ascii="Times New Roman" w:hAnsi="Times New Roman" w:cs="Times New Roman"/>
                <w:sz w:val="22"/>
                <w:szCs w:val="22"/>
              </w:rPr>
            </w:pPr>
            <w:r w:rsidRPr="00575952">
              <w:rPr>
                <w:rFonts w:ascii="Times New Roman" w:hAnsi="Times New Roman" w:cs="Times New Roman"/>
                <w:sz w:val="22"/>
                <w:szCs w:val="22"/>
              </w:rPr>
              <w:t>____________ Ерохин И.В.</w:t>
            </w:r>
          </w:p>
          <w:p w:rsidR="00C047E0" w:rsidRPr="00575952" w:rsidRDefault="00C047E0" w:rsidP="00686165">
            <w:pPr>
              <w:pStyle w:val="ConsPlusNormal"/>
              <w:widowControl/>
              <w:ind w:firstLine="0"/>
              <w:rPr>
                <w:rFonts w:ascii="Times New Roman" w:hAnsi="Times New Roman" w:cs="Times New Roman"/>
                <w:sz w:val="22"/>
                <w:szCs w:val="22"/>
              </w:rPr>
            </w:pPr>
          </w:p>
        </w:tc>
        <w:tc>
          <w:tcPr>
            <w:tcW w:w="2662" w:type="pct"/>
          </w:tcPr>
          <w:p w:rsidR="00C047E0" w:rsidRPr="00575952" w:rsidRDefault="00C047E0" w:rsidP="00686165">
            <w:pPr>
              <w:pStyle w:val="ConsPlusNormal"/>
              <w:widowControl/>
              <w:ind w:firstLine="0"/>
              <w:jc w:val="right"/>
              <w:rPr>
                <w:rFonts w:ascii="Times New Roman" w:hAnsi="Times New Roman" w:cs="Times New Roman"/>
                <w:sz w:val="22"/>
                <w:szCs w:val="22"/>
              </w:rPr>
            </w:pPr>
            <w:r w:rsidRPr="00575952">
              <w:rPr>
                <w:rFonts w:ascii="Times New Roman" w:hAnsi="Times New Roman" w:cs="Times New Roman"/>
                <w:sz w:val="22"/>
                <w:szCs w:val="22"/>
              </w:rPr>
              <w:t xml:space="preserve"> Приложение 1</w:t>
            </w:r>
          </w:p>
          <w:p w:rsidR="00C047E0" w:rsidRPr="00575952" w:rsidRDefault="00C047E0" w:rsidP="00686165">
            <w:pPr>
              <w:pStyle w:val="ConsPlusNormal"/>
              <w:widowControl/>
              <w:ind w:firstLine="0"/>
              <w:jc w:val="right"/>
              <w:rPr>
                <w:rFonts w:ascii="Times New Roman" w:hAnsi="Times New Roman" w:cs="Times New Roman"/>
                <w:sz w:val="22"/>
                <w:szCs w:val="22"/>
              </w:rPr>
            </w:pPr>
            <w:r w:rsidRPr="00575952">
              <w:rPr>
                <w:rFonts w:ascii="Times New Roman" w:hAnsi="Times New Roman" w:cs="Times New Roman"/>
                <w:sz w:val="22"/>
                <w:szCs w:val="22"/>
              </w:rPr>
              <w:t>к решению Совета народных депутатов                                                                 Грибановского муниципального района</w:t>
            </w:r>
          </w:p>
          <w:p w:rsidR="00C047E0" w:rsidRPr="00575952" w:rsidRDefault="00C047E0" w:rsidP="00686165">
            <w:pPr>
              <w:pStyle w:val="ConsPlusNormal"/>
              <w:widowControl/>
              <w:ind w:firstLine="0"/>
              <w:jc w:val="right"/>
              <w:rPr>
                <w:rFonts w:ascii="Times New Roman" w:hAnsi="Times New Roman" w:cs="Times New Roman"/>
                <w:sz w:val="22"/>
                <w:szCs w:val="22"/>
              </w:rPr>
            </w:pPr>
            <w:r w:rsidRPr="00575952">
              <w:rPr>
                <w:rFonts w:ascii="Times New Roman" w:hAnsi="Times New Roman" w:cs="Times New Roman"/>
                <w:sz w:val="22"/>
                <w:szCs w:val="22"/>
              </w:rPr>
              <w:t xml:space="preserve">       от 13.03.2018 г. № 57</w:t>
            </w:r>
          </w:p>
          <w:p w:rsidR="00C047E0" w:rsidRPr="00575952" w:rsidRDefault="00C047E0" w:rsidP="00686165">
            <w:pPr>
              <w:pStyle w:val="ConsPlusNormal"/>
              <w:widowControl/>
              <w:ind w:firstLine="0"/>
              <w:jc w:val="right"/>
              <w:rPr>
                <w:rFonts w:ascii="Times New Roman" w:hAnsi="Times New Roman" w:cs="Times New Roman"/>
                <w:i/>
                <w:sz w:val="22"/>
                <w:szCs w:val="22"/>
              </w:rPr>
            </w:pPr>
          </w:p>
        </w:tc>
      </w:tr>
    </w:tbl>
    <w:p w:rsidR="00C047E0" w:rsidRPr="00575952" w:rsidRDefault="00C047E0" w:rsidP="00C047E0">
      <w:pPr>
        <w:pStyle w:val="ConsPlusTitle"/>
        <w:widowControl/>
        <w:jc w:val="center"/>
        <w:rPr>
          <w:b w:val="0"/>
          <w:bCs w:val="0"/>
          <w:sz w:val="22"/>
          <w:szCs w:val="22"/>
        </w:rPr>
      </w:pPr>
      <w:r w:rsidRPr="00575952">
        <w:rPr>
          <w:b w:val="0"/>
          <w:bCs w:val="0"/>
          <w:sz w:val="22"/>
          <w:szCs w:val="22"/>
        </w:rPr>
        <w:t>ПЕРЕЧЕНЬ ВИДОВ РАБОТ ДЛЯ ОТБЫВАНИЯ ОСУЖДЕННЫМИ НАКАЗАНИЯ  В ВИДЕ ОБЯЗАТЕЛЬНЫХ РАБОТ</w:t>
      </w:r>
    </w:p>
    <w:p w:rsidR="00C047E0" w:rsidRPr="00575952" w:rsidRDefault="00C047E0" w:rsidP="00C047E0">
      <w:pPr>
        <w:pStyle w:val="ConsPlusTitle"/>
        <w:widowControl/>
        <w:jc w:val="center"/>
        <w:rPr>
          <w:b w:val="0"/>
          <w:bCs w:val="0"/>
          <w:sz w:val="22"/>
          <w:szCs w:val="22"/>
        </w:rPr>
      </w:pPr>
    </w:p>
    <w:p w:rsidR="00C047E0" w:rsidRPr="00575952" w:rsidRDefault="00C047E0" w:rsidP="00C047E0">
      <w:pPr>
        <w:pStyle w:val="ConsPlusTitle"/>
        <w:widowControl/>
        <w:numPr>
          <w:ilvl w:val="0"/>
          <w:numId w:val="5"/>
        </w:numPr>
        <w:rPr>
          <w:b w:val="0"/>
          <w:bCs w:val="0"/>
          <w:sz w:val="22"/>
          <w:szCs w:val="22"/>
        </w:rPr>
      </w:pPr>
      <w:r w:rsidRPr="00575952">
        <w:rPr>
          <w:b w:val="0"/>
          <w:bCs w:val="0"/>
          <w:sz w:val="22"/>
          <w:szCs w:val="22"/>
        </w:rPr>
        <w:t>Благоустройство, уборка  территории:</w:t>
      </w:r>
    </w:p>
    <w:p w:rsidR="00C047E0" w:rsidRPr="00575952" w:rsidRDefault="00C047E0" w:rsidP="00C047E0">
      <w:pPr>
        <w:pStyle w:val="ConsPlusTitle"/>
        <w:widowControl/>
        <w:rPr>
          <w:b w:val="0"/>
          <w:bCs w:val="0"/>
          <w:sz w:val="22"/>
          <w:szCs w:val="22"/>
        </w:rPr>
      </w:pPr>
      <w:r w:rsidRPr="00575952">
        <w:rPr>
          <w:b w:val="0"/>
          <w:bCs w:val="0"/>
          <w:sz w:val="22"/>
          <w:szCs w:val="22"/>
        </w:rPr>
        <w:tab/>
        <w:t>- уборка территории от мусора, опавших листьев, снега, льда;</w:t>
      </w:r>
    </w:p>
    <w:p w:rsidR="00C047E0" w:rsidRPr="00575952" w:rsidRDefault="00C047E0" w:rsidP="00C047E0">
      <w:pPr>
        <w:pStyle w:val="ConsPlusTitle"/>
        <w:widowControl/>
        <w:ind w:firstLine="708"/>
        <w:rPr>
          <w:b w:val="0"/>
          <w:bCs w:val="0"/>
          <w:sz w:val="22"/>
          <w:szCs w:val="22"/>
        </w:rPr>
      </w:pPr>
      <w:r w:rsidRPr="00575952">
        <w:rPr>
          <w:b w:val="0"/>
          <w:bCs w:val="0"/>
          <w:sz w:val="22"/>
          <w:szCs w:val="22"/>
        </w:rPr>
        <w:t>- уборка помещений;</w:t>
      </w:r>
    </w:p>
    <w:p w:rsidR="00C047E0" w:rsidRPr="00575952" w:rsidRDefault="00C047E0" w:rsidP="00C047E0">
      <w:pPr>
        <w:pStyle w:val="ConsPlusTitle"/>
        <w:widowControl/>
        <w:rPr>
          <w:b w:val="0"/>
          <w:bCs w:val="0"/>
          <w:sz w:val="22"/>
          <w:szCs w:val="22"/>
        </w:rPr>
      </w:pPr>
      <w:r w:rsidRPr="00575952">
        <w:rPr>
          <w:b w:val="0"/>
          <w:bCs w:val="0"/>
          <w:sz w:val="22"/>
          <w:szCs w:val="22"/>
        </w:rPr>
        <w:tab/>
        <w:t>- посадка деревьев, цветов и других зеленых насаждений;</w:t>
      </w:r>
    </w:p>
    <w:p w:rsidR="00C047E0" w:rsidRPr="00575952" w:rsidRDefault="00C047E0" w:rsidP="00C047E0">
      <w:pPr>
        <w:pStyle w:val="ConsPlusTitle"/>
        <w:widowControl/>
        <w:ind w:firstLine="708"/>
        <w:rPr>
          <w:b w:val="0"/>
          <w:bCs w:val="0"/>
          <w:sz w:val="22"/>
          <w:szCs w:val="22"/>
        </w:rPr>
      </w:pPr>
      <w:r w:rsidRPr="00575952">
        <w:rPr>
          <w:b w:val="0"/>
          <w:bCs w:val="0"/>
          <w:sz w:val="22"/>
          <w:szCs w:val="22"/>
        </w:rPr>
        <w:t>- оборудование газонов и  клумб;</w:t>
      </w:r>
    </w:p>
    <w:p w:rsidR="00C047E0" w:rsidRPr="00575952" w:rsidRDefault="00C047E0" w:rsidP="00C047E0">
      <w:pPr>
        <w:pStyle w:val="ConsPlusTitle"/>
        <w:widowControl/>
        <w:ind w:firstLine="708"/>
        <w:rPr>
          <w:b w:val="0"/>
          <w:bCs w:val="0"/>
          <w:sz w:val="22"/>
          <w:szCs w:val="22"/>
        </w:rPr>
      </w:pPr>
      <w:r w:rsidRPr="00575952">
        <w:rPr>
          <w:b w:val="0"/>
          <w:bCs w:val="0"/>
          <w:sz w:val="22"/>
          <w:szCs w:val="22"/>
        </w:rPr>
        <w:t>- обрезка и побелка деревьев;</w:t>
      </w:r>
    </w:p>
    <w:p w:rsidR="00C047E0" w:rsidRPr="00575952" w:rsidRDefault="00C047E0" w:rsidP="00C047E0">
      <w:pPr>
        <w:pStyle w:val="ConsPlusTitle"/>
        <w:widowControl/>
        <w:ind w:firstLine="708"/>
        <w:rPr>
          <w:b w:val="0"/>
          <w:bCs w:val="0"/>
          <w:sz w:val="22"/>
          <w:szCs w:val="22"/>
        </w:rPr>
      </w:pPr>
      <w:r w:rsidRPr="00575952">
        <w:rPr>
          <w:b w:val="0"/>
          <w:bCs w:val="0"/>
          <w:sz w:val="22"/>
          <w:szCs w:val="22"/>
        </w:rPr>
        <w:t>- покос и стрижка травы;</w:t>
      </w:r>
    </w:p>
    <w:p w:rsidR="00C047E0" w:rsidRPr="00575952" w:rsidRDefault="00C047E0" w:rsidP="00C047E0">
      <w:pPr>
        <w:pStyle w:val="ConsPlusTitle"/>
        <w:widowControl/>
        <w:jc w:val="both"/>
        <w:rPr>
          <w:b w:val="0"/>
          <w:bCs w:val="0"/>
          <w:sz w:val="22"/>
          <w:szCs w:val="22"/>
        </w:rPr>
      </w:pPr>
      <w:r w:rsidRPr="00575952">
        <w:rPr>
          <w:b w:val="0"/>
          <w:bCs w:val="0"/>
          <w:sz w:val="22"/>
          <w:szCs w:val="22"/>
        </w:rPr>
        <w:tab/>
        <w:t>-  малярные работы;</w:t>
      </w:r>
    </w:p>
    <w:p w:rsidR="00C047E0" w:rsidRPr="00575952" w:rsidRDefault="00C047E0" w:rsidP="00C047E0">
      <w:pPr>
        <w:pStyle w:val="ConsPlusTitle"/>
        <w:widowControl/>
        <w:ind w:left="720" w:hanging="12"/>
        <w:rPr>
          <w:b w:val="0"/>
          <w:bCs w:val="0"/>
          <w:sz w:val="22"/>
          <w:szCs w:val="22"/>
        </w:rPr>
      </w:pPr>
      <w:r w:rsidRPr="00575952">
        <w:rPr>
          <w:b w:val="0"/>
          <w:bCs w:val="0"/>
          <w:sz w:val="22"/>
          <w:szCs w:val="22"/>
        </w:rPr>
        <w:t>- покраска и побелка столбов освещения, скамеек, урн для мусора, заборов и бордюров, детских площадок;</w:t>
      </w:r>
    </w:p>
    <w:p w:rsidR="00C047E0" w:rsidRPr="00575952" w:rsidRDefault="00C047E0" w:rsidP="00C047E0">
      <w:pPr>
        <w:pStyle w:val="ConsPlusTitle"/>
        <w:widowControl/>
        <w:ind w:firstLine="708"/>
        <w:jc w:val="both"/>
        <w:rPr>
          <w:b w:val="0"/>
          <w:bCs w:val="0"/>
          <w:sz w:val="22"/>
          <w:szCs w:val="22"/>
        </w:rPr>
      </w:pPr>
      <w:r w:rsidRPr="00575952">
        <w:rPr>
          <w:b w:val="0"/>
          <w:bCs w:val="0"/>
          <w:sz w:val="22"/>
          <w:szCs w:val="22"/>
        </w:rPr>
        <w:t>2. Погрузочно-разгрузочные работы.</w:t>
      </w:r>
    </w:p>
    <w:p w:rsidR="00C047E0" w:rsidRPr="00575952" w:rsidRDefault="00C047E0" w:rsidP="00C047E0">
      <w:pPr>
        <w:pStyle w:val="ConsPlusTitle"/>
        <w:widowControl/>
        <w:jc w:val="both"/>
        <w:rPr>
          <w:b w:val="0"/>
          <w:bCs w:val="0"/>
          <w:sz w:val="22"/>
          <w:szCs w:val="22"/>
        </w:rPr>
      </w:pPr>
      <w:r w:rsidRPr="00575952">
        <w:rPr>
          <w:b w:val="0"/>
          <w:bCs w:val="0"/>
          <w:sz w:val="22"/>
          <w:szCs w:val="22"/>
        </w:rPr>
        <w:tab/>
        <w:t>3. Ремонтные работы.</w:t>
      </w:r>
    </w:p>
    <w:p w:rsidR="00C047E0" w:rsidRPr="00575952" w:rsidRDefault="00C047E0" w:rsidP="00C047E0">
      <w:pPr>
        <w:pStyle w:val="ConsPlusTitle"/>
        <w:widowControl/>
        <w:jc w:val="both"/>
        <w:rPr>
          <w:b w:val="0"/>
          <w:bCs w:val="0"/>
          <w:sz w:val="22"/>
          <w:szCs w:val="22"/>
        </w:rPr>
      </w:pPr>
      <w:r w:rsidRPr="00575952">
        <w:rPr>
          <w:b w:val="0"/>
          <w:bCs w:val="0"/>
          <w:sz w:val="22"/>
          <w:szCs w:val="22"/>
        </w:rPr>
        <w:tab/>
        <w:t>4. Земляные работы.</w:t>
      </w:r>
    </w:p>
    <w:p w:rsidR="00C047E0" w:rsidRPr="00575952" w:rsidRDefault="00C047E0" w:rsidP="00C047E0">
      <w:pPr>
        <w:pStyle w:val="ConsPlusTitle"/>
        <w:widowControl/>
        <w:jc w:val="both"/>
        <w:rPr>
          <w:b w:val="0"/>
          <w:bCs w:val="0"/>
          <w:sz w:val="22"/>
          <w:szCs w:val="22"/>
        </w:rPr>
      </w:pPr>
      <w:r w:rsidRPr="00575952">
        <w:rPr>
          <w:b w:val="0"/>
          <w:bCs w:val="0"/>
          <w:sz w:val="22"/>
          <w:szCs w:val="22"/>
        </w:rPr>
        <w:lastRenderedPageBreak/>
        <w:tab/>
        <w:t>5. Работа в муниципальных учреждениях здравоохранения по уходу за больными.</w:t>
      </w:r>
    </w:p>
    <w:p w:rsidR="00C047E0" w:rsidRPr="00575952" w:rsidRDefault="00C047E0" w:rsidP="00C047E0">
      <w:pPr>
        <w:pStyle w:val="ConsPlusTitle"/>
        <w:widowControl/>
        <w:jc w:val="center"/>
        <w:rPr>
          <w:b w:val="0"/>
          <w:bCs w:val="0"/>
          <w:sz w:val="22"/>
          <w:szCs w:val="22"/>
        </w:rPr>
      </w:pPr>
    </w:p>
    <w:tbl>
      <w:tblPr>
        <w:tblW w:w="5000" w:type="pct"/>
        <w:tblLook w:val="04A0"/>
      </w:tblPr>
      <w:tblGrid>
        <w:gridCol w:w="4814"/>
        <w:gridCol w:w="5482"/>
      </w:tblGrid>
      <w:tr w:rsidR="00C047E0" w:rsidRPr="00575952" w:rsidTr="00C047E0">
        <w:trPr>
          <w:trHeight w:val="1697"/>
        </w:trPr>
        <w:tc>
          <w:tcPr>
            <w:tcW w:w="2338" w:type="pct"/>
          </w:tcPr>
          <w:p w:rsidR="00C047E0" w:rsidRPr="00575952" w:rsidRDefault="00C047E0" w:rsidP="00686165">
            <w:pPr>
              <w:pStyle w:val="ConsPlusNormal"/>
              <w:widowControl/>
              <w:ind w:firstLine="0"/>
              <w:jc w:val="both"/>
              <w:rPr>
                <w:rFonts w:ascii="Times New Roman" w:hAnsi="Times New Roman" w:cs="Times New Roman"/>
                <w:sz w:val="22"/>
                <w:szCs w:val="22"/>
              </w:rPr>
            </w:pPr>
            <w:r w:rsidRPr="00575952">
              <w:rPr>
                <w:rFonts w:ascii="Times New Roman" w:hAnsi="Times New Roman" w:cs="Times New Roman"/>
                <w:sz w:val="22"/>
                <w:szCs w:val="22"/>
              </w:rPr>
              <w:t>СОГЛАСОВАНО</w:t>
            </w:r>
          </w:p>
          <w:p w:rsidR="00C047E0" w:rsidRPr="00575952" w:rsidRDefault="00C047E0" w:rsidP="00686165">
            <w:pPr>
              <w:pStyle w:val="ConsPlusNormal"/>
              <w:widowControl/>
              <w:ind w:firstLine="0"/>
              <w:jc w:val="both"/>
              <w:rPr>
                <w:rFonts w:ascii="Times New Roman" w:hAnsi="Times New Roman" w:cs="Times New Roman"/>
                <w:sz w:val="22"/>
                <w:szCs w:val="22"/>
              </w:rPr>
            </w:pPr>
            <w:r w:rsidRPr="00575952">
              <w:rPr>
                <w:rFonts w:ascii="Times New Roman" w:hAnsi="Times New Roman" w:cs="Times New Roman"/>
                <w:sz w:val="22"/>
                <w:szCs w:val="22"/>
              </w:rPr>
              <w:t>Старший инспектор Борисоглебского МФ ФКУ «УИИ УФСИН России по Воронежской области»</w:t>
            </w:r>
          </w:p>
          <w:p w:rsidR="00C047E0" w:rsidRPr="00575952" w:rsidRDefault="00C047E0" w:rsidP="00686165">
            <w:pPr>
              <w:pStyle w:val="ConsPlusNormal"/>
              <w:widowControl/>
              <w:ind w:firstLine="0"/>
              <w:jc w:val="both"/>
              <w:rPr>
                <w:rFonts w:ascii="Times New Roman" w:hAnsi="Times New Roman" w:cs="Times New Roman"/>
                <w:sz w:val="22"/>
                <w:szCs w:val="22"/>
              </w:rPr>
            </w:pPr>
            <w:r w:rsidRPr="00575952">
              <w:rPr>
                <w:rFonts w:ascii="Times New Roman" w:hAnsi="Times New Roman" w:cs="Times New Roman"/>
                <w:sz w:val="22"/>
                <w:szCs w:val="22"/>
              </w:rPr>
              <w:t>____________ Ерохин И.В.</w:t>
            </w:r>
          </w:p>
          <w:p w:rsidR="00C047E0" w:rsidRPr="00575952" w:rsidRDefault="00C047E0" w:rsidP="00686165">
            <w:pPr>
              <w:pStyle w:val="ConsPlusNormal"/>
              <w:widowControl/>
              <w:ind w:firstLine="0"/>
              <w:rPr>
                <w:rFonts w:ascii="Times New Roman" w:hAnsi="Times New Roman" w:cs="Times New Roman"/>
                <w:sz w:val="22"/>
                <w:szCs w:val="22"/>
              </w:rPr>
            </w:pPr>
          </w:p>
        </w:tc>
        <w:tc>
          <w:tcPr>
            <w:tcW w:w="2662" w:type="pct"/>
          </w:tcPr>
          <w:p w:rsidR="00C047E0" w:rsidRPr="00575952" w:rsidRDefault="00C047E0" w:rsidP="00686165">
            <w:pPr>
              <w:pStyle w:val="ConsPlusNormal"/>
              <w:widowControl/>
              <w:ind w:firstLine="0"/>
              <w:jc w:val="right"/>
              <w:rPr>
                <w:rFonts w:ascii="Times New Roman" w:hAnsi="Times New Roman" w:cs="Times New Roman"/>
                <w:sz w:val="22"/>
                <w:szCs w:val="22"/>
              </w:rPr>
            </w:pPr>
            <w:r w:rsidRPr="00575952">
              <w:rPr>
                <w:rFonts w:ascii="Times New Roman" w:hAnsi="Times New Roman" w:cs="Times New Roman"/>
                <w:sz w:val="22"/>
                <w:szCs w:val="22"/>
              </w:rPr>
              <w:t xml:space="preserve"> Приложение 2</w:t>
            </w:r>
          </w:p>
          <w:p w:rsidR="00C047E0" w:rsidRPr="00575952" w:rsidRDefault="00C047E0" w:rsidP="00686165">
            <w:pPr>
              <w:pStyle w:val="ConsPlusNormal"/>
              <w:widowControl/>
              <w:ind w:firstLine="0"/>
              <w:jc w:val="right"/>
              <w:rPr>
                <w:rFonts w:ascii="Times New Roman" w:hAnsi="Times New Roman" w:cs="Times New Roman"/>
                <w:sz w:val="22"/>
                <w:szCs w:val="22"/>
              </w:rPr>
            </w:pPr>
            <w:r w:rsidRPr="00575952">
              <w:rPr>
                <w:rFonts w:ascii="Times New Roman" w:hAnsi="Times New Roman" w:cs="Times New Roman"/>
                <w:sz w:val="22"/>
                <w:szCs w:val="22"/>
              </w:rPr>
              <w:t>к решению Совета народных депутатов                                                                 Грибановского муниципального района</w:t>
            </w:r>
          </w:p>
          <w:p w:rsidR="00C047E0" w:rsidRPr="00575952" w:rsidRDefault="00C047E0" w:rsidP="00686165">
            <w:pPr>
              <w:pStyle w:val="ConsPlusNormal"/>
              <w:widowControl/>
              <w:ind w:firstLine="0"/>
              <w:jc w:val="right"/>
              <w:rPr>
                <w:rFonts w:ascii="Times New Roman" w:hAnsi="Times New Roman" w:cs="Times New Roman"/>
                <w:sz w:val="22"/>
                <w:szCs w:val="22"/>
              </w:rPr>
            </w:pPr>
            <w:r w:rsidRPr="00575952">
              <w:rPr>
                <w:rFonts w:ascii="Times New Roman" w:hAnsi="Times New Roman" w:cs="Times New Roman"/>
                <w:sz w:val="22"/>
                <w:szCs w:val="22"/>
              </w:rPr>
              <w:t xml:space="preserve">       от 13.03.2018 г. № 57</w:t>
            </w:r>
          </w:p>
          <w:p w:rsidR="00C047E0" w:rsidRPr="00575952" w:rsidRDefault="00C047E0" w:rsidP="00686165">
            <w:pPr>
              <w:pStyle w:val="ConsPlusNormal"/>
              <w:widowControl/>
              <w:ind w:firstLine="0"/>
              <w:jc w:val="right"/>
              <w:rPr>
                <w:rFonts w:ascii="Times New Roman" w:hAnsi="Times New Roman" w:cs="Times New Roman"/>
                <w:i/>
                <w:sz w:val="22"/>
                <w:szCs w:val="22"/>
              </w:rPr>
            </w:pPr>
          </w:p>
        </w:tc>
      </w:tr>
    </w:tbl>
    <w:p w:rsidR="00C047E0" w:rsidRPr="00575952" w:rsidRDefault="00C047E0" w:rsidP="00C047E0">
      <w:pPr>
        <w:pStyle w:val="ConsPlusTitle"/>
        <w:widowControl/>
        <w:jc w:val="center"/>
        <w:rPr>
          <w:b w:val="0"/>
          <w:bCs w:val="0"/>
          <w:sz w:val="22"/>
          <w:szCs w:val="22"/>
        </w:rPr>
      </w:pPr>
      <w:r w:rsidRPr="00575952">
        <w:rPr>
          <w:b w:val="0"/>
          <w:bCs w:val="0"/>
          <w:sz w:val="22"/>
          <w:szCs w:val="22"/>
        </w:rPr>
        <w:t xml:space="preserve">ПЕРЕЧЕНЬ ОБЪЕКТОВ </w:t>
      </w:r>
    </w:p>
    <w:p w:rsidR="00C047E0" w:rsidRPr="00575952" w:rsidRDefault="00C047E0" w:rsidP="00C047E0">
      <w:pPr>
        <w:pStyle w:val="ConsPlusTitle"/>
        <w:widowControl/>
        <w:jc w:val="center"/>
        <w:rPr>
          <w:b w:val="0"/>
          <w:bCs w:val="0"/>
          <w:sz w:val="22"/>
          <w:szCs w:val="22"/>
        </w:rPr>
      </w:pPr>
      <w:r w:rsidRPr="00575952">
        <w:rPr>
          <w:b w:val="0"/>
          <w:bCs w:val="0"/>
          <w:sz w:val="22"/>
          <w:szCs w:val="22"/>
        </w:rPr>
        <w:t xml:space="preserve">ДЛЯ ОТБЫВАНИЯ ОСУЖДЕННЫМИ НАКАЗАНИЯ </w:t>
      </w:r>
    </w:p>
    <w:p w:rsidR="00C047E0" w:rsidRPr="00575952" w:rsidRDefault="00C047E0" w:rsidP="00C047E0">
      <w:pPr>
        <w:pStyle w:val="ConsPlusTitle"/>
        <w:widowControl/>
        <w:jc w:val="center"/>
        <w:rPr>
          <w:b w:val="0"/>
          <w:bCs w:val="0"/>
          <w:sz w:val="22"/>
          <w:szCs w:val="22"/>
        </w:rPr>
      </w:pPr>
      <w:r w:rsidRPr="00575952">
        <w:rPr>
          <w:b w:val="0"/>
          <w:bCs w:val="0"/>
          <w:sz w:val="22"/>
          <w:szCs w:val="22"/>
        </w:rPr>
        <w:t>В ВИДЕ ОБЯЗАТЕЛЬНЫХ РАБОТ</w:t>
      </w:r>
    </w:p>
    <w:p w:rsidR="00C047E0" w:rsidRPr="00575952" w:rsidRDefault="00C047E0" w:rsidP="00C047E0">
      <w:pPr>
        <w:tabs>
          <w:tab w:val="left" w:pos="-6379"/>
        </w:tabs>
        <w:ind w:left="708"/>
        <w:rPr>
          <w:sz w:val="22"/>
          <w:szCs w:val="22"/>
        </w:rPr>
      </w:pPr>
    </w:p>
    <w:p w:rsidR="00C047E0" w:rsidRPr="00575952" w:rsidRDefault="00C047E0" w:rsidP="00C047E0">
      <w:pPr>
        <w:tabs>
          <w:tab w:val="left" w:pos="-6379"/>
        </w:tabs>
        <w:ind w:firstLine="709"/>
        <w:rPr>
          <w:i/>
          <w:sz w:val="22"/>
          <w:szCs w:val="22"/>
        </w:rPr>
      </w:pPr>
      <w:r w:rsidRPr="00575952">
        <w:rPr>
          <w:sz w:val="22"/>
          <w:szCs w:val="22"/>
        </w:rPr>
        <w:t xml:space="preserve">1. Администрация Алексеевского сельского поселения. </w:t>
      </w:r>
      <w:r w:rsidRPr="00575952">
        <w:rPr>
          <w:i/>
          <w:sz w:val="22"/>
          <w:szCs w:val="22"/>
        </w:rPr>
        <w:t>Адрес места нахождения: 397211 Грибановский район, с. Алексеевка, ул. Центральная, д. 52.</w:t>
      </w:r>
    </w:p>
    <w:p w:rsidR="00C047E0" w:rsidRPr="00575952" w:rsidRDefault="00C047E0" w:rsidP="00C047E0">
      <w:pPr>
        <w:numPr>
          <w:ilvl w:val="0"/>
          <w:numId w:val="5"/>
        </w:numPr>
        <w:tabs>
          <w:tab w:val="left" w:pos="-6379"/>
        </w:tabs>
        <w:ind w:left="0" w:firstLine="709"/>
        <w:jc w:val="both"/>
        <w:rPr>
          <w:i/>
          <w:sz w:val="22"/>
          <w:szCs w:val="22"/>
        </w:rPr>
      </w:pPr>
      <w:r w:rsidRPr="00575952">
        <w:rPr>
          <w:sz w:val="22"/>
          <w:szCs w:val="22"/>
        </w:rPr>
        <w:t xml:space="preserve">Администрация Большеалабухского сельского поселения. </w:t>
      </w:r>
      <w:r w:rsidRPr="00575952">
        <w:rPr>
          <w:i/>
          <w:sz w:val="22"/>
          <w:szCs w:val="22"/>
        </w:rPr>
        <w:t>Адрес места нахождения: 397215 Грибановский район, с. Большие Алабухи, пл. Революции, д. 10/2.</w:t>
      </w:r>
    </w:p>
    <w:p w:rsidR="00C047E0" w:rsidRPr="00575952" w:rsidRDefault="00C047E0" w:rsidP="00C047E0">
      <w:pPr>
        <w:numPr>
          <w:ilvl w:val="0"/>
          <w:numId w:val="5"/>
        </w:numPr>
        <w:tabs>
          <w:tab w:val="left" w:pos="-6379"/>
        </w:tabs>
        <w:ind w:left="0" w:firstLine="709"/>
        <w:jc w:val="both"/>
        <w:rPr>
          <w:i/>
          <w:sz w:val="22"/>
          <w:szCs w:val="22"/>
        </w:rPr>
      </w:pPr>
      <w:r w:rsidRPr="00575952">
        <w:rPr>
          <w:sz w:val="22"/>
          <w:szCs w:val="22"/>
        </w:rPr>
        <w:t xml:space="preserve">Администрация Васильевского сельского поселения. </w:t>
      </w:r>
      <w:r w:rsidRPr="00575952">
        <w:rPr>
          <w:i/>
          <w:sz w:val="22"/>
          <w:szCs w:val="22"/>
        </w:rPr>
        <w:t>Адрес места нахождения: 397205 Грибановский район, с. Васильевка, ул. Советская, д. 10.</w:t>
      </w:r>
    </w:p>
    <w:p w:rsidR="00C047E0" w:rsidRPr="00575952" w:rsidRDefault="00C047E0" w:rsidP="00C047E0">
      <w:pPr>
        <w:numPr>
          <w:ilvl w:val="0"/>
          <w:numId w:val="5"/>
        </w:numPr>
        <w:tabs>
          <w:tab w:val="left" w:pos="-6379"/>
        </w:tabs>
        <w:ind w:left="0" w:firstLine="709"/>
        <w:jc w:val="both"/>
        <w:rPr>
          <w:bCs/>
          <w:i/>
          <w:sz w:val="22"/>
          <w:szCs w:val="22"/>
        </w:rPr>
      </w:pPr>
      <w:r w:rsidRPr="00575952">
        <w:rPr>
          <w:sz w:val="22"/>
          <w:szCs w:val="22"/>
        </w:rPr>
        <w:t xml:space="preserve">Администрация Верхнекарачанского сельского поселения. </w:t>
      </w:r>
      <w:r w:rsidRPr="00575952">
        <w:rPr>
          <w:i/>
          <w:sz w:val="22"/>
          <w:szCs w:val="22"/>
        </w:rPr>
        <w:t>Адрес места нахождения: 397220 Грибановский район, с. Верхний Карачан, пл. Революции, д. 1.</w:t>
      </w:r>
    </w:p>
    <w:p w:rsidR="00C047E0" w:rsidRPr="00575952" w:rsidRDefault="00C047E0" w:rsidP="00C047E0">
      <w:pPr>
        <w:numPr>
          <w:ilvl w:val="0"/>
          <w:numId w:val="5"/>
        </w:numPr>
        <w:tabs>
          <w:tab w:val="left" w:pos="-6379"/>
        </w:tabs>
        <w:ind w:left="0" w:firstLine="709"/>
        <w:jc w:val="both"/>
        <w:rPr>
          <w:i/>
          <w:sz w:val="22"/>
          <w:szCs w:val="22"/>
        </w:rPr>
      </w:pPr>
      <w:r w:rsidRPr="00575952">
        <w:rPr>
          <w:sz w:val="22"/>
          <w:szCs w:val="22"/>
        </w:rPr>
        <w:t xml:space="preserve">Администрация Грибановского городского поселения. </w:t>
      </w:r>
      <w:r w:rsidRPr="00575952">
        <w:rPr>
          <w:i/>
          <w:sz w:val="22"/>
          <w:szCs w:val="22"/>
        </w:rPr>
        <w:t>Адрес места нахождения: 397240 Грибановский район, пгт. Грибановский, ул. Центральная, д. 9.</w:t>
      </w:r>
    </w:p>
    <w:p w:rsidR="00C047E0" w:rsidRPr="00575952" w:rsidRDefault="00C047E0" w:rsidP="00C047E0">
      <w:pPr>
        <w:numPr>
          <w:ilvl w:val="0"/>
          <w:numId w:val="5"/>
        </w:numPr>
        <w:tabs>
          <w:tab w:val="left" w:pos="-6379"/>
        </w:tabs>
        <w:ind w:left="0" w:firstLine="709"/>
        <w:jc w:val="both"/>
        <w:rPr>
          <w:i/>
          <w:sz w:val="22"/>
          <w:szCs w:val="22"/>
        </w:rPr>
      </w:pPr>
      <w:r w:rsidRPr="00575952">
        <w:rPr>
          <w:sz w:val="22"/>
          <w:szCs w:val="22"/>
        </w:rPr>
        <w:t xml:space="preserve">Администрация  Калиновского сельского поселения. </w:t>
      </w:r>
      <w:r w:rsidRPr="00575952">
        <w:rPr>
          <w:i/>
          <w:sz w:val="22"/>
          <w:szCs w:val="22"/>
        </w:rPr>
        <w:t>Адрес места нахождения: 397234 Грибановский район, п. Савельевский, ул. Центральная, д. 42.</w:t>
      </w:r>
    </w:p>
    <w:p w:rsidR="00C047E0" w:rsidRPr="00575952" w:rsidRDefault="00C047E0" w:rsidP="00C047E0">
      <w:pPr>
        <w:numPr>
          <w:ilvl w:val="0"/>
          <w:numId w:val="5"/>
        </w:numPr>
        <w:tabs>
          <w:tab w:val="left" w:pos="-6379"/>
        </w:tabs>
        <w:ind w:left="0" w:firstLine="709"/>
        <w:jc w:val="both"/>
        <w:rPr>
          <w:sz w:val="22"/>
          <w:szCs w:val="22"/>
        </w:rPr>
      </w:pPr>
      <w:r w:rsidRPr="00575952">
        <w:rPr>
          <w:sz w:val="22"/>
          <w:szCs w:val="22"/>
        </w:rPr>
        <w:t xml:space="preserve">Администрация Кирсановского сельского поселения. </w:t>
      </w:r>
      <w:r w:rsidRPr="00575952">
        <w:rPr>
          <w:i/>
          <w:sz w:val="22"/>
          <w:szCs w:val="22"/>
        </w:rPr>
        <w:t>Адрес места нахождения: 397221 Грибановский район, с. Кирсановка, ул. Центральная, д. 4.</w:t>
      </w:r>
    </w:p>
    <w:p w:rsidR="00C047E0" w:rsidRPr="00575952" w:rsidRDefault="00C047E0" w:rsidP="00C047E0">
      <w:pPr>
        <w:numPr>
          <w:ilvl w:val="0"/>
          <w:numId w:val="5"/>
        </w:numPr>
        <w:tabs>
          <w:tab w:val="left" w:pos="-6379"/>
        </w:tabs>
        <w:ind w:left="0" w:firstLine="709"/>
        <w:jc w:val="both"/>
        <w:rPr>
          <w:i/>
          <w:sz w:val="22"/>
          <w:szCs w:val="22"/>
        </w:rPr>
      </w:pPr>
      <w:r w:rsidRPr="00575952">
        <w:rPr>
          <w:sz w:val="22"/>
          <w:szCs w:val="22"/>
        </w:rPr>
        <w:t xml:space="preserve">Администрация Краснореченского сельского поселения. </w:t>
      </w:r>
      <w:r w:rsidRPr="00575952">
        <w:rPr>
          <w:i/>
          <w:sz w:val="22"/>
          <w:szCs w:val="22"/>
        </w:rPr>
        <w:t>Адрес места нахождения: 397224 Грибановский район, с. Краснореченка, ул. Советская, д. 1.</w:t>
      </w:r>
    </w:p>
    <w:p w:rsidR="00C047E0" w:rsidRPr="00575952" w:rsidRDefault="00C047E0" w:rsidP="00C047E0">
      <w:pPr>
        <w:numPr>
          <w:ilvl w:val="0"/>
          <w:numId w:val="5"/>
        </w:numPr>
        <w:tabs>
          <w:tab w:val="left" w:pos="-6379"/>
        </w:tabs>
        <w:ind w:left="0" w:firstLine="709"/>
        <w:jc w:val="both"/>
        <w:rPr>
          <w:i/>
          <w:sz w:val="22"/>
          <w:szCs w:val="22"/>
        </w:rPr>
      </w:pPr>
      <w:r w:rsidRPr="00575952">
        <w:rPr>
          <w:sz w:val="22"/>
          <w:szCs w:val="22"/>
        </w:rPr>
        <w:t xml:space="preserve">Администрация Кутковского сельского поселения. </w:t>
      </w:r>
      <w:r w:rsidRPr="00575952">
        <w:rPr>
          <w:i/>
          <w:sz w:val="22"/>
          <w:szCs w:val="22"/>
        </w:rPr>
        <w:t>Адрес места нахождения: 397207 Грибановский район, с. Кутки, ул. Административная, д. 7.</w:t>
      </w:r>
    </w:p>
    <w:p w:rsidR="00C047E0" w:rsidRPr="00575952" w:rsidRDefault="00C047E0" w:rsidP="00C047E0">
      <w:pPr>
        <w:numPr>
          <w:ilvl w:val="0"/>
          <w:numId w:val="5"/>
        </w:numPr>
        <w:tabs>
          <w:tab w:val="left" w:pos="-6379"/>
        </w:tabs>
        <w:ind w:left="0" w:firstLine="709"/>
        <w:jc w:val="both"/>
        <w:rPr>
          <w:i/>
          <w:sz w:val="22"/>
          <w:szCs w:val="22"/>
        </w:rPr>
      </w:pPr>
      <w:r w:rsidRPr="00575952">
        <w:rPr>
          <w:sz w:val="22"/>
          <w:szCs w:val="22"/>
        </w:rPr>
        <w:t xml:space="preserve"> Администрация Листопадовского сельского поселения. </w:t>
      </w:r>
      <w:r w:rsidRPr="00575952">
        <w:rPr>
          <w:i/>
          <w:sz w:val="22"/>
          <w:szCs w:val="22"/>
        </w:rPr>
        <w:t>Адрес места нахождения: 397220 Грибановский район, с. Листопадовка, ул. Глотова, д. 17.</w:t>
      </w:r>
    </w:p>
    <w:p w:rsidR="00C047E0" w:rsidRPr="00575952" w:rsidRDefault="00C047E0" w:rsidP="00C047E0">
      <w:pPr>
        <w:numPr>
          <w:ilvl w:val="0"/>
          <w:numId w:val="5"/>
        </w:numPr>
        <w:tabs>
          <w:tab w:val="left" w:pos="-6379"/>
        </w:tabs>
        <w:ind w:left="0" w:firstLine="709"/>
        <w:jc w:val="both"/>
        <w:rPr>
          <w:i/>
          <w:sz w:val="22"/>
          <w:szCs w:val="22"/>
        </w:rPr>
      </w:pPr>
      <w:r w:rsidRPr="00575952">
        <w:rPr>
          <w:sz w:val="22"/>
          <w:szCs w:val="22"/>
        </w:rPr>
        <w:t xml:space="preserve"> Администрация Малоалабухского сельского поселения. </w:t>
      </w:r>
      <w:r w:rsidRPr="00575952">
        <w:rPr>
          <w:i/>
          <w:sz w:val="22"/>
          <w:szCs w:val="22"/>
        </w:rPr>
        <w:t>Адрес места нахождения: 397213 Грибановский район, с. Малые Алабухи 1-Е, ул. Первомайская, д. 1.</w:t>
      </w:r>
    </w:p>
    <w:p w:rsidR="00C047E0" w:rsidRPr="00575952" w:rsidRDefault="00C047E0" w:rsidP="00C047E0">
      <w:pPr>
        <w:numPr>
          <w:ilvl w:val="0"/>
          <w:numId w:val="5"/>
        </w:numPr>
        <w:tabs>
          <w:tab w:val="left" w:pos="-6379"/>
        </w:tabs>
        <w:ind w:left="0" w:firstLine="709"/>
        <w:jc w:val="both"/>
        <w:rPr>
          <w:i/>
          <w:sz w:val="22"/>
          <w:szCs w:val="22"/>
        </w:rPr>
      </w:pPr>
      <w:r w:rsidRPr="00575952">
        <w:rPr>
          <w:sz w:val="22"/>
          <w:szCs w:val="22"/>
        </w:rPr>
        <w:t xml:space="preserve"> Администрация  Малогрибановского сельского поселения. </w:t>
      </w:r>
      <w:r w:rsidRPr="00575952">
        <w:rPr>
          <w:i/>
          <w:sz w:val="22"/>
          <w:szCs w:val="22"/>
        </w:rPr>
        <w:t>Адрес места нахождения: 397210 Грибановский район, с. Малая Грибановка, ул. Советская, д. 6.</w:t>
      </w:r>
    </w:p>
    <w:p w:rsidR="00C047E0" w:rsidRPr="00575952" w:rsidRDefault="00C047E0" w:rsidP="00C047E0">
      <w:pPr>
        <w:pStyle w:val="ConsPlusTitle"/>
        <w:widowControl/>
        <w:numPr>
          <w:ilvl w:val="0"/>
          <w:numId w:val="5"/>
        </w:numPr>
        <w:ind w:left="0" w:firstLine="709"/>
        <w:jc w:val="both"/>
        <w:rPr>
          <w:b w:val="0"/>
          <w:i/>
          <w:sz w:val="22"/>
          <w:szCs w:val="22"/>
        </w:rPr>
      </w:pPr>
      <w:r w:rsidRPr="00575952">
        <w:rPr>
          <w:b w:val="0"/>
          <w:sz w:val="22"/>
          <w:szCs w:val="22"/>
        </w:rPr>
        <w:t xml:space="preserve"> Администрация  Нижнекарачанского  сельского поселения.</w:t>
      </w:r>
      <w:r w:rsidRPr="00575952">
        <w:rPr>
          <w:sz w:val="22"/>
          <w:szCs w:val="22"/>
        </w:rPr>
        <w:t xml:space="preserve"> </w:t>
      </w:r>
      <w:r w:rsidRPr="00575952">
        <w:rPr>
          <w:b w:val="0"/>
          <w:i/>
          <w:sz w:val="22"/>
          <w:szCs w:val="22"/>
        </w:rPr>
        <w:t>Адрес места нахождения: 397204 Грибановский район, с. Нижний Карачан, ул. Советская, д. 10.</w:t>
      </w:r>
    </w:p>
    <w:p w:rsidR="00C047E0" w:rsidRPr="00575952" w:rsidRDefault="00C047E0" w:rsidP="00C047E0">
      <w:pPr>
        <w:pStyle w:val="ConsPlusTitle"/>
        <w:widowControl/>
        <w:numPr>
          <w:ilvl w:val="0"/>
          <w:numId w:val="5"/>
        </w:numPr>
        <w:ind w:left="0" w:firstLine="709"/>
        <w:jc w:val="both"/>
        <w:rPr>
          <w:b w:val="0"/>
          <w:i/>
          <w:sz w:val="22"/>
          <w:szCs w:val="22"/>
        </w:rPr>
      </w:pPr>
      <w:r w:rsidRPr="00575952">
        <w:rPr>
          <w:b w:val="0"/>
          <w:sz w:val="22"/>
          <w:szCs w:val="22"/>
        </w:rPr>
        <w:t xml:space="preserve"> Администрация  Новогольского сельского поселения.</w:t>
      </w:r>
      <w:r w:rsidRPr="00575952">
        <w:rPr>
          <w:sz w:val="22"/>
          <w:szCs w:val="22"/>
        </w:rPr>
        <w:t xml:space="preserve"> </w:t>
      </w:r>
      <w:r w:rsidRPr="00575952">
        <w:rPr>
          <w:b w:val="0"/>
          <w:i/>
          <w:sz w:val="22"/>
          <w:szCs w:val="22"/>
        </w:rPr>
        <w:t>Адрес места нахождения: 397228 Грибановский район, с. Новогольское, ул. Советская, д. 69.</w:t>
      </w:r>
    </w:p>
    <w:p w:rsidR="00C047E0" w:rsidRPr="00575952" w:rsidRDefault="00C047E0" w:rsidP="00C047E0">
      <w:pPr>
        <w:numPr>
          <w:ilvl w:val="0"/>
          <w:numId w:val="5"/>
        </w:numPr>
        <w:ind w:left="0" w:firstLine="709"/>
        <w:jc w:val="both"/>
        <w:rPr>
          <w:i/>
          <w:sz w:val="22"/>
          <w:szCs w:val="22"/>
        </w:rPr>
      </w:pPr>
      <w:r w:rsidRPr="00575952">
        <w:rPr>
          <w:sz w:val="22"/>
          <w:szCs w:val="22"/>
        </w:rPr>
        <w:t xml:space="preserve"> Администрация Новогольеланского сельского поселения. </w:t>
      </w:r>
      <w:r w:rsidRPr="00575952">
        <w:rPr>
          <w:i/>
          <w:sz w:val="22"/>
          <w:szCs w:val="22"/>
        </w:rPr>
        <w:t>Адрес места нахождения: 397226 Грибановский район, с. Новогольелань, ул. Октябрьская, д. 63.</w:t>
      </w:r>
    </w:p>
    <w:p w:rsidR="00C047E0" w:rsidRPr="00575952" w:rsidRDefault="00C047E0" w:rsidP="00C047E0">
      <w:pPr>
        <w:numPr>
          <w:ilvl w:val="0"/>
          <w:numId w:val="5"/>
        </w:numPr>
        <w:ind w:left="0" w:firstLine="709"/>
        <w:jc w:val="both"/>
        <w:rPr>
          <w:i/>
          <w:sz w:val="22"/>
          <w:szCs w:val="22"/>
        </w:rPr>
      </w:pPr>
      <w:r w:rsidRPr="00575952">
        <w:rPr>
          <w:sz w:val="22"/>
          <w:szCs w:val="22"/>
        </w:rPr>
        <w:t xml:space="preserve"> Администрация Новомакаровского сельского поселения.</w:t>
      </w:r>
      <w:r w:rsidRPr="00575952">
        <w:rPr>
          <w:b/>
          <w:sz w:val="22"/>
          <w:szCs w:val="22"/>
        </w:rPr>
        <w:t xml:space="preserve"> </w:t>
      </w:r>
      <w:r w:rsidRPr="00575952">
        <w:rPr>
          <w:i/>
          <w:sz w:val="22"/>
          <w:szCs w:val="22"/>
        </w:rPr>
        <w:t>Адрес места нахождения: 397225 Грибановский район, с. Новомакарово, ул. Советская, д. 57.</w:t>
      </w:r>
    </w:p>
    <w:p w:rsidR="00C047E0" w:rsidRPr="00575952" w:rsidRDefault="00C047E0" w:rsidP="00C047E0">
      <w:pPr>
        <w:numPr>
          <w:ilvl w:val="0"/>
          <w:numId w:val="5"/>
        </w:numPr>
        <w:ind w:left="0" w:firstLine="709"/>
        <w:jc w:val="both"/>
        <w:rPr>
          <w:sz w:val="22"/>
          <w:szCs w:val="22"/>
        </w:rPr>
      </w:pPr>
      <w:r w:rsidRPr="00575952">
        <w:rPr>
          <w:sz w:val="22"/>
          <w:szCs w:val="22"/>
        </w:rPr>
        <w:t xml:space="preserve"> Администрация Посевкинского сельского поселения.</w:t>
      </w:r>
      <w:r w:rsidRPr="00575952">
        <w:rPr>
          <w:b/>
          <w:sz w:val="22"/>
          <w:szCs w:val="22"/>
        </w:rPr>
        <w:t xml:space="preserve"> </w:t>
      </w:r>
      <w:r w:rsidRPr="00575952">
        <w:rPr>
          <w:i/>
          <w:sz w:val="22"/>
          <w:szCs w:val="22"/>
        </w:rPr>
        <w:t>Адрес места нахождения: 397217 Грибановский район, с. Посевкино, ул. М.Горького, д. 1.</w:t>
      </w:r>
    </w:p>
    <w:p w:rsidR="00C047E0" w:rsidRPr="00575952" w:rsidRDefault="00C047E0" w:rsidP="00C047E0">
      <w:pPr>
        <w:numPr>
          <w:ilvl w:val="0"/>
          <w:numId w:val="5"/>
        </w:numPr>
        <w:ind w:left="0" w:firstLine="709"/>
        <w:jc w:val="both"/>
        <w:rPr>
          <w:i/>
          <w:sz w:val="22"/>
          <w:szCs w:val="22"/>
        </w:rPr>
      </w:pPr>
      <w:r w:rsidRPr="00575952">
        <w:rPr>
          <w:sz w:val="22"/>
          <w:szCs w:val="22"/>
        </w:rPr>
        <w:t xml:space="preserve"> БУЗ ВО «Грибановская РБ». </w:t>
      </w:r>
      <w:r w:rsidRPr="00575952">
        <w:rPr>
          <w:i/>
          <w:sz w:val="22"/>
          <w:szCs w:val="22"/>
        </w:rPr>
        <w:t>Адрес места нахождения: 397240 Грибановский район, пгт. Грибановский, ул. Пирогова, д. 16.</w:t>
      </w:r>
    </w:p>
    <w:p w:rsidR="004670EA" w:rsidRPr="00575952" w:rsidRDefault="004670EA" w:rsidP="004670EA">
      <w:pPr>
        <w:spacing w:line="360" w:lineRule="auto"/>
        <w:rPr>
          <w:sz w:val="22"/>
          <w:szCs w:val="22"/>
        </w:rPr>
      </w:pPr>
    </w:p>
    <w:p w:rsidR="00F73806" w:rsidRPr="00575952" w:rsidRDefault="00F73806" w:rsidP="003C6A5D">
      <w:pPr>
        <w:autoSpaceDE w:val="0"/>
        <w:autoSpaceDN w:val="0"/>
        <w:adjustRightInd w:val="0"/>
        <w:jc w:val="both"/>
        <w:rPr>
          <w:b/>
          <w:color w:val="000000"/>
          <w:sz w:val="22"/>
          <w:szCs w:val="22"/>
        </w:rPr>
      </w:pPr>
    </w:p>
    <w:p w:rsidR="00F73806" w:rsidRPr="00575952" w:rsidRDefault="00F73806" w:rsidP="00F73806">
      <w:pPr>
        <w:jc w:val="center"/>
        <w:rPr>
          <w:b/>
          <w:bCs/>
          <w:sz w:val="22"/>
          <w:szCs w:val="22"/>
        </w:rPr>
      </w:pPr>
      <w:r w:rsidRPr="00575952">
        <w:rPr>
          <w:b/>
          <w:bCs/>
          <w:sz w:val="22"/>
          <w:szCs w:val="22"/>
        </w:rPr>
        <w:t>СОВЕТ  НАРОДНЫХ  ДЕПУТАТОВ</w:t>
      </w:r>
    </w:p>
    <w:p w:rsidR="00F73806" w:rsidRPr="00575952" w:rsidRDefault="00F73806" w:rsidP="00F73806">
      <w:pPr>
        <w:jc w:val="center"/>
        <w:rPr>
          <w:b/>
          <w:bCs/>
          <w:sz w:val="22"/>
          <w:szCs w:val="22"/>
        </w:rPr>
      </w:pPr>
      <w:r w:rsidRPr="00575952">
        <w:rPr>
          <w:b/>
          <w:bCs/>
          <w:sz w:val="22"/>
          <w:szCs w:val="22"/>
        </w:rPr>
        <w:t xml:space="preserve">ГРИБАНОВСКОГО МУНИЦИПАЛЬНОГО РАЙОНА  </w:t>
      </w:r>
    </w:p>
    <w:p w:rsidR="00F73806" w:rsidRPr="00575952" w:rsidRDefault="00F73806" w:rsidP="00F73806">
      <w:pPr>
        <w:jc w:val="center"/>
        <w:rPr>
          <w:b/>
          <w:bCs/>
          <w:sz w:val="22"/>
          <w:szCs w:val="22"/>
        </w:rPr>
      </w:pPr>
      <w:r w:rsidRPr="00575952">
        <w:rPr>
          <w:b/>
          <w:bCs/>
          <w:sz w:val="22"/>
          <w:szCs w:val="22"/>
        </w:rPr>
        <w:t>ВОРОНЕЖСКОЙ ОБЛАСТИ</w:t>
      </w:r>
    </w:p>
    <w:p w:rsidR="00F73806" w:rsidRPr="00575952" w:rsidRDefault="00F73806" w:rsidP="00F73806">
      <w:pPr>
        <w:jc w:val="center"/>
        <w:rPr>
          <w:b/>
          <w:bCs/>
          <w:sz w:val="22"/>
          <w:szCs w:val="22"/>
        </w:rPr>
      </w:pPr>
    </w:p>
    <w:p w:rsidR="00F73806" w:rsidRPr="00575952" w:rsidRDefault="00F73806" w:rsidP="00F73806">
      <w:pPr>
        <w:jc w:val="center"/>
        <w:rPr>
          <w:b/>
          <w:bCs/>
          <w:sz w:val="22"/>
          <w:szCs w:val="22"/>
        </w:rPr>
      </w:pPr>
      <w:r w:rsidRPr="00575952">
        <w:rPr>
          <w:b/>
          <w:bCs/>
          <w:sz w:val="22"/>
          <w:szCs w:val="22"/>
        </w:rPr>
        <w:t>Р Е Ш Е Н И Е</w:t>
      </w:r>
    </w:p>
    <w:p w:rsidR="00F73806" w:rsidRPr="00575952" w:rsidRDefault="00F73806" w:rsidP="00F73806">
      <w:pPr>
        <w:ind w:right="-185" w:firstLine="360"/>
        <w:rPr>
          <w:color w:val="000000"/>
          <w:spacing w:val="-15"/>
          <w:sz w:val="22"/>
          <w:szCs w:val="22"/>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251"/>
      </w:tblGrid>
      <w:tr w:rsidR="00F73806" w:rsidRPr="00575952" w:rsidTr="00AC2783">
        <w:tc>
          <w:tcPr>
            <w:tcW w:w="4968" w:type="dxa"/>
            <w:tcBorders>
              <w:top w:val="nil"/>
              <w:left w:val="nil"/>
              <w:bottom w:val="nil"/>
              <w:right w:val="nil"/>
            </w:tcBorders>
          </w:tcPr>
          <w:p w:rsidR="00F73806" w:rsidRPr="00575952" w:rsidRDefault="004831E3" w:rsidP="00AC2783">
            <w:pPr>
              <w:jc w:val="both"/>
              <w:rPr>
                <w:b/>
                <w:sz w:val="22"/>
                <w:szCs w:val="22"/>
              </w:rPr>
            </w:pPr>
            <w:r w:rsidRPr="00575952">
              <w:rPr>
                <w:b/>
                <w:sz w:val="22"/>
                <w:szCs w:val="22"/>
              </w:rPr>
              <w:t xml:space="preserve">О признании утратившими силу решений </w:t>
            </w:r>
            <w:r w:rsidRPr="00575952">
              <w:rPr>
                <w:b/>
                <w:sz w:val="22"/>
                <w:szCs w:val="22"/>
              </w:rPr>
              <w:lastRenderedPageBreak/>
              <w:t>Совета народных депутатов Грибановского муниципального района, регулирующих  порядок представления лицами, замещающими муниципальные должности в Совете народных депутатов Грибановского муниципального района, сведений о доходах, расходах, об имуществе и обязательствах имущественного характера</w:t>
            </w:r>
          </w:p>
        </w:tc>
        <w:tc>
          <w:tcPr>
            <w:tcW w:w="4251" w:type="dxa"/>
            <w:tcBorders>
              <w:top w:val="nil"/>
              <w:left w:val="nil"/>
              <w:bottom w:val="nil"/>
              <w:right w:val="nil"/>
            </w:tcBorders>
          </w:tcPr>
          <w:p w:rsidR="00F73806" w:rsidRPr="00575952" w:rsidRDefault="00F73806" w:rsidP="00AC2783">
            <w:pPr>
              <w:rPr>
                <w:sz w:val="22"/>
                <w:szCs w:val="22"/>
              </w:rPr>
            </w:pPr>
          </w:p>
        </w:tc>
      </w:tr>
    </w:tbl>
    <w:p w:rsidR="00F73806" w:rsidRPr="00575952" w:rsidRDefault="00F73806" w:rsidP="00F73806">
      <w:pPr>
        <w:jc w:val="both"/>
        <w:rPr>
          <w:sz w:val="22"/>
          <w:szCs w:val="22"/>
        </w:rPr>
      </w:pPr>
    </w:p>
    <w:p w:rsidR="00F73806" w:rsidRPr="00575952" w:rsidRDefault="004831E3" w:rsidP="007E7082">
      <w:pPr>
        <w:adjustRightInd w:val="0"/>
        <w:ind w:firstLine="540"/>
        <w:jc w:val="both"/>
        <w:rPr>
          <w:sz w:val="22"/>
          <w:szCs w:val="22"/>
        </w:rPr>
      </w:pPr>
      <w:r w:rsidRPr="00575952">
        <w:rPr>
          <w:sz w:val="22"/>
          <w:szCs w:val="22"/>
        </w:rPr>
        <w:t>Руководствуясь Законом Воронежской области от 02.06.2017 № 45-ОЗ «О предоставлении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 Совет народных депутатов</w:t>
      </w:r>
      <w:r w:rsidR="007E7082" w:rsidRPr="00575952">
        <w:rPr>
          <w:sz w:val="22"/>
          <w:szCs w:val="22"/>
        </w:rPr>
        <w:t xml:space="preserve"> </w:t>
      </w:r>
      <w:r w:rsidR="00F73806" w:rsidRPr="00575952">
        <w:rPr>
          <w:b/>
          <w:sz w:val="22"/>
          <w:szCs w:val="22"/>
        </w:rPr>
        <w:t>РЕШИЛ</w:t>
      </w:r>
      <w:r w:rsidR="00F73806" w:rsidRPr="00575952">
        <w:rPr>
          <w:sz w:val="22"/>
          <w:szCs w:val="22"/>
        </w:rPr>
        <w:t>:</w:t>
      </w:r>
    </w:p>
    <w:p w:rsidR="00F73806" w:rsidRPr="00575952" w:rsidRDefault="00F73806" w:rsidP="00F73806">
      <w:pPr>
        <w:pStyle w:val="Style6"/>
        <w:widowControl/>
        <w:tabs>
          <w:tab w:val="left" w:pos="859"/>
        </w:tabs>
        <w:spacing w:line="240" w:lineRule="auto"/>
        <w:rPr>
          <w:rStyle w:val="FontStyle12"/>
        </w:rPr>
      </w:pPr>
    </w:p>
    <w:p w:rsidR="004831E3" w:rsidRPr="00575952" w:rsidRDefault="004831E3" w:rsidP="004831E3">
      <w:pPr>
        <w:adjustRightInd w:val="0"/>
        <w:ind w:firstLine="720"/>
        <w:jc w:val="both"/>
        <w:rPr>
          <w:sz w:val="22"/>
          <w:szCs w:val="22"/>
        </w:rPr>
      </w:pPr>
      <w:r w:rsidRPr="00575952">
        <w:rPr>
          <w:sz w:val="22"/>
          <w:szCs w:val="22"/>
        </w:rPr>
        <w:t>1. Признать утратившими силу решения Совета народных депутатов Грибановского муниципального района Воронежской области:</w:t>
      </w:r>
    </w:p>
    <w:p w:rsidR="004831E3" w:rsidRPr="00575952" w:rsidRDefault="004831E3" w:rsidP="004831E3">
      <w:pPr>
        <w:adjustRightInd w:val="0"/>
        <w:ind w:firstLine="720"/>
        <w:jc w:val="both"/>
        <w:rPr>
          <w:sz w:val="22"/>
          <w:szCs w:val="22"/>
        </w:rPr>
      </w:pPr>
      <w:r w:rsidRPr="00575952">
        <w:rPr>
          <w:sz w:val="22"/>
          <w:szCs w:val="22"/>
        </w:rPr>
        <w:t>- от 18.04.2016 № 297 «Об утверждении Положения о порядке представления лицами, замещающими муниципальные должности в Совете народных депутатов Грибановского муниципального района, сведений о доходах, расходах, об имуществе и обязательствах имущественного характера»;</w:t>
      </w:r>
    </w:p>
    <w:p w:rsidR="004831E3" w:rsidRPr="00575952" w:rsidRDefault="004831E3" w:rsidP="004831E3">
      <w:pPr>
        <w:adjustRightInd w:val="0"/>
        <w:ind w:firstLine="720"/>
        <w:jc w:val="both"/>
        <w:rPr>
          <w:sz w:val="22"/>
          <w:szCs w:val="22"/>
        </w:rPr>
      </w:pPr>
      <w:r w:rsidRPr="00575952">
        <w:rPr>
          <w:sz w:val="22"/>
          <w:szCs w:val="22"/>
        </w:rPr>
        <w:t xml:space="preserve">- от 28.12.2017 № 37 «О внесении изменений в </w:t>
      </w:r>
      <w:hyperlink w:anchor="Par35" w:history="1">
        <w:r w:rsidRPr="00575952">
          <w:rPr>
            <w:sz w:val="22"/>
            <w:szCs w:val="22"/>
          </w:rPr>
          <w:t>Положение</w:t>
        </w:r>
      </w:hyperlink>
      <w:r w:rsidRPr="00575952">
        <w:rPr>
          <w:sz w:val="22"/>
          <w:szCs w:val="22"/>
        </w:rPr>
        <w:t xml:space="preserve"> о порядке представления лицами, замещающими муниципальные должности в Совете народных депутатов Грибановского муниципального района, сведений о доходах, расходах, об имуществе и обязательствах имущественного характера, являющееся приложением к решению Совета народных депутатов Грибановского муниципального района Воронежской области от 18.04.2016 № 297».</w:t>
      </w:r>
    </w:p>
    <w:p w:rsidR="004831E3" w:rsidRPr="00575952" w:rsidRDefault="004831E3" w:rsidP="004831E3">
      <w:pPr>
        <w:adjustRightInd w:val="0"/>
        <w:ind w:firstLine="720"/>
        <w:jc w:val="both"/>
        <w:rPr>
          <w:sz w:val="22"/>
          <w:szCs w:val="22"/>
        </w:rPr>
      </w:pPr>
      <w:r w:rsidRPr="00575952">
        <w:rPr>
          <w:sz w:val="22"/>
          <w:szCs w:val="22"/>
        </w:rPr>
        <w:t>2. Опубликовать настоящее решение в Грибановском муниципальном вестнике.</w:t>
      </w:r>
    </w:p>
    <w:p w:rsidR="004831E3" w:rsidRPr="00575952" w:rsidRDefault="004831E3" w:rsidP="004831E3">
      <w:pPr>
        <w:adjustRightInd w:val="0"/>
        <w:ind w:firstLine="720"/>
        <w:jc w:val="both"/>
        <w:rPr>
          <w:sz w:val="22"/>
          <w:szCs w:val="22"/>
        </w:rPr>
      </w:pPr>
      <w:r w:rsidRPr="00575952">
        <w:rPr>
          <w:sz w:val="22"/>
          <w:szCs w:val="22"/>
        </w:rPr>
        <w:t>3. Решение вступает в силу со дня его официального опубликования.</w:t>
      </w:r>
    </w:p>
    <w:p w:rsidR="00F73806" w:rsidRPr="00575952" w:rsidRDefault="00F73806" w:rsidP="00F73806">
      <w:pPr>
        <w:pStyle w:val="Style5"/>
        <w:widowControl/>
        <w:ind w:firstLine="720"/>
        <w:jc w:val="both"/>
        <w:rPr>
          <w:sz w:val="22"/>
          <w:szCs w:val="22"/>
        </w:rPr>
      </w:pPr>
    </w:p>
    <w:p w:rsidR="00F73806" w:rsidRPr="00575952" w:rsidRDefault="00F73806" w:rsidP="00F73806">
      <w:pPr>
        <w:pStyle w:val="Style5"/>
        <w:widowControl/>
        <w:jc w:val="both"/>
        <w:rPr>
          <w:b/>
          <w:sz w:val="22"/>
          <w:szCs w:val="22"/>
        </w:rPr>
      </w:pPr>
      <w:r w:rsidRPr="00575952">
        <w:rPr>
          <w:b/>
          <w:sz w:val="22"/>
          <w:szCs w:val="22"/>
        </w:rPr>
        <w:t>Глава муниципального района                                                                                С.Н. Ширинкина</w:t>
      </w:r>
    </w:p>
    <w:p w:rsidR="00F73806" w:rsidRPr="00575952" w:rsidRDefault="007E7082" w:rsidP="00F73806">
      <w:pPr>
        <w:jc w:val="both"/>
        <w:rPr>
          <w:b/>
          <w:bCs/>
          <w:sz w:val="22"/>
          <w:szCs w:val="22"/>
        </w:rPr>
      </w:pPr>
      <w:r w:rsidRPr="00575952">
        <w:rPr>
          <w:sz w:val="22"/>
          <w:szCs w:val="22"/>
        </w:rPr>
        <w:t xml:space="preserve">от </w:t>
      </w:r>
      <w:r w:rsidR="004831E3" w:rsidRPr="00575952">
        <w:rPr>
          <w:sz w:val="22"/>
          <w:szCs w:val="22"/>
        </w:rPr>
        <w:t>13.03.</w:t>
      </w:r>
      <w:r w:rsidRPr="00575952">
        <w:rPr>
          <w:sz w:val="22"/>
          <w:szCs w:val="22"/>
        </w:rPr>
        <w:t>201</w:t>
      </w:r>
      <w:r w:rsidR="004831E3" w:rsidRPr="00575952">
        <w:rPr>
          <w:sz w:val="22"/>
          <w:szCs w:val="22"/>
        </w:rPr>
        <w:t>8</w:t>
      </w:r>
      <w:r w:rsidRPr="00575952">
        <w:rPr>
          <w:sz w:val="22"/>
          <w:szCs w:val="22"/>
        </w:rPr>
        <w:t xml:space="preserve">г. № </w:t>
      </w:r>
      <w:r w:rsidR="004831E3" w:rsidRPr="00575952">
        <w:rPr>
          <w:sz w:val="22"/>
          <w:szCs w:val="22"/>
        </w:rPr>
        <w:t>58</w:t>
      </w:r>
      <w:r w:rsidR="00F73806" w:rsidRPr="00575952">
        <w:rPr>
          <w:b/>
          <w:bCs/>
          <w:sz w:val="22"/>
          <w:szCs w:val="22"/>
        </w:rPr>
        <w:t xml:space="preserve">    </w:t>
      </w:r>
    </w:p>
    <w:p w:rsidR="00F73806" w:rsidRPr="00575952" w:rsidRDefault="00F73806" w:rsidP="00F73806">
      <w:pPr>
        <w:jc w:val="both"/>
        <w:rPr>
          <w:sz w:val="22"/>
          <w:szCs w:val="22"/>
        </w:rPr>
      </w:pPr>
      <w:r w:rsidRPr="00575952">
        <w:rPr>
          <w:sz w:val="22"/>
          <w:szCs w:val="22"/>
        </w:rPr>
        <w:t>пгт. Грибановский</w:t>
      </w:r>
    </w:p>
    <w:p w:rsidR="00F73806" w:rsidRPr="00FD2765" w:rsidRDefault="00F73806" w:rsidP="003C6A5D">
      <w:pPr>
        <w:autoSpaceDE w:val="0"/>
        <w:autoSpaceDN w:val="0"/>
        <w:adjustRightInd w:val="0"/>
        <w:jc w:val="both"/>
        <w:rPr>
          <w:b/>
          <w:color w:val="000000"/>
          <w:sz w:val="20"/>
          <w:szCs w:val="20"/>
        </w:rPr>
      </w:pPr>
    </w:p>
    <w:p w:rsidR="00302C83" w:rsidRDefault="00AC188E" w:rsidP="003C6A5D">
      <w:pPr>
        <w:autoSpaceDE w:val="0"/>
        <w:autoSpaceDN w:val="0"/>
        <w:adjustRightInd w:val="0"/>
        <w:jc w:val="both"/>
        <w:rPr>
          <w:sz w:val="22"/>
          <w:szCs w:val="22"/>
        </w:rPr>
      </w:pPr>
      <w:r>
        <w:rPr>
          <w:noProof/>
          <w:sz w:val="22"/>
          <w:szCs w:val="22"/>
        </w:rPr>
        <w:pict>
          <v:group id="Группа 24" o:spid="_x0000_s1033" style="position:absolute;left:0;text-align:left;margin-left:49.65pt;margin-top:172.55pt;width:474pt;height:104.5pt;z-index:251657216" coordsize="61912,12858">
            <v:shape id="Поле 20" o:spid="_x0000_s1034" type="#_x0000_t202" style="position:absolute;width:61912;height:12858;visibility:visible" filled="f" stroked="f" strokeweight=".5pt">
              <v:textbox style="mso-next-textbox:#Поле 20">
                <w:txbxContent>
                  <w:p w:rsidR="003D5F57" w:rsidRDefault="003D5F57" w:rsidP="00074E65">
                    <w:pPr>
                      <w:rPr>
                        <w:b/>
                        <w:bCs/>
                        <w:sz w:val="22"/>
                      </w:rPr>
                    </w:pPr>
                  </w:p>
                  <w:p w:rsidR="003D5F57" w:rsidRPr="00FD4E75" w:rsidRDefault="003D5F57"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3D5F57" w:rsidRPr="00FD4E75" w:rsidRDefault="003D5F57" w:rsidP="00074E65">
                    <w:pPr>
                      <w:ind w:left="2124" w:firstLine="708"/>
                      <w:rPr>
                        <w:i/>
                        <w:iCs/>
                        <w:sz w:val="18"/>
                        <w:szCs w:val="18"/>
                      </w:rPr>
                    </w:pPr>
                    <w:r w:rsidRPr="00FD4E75">
                      <w:rPr>
                        <w:i/>
                        <w:iCs/>
                        <w:sz w:val="18"/>
                        <w:szCs w:val="18"/>
                      </w:rPr>
                      <w:t xml:space="preserve">   района Воронежской области</w:t>
                    </w:r>
                  </w:p>
                  <w:p w:rsidR="003D5F57" w:rsidRPr="00FD4E75" w:rsidRDefault="003D5F57"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3D5F57" w:rsidRPr="00FD4E75" w:rsidRDefault="003D5F57" w:rsidP="00074E65">
                    <w:pPr>
                      <w:ind w:left="2124" w:firstLine="708"/>
                      <w:rPr>
                        <w:i/>
                        <w:iCs/>
                        <w:sz w:val="18"/>
                        <w:szCs w:val="18"/>
                      </w:rPr>
                    </w:pPr>
                    <w:r w:rsidRPr="00FD4E75">
                      <w:rPr>
                        <w:i/>
                        <w:iCs/>
                        <w:sz w:val="18"/>
                        <w:szCs w:val="18"/>
                      </w:rPr>
                      <w:t xml:space="preserve">  Тел. 8(47348)3-05-31, </w:t>
                    </w:r>
                    <w:r>
                      <w:rPr>
                        <w:i/>
                        <w:iCs/>
                        <w:sz w:val="18"/>
                        <w:szCs w:val="18"/>
                      </w:rPr>
                      <w:t>3-98-92</w:t>
                    </w:r>
                  </w:p>
                  <w:p w:rsidR="003D5F57" w:rsidRPr="00FD4E75" w:rsidRDefault="003D5F57"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Дерюга О.В.</w:t>
                    </w:r>
                  </w:p>
                  <w:p w:rsidR="003D5F57" w:rsidRDefault="00575952" w:rsidP="004509F0">
                    <w:pPr>
                      <w:ind w:left="2124" w:firstLine="708"/>
                      <w:rPr>
                        <w:sz w:val="18"/>
                        <w:szCs w:val="18"/>
                      </w:rPr>
                    </w:pPr>
                    <w:r>
                      <w:rPr>
                        <w:i/>
                        <w:iCs/>
                        <w:sz w:val="18"/>
                      </w:rPr>
                      <w:t xml:space="preserve">  Объем 4</w:t>
                    </w:r>
                    <w:r w:rsidR="003D5F57">
                      <w:rPr>
                        <w:i/>
                        <w:iCs/>
                        <w:sz w:val="18"/>
                      </w:rPr>
                      <w:t>2</w:t>
                    </w:r>
                    <w:r w:rsidR="003D5F57" w:rsidRPr="00074E65">
                      <w:rPr>
                        <w:i/>
                        <w:iCs/>
                        <w:sz w:val="18"/>
                      </w:rPr>
                      <w:t xml:space="preserve">  усл.</w:t>
                    </w:r>
                    <w:r w:rsidR="003D5F57">
                      <w:rPr>
                        <w:i/>
                        <w:iCs/>
                        <w:sz w:val="18"/>
                      </w:rPr>
                      <w:t xml:space="preserve"> </w:t>
                    </w:r>
                    <w:r w:rsidR="003D5F57" w:rsidRPr="00074E65">
                      <w:rPr>
                        <w:i/>
                        <w:iCs/>
                        <w:sz w:val="18"/>
                      </w:rPr>
                      <w:t>печ.</w:t>
                    </w:r>
                    <w:r w:rsidR="003D5F57">
                      <w:rPr>
                        <w:i/>
                        <w:iCs/>
                        <w:sz w:val="18"/>
                      </w:rPr>
                      <w:t xml:space="preserve"> </w:t>
                    </w:r>
                    <w:bookmarkStart w:id="3" w:name="_GoBack"/>
                    <w:bookmarkEnd w:id="3"/>
                    <w:r w:rsidR="003D5F57">
                      <w:rPr>
                        <w:i/>
                        <w:iCs/>
                        <w:sz w:val="18"/>
                      </w:rPr>
                      <w:t>ст</w:t>
                    </w:r>
                    <w:r w:rsidR="003D5F57" w:rsidRPr="00074E65">
                      <w:rPr>
                        <w:i/>
                        <w:iCs/>
                        <w:sz w:val="18"/>
                      </w:rPr>
                      <w:t xml:space="preserve">.; </w:t>
                    </w:r>
                    <w:r w:rsidR="003D5F57">
                      <w:rPr>
                        <w:sz w:val="18"/>
                        <w:szCs w:val="18"/>
                      </w:rPr>
                      <w:t>Тираж 32</w:t>
                    </w:r>
                    <w:r w:rsidR="003D5F57" w:rsidRPr="00074E65">
                      <w:rPr>
                        <w:sz w:val="18"/>
                        <w:szCs w:val="18"/>
                      </w:rPr>
                      <w:t>; бесплатно</w:t>
                    </w:r>
                  </w:p>
                  <w:p w:rsidR="003D5F57" w:rsidRDefault="003D5F57">
                    <w:pPr>
                      <w:rPr>
                        <w:i/>
                        <w:iCs/>
                        <w:sz w:val="18"/>
                      </w:rPr>
                    </w:pPr>
                  </w:p>
                  <w:p w:rsidR="003D5F57" w:rsidRDefault="003D5F57">
                    <w:pPr>
                      <w:rPr>
                        <w:i/>
                        <w:iCs/>
                        <w:sz w:val="18"/>
                      </w:rPr>
                    </w:pPr>
                  </w:p>
                  <w:p w:rsidR="003D5F57" w:rsidRDefault="003D5F57">
                    <w:pPr>
                      <w:rPr>
                        <w:i/>
                        <w:iCs/>
                        <w:sz w:val="18"/>
                      </w:rPr>
                    </w:pPr>
                  </w:p>
                  <w:p w:rsidR="003D5F57" w:rsidRDefault="003D5F57">
                    <w:pPr>
                      <w:rPr>
                        <w:i/>
                        <w:iCs/>
                        <w:sz w:val="18"/>
                      </w:rPr>
                    </w:pPr>
                  </w:p>
                  <w:p w:rsidR="003D5F57" w:rsidRDefault="003D5F57">
                    <w:pPr>
                      <w:rPr>
                        <w:i/>
                        <w:iCs/>
                        <w:sz w:val="18"/>
                      </w:rPr>
                    </w:pPr>
                  </w:p>
                  <w:p w:rsidR="003D5F57" w:rsidRDefault="003D5F57">
                    <w:pPr>
                      <w:rPr>
                        <w:i/>
                        <w:iCs/>
                        <w:sz w:val="18"/>
                      </w:rPr>
                    </w:pPr>
                  </w:p>
                  <w:p w:rsidR="003D5F57" w:rsidRDefault="003D5F57"/>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r>
        <w:rPr>
          <w:noProof/>
          <w:sz w:val="22"/>
          <w:szCs w:val="22"/>
        </w:rPr>
        <w:pict>
          <v:line id="_x0000_s1038" style="position:absolute;left:0;text-align:left;z-index:251660288;visibility:visible;mso-position-horizontal-relative:margin;mso-position-vertical-relative:margin" from="55.7pt,909pt" to="539.45pt,909pt" strokecolor="windowText">
            <w10:wrap type="square" anchorx="margin" anchory="margin"/>
          </v:line>
        </w:pict>
      </w:r>
      <w:r>
        <w:rPr>
          <w:noProof/>
          <w:sz w:val="22"/>
          <w:szCs w:val="22"/>
        </w:rPr>
        <w:pict>
          <v:line id="_x0000_s1039" style="position:absolute;left:0;text-align:left;z-index:251659264;visibility:visible;mso-position-horizontal-relative:margin;mso-position-vertical-relative:margin" from="55.7pt,900pt" to="539.45pt,900pt" strokecolor="windowText">
            <w10:wrap type="square" anchorx="margin" anchory="margin"/>
          </v:line>
        </w:pict>
      </w:r>
    </w:p>
    <w:p w:rsidR="00F41734" w:rsidRDefault="00F41734" w:rsidP="003C6A5D">
      <w:pPr>
        <w:autoSpaceDE w:val="0"/>
        <w:autoSpaceDN w:val="0"/>
        <w:adjustRightInd w:val="0"/>
        <w:jc w:val="both"/>
        <w:rPr>
          <w:sz w:val="22"/>
          <w:szCs w:val="22"/>
        </w:rPr>
      </w:pPr>
    </w:p>
    <w:p w:rsidR="00F41734" w:rsidRDefault="00F41734" w:rsidP="003C6A5D">
      <w:pPr>
        <w:autoSpaceDE w:val="0"/>
        <w:autoSpaceDN w:val="0"/>
        <w:adjustRightInd w:val="0"/>
        <w:jc w:val="both"/>
        <w:rPr>
          <w:sz w:val="22"/>
          <w:szCs w:val="22"/>
        </w:rPr>
      </w:pPr>
    </w:p>
    <w:p w:rsidR="00F41734" w:rsidRDefault="00F41734" w:rsidP="003C6A5D">
      <w:pPr>
        <w:autoSpaceDE w:val="0"/>
        <w:autoSpaceDN w:val="0"/>
        <w:adjustRightInd w:val="0"/>
        <w:jc w:val="both"/>
        <w:rPr>
          <w:sz w:val="22"/>
          <w:szCs w:val="22"/>
        </w:rPr>
      </w:pPr>
    </w:p>
    <w:p w:rsidR="00F41734" w:rsidRPr="00796046" w:rsidRDefault="00F41734" w:rsidP="003C6A5D">
      <w:pPr>
        <w:autoSpaceDE w:val="0"/>
        <w:autoSpaceDN w:val="0"/>
        <w:adjustRightInd w:val="0"/>
        <w:jc w:val="both"/>
        <w:rPr>
          <w:sz w:val="22"/>
          <w:szCs w:val="22"/>
        </w:rPr>
      </w:pPr>
    </w:p>
    <w:sectPr w:rsidR="00F41734" w:rsidRPr="00796046" w:rsidSect="004C5864">
      <w:headerReference w:type="default" r:id="rId11"/>
      <w:footerReference w:type="default" r:id="rId12"/>
      <w:pgSz w:w="11906" w:h="16838"/>
      <w:pgMar w:top="397" w:right="567" w:bottom="1134" w:left="1259"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F29" w:rsidRDefault="00014F29" w:rsidP="00BB7F46">
      <w:r>
        <w:separator/>
      </w:r>
    </w:p>
  </w:endnote>
  <w:endnote w:type="continuationSeparator" w:id="1">
    <w:p w:rsidR="00014F29" w:rsidRDefault="00014F29"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F57" w:rsidRDefault="003D5F57">
    <w:pPr>
      <w:pStyle w:val="a5"/>
      <w:jc w:val="right"/>
    </w:pPr>
    <w:fldSimple w:instr="PAGE   \* MERGEFORMAT">
      <w:r w:rsidR="00F41734">
        <w:rPr>
          <w:noProof/>
        </w:rPr>
        <w:t>42</w:t>
      </w:r>
    </w:fldSimple>
  </w:p>
  <w:p w:rsidR="003D5F57" w:rsidRDefault="003D5F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F29" w:rsidRDefault="00014F29" w:rsidP="00BB7F46">
      <w:r>
        <w:separator/>
      </w:r>
    </w:p>
  </w:footnote>
  <w:footnote w:type="continuationSeparator" w:id="1">
    <w:p w:rsidR="00014F29" w:rsidRDefault="00014F29"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F57" w:rsidRPr="00E314C8" w:rsidRDefault="003D5F57" w:rsidP="00E314C8">
    <w:pPr>
      <w:pStyle w:val="a3"/>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3D5F57" w:rsidRDefault="003D5F57" w:rsidP="00E314C8">
    <w:pPr>
      <w:pStyle w:val="a3"/>
      <w:jc w:val="center"/>
    </w:pPr>
    <w:r>
      <w:rPr>
        <w:i/>
        <w:sz w:val="20"/>
        <w:szCs w:val="20"/>
      </w:rPr>
      <w:t>от 20 марта 2</w:t>
    </w:r>
    <w:r w:rsidRPr="00E314C8">
      <w:rPr>
        <w:i/>
        <w:sz w:val="20"/>
        <w:szCs w:val="20"/>
      </w:rPr>
      <w:t>01</w:t>
    </w:r>
    <w:r>
      <w:rPr>
        <w:i/>
        <w:sz w:val="20"/>
        <w:szCs w:val="20"/>
      </w:rPr>
      <w:t>8 года № 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46A9"/>
    <w:multiLevelType w:val="hybridMultilevel"/>
    <w:tmpl w:val="B4B88224"/>
    <w:lvl w:ilvl="0" w:tplc="39BAF49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841295"/>
    <w:multiLevelType w:val="hybridMultilevel"/>
    <w:tmpl w:val="160416F4"/>
    <w:lvl w:ilvl="0" w:tplc="0419000F">
      <w:start w:val="1"/>
      <w:numFmt w:val="decimal"/>
      <w:lvlText w:val="%1."/>
      <w:lvlJc w:val="left"/>
      <w:pPr>
        <w:ind w:left="36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46E44D26"/>
    <w:multiLevelType w:val="multilevel"/>
    <w:tmpl w:val="B83A1012"/>
    <w:lvl w:ilvl="0">
      <w:start w:val="1"/>
      <w:numFmt w:val="decimal"/>
      <w:lvlText w:val="%1."/>
      <w:lvlJc w:val="left"/>
      <w:pPr>
        <w:ind w:left="720" w:hanging="36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
    <w:nsid w:val="47F260A9"/>
    <w:multiLevelType w:val="hybridMultilevel"/>
    <w:tmpl w:val="F8FA3C9A"/>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5EB6FBF"/>
    <w:multiLevelType w:val="hybridMultilevel"/>
    <w:tmpl w:val="B05AEE6C"/>
    <w:lvl w:ilvl="0" w:tplc="83D2A3B4">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7B45D3A"/>
    <w:multiLevelType w:val="hybridMultilevel"/>
    <w:tmpl w:val="D42ADCC0"/>
    <w:lvl w:ilvl="0" w:tplc="A43076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F8E7179"/>
    <w:multiLevelType w:val="hybridMultilevel"/>
    <w:tmpl w:val="669837B0"/>
    <w:lvl w:ilvl="0" w:tplc="ED20950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2F73DC4"/>
    <w:multiLevelType w:val="hybridMultilevel"/>
    <w:tmpl w:val="BEB838CC"/>
    <w:lvl w:ilvl="0" w:tplc="E7ECCE3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7"/>
  </w:num>
  <w:num w:numId="7">
    <w:abstractNumId w:val="5"/>
  </w:num>
  <w:num w:numId="8">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432260"/>
    <w:rsid w:val="00001491"/>
    <w:rsid w:val="00002FBC"/>
    <w:rsid w:val="00004631"/>
    <w:rsid w:val="000047E6"/>
    <w:rsid w:val="00005863"/>
    <w:rsid w:val="00007B4E"/>
    <w:rsid w:val="00010C7F"/>
    <w:rsid w:val="00011562"/>
    <w:rsid w:val="00011809"/>
    <w:rsid w:val="0001268A"/>
    <w:rsid w:val="00012A4A"/>
    <w:rsid w:val="00012EA4"/>
    <w:rsid w:val="00014F29"/>
    <w:rsid w:val="000155F2"/>
    <w:rsid w:val="00021FE5"/>
    <w:rsid w:val="00023CCD"/>
    <w:rsid w:val="00024095"/>
    <w:rsid w:val="00024565"/>
    <w:rsid w:val="000265ED"/>
    <w:rsid w:val="000266A0"/>
    <w:rsid w:val="00030FCF"/>
    <w:rsid w:val="00031B78"/>
    <w:rsid w:val="00032DF1"/>
    <w:rsid w:val="000335AF"/>
    <w:rsid w:val="0003409A"/>
    <w:rsid w:val="00036C1C"/>
    <w:rsid w:val="00037A88"/>
    <w:rsid w:val="0004095B"/>
    <w:rsid w:val="00045ACB"/>
    <w:rsid w:val="00047CE0"/>
    <w:rsid w:val="000508EE"/>
    <w:rsid w:val="00051732"/>
    <w:rsid w:val="000537B5"/>
    <w:rsid w:val="00057A20"/>
    <w:rsid w:val="00060B21"/>
    <w:rsid w:val="00061D5F"/>
    <w:rsid w:val="00062D02"/>
    <w:rsid w:val="0006385A"/>
    <w:rsid w:val="000652EB"/>
    <w:rsid w:val="000653C2"/>
    <w:rsid w:val="00066610"/>
    <w:rsid w:val="00066B5D"/>
    <w:rsid w:val="00067072"/>
    <w:rsid w:val="00067712"/>
    <w:rsid w:val="00067822"/>
    <w:rsid w:val="0007057D"/>
    <w:rsid w:val="00070F13"/>
    <w:rsid w:val="00071276"/>
    <w:rsid w:val="00072830"/>
    <w:rsid w:val="00072C85"/>
    <w:rsid w:val="000734FF"/>
    <w:rsid w:val="00074E43"/>
    <w:rsid w:val="00074E65"/>
    <w:rsid w:val="00075D32"/>
    <w:rsid w:val="0007676A"/>
    <w:rsid w:val="00080B8C"/>
    <w:rsid w:val="00081A9C"/>
    <w:rsid w:val="00081D42"/>
    <w:rsid w:val="00085297"/>
    <w:rsid w:val="0009149A"/>
    <w:rsid w:val="00093416"/>
    <w:rsid w:val="000948D3"/>
    <w:rsid w:val="00096100"/>
    <w:rsid w:val="000A2705"/>
    <w:rsid w:val="000A41A3"/>
    <w:rsid w:val="000A6177"/>
    <w:rsid w:val="000A661C"/>
    <w:rsid w:val="000B0103"/>
    <w:rsid w:val="000B69CD"/>
    <w:rsid w:val="000C2CC1"/>
    <w:rsid w:val="000C3805"/>
    <w:rsid w:val="000C5DDC"/>
    <w:rsid w:val="000C7A7A"/>
    <w:rsid w:val="000D0F8E"/>
    <w:rsid w:val="000D3F1E"/>
    <w:rsid w:val="000D57FC"/>
    <w:rsid w:val="000D6AFE"/>
    <w:rsid w:val="000D7F36"/>
    <w:rsid w:val="000E1902"/>
    <w:rsid w:val="000F0970"/>
    <w:rsid w:val="000F2065"/>
    <w:rsid w:val="000F3451"/>
    <w:rsid w:val="000F4A6A"/>
    <w:rsid w:val="000F4C07"/>
    <w:rsid w:val="000F6894"/>
    <w:rsid w:val="001043EB"/>
    <w:rsid w:val="00105430"/>
    <w:rsid w:val="00111FCF"/>
    <w:rsid w:val="00112C19"/>
    <w:rsid w:val="00112FEB"/>
    <w:rsid w:val="00115109"/>
    <w:rsid w:val="001151E0"/>
    <w:rsid w:val="00115C24"/>
    <w:rsid w:val="001165D0"/>
    <w:rsid w:val="00117AEF"/>
    <w:rsid w:val="0012235F"/>
    <w:rsid w:val="00124773"/>
    <w:rsid w:val="00125D79"/>
    <w:rsid w:val="001266E8"/>
    <w:rsid w:val="00132C37"/>
    <w:rsid w:val="00134B81"/>
    <w:rsid w:val="00136CD4"/>
    <w:rsid w:val="00141AAD"/>
    <w:rsid w:val="00141D9C"/>
    <w:rsid w:val="00142254"/>
    <w:rsid w:val="001423F5"/>
    <w:rsid w:val="00146B4C"/>
    <w:rsid w:val="00146C31"/>
    <w:rsid w:val="00146F9A"/>
    <w:rsid w:val="00147FE2"/>
    <w:rsid w:val="00151739"/>
    <w:rsid w:val="00153653"/>
    <w:rsid w:val="001540AE"/>
    <w:rsid w:val="001541CC"/>
    <w:rsid w:val="001552DF"/>
    <w:rsid w:val="00161608"/>
    <w:rsid w:val="001637FF"/>
    <w:rsid w:val="0016432E"/>
    <w:rsid w:val="00165065"/>
    <w:rsid w:val="00165BFD"/>
    <w:rsid w:val="00166342"/>
    <w:rsid w:val="00166A5F"/>
    <w:rsid w:val="001712B2"/>
    <w:rsid w:val="00172C2D"/>
    <w:rsid w:val="001746A1"/>
    <w:rsid w:val="00175C59"/>
    <w:rsid w:val="0017665B"/>
    <w:rsid w:val="00180362"/>
    <w:rsid w:val="00180EB9"/>
    <w:rsid w:val="00182530"/>
    <w:rsid w:val="00182869"/>
    <w:rsid w:val="00185D32"/>
    <w:rsid w:val="0018683D"/>
    <w:rsid w:val="001917A3"/>
    <w:rsid w:val="00193C6F"/>
    <w:rsid w:val="001A115C"/>
    <w:rsid w:val="001A5012"/>
    <w:rsid w:val="001A5F63"/>
    <w:rsid w:val="001A6801"/>
    <w:rsid w:val="001A6BEF"/>
    <w:rsid w:val="001A6E13"/>
    <w:rsid w:val="001A7B8C"/>
    <w:rsid w:val="001B04E0"/>
    <w:rsid w:val="001B18E7"/>
    <w:rsid w:val="001B1E8B"/>
    <w:rsid w:val="001B2CCC"/>
    <w:rsid w:val="001B4085"/>
    <w:rsid w:val="001B5127"/>
    <w:rsid w:val="001B5564"/>
    <w:rsid w:val="001B674C"/>
    <w:rsid w:val="001B6B8C"/>
    <w:rsid w:val="001B71DF"/>
    <w:rsid w:val="001B74FC"/>
    <w:rsid w:val="001B7F5F"/>
    <w:rsid w:val="001C2CEA"/>
    <w:rsid w:val="001C3F72"/>
    <w:rsid w:val="001C564F"/>
    <w:rsid w:val="001C702E"/>
    <w:rsid w:val="001C74F8"/>
    <w:rsid w:val="001D0467"/>
    <w:rsid w:val="001D07E0"/>
    <w:rsid w:val="001D086D"/>
    <w:rsid w:val="001D0FF0"/>
    <w:rsid w:val="001D17CA"/>
    <w:rsid w:val="001D227C"/>
    <w:rsid w:val="001D41BE"/>
    <w:rsid w:val="001E0458"/>
    <w:rsid w:val="001E086D"/>
    <w:rsid w:val="001E234D"/>
    <w:rsid w:val="001E282C"/>
    <w:rsid w:val="001E5182"/>
    <w:rsid w:val="001F144C"/>
    <w:rsid w:val="001F20D7"/>
    <w:rsid w:val="001F2144"/>
    <w:rsid w:val="001F33B1"/>
    <w:rsid w:val="001F35AA"/>
    <w:rsid w:val="001F3B91"/>
    <w:rsid w:val="001F57F3"/>
    <w:rsid w:val="001F640F"/>
    <w:rsid w:val="001F6959"/>
    <w:rsid w:val="00201933"/>
    <w:rsid w:val="002023CA"/>
    <w:rsid w:val="002024DB"/>
    <w:rsid w:val="002025F0"/>
    <w:rsid w:val="00205843"/>
    <w:rsid w:val="00205DD5"/>
    <w:rsid w:val="00212663"/>
    <w:rsid w:val="002128A3"/>
    <w:rsid w:val="002159D2"/>
    <w:rsid w:val="00216678"/>
    <w:rsid w:val="00217A2B"/>
    <w:rsid w:val="00221198"/>
    <w:rsid w:val="00222E4B"/>
    <w:rsid w:val="00224114"/>
    <w:rsid w:val="00231E2C"/>
    <w:rsid w:val="00233FC8"/>
    <w:rsid w:val="00234022"/>
    <w:rsid w:val="002346C7"/>
    <w:rsid w:val="0023487F"/>
    <w:rsid w:val="002365A1"/>
    <w:rsid w:val="00241973"/>
    <w:rsid w:val="00241CFD"/>
    <w:rsid w:val="00244B0C"/>
    <w:rsid w:val="00245407"/>
    <w:rsid w:val="002466E6"/>
    <w:rsid w:val="00246AC4"/>
    <w:rsid w:val="00246D36"/>
    <w:rsid w:val="00252CB4"/>
    <w:rsid w:val="0025413F"/>
    <w:rsid w:val="00255643"/>
    <w:rsid w:val="00255E5C"/>
    <w:rsid w:val="00256E94"/>
    <w:rsid w:val="00260EA2"/>
    <w:rsid w:val="00261A1F"/>
    <w:rsid w:val="00262F57"/>
    <w:rsid w:val="002630D7"/>
    <w:rsid w:val="00263904"/>
    <w:rsid w:val="00264F71"/>
    <w:rsid w:val="00265EA1"/>
    <w:rsid w:val="002668E1"/>
    <w:rsid w:val="002671EA"/>
    <w:rsid w:val="0026776C"/>
    <w:rsid w:val="002709F6"/>
    <w:rsid w:val="00271A71"/>
    <w:rsid w:val="00272FA7"/>
    <w:rsid w:val="00275972"/>
    <w:rsid w:val="00277A5D"/>
    <w:rsid w:val="00277C19"/>
    <w:rsid w:val="0028123B"/>
    <w:rsid w:val="0028262F"/>
    <w:rsid w:val="00282865"/>
    <w:rsid w:val="00283599"/>
    <w:rsid w:val="00285039"/>
    <w:rsid w:val="002878AE"/>
    <w:rsid w:val="00290987"/>
    <w:rsid w:val="002913AD"/>
    <w:rsid w:val="00291DF3"/>
    <w:rsid w:val="00292007"/>
    <w:rsid w:val="002925DB"/>
    <w:rsid w:val="00292DD4"/>
    <w:rsid w:val="00293282"/>
    <w:rsid w:val="002943BA"/>
    <w:rsid w:val="00296E1F"/>
    <w:rsid w:val="002972E4"/>
    <w:rsid w:val="002A04D2"/>
    <w:rsid w:val="002A187A"/>
    <w:rsid w:val="002A1DA7"/>
    <w:rsid w:val="002A5E14"/>
    <w:rsid w:val="002A65D1"/>
    <w:rsid w:val="002A6688"/>
    <w:rsid w:val="002A6F7B"/>
    <w:rsid w:val="002B14C2"/>
    <w:rsid w:val="002B3024"/>
    <w:rsid w:val="002B3804"/>
    <w:rsid w:val="002B3D7B"/>
    <w:rsid w:val="002B72ED"/>
    <w:rsid w:val="002B7569"/>
    <w:rsid w:val="002B7F9E"/>
    <w:rsid w:val="002C0F89"/>
    <w:rsid w:val="002C190C"/>
    <w:rsid w:val="002C19B0"/>
    <w:rsid w:val="002C1D13"/>
    <w:rsid w:val="002C2797"/>
    <w:rsid w:val="002C4161"/>
    <w:rsid w:val="002D1BC2"/>
    <w:rsid w:val="002D3C1A"/>
    <w:rsid w:val="002D48DA"/>
    <w:rsid w:val="002D4F08"/>
    <w:rsid w:val="002D5B70"/>
    <w:rsid w:val="002D5BF1"/>
    <w:rsid w:val="002D6CF9"/>
    <w:rsid w:val="002E095F"/>
    <w:rsid w:val="002E0BE4"/>
    <w:rsid w:val="002E1BBC"/>
    <w:rsid w:val="002E2A2C"/>
    <w:rsid w:val="002E2C8B"/>
    <w:rsid w:val="002E438D"/>
    <w:rsid w:val="002E58F9"/>
    <w:rsid w:val="002F1043"/>
    <w:rsid w:val="002F73A9"/>
    <w:rsid w:val="002F76AF"/>
    <w:rsid w:val="00302C83"/>
    <w:rsid w:val="00303161"/>
    <w:rsid w:val="00305B7F"/>
    <w:rsid w:val="003075D7"/>
    <w:rsid w:val="00310E03"/>
    <w:rsid w:val="0031270B"/>
    <w:rsid w:val="003147F8"/>
    <w:rsid w:val="00315950"/>
    <w:rsid w:val="00315F27"/>
    <w:rsid w:val="00316A17"/>
    <w:rsid w:val="003172D7"/>
    <w:rsid w:val="00317619"/>
    <w:rsid w:val="00322635"/>
    <w:rsid w:val="00331EF8"/>
    <w:rsid w:val="00333DD8"/>
    <w:rsid w:val="00334547"/>
    <w:rsid w:val="003371AA"/>
    <w:rsid w:val="00342ABA"/>
    <w:rsid w:val="00343C62"/>
    <w:rsid w:val="00346078"/>
    <w:rsid w:val="00347EF4"/>
    <w:rsid w:val="003504CE"/>
    <w:rsid w:val="00350FD1"/>
    <w:rsid w:val="003530C7"/>
    <w:rsid w:val="00357C66"/>
    <w:rsid w:val="00357D9F"/>
    <w:rsid w:val="00357F94"/>
    <w:rsid w:val="00361889"/>
    <w:rsid w:val="00361D00"/>
    <w:rsid w:val="0036536A"/>
    <w:rsid w:val="003668FA"/>
    <w:rsid w:val="00366C37"/>
    <w:rsid w:val="00367C18"/>
    <w:rsid w:val="00371723"/>
    <w:rsid w:val="00372A97"/>
    <w:rsid w:val="00377330"/>
    <w:rsid w:val="00377D2E"/>
    <w:rsid w:val="00380185"/>
    <w:rsid w:val="00381A8A"/>
    <w:rsid w:val="00381DED"/>
    <w:rsid w:val="00382955"/>
    <w:rsid w:val="00382DD4"/>
    <w:rsid w:val="00386F60"/>
    <w:rsid w:val="00392292"/>
    <w:rsid w:val="00392BD1"/>
    <w:rsid w:val="00393348"/>
    <w:rsid w:val="00393938"/>
    <w:rsid w:val="003943EB"/>
    <w:rsid w:val="0039496D"/>
    <w:rsid w:val="0039639D"/>
    <w:rsid w:val="003A21C8"/>
    <w:rsid w:val="003A259F"/>
    <w:rsid w:val="003A5DFD"/>
    <w:rsid w:val="003A7FCB"/>
    <w:rsid w:val="003B062B"/>
    <w:rsid w:val="003B1A75"/>
    <w:rsid w:val="003B3FFC"/>
    <w:rsid w:val="003B4A85"/>
    <w:rsid w:val="003B5426"/>
    <w:rsid w:val="003B7C3C"/>
    <w:rsid w:val="003C04AA"/>
    <w:rsid w:val="003C156D"/>
    <w:rsid w:val="003C1C7A"/>
    <w:rsid w:val="003C2EF7"/>
    <w:rsid w:val="003C3070"/>
    <w:rsid w:val="003C35EB"/>
    <w:rsid w:val="003C4B9B"/>
    <w:rsid w:val="003C515F"/>
    <w:rsid w:val="003C56B5"/>
    <w:rsid w:val="003C6A5D"/>
    <w:rsid w:val="003C6F22"/>
    <w:rsid w:val="003D1773"/>
    <w:rsid w:val="003D1BF8"/>
    <w:rsid w:val="003D379F"/>
    <w:rsid w:val="003D4834"/>
    <w:rsid w:val="003D5F57"/>
    <w:rsid w:val="003D72D7"/>
    <w:rsid w:val="003E10B7"/>
    <w:rsid w:val="003E1699"/>
    <w:rsid w:val="003E1FA0"/>
    <w:rsid w:val="003E24F5"/>
    <w:rsid w:val="003E275A"/>
    <w:rsid w:val="003E4012"/>
    <w:rsid w:val="003E459A"/>
    <w:rsid w:val="003E5FA9"/>
    <w:rsid w:val="003E6F9B"/>
    <w:rsid w:val="003F05DE"/>
    <w:rsid w:val="003F081A"/>
    <w:rsid w:val="003F1169"/>
    <w:rsid w:val="003F2D4C"/>
    <w:rsid w:val="003F4F8F"/>
    <w:rsid w:val="003F7033"/>
    <w:rsid w:val="00402538"/>
    <w:rsid w:val="00403A0F"/>
    <w:rsid w:val="004106CA"/>
    <w:rsid w:val="004121A8"/>
    <w:rsid w:val="00412CD0"/>
    <w:rsid w:val="00415FFF"/>
    <w:rsid w:val="0041707F"/>
    <w:rsid w:val="00420598"/>
    <w:rsid w:val="004222FD"/>
    <w:rsid w:val="004228E8"/>
    <w:rsid w:val="00423436"/>
    <w:rsid w:val="0043197C"/>
    <w:rsid w:val="00432260"/>
    <w:rsid w:val="00432A24"/>
    <w:rsid w:val="0043472E"/>
    <w:rsid w:val="00434A80"/>
    <w:rsid w:val="00435560"/>
    <w:rsid w:val="004357DF"/>
    <w:rsid w:val="00436877"/>
    <w:rsid w:val="0043694F"/>
    <w:rsid w:val="00444D03"/>
    <w:rsid w:val="0044545D"/>
    <w:rsid w:val="00446715"/>
    <w:rsid w:val="00447DB6"/>
    <w:rsid w:val="004508AE"/>
    <w:rsid w:val="004509F0"/>
    <w:rsid w:val="00450AA7"/>
    <w:rsid w:val="0045206A"/>
    <w:rsid w:val="004538EC"/>
    <w:rsid w:val="0045500F"/>
    <w:rsid w:val="0045577A"/>
    <w:rsid w:val="00456EE6"/>
    <w:rsid w:val="00462243"/>
    <w:rsid w:val="004642D6"/>
    <w:rsid w:val="00465778"/>
    <w:rsid w:val="004670EA"/>
    <w:rsid w:val="00467C69"/>
    <w:rsid w:val="00470344"/>
    <w:rsid w:val="00470B29"/>
    <w:rsid w:val="00472388"/>
    <w:rsid w:val="00472784"/>
    <w:rsid w:val="00475315"/>
    <w:rsid w:val="00475C42"/>
    <w:rsid w:val="00475F21"/>
    <w:rsid w:val="00477A3F"/>
    <w:rsid w:val="004831E3"/>
    <w:rsid w:val="004835F8"/>
    <w:rsid w:val="00485A9D"/>
    <w:rsid w:val="00486B54"/>
    <w:rsid w:val="00490053"/>
    <w:rsid w:val="00490156"/>
    <w:rsid w:val="004910A0"/>
    <w:rsid w:val="00492597"/>
    <w:rsid w:val="00493386"/>
    <w:rsid w:val="00495E65"/>
    <w:rsid w:val="00496B5D"/>
    <w:rsid w:val="004974A1"/>
    <w:rsid w:val="004A19C3"/>
    <w:rsid w:val="004A6121"/>
    <w:rsid w:val="004A6F4B"/>
    <w:rsid w:val="004B14E6"/>
    <w:rsid w:val="004B39B3"/>
    <w:rsid w:val="004B418F"/>
    <w:rsid w:val="004B518E"/>
    <w:rsid w:val="004B6A4C"/>
    <w:rsid w:val="004C04E3"/>
    <w:rsid w:val="004C5864"/>
    <w:rsid w:val="004C5B50"/>
    <w:rsid w:val="004C604B"/>
    <w:rsid w:val="004D0A9A"/>
    <w:rsid w:val="004D0ACC"/>
    <w:rsid w:val="004D170D"/>
    <w:rsid w:val="004D1AA4"/>
    <w:rsid w:val="004D2427"/>
    <w:rsid w:val="004D2C39"/>
    <w:rsid w:val="004D303A"/>
    <w:rsid w:val="004D533B"/>
    <w:rsid w:val="004E1297"/>
    <w:rsid w:val="004E17AD"/>
    <w:rsid w:val="004E3B1A"/>
    <w:rsid w:val="004E4932"/>
    <w:rsid w:val="004E6CBA"/>
    <w:rsid w:val="004E79F1"/>
    <w:rsid w:val="004F1759"/>
    <w:rsid w:val="004F1E9F"/>
    <w:rsid w:val="004F2F31"/>
    <w:rsid w:val="004F465F"/>
    <w:rsid w:val="004F6117"/>
    <w:rsid w:val="004F6521"/>
    <w:rsid w:val="00500315"/>
    <w:rsid w:val="0050098F"/>
    <w:rsid w:val="0050303E"/>
    <w:rsid w:val="00506EF6"/>
    <w:rsid w:val="00507FBD"/>
    <w:rsid w:val="005102EB"/>
    <w:rsid w:val="00510F71"/>
    <w:rsid w:val="00511653"/>
    <w:rsid w:val="00512029"/>
    <w:rsid w:val="005125B8"/>
    <w:rsid w:val="00517727"/>
    <w:rsid w:val="00517DE3"/>
    <w:rsid w:val="00523156"/>
    <w:rsid w:val="00524603"/>
    <w:rsid w:val="0052550F"/>
    <w:rsid w:val="005268B5"/>
    <w:rsid w:val="00530BD4"/>
    <w:rsid w:val="0053298E"/>
    <w:rsid w:val="00533284"/>
    <w:rsid w:val="00536D5A"/>
    <w:rsid w:val="00537C6E"/>
    <w:rsid w:val="005406D6"/>
    <w:rsid w:val="005413DD"/>
    <w:rsid w:val="00543348"/>
    <w:rsid w:val="00543ECC"/>
    <w:rsid w:val="005445DE"/>
    <w:rsid w:val="00545CEE"/>
    <w:rsid w:val="00550761"/>
    <w:rsid w:val="0055578D"/>
    <w:rsid w:val="005617DB"/>
    <w:rsid w:val="00562FDE"/>
    <w:rsid w:val="00563D01"/>
    <w:rsid w:val="00564DAE"/>
    <w:rsid w:val="00564DC1"/>
    <w:rsid w:val="00566322"/>
    <w:rsid w:val="00566547"/>
    <w:rsid w:val="0056753F"/>
    <w:rsid w:val="005677E1"/>
    <w:rsid w:val="005704B3"/>
    <w:rsid w:val="00570B3D"/>
    <w:rsid w:val="00572330"/>
    <w:rsid w:val="005726B5"/>
    <w:rsid w:val="00572747"/>
    <w:rsid w:val="00575952"/>
    <w:rsid w:val="00577402"/>
    <w:rsid w:val="00577B10"/>
    <w:rsid w:val="00580253"/>
    <w:rsid w:val="00582A8F"/>
    <w:rsid w:val="0058752A"/>
    <w:rsid w:val="00591599"/>
    <w:rsid w:val="00591690"/>
    <w:rsid w:val="00591F36"/>
    <w:rsid w:val="00592C5F"/>
    <w:rsid w:val="0059407B"/>
    <w:rsid w:val="005967E4"/>
    <w:rsid w:val="00596EBD"/>
    <w:rsid w:val="005A3E38"/>
    <w:rsid w:val="005A53C5"/>
    <w:rsid w:val="005A5D83"/>
    <w:rsid w:val="005A68AA"/>
    <w:rsid w:val="005A6B8E"/>
    <w:rsid w:val="005A72FE"/>
    <w:rsid w:val="005A7B8E"/>
    <w:rsid w:val="005B197C"/>
    <w:rsid w:val="005B4541"/>
    <w:rsid w:val="005B46B4"/>
    <w:rsid w:val="005B573F"/>
    <w:rsid w:val="005B7E08"/>
    <w:rsid w:val="005C0A3C"/>
    <w:rsid w:val="005C1472"/>
    <w:rsid w:val="005C2E12"/>
    <w:rsid w:val="005D085F"/>
    <w:rsid w:val="005D1334"/>
    <w:rsid w:val="005D1C22"/>
    <w:rsid w:val="005D25C6"/>
    <w:rsid w:val="005D260E"/>
    <w:rsid w:val="005D30CF"/>
    <w:rsid w:val="005D5680"/>
    <w:rsid w:val="005D5C5E"/>
    <w:rsid w:val="005D6BC5"/>
    <w:rsid w:val="005D6DF3"/>
    <w:rsid w:val="005E018B"/>
    <w:rsid w:val="005E28A1"/>
    <w:rsid w:val="005E4708"/>
    <w:rsid w:val="005E5EB3"/>
    <w:rsid w:val="005E6774"/>
    <w:rsid w:val="005F13FC"/>
    <w:rsid w:val="005F1537"/>
    <w:rsid w:val="005F157E"/>
    <w:rsid w:val="005F395F"/>
    <w:rsid w:val="00600808"/>
    <w:rsid w:val="00601FA6"/>
    <w:rsid w:val="00603837"/>
    <w:rsid w:val="00603C8C"/>
    <w:rsid w:val="006056D7"/>
    <w:rsid w:val="00605D90"/>
    <w:rsid w:val="00605ECA"/>
    <w:rsid w:val="006104FD"/>
    <w:rsid w:val="00610663"/>
    <w:rsid w:val="00612536"/>
    <w:rsid w:val="006137D3"/>
    <w:rsid w:val="00615DA1"/>
    <w:rsid w:val="00616565"/>
    <w:rsid w:val="00616B10"/>
    <w:rsid w:val="00617482"/>
    <w:rsid w:val="0062040C"/>
    <w:rsid w:val="00622960"/>
    <w:rsid w:val="00622A95"/>
    <w:rsid w:val="00623CE5"/>
    <w:rsid w:val="00623F16"/>
    <w:rsid w:val="006249F1"/>
    <w:rsid w:val="00626B94"/>
    <w:rsid w:val="00626D72"/>
    <w:rsid w:val="006314B9"/>
    <w:rsid w:val="0063272F"/>
    <w:rsid w:val="00635798"/>
    <w:rsid w:val="006357CE"/>
    <w:rsid w:val="00635D44"/>
    <w:rsid w:val="0063773E"/>
    <w:rsid w:val="00637C81"/>
    <w:rsid w:val="00640F84"/>
    <w:rsid w:val="006423FC"/>
    <w:rsid w:val="0064477B"/>
    <w:rsid w:val="00651ADA"/>
    <w:rsid w:val="00652AEE"/>
    <w:rsid w:val="00652BA9"/>
    <w:rsid w:val="00655B3F"/>
    <w:rsid w:val="0065710D"/>
    <w:rsid w:val="0066050D"/>
    <w:rsid w:val="00660BF1"/>
    <w:rsid w:val="0066387A"/>
    <w:rsid w:val="00670029"/>
    <w:rsid w:val="006730C1"/>
    <w:rsid w:val="006733D2"/>
    <w:rsid w:val="00673599"/>
    <w:rsid w:val="00674E21"/>
    <w:rsid w:val="0067611F"/>
    <w:rsid w:val="006769D3"/>
    <w:rsid w:val="00680244"/>
    <w:rsid w:val="00685279"/>
    <w:rsid w:val="006853C3"/>
    <w:rsid w:val="00687420"/>
    <w:rsid w:val="00687613"/>
    <w:rsid w:val="0068776F"/>
    <w:rsid w:val="00690A5C"/>
    <w:rsid w:val="00692F5D"/>
    <w:rsid w:val="006937F5"/>
    <w:rsid w:val="00694C2E"/>
    <w:rsid w:val="00695EA8"/>
    <w:rsid w:val="00696915"/>
    <w:rsid w:val="006A22AB"/>
    <w:rsid w:val="006A5AEA"/>
    <w:rsid w:val="006A5C30"/>
    <w:rsid w:val="006A6AA9"/>
    <w:rsid w:val="006A7C17"/>
    <w:rsid w:val="006A7E2B"/>
    <w:rsid w:val="006B1D6B"/>
    <w:rsid w:val="006B372E"/>
    <w:rsid w:val="006B5B34"/>
    <w:rsid w:val="006B5F8B"/>
    <w:rsid w:val="006B6480"/>
    <w:rsid w:val="006B7062"/>
    <w:rsid w:val="006B77B1"/>
    <w:rsid w:val="006B7DAF"/>
    <w:rsid w:val="006C565F"/>
    <w:rsid w:val="006C68A7"/>
    <w:rsid w:val="006D28F6"/>
    <w:rsid w:val="006D324B"/>
    <w:rsid w:val="006D417C"/>
    <w:rsid w:val="006D6101"/>
    <w:rsid w:val="006D69FB"/>
    <w:rsid w:val="006D7148"/>
    <w:rsid w:val="006E0664"/>
    <w:rsid w:val="006E26D2"/>
    <w:rsid w:val="006E2FD4"/>
    <w:rsid w:val="006E3EF1"/>
    <w:rsid w:val="006E40EF"/>
    <w:rsid w:val="006E463B"/>
    <w:rsid w:val="006E5482"/>
    <w:rsid w:val="006E6D9D"/>
    <w:rsid w:val="006E741C"/>
    <w:rsid w:val="006E74E8"/>
    <w:rsid w:val="006E7736"/>
    <w:rsid w:val="006F3B5C"/>
    <w:rsid w:val="006F5CC2"/>
    <w:rsid w:val="006F63CA"/>
    <w:rsid w:val="006F6C2F"/>
    <w:rsid w:val="0070313A"/>
    <w:rsid w:val="00703D8F"/>
    <w:rsid w:val="00704D36"/>
    <w:rsid w:val="007104AC"/>
    <w:rsid w:val="00711BF5"/>
    <w:rsid w:val="00711E80"/>
    <w:rsid w:val="0071302A"/>
    <w:rsid w:val="00713C56"/>
    <w:rsid w:val="007157B6"/>
    <w:rsid w:val="00716254"/>
    <w:rsid w:val="00717B5A"/>
    <w:rsid w:val="0072087C"/>
    <w:rsid w:val="007217E6"/>
    <w:rsid w:val="00722F6E"/>
    <w:rsid w:val="007308A5"/>
    <w:rsid w:val="00733865"/>
    <w:rsid w:val="00733DEC"/>
    <w:rsid w:val="00733F01"/>
    <w:rsid w:val="00734478"/>
    <w:rsid w:val="007352BE"/>
    <w:rsid w:val="00741A4B"/>
    <w:rsid w:val="00741D15"/>
    <w:rsid w:val="00743395"/>
    <w:rsid w:val="00743ECF"/>
    <w:rsid w:val="00745D95"/>
    <w:rsid w:val="00747858"/>
    <w:rsid w:val="007478E2"/>
    <w:rsid w:val="00751674"/>
    <w:rsid w:val="00756B05"/>
    <w:rsid w:val="00757430"/>
    <w:rsid w:val="0076165A"/>
    <w:rsid w:val="00761BC7"/>
    <w:rsid w:val="00762F10"/>
    <w:rsid w:val="0076372E"/>
    <w:rsid w:val="00767088"/>
    <w:rsid w:val="00767A03"/>
    <w:rsid w:val="007718D8"/>
    <w:rsid w:val="00771EA4"/>
    <w:rsid w:val="0077206C"/>
    <w:rsid w:val="00772F82"/>
    <w:rsid w:val="00772FD6"/>
    <w:rsid w:val="0077437C"/>
    <w:rsid w:val="0077566A"/>
    <w:rsid w:val="00776B5F"/>
    <w:rsid w:val="00776BF9"/>
    <w:rsid w:val="007770E1"/>
    <w:rsid w:val="00777C12"/>
    <w:rsid w:val="00790612"/>
    <w:rsid w:val="0079218D"/>
    <w:rsid w:val="00792A4A"/>
    <w:rsid w:val="00794C85"/>
    <w:rsid w:val="00795C88"/>
    <w:rsid w:val="00796046"/>
    <w:rsid w:val="00796E70"/>
    <w:rsid w:val="007A0578"/>
    <w:rsid w:val="007A16BF"/>
    <w:rsid w:val="007A22C0"/>
    <w:rsid w:val="007A3078"/>
    <w:rsid w:val="007A357B"/>
    <w:rsid w:val="007A3602"/>
    <w:rsid w:val="007A6946"/>
    <w:rsid w:val="007B09F2"/>
    <w:rsid w:val="007B27EA"/>
    <w:rsid w:val="007B3AEE"/>
    <w:rsid w:val="007B47AA"/>
    <w:rsid w:val="007B6294"/>
    <w:rsid w:val="007B741C"/>
    <w:rsid w:val="007C279B"/>
    <w:rsid w:val="007C2855"/>
    <w:rsid w:val="007C63EA"/>
    <w:rsid w:val="007C6780"/>
    <w:rsid w:val="007C71C6"/>
    <w:rsid w:val="007C7A93"/>
    <w:rsid w:val="007D1434"/>
    <w:rsid w:val="007D1675"/>
    <w:rsid w:val="007D3720"/>
    <w:rsid w:val="007D4659"/>
    <w:rsid w:val="007E206F"/>
    <w:rsid w:val="007E309F"/>
    <w:rsid w:val="007E4325"/>
    <w:rsid w:val="007E6F81"/>
    <w:rsid w:val="007E7082"/>
    <w:rsid w:val="007E79E8"/>
    <w:rsid w:val="007F25FF"/>
    <w:rsid w:val="007F2F63"/>
    <w:rsid w:val="007F5B06"/>
    <w:rsid w:val="007F6012"/>
    <w:rsid w:val="00801690"/>
    <w:rsid w:val="00806D6D"/>
    <w:rsid w:val="008078E8"/>
    <w:rsid w:val="00811B5C"/>
    <w:rsid w:val="00811E61"/>
    <w:rsid w:val="00825CD0"/>
    <w:rsid w:val="00825ECC"/>
    <w:rsid w:val="008265CE"/>
    <w:rsid w:val="008276E7"/>
    <w:rsid w:val="00827732"/>
    <w:rsid w:val="00831F67"/>
    <w:rsid w:val="00834344"/>
    <w:rsid w:val="008343A4"/>
    <w:rsid w:val="00835D51"/>
    <w:rsid w:val="008362CD"/>
    <w:rsid w:val="00837390"/>
    <w:rsid w:val="008418C1"/>
    <w:rsid w:val="0084194C"/>
    <w:rsid w:val="00841E2D"/>
    <w:rsid w:val="0084567B"/>
    <w:rsid w:val="0084602B"/>
    <w:rsid w:val="00846236"/>
    <w:rsid w:val="0084711B"/>
    <w:rsid w:val="00850873"/>
    <w:rsid w:val="00850B9E"/>
    <w:rsid w:val="00851798"/>
    <w:rsid w:val="008517E6"/>
    <w:rsid w:val="008528B4"/>
    <w:rsid w:val="00852D68"/>
    <w:rsid w:val="00852EC3"/>
    <w:rsid w:val="008537D6"/>
    <w:rsid w:val="00856644"/>
    <w:rsid w:val="008569EA"/>
    <w:rsid w:val="00867394"/>
    <w:rsid w:val="0087279F"/>
    <w:rsid w:val="00874CA1"/>
    <w:rsid w:val="00876286"/>
    <w:rsid w:val="00880448"/>
    <w:rsid w:val="00880DB6"/>
    <w:rsid w:val="00881752"/>
    <w:rsid w:val="00886154"/>
    <w:rsid w:val="00886A2D"/>
    <w:rsid w:val="00890FC6"/>
    <w:rsid w:val="008912F8"/>
    <w:rsid w:val="00891C61"/>
    <w:rsid w:val="00892455"/>
    <w:rsid w:val="008931F7"/>
    <w:rsid w:val="008933CC"/>
    <w:rsid w:val="0089465C"/>
    <w:rsid w:val="00894DA0"/>
    <w:rsid w:val="008953E4"/>
    <w:rsid w:val="0089648B"/>
    <w:rsid w:val="00896C58"/>
    <w:rsid w:val="008A1779"/>
    <w:rsid w:val="008A1B93"/>
    <w:rsid w:val="008A3D79"/>
    <w:rsid w:val="008A45CB"/>
    <w:rsid w:val="008A5333"/>
    <w:rsid w:val="008A55EB"/>
    <w:rsid w:val="008A6532"/>
    <w:rsid w:val="008A65D8"/>
    <w:rsid w:val="008A78D3"/>
    <w:rsid w:val="008B4612"/>
    <w:rsid w:val="008B61ED"/>
    <w:rsid w:val="008C036B"/>
    <w:rsid w:val="008C0CD9"/>
    <w:rsid w:val="008C1B1D"/>
    <w:rsid w:val="008C2D14"/>
    <w:rsid w:val="008C34CC"/>
    <w:rsid w:val="008C3B6A"/>
    <w:rsid w:val="008C3FC5"/>
    <w:rsid w:val="008C5033"/>
    <w:rsid w:val="008C6130"/>
    <w:rsid w:val="008D0504"/>
    <w:rsid w:val="008D2191"/>
    <w:rsid w:val="008D2683"/>
    <w:rsid w:val="008D60F7"/>
    <w:rsid w:val="008D6C04"/>
    <w:rsid w:val="008D7D14"/>
    <w:rsid w:val="008E08CF"/>
    <w:rsid w:val="008E1461"/>
    <w:rsid w:val="008E1F40"/>
    <w:rsid w:val="008E38DD"/>
    <w:rsid w:val="008E3E88"/>
    <w:rsid w:val="008E4969"/>
    <w:rsid w:val="008E4EB1"/>
    <w:rsid w:val="008E5321"/>
    <w:rsid w:val="008E6DCD"/>
    <w:rsid w:val="008F0589"/>
    <w:rsid w:val="008F2E05"/>
    <w:rsid w:val="008F3EA3"/>
    <w:rsid w:val="008F5D71"/>
    <w:rsid w:val="008F634E"/>
    <w:rsid w:val="008F6751"/>
    <w:rsid w:val="00900082"/>
    <w:rsid w:val="00903735"/>
    <w:rsid w:val="00904ECF"/>
    <w:rsid w:val="0090573D"/>
    <w:rsid w:val="0090583E"/>
    <w:rsid w:val="00905FDD"/>
    <w:rsid w:val="0090680C"/>
    <w:rsid w:val="009076D0"/>
    <w:rsid w:val="009100F5"/>
    <w:rsid w:val="0091130D"/>
    <w:rsid w:val="009125B7"/>
    <w:rsid w:val="00916255"/>
    <w:rsid w:val="00920FF5"/>
    <w:rsid w:val="00921142"/>
    <w:rsid w:val="009226FA"/>
    <w:rsid w:val="00924206"/>
    <w:rsid w:val="00924549"/>
    <w:rsid w:val="00924722"/>
    <w:rsid w:val="009250F5"/>
    <w:rsid w:val="009260E9"/>
    <w:rsid w:val="00926B2F"/>
    <w:rsid w:val="00927B67"/>
    <w:rsid w:val="00930591"/>
    <w:rsid w:val="009328A0"/>
    <w:rsid w:val="0093321F"/>
    <w:rsid w:val="00934A46"/>
    <w:rsid w:val="00934C3F"/>
    <w:rsid w:val="00934EA1"/>
    <w:rsid w:val="0093549C"/>
    <w:rsid w:val="00940F27"/>
    <w:rsid w:val="0094108F"/>
    <w:rsid w:val="00943672"/>
    <w:rsid w:val="009446DF"/>
    <w:rsid w:val="0094564A"/>
    <w:rsid w:val="00947F85"/>
    <w:rsid w:val="009517BD"/>
    <w:rsid w:val="0095232C"/>
    <w:rsid w:val="009537BA"/>
    <w:rsid w:val="00957677"/>
    <w:rsid w:val="00957EDE"/>
    <w:rsid w:val="0096747B"/>
    <w:rsid w:val="009713DA"/>
    <w:rsid w:val="0097214B"/>
    <w:rsid w:val="00972621"/>
    <w:rsid w:val="0097395B"/>
    <w:rsid w:val="00974DE2"/>
    <w:rsid w:val="00974E47"/>
    <w:rsid w:val="009762D1"/>
    <w:rsid w:val="0097782C"/>
    <w:rsid w:val="00984BDD"/>
    <w:rsid w:val="00985A1F"/>
    <w:rsid w:val="00986D13"/>
    <w:rsid w:val="0099031F"/>
    <w:rsid w:val="00990C60"/>
    <w:rsid w:val="0099191F"/>
    <w:rsid w:val="0099353D"/>
    <w:rsid w:val="00995118"/>
    <w:rsid w:val="00996044"/>
    <w:rsid w:val="00996880"/>
    <w:rsid w:val="009A1CA5"/>
    <w:rsid w:val="009A21FA"/>
    <w:rsid w:val="009A4FF1"/>
    <w:rsid w:val="009A72B4"/>
    <w:rsid w:val="009A7E5E"/>
    <w:rsid w:val="009B0340"/>
    <w:rsid w:val="009B1D80"/>
    <w:rsid w:val="009B25AE"/>
    <w:rsid w:val="009B2E0D"/>
    <w:rsid w:val="009B34B2"/>
    <w:rsid w:val="009B4C0D"/>
    <w:rsid w:val="009B762E"/>
    <w:rsid w:val="009C13CF"/>
    <w:rsid w:val="009C2F75"/>
    <w:rsid w:val="009C7C3A"/>
    <w:rsid w:val="009D0FD2"/>
    <w:rsid w:val="009D6836"/>
    <w:rsid w:val="009D73AD"/>
    <w:rsid w:val="009D7464"/>
    <w:rsid w:val="009E02CF"/>
    <w:rsid w:val="009E0BEA"/>
    <w:rsid w:val="009E0E8E"/>
    <w:rsid w:val="009E1026"/>
    <w:rsid w:val="009E152F"/>
    <w:rsid w:val="009E1843"/>
    <w:rsid w:val="009E1D0C"/>
    <w:rsid w:val="009E4242"/>
    <w:rsid w:val="009E6138"/>
    <w:rsid w:val="009E6F05"/>
    <w:rsid w:val="009E72CD"/>
    <w:rsid w:val="009E7995"/>
    <w:rsid w:val="009F01C2"/>
    <w:rsid w:val="009F0AF1"/>
    <w:rsid w:val="009F243C"/>
    <w:rsid w:val="009F44A4"/>
    <w:rsid w:val="009F4546"/>
    <w:rsid w:val="009F499B"/>
    <w:rsid w:val="00A00B4F"/>
    <w:rsid w:val="00A03B21"/>
    <w:rsid w:val="00A062A1"/>
    <w:rsid w:val="00A101BB"/>
    <w:rsid w:val="00A11542"/>
    <w:rsid w:val="00A11743"/>
    <w:rsid w:val="00A11DDA"/>
    <w:rsid w:val="00A164CA"/>
    <w:rsid w:val="00A17657"/>
    <w:rsid w:val="00A20B64"/>
    <w:rsid w:val="00A2205F"/>
    <w:rsid w:val="00A23C21"/>
    <w:rsid w:val="00A24D2F"/>
    <w:rsid w:val="00A32F06"/>
    <w:rsid w:val="00A33D41"/>
    <w:rsid w:val="00A354A6"/>
    <w:rsid w:val="00A363F9"/>
    <w:rsid w:val="00A3722F"/>
    <w:rsid w:val="00A37558"/>
    <w:rsid w:val="00A4155E"/>
    <w:rsid w:val="00A41F43"/>
    <w:rsid w:val="00A47720"/>
    <w:rsid w:val="00A50C90"/>
    <w:rsid w:val="00A50C92"/>
    <w:rsid w:val="00A50FFF"/>
    <w:rsid w:val="00A52878"/>
    <w:rsid w:val="00A53C95"/>
    <w:rsid w:val="00A5403D"/>
    <w:rsid w:val="00A5412A"/>
    <w:rsid w:val="00A56222"/>
    <w:rsid w:val="00A614E1"/>
    <w:rsid w:val="00A63771"/>
    <w:rsid w:val="00A66C80"/>
    <w:rsid w:val="00A67CD7"/>
    <w:rsid w:val="00A67D32"/>
    <w:rsid w:val="00A738AD"/>
    <w:rsid w:val="00A75757"/>
    <w:rsid w:val="00A75B01"/>
    <w:rsid w:val="00A7723F"/>
    <w:rsid w:val="00A77406"/>
    <w:rsid w:val="00A77A73"/>
    <w:rsid w:val="00A80CCD"/>
    <w:rsid w:val="00A82E11"/>
    <w:rsid w:val="00A83639"/>
    <w:rsid w:val="00A84038"/>
    <w:rsid w:val="00A84151"/>
    <w:rsid w:val="00A8456E"/>
    <w:rsid w:val="00A84F59"/>
    <w:rsid w:val="00A85120"/>
    <w:rsid w:val="00A920B9"/>
    <w:rsid w:val="00A9567C"/>
    <w:rsid w:val="00A96B39"/>
    <w:rsid w:val="00AA15CE"/>
    <w:rsid w:val="00AA20BD"/>
    <w:rsid w:val="00AA28DA"/>
    <w:rsid w:val="00AB0518"/>
    <w:rsid w:val="00AB1A4D"/>
    <w:rsid w:val="00AB5305"/>
    <w:rsid w:val="00AB5770"/>
    <w:rsid w:val="00AB6C4D"/>
    <w:rsid w:val="00AB6F1F"/>
    <w:rsid w:val="00AC0C03"/>
    <w:rsid w:val="00AC188E"/>
    <w:rsid w:val="00AC1F5F"/>
    <w:rsid w:val="00AC1FA5"/>
    <w:rsid w:val="00AC2783"/>
    <w:rsid w:val="00AC2867"/>
    <w:rsid w:val="00AC43F3"/>
    <w:rsid w:val="00AC6511"/>
    <w:rsid w:val="00AC67CA"/>
    <w:rsid w:val="00AC7B6F"/>
    <w:rsid w:val="00AC7F02"/>
    <w:rsid w:val="00AD0F4B"/>
    <w:rsid w:val="00AD421D"/>
    <w:rsid w:val="00AD5E06"/>
    <w:rsid w:val="00AE0DBB"/>
    <w:rsid w:val="00AE6973"/>
    <w:rsid w:val="00AF0841"/>
    <w:rsid w:val="00AF1131"/>
    <w:rsid w:val="00AF27D2"/>
    <w:rsid w:val="00AF3079"/>
    <w:rsid w:val="00AF3C52"/>
    <w:rsid w:val="00B02442"/>
    <w:rsid w:val="00B0275B"/>
    <w:rsid w:val="00B060BC"/>
    <w:rsid w:val="00B108CB"/>
    <w:rsid w:val="00B11175"/>
    <w:rsid w:val="00B115C7"/>
    <w:rsid w:val="00B12135"/>
    <w:rsid w:val="00B12C68"/>
    <w:rsid w:val="00B140C3"/>
    <w:rsid w:val="00B14629"/>
    <w:rsid w:val="00B22D15"/>
    <w:rsid w:val="00B2348B"/>
    <w:rsid w:val="00B23F8C"/>
    <w:rsid w:val="00B25AC3"/>
    <w:rsid w:val="00B25F3D"/>
    <w:rsid w:val="00B3021A"/>
    <w:rsid w:val="00B30DE0"/>
    <w:rsid w:val="00B314A7"/>
    <w:rsid w:val="00B34737"/>
    <w:rsid w:val="00B35602"/>
    <w:rsid w:val="00B3623B"/>
    <w:rsid w:val="00B37642"/>
    <w:rsid w:val="00B4112C"/>
    <w:rsid w:val="00B44156"/>
    <w:rsid w:val="00B44240"/>
    <w:rsid w:val="00B443C1"/>
    <w:rsid w:val="00B47822"/>
    <w:rsid w:val="00B5096C"/>
    <w:rsid w:val="00B511F8"/>
    <w:rsid w:val="00B5177B"/>
    <w:rsid w:val="00B51E3A"/>
    <w:rsid w:val="00B53832"/>
    <w:rsid w:val="00B56AE7"/>
    <w:rsid w:val="00B570EA"/>
    <w:rsid w:val="00B57BEA"/>
    <w:rsid w:val="00B60D60"/>
    <w:rsid w:val="00B61939"/>
    <w:rsid w:val="00B61D3C"/>
    <w:rsid w:val="00B62872"/>
    <w:rsid w:val="00B6360E"/>
    <w:rsid w:val="00B655E6"/>
    <w:rsid w:val="00B66A36"/>
    <w:rsid w:val="00B673B7"/>
    <w:rsid w:val="00B70E57"/>
    <w:rsid w:val="00B71624"/>
    <w:rsid w:val="00B71941"/>
    <w:rsid w:val="00B731A7"/>
    <w:rsid w:val="00B73FAC"/>
    <w:rsid w:val="00B74340"/>
    <w:rsid w:val="00B76680"/>
    <w:rsid w:val="00B804CF"/>
    <w:rsid w:val="00B804EF"/>
    <w:rsid w:val="00B834C5"/>
    <w:rsid w:val="00B8527B"/>
    <w:rsid w:val="00B8550F"/>
    <w:rsid w:val="00B93118"/>
    <w:rsid w:val="00B94C42"/>
    <w:rsid w:val="00B95EDF"/>
    <w:rsid w:val="00BA04BD"/>
    <w:rsid w:val="00BA086B"/>
    <w:rsid w:val="00BA1983"/>
    <w:rsid w:val="00BA2213"/>
    <w:rsid w:val="00BA32FA"/>
    <w:rsid w:val="00BA4CB4"/>
    <w:rsid w:val="00BA610A"/>
    <w:rsid w:val="00BA6DF3"/>
    <w:rsid w:val="00BB02E1"/>
    <w:rsid w:val="00BB1381"/>
    <w:rsid w:val="00BB24BF"/>
    <w:rsid w:val="00BB2A8D"/>
    <w:rsid w:val="00BB2DDF"/>
    <w:rsid w:val="00BB33B0"/>
    <w:rsid w:val="00BB42BC"/>
    <w:rsid w:val="00BB4AA4"/>
    <w:rsid w:val="00BB5680"/>
    <w:rsid w:val="00BB6ECA"/>
    <w:rsid w:val="00BB767D"/>
    <w:rsid w:val="00BB7F46"/>
    <w:rsid w:val="00BC2262"/>
    <w:rsid w:val="00BC3490"/>
    <w:rsid w:val="00BC4AD5"/>
    <w:rsid w:val="00BC7993"/>
    <w:rsid w:val="00BD096C"/>
    <w:rsid w:val="00BD29A5"/>
    <w:rsid w:val="00BD4BCA"/>
    <w:rsid w:val="00BD605A"/>
    <w:rsid w:val="00BE3689"/>
    <w:rsid w:val="00BE490A"/>
    <w:rsid w:val="00BE5399"/>
    <w:rsid w:val="00BE59F8"/>
    <w:rsid w:val="00BE6F41"/>
    <w:rsid w:val="00BF0714"/>
    <w:rsid w:val="00BF2B3D"/>
    <w:rsid w:val="00BF4746"/>
    <w:rsid w:val="00C0353A"/>
    <w:rsid w:val="00C03895"/>
    <w:rsid w:val="00C047E0"/>
    <w:rsid w:val="00C0495B"/>
    <w:rsid w:val="00C06A7B"/>
    <w:rsid w:val="00C06CDE"/>
    <w:rsid w:val="00C07A33"/>
    <w:rsid w:val="00C106A8"/>
    <w:rsid w:val="00C10F36"/>
    <w:rsid w:val="00C110D6"/>
    <w:rsid w:val="00C12C54"/>
    <w:rsid w:val="00C138A3"/>
    <w:rsid w:val="00C22788"/>
    <w:rsid w:val="00C2438D"/>
    <w:rsid w:val="00C24783"/>
    <w:rsid w:val="00C24EB2"/>
    <w:rsid w:val="00C25B6B"/>
    <w:rsid w:val="00C25E93"/>
    <w:rsid w:val="00C26488"/>
    <w:rsid w:val="00C272AE"/>
    <w:rsid w:val="00C27CB5"/>
    <w:rsid w:val="00C31846"/>
    <w:rsid w:val="00C34E15"/>
    <w:rsid w:val="00C35DFD"/>
    <w:rsid w:val="00C45713"/>
    <w:rsid w:val="00C463BB"/>
    <w:rsid w:val="00C46DB1"/>
    <w:rsid w:val="00C47B4E"/>
    <w:rsid w:val="00C578C2"/>
    <w:rsid w:val="00C643A2"/>
    <w:rsid w:val="00C64E76"/>
    <w:rsid w:val="00C654FF"/>
    <w:rsid w:val="00C65777"/>
    <w:rsid w:val="00C65A28"/>
    <w:rsid w:val="00C65C74"/>
    <w:rsid w:val="00C67035"/>
    <w:rsid w:val="00C725C3"/>
    <w:rsid w:val="00C74F34"/>
    <w:rsid w:val="00C76086"/>
    <w:rsid w:val="00C80738"/>
    <w:rsid w:val="00C80975"/>
    <w:rsid w:val="00C83190"/>
    <w:rsid w:val="00C84649"/>
    <w:rsid w:val="00C853F4"/>
    <w:rsid w:val="00C8741C"/>
    <w:rsid w:val="00C87F83"/>
    <w:rsid w:val="00C91357"/>
    <w:rsid w:val="00C926D9"/>
    <w:rsid w:val="00C92FBF"/>
    <w:rsid w:val="00C93392"/>
    <w:rsid w:val="00C938B4"/>
    <w:rsid w:val="00C94B94"/>
    <w:rsid w:val="00C94C76"/>
    <w:rsid w:val="00C962BD"/>
    <w:rsid w:val="00C97956"/>
    <w:rsid w:val="00CA075C"/>
    <w:rsid w:val="00CA1E79"/>
    <w:rsid w:val="00CA5F61"/>
    <w:rsid w:val="00CA67D3"/>
    <w:rsid w:val="00CA6FF6"/>
    <w:rsid w:val="00CA718A"/>
    <w:rsid w:val="00CA7846"/>
    <w:rsid w:val="00CB3836"/>
    <w:rsid w:val="00CB399B"/>
    <w:rsid w:val="00CB3D4E"/>
    <w:rsid w:val="00CB452E"/>
    <w:rsid w:val="00CB4A82"/>
    <w:rsid w:val="00CB4F12"/>
    <w:rsid w:val="00CB52AE"/>
    <w:rsid w:val="00CB5C0E"/>
    <w:rsid w:val="00CB7DDA"/>
    <w:rsid w:val="00CC31D6"/>
    <w:rsid w:val="00CC3B5A"/>
    <w:rsid w:val="00CC3F24"/>
    <w:rsid w:val="00CC4D9E"/>
    <w:rsid w:val="00CC626E"/>
    <w:rsid w:val="00CC7BFA"/>
    <w:rsid w:val="00CD249F"/>
    <w:rsid w:val="00CD2534"/>
    <w:rsid w:val="00CD4EDB"/>
    <w:rsid w:val="00CD680E"/>
    <w:rsid w:val="00CD6E38"/>
    <w:rsid w:val="00CE0792"/>
    <w:rsid w:val="00CE435C"/>
    <w:rsid w:val="00CE6129"/>
    <w:rsid w:val="00CE6599"/>
    <w:rsid w:val="00CE6890"/>
    <w:rsid w:val="00CF1C1D"/>
    <w:rsid w:val="00CF21EC"/>
    <w:rsid w:val="00CF3096"/>
    <w:rsid w:val="00CF3F5C"/>
    <w:rsid w:val="00CF4D75"/>
    <w:rsid w:val="00D010F0"/>
    <w:rsid w:val="00D04189"/>
    <w:rsid w:val="00D062EF"/>
    <w:rsid w:val="00D07C8A"/>
    <w:rsid w:val="00D10294"/>
    <w:rsid w:val="00D1497A"/>
    <w:rsid w:val="00D14A62"/>
    <w:rsid w:val="00D14F39"/>
    <w:rsid w:val="00D14FA7"/>
    <w:rsid w:val="00D16C9C"/>
    <w:rsid w:val="00D17FA7"/>
    <w:rsid w:val="00D2024E"/>
    <w:rsid w:val="00D2122E"/>
    <w:rsid w:val="00D22783"/>
    <w:rsid w:val="00D25CEF"/>
    <w:rsid w:val="00D27E63"/>
    <w:rsid w:val="00D36197"/>
    <w:rsid w:val="00D41265"/>
    <w:rsid w:val="00D43EB9"/>
    <w:rsid w:val="00D46CAC"/>
    <w:rsid w:val="00D46CD0"/>
    <w:rsid w:val="00D46D13"/>
    <w:rsid w:val="00D50F40"/>
    <w:rsid w:val="00D5248D"/>
    <w:rsid w:val="00D56574"/>
    <w:rsid w:val="00D6213D"/>
    <w:rsid w:val="00D624CF"/>
    <w:rsid w:val="00D63A31"/>
    <w:rsid w:val="00D712CC"/>
    <w:rsid w:val="00D717D5"/>
    <w:rsid w:val="00D722CB"/>
    <w:rsid w:val="00D72AF8"/>
    <w:rsid w:val="00D739F1"/>
    <w:rsid w:val="00D73A10"/>
    <w:rsid w:val="00D75151"/>
    <w:rsid w:val="00D76299"/>
    <w:rsid w:val="00D77DE3"/>
    <w:rsid w:val="00D77EFF"/>
    <w:rsid w:val="00D8049F"/>
    <w:rsid w:val="00D818FF"/>
    <w:rsid w:val="00D829E3"/>
    <w:rsid w:val="00D84355"/>
    <w:rsid w:val="00D84E1D"/>
    <w:rsid w:val="00D8539C"/>
    <w:rsid w:val="00D86CCE"/>
    <w:rsid w:val="00D90D30"/>
    <w:rsid w:val="00D92216"/>
    <w:rsid w:val="00D9284E"/>
    <w:rsid w:val="00D93FD2"/>
    <w:rsid w:val="00D96DE8"/>
    <w:rsid w:val="00DA00A1"/>
    <w:rsid w:val="00DA7136"/>
    <w:rsid w:val="00DA7DA2"/>
    <w:rsid w:val="00DB099C"/>
    <w:rsid w:val="00DB09BE"/>
    <w:rsid w:val="00DB0DB6"/>
    <w:rsid w:val="00DB1EF6"/>
    <w:rsid w:val="00DB36E0"/>
    <w:rsid w:val="00DB381C"/>
    <w:rsid w:val="00DB3AB6"/>
    <w:rsid w:val="00DC1D4E"/>
    <w:rsid w:val="00DC4B0C"/>
    <w:rsid w:val="00DC6211"/>
    <w:rsid w:val="00DD03B8"/>
    <w:rsid w:val="00DD0D90"/>
    <w:rsid w:val="00DD412B"/>
    <w:rsid w:val="00DD44C0"/>
    <w:rsid w:val="00DD6389"/>
    <w:rsid w:val="00DD653B"/>
    <w:rsid w:val="00DE2243"/>
    <w:rsid w:val="00DE2379"/>
    <w:rsid w:val="00DE3C7A"/>
    <w:rsid w:val="00DE4744"/>
    <w:rsid w:val="00DE4FFF"/>
    <w:rsid w:val="00DF1A4B"/>
    <w:rsid w:val="00DF3895"/>
    <w:rsid w:val="00DF4867"/>
    <w:rsid w:val="00DF5A8D"/>
    <w:rsid w:val="00DF60E2"/>
    <w:rsid w:val="00DF646D"/>
    <w:rsid w:val="00DF6A2D"/>
    <w:rsid w:val="00DF71F8"/>
    <w:rsid w:val="00E0113D"/>
    <w:rsid w:val="00E028C1"/>
    <w:rsid w:val="00E049E5"/>
    <w:rsid w:val="00E04F00"/>
    <w:rsid w:val="00E04F27"/>
    <w:rsid w:val="00E06275"/>
    <w:rsid w:val="00E11459"/>
    <w:rsid w:val="00E16C52"/>
    <w:rsid w:val="00E21A66"/>
    <w:rsid w:val="00E22CB4"/>
    <w:rsid w:val="00E249AA"/>
    <w:rsid w:val="00E258F4"/>
    <w:rsid w:val="00E25B75"/>
    <w:rsid w:val="00E260FC"/>
    <w:rsid w:val="00E314C8"/>
    <w:rsid w:val="00E32618"/>
    <w:rsid w:val="00E34765"/>
    <w:rsid w:val="00E348EA"/>
    <w:rsid w:val="00E36333"/>
    <w:rsid w:val="00E40642"/>
    <w:rsid w:val="00E44046"/>
    <w:rsid w:val="00E448A5"/>
    <w:rsid w:val="00E467F8"/>
    <w:rsid w:val="00E50672"/>
    <w:rsid w:val="00E508DD"/>
    <w:rsid w:val="00E5110A"/>
    <w:rsid w:val="00E51896"/>
    <w:rsid w:val="00E52D72"/>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1D0B"/>
    <w:rsid w:val="00E72F7B"/>
    <w:rsid w:val="00E7350F"/>
    <w:rsid w:val="00E7438B"/>
    <w:rsid w:val="00E822C2"/>
    <w:rsid w:val="00E838B6"/>
    <w:rsid w:val="00E84C9F"/>
    <w:rsid w:val="00E85B9A"/>
    <w:rsid w:val="00E86A6C"/>
    <w:rsid w:val="00E86CB7"/>
    <w:rsid w:val="00E8717F"/>
    <w:rsid w:val="00E915C5"/>
    <w:rsid w:val="00E91661"/>
    <w:rsid w:val="00E922DD"/>
    <w:rsid w:val="00E92BEC"/>
    <w:rsid w:val="00E93E01"/>
    <w:rsid w:val="00E940A9"/>
    <w:rsid w:val="00E9464B"/>
    <w:rsid w:val="00E948C4"/>
    <w:rsid w:val="00E958AA"/>
    <w:rsid w:val="00EA0696"/>
    <w:rsid w:val="00EA340F"/>
    <w:rsid w:val="00EA34BF"/>
    <w:rsid w:val="00EA3B2A"/>
    <w:rsid w:val="00EA3CA4"/>
    <w:rsid w:val="00EA53AB"/>
    <w:rsid w:val="00EA7CE8"/>
    <w:rsid w:val="00EB145B"/>
    <w:rsid w:val="00EC0885"/>
    <w:rsid w:val="00EC2558"/>
    <w:rsid w:val="00EC2E95"/>
    <w:rsid w:val="00EC3963"/>
    <w:rsid w:val="00EC3C7F"/>
    <w:rsid w:val="00EC7CB8"/>
    <w:rsid w:val="00EC7F38"/>
    <w:rsid w:val="00ED6C23"/>
    <w:rsid w:val="00ED7F19"/>
    <w:rsid w:val="00EE1421"/>
    <w:rsid w:val="00EE3ED4"/>
    <w:rsid w:val="00EE43F3"/>
    <w:rsid w:val="00EE478E"/>
    <w:rsid w:val="00EF0957"/>
    <w:rsid w:val="00EF0A3C"/>
    <w:rsid w:val="00EF0AD1"/>
    <w:rsid w:val="00EF1D1F"/>
    <w:rsid w:val="00EF3548"/>
    <w:rsid w:val="00EF37C5"/>
    <w:rsid w:val="00EF4678"/>
    <w:rsid w:val="00EF7B85"/>
    <w:rsid w:val="00F04085"/>
    <w:rsid w:val="00F075C6"/>
    <w:rsid w:val="00F137ED"/>
    <w:rsid w:val="00F140F5"/>
    <w:rsid w:val="00F148C3"/>
    <w:rsid w:val="00F15B49"/>
    <w:rsid w:val="00F209A4"/>
    <w:rsid w:val="00F20CD4"/>
    <w:rsid w:val="00F2172F"/>
    <w:rsid w:val="00F223A5"/>
    <w:rsid w:val="00F235B5"/>
    <w:rsid w:val="00F26590"/>
    <w:rsid w:val="00F2713B"/>
    <w:rsid w:val="00F301CE"/>
    <w:rsid w:val="00F30204"/>
    <w:rsid w:val="00F35E16"/>
    <w:rsid w:val="00F35FE3"/>
    <w:rsid w:val="00F41734"/>
    <w:rsid w:val="00F4406B"/>
    <w:rsid w:val="00F44BDD"/>
    <w:rsid w:val="00F46006"/>
    <w:rsid w:val="00F46041"/>
    <w:rsid w:val="00F479E3"/>
    <w:rsid w:val="00F5086A"/>
    <w:rsid w:val="00F50D60"/>
    <w:rsid w:val="00F5175E"/>
    <w:rsid w:val="00F520AD"/>
    <w:rsid w:val="00F5255C"/>
    <w:rsid w:val="00F52C49"/>
    <w:rsid w:val="00F537EC"/>
    <w:rsid w:val="00F53EE0"/>
    <w:rsid w:val="00F56F1F"/>
    <w:rsid w:val="00F570F8"/>
    <w:rsid w:val="00F6123F"/>
    <w:rsid w:val="00F623C7"/>
    <w:rsid w:val="00F64AAA"/>
    <w:rsid w:val="00F65AFA"/>
    <w:rsid w:val="00F65EFC"/>
    <w:rsid w:val="00F67E6B"/>
    <w:rsid w:val="00F70479"/>
    <w:rsid w:val="00F70FC5"/>
    <w:rsid w:val="00F71DCF"/>
    <w:rsid w:val="00F73110"/>
    <w:rsid w:val="00F73806"/>
    <w:rsid w:val="00F73B02"/>
    <w:rsid w:val="00F7440D"/>
    <w:rsid w:val="00F74C02"/>
    <w:rsid w:val="00F767F2"/>
    <w:rsid w:val="00F77639"/>
    <w:rsid w:val="00F80C92"/>
    <w:rsid w:val="00F80E4F"/>
    <w:rsid w:val="00F81EBF"/>
    <w:rsid w:val="00F82B97"/>
    <w:rsid w:val="00F85498"/>
    <w:rsid w:val="00F9118C"/>
    <w:rsid w:val="00F9382E"/>
    <w:rsid w:val="00F956AB"/>
    <w:rsid w:val="00F958B8"/>
    <w:rsid w:val="00F95A96"/>
    <w:rsid w:val="00F96C2E"/>
    <w:rsid w:val="00FA1FF2"/>
    <w:rsid w:val="00FA3C56"/>
    <w:rsid w:val="00FB073B"/>
    <w:rsid w:val="00FB138A"/>
    <w:rsid w:val="00FB2836"/>
    <w:rsid w:val="00FB3CBD"/>
    <w:rsid w:val="00FB3FAB"/>
    <w:rsid w:val="00FB4164"/>
    <w:rsid w:val="00FB4246"/>
    <w:rsid w:val="00FB4B2E"/>
    <w:rsid w:val="00FB51C0"/>
    <w:rsid w:val="00FB6DA0"/>
    <w:rsid w:val="00FB7F34"/>
    <w:rsid w:val="00FC12FE"/>
    <w:rsid w:val="00FC3B23"/>
    <w:rsid w:val="00FD1138"/>
    <w:rsid w:val="00FD257F"/>
    <w:rsid w:val="00FD2765"/>
    <w:rsid w:val="00FD3F81"/>
    <w:rsid w:val="00FD3FDC"/>
    <w:rsid w:val="00FD4E75"/>
    <w:rsid w:val="00FD541D"/>
    <w:rsid w:val="00FD5BED"/>
    <w:rsid w:val="00FD6797"/>
    <w:rsid w:val="00FD78C1"/>
    <w:rsid w:val="00FD7BE0"/>
    <w:rsid w:val="00FE13FB"/>
    <w:rsid w:val="00FE49A8"/>
    <w:rsid w:val="00FE4B9E"/>
    <w:rsid w:val="00FE5366"/>
    <w:rsid w:val="00FE63CE"/>
    <w:rsid w:val="00FF0C6E"/>
    <w:rsid w:val="00FF21B1"/>
    <w:rsid w:val="00FF2A7F"/>
    <w:rsid w:val="00FF39C6"/>
    <w:rsid w:val="00FF52CD"/>
    <w:rsid w:val="00FF55B9"/>
    <w:rsid w:val="00FF7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58F4"/>
    <w:rPr>
      <w:rFonts w:ascii="Times New Roman" w:eastAsia="Times New Roman" w:hAnsi="Times New Roman"/>
      <w:sz w:val="24"/>
      <w:szCs w:val="24"/>
    </w:rPr>
  </w:style>
  <w:style w:type="paragraph" w:styleId="1">
    <w:name w:val="heading 1"/>
    <w:aliases w:val="1. Глава"/>
    <w:basedOn w:val="a"/>
    <w:next w:val="a"/>
    <w:link w:val="11"/>
    <w:qFormat/>
    <w:rsid w:val="00B37642"/>
    <w:pPr>
      <w:keepNext/>
      <w:outlineLvl w:val="0"/>
    </w:pPr>
    <w:rPr>
      <w:rFonts w:eastAsia="Calibri"/>
      <w:sz w:val="32"/>
    </w:rPr>
  </w:style>
  <w:style w:type="paragraph" w:styleId="2">
    <w:name w:val="heading 2"/>
    <w:basedOn w:val="a"/>
    <w:next w:val="a"/>
    <w:link w:val="20"/>
    <w:qFormat/>
    <w:locked/>
    <w:rsid w:val="00E915C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DD653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B3623B"/>
    <w:pPr>
      <w:keepNext/>
      <w:jc w:val="both"/>
      <w:outlineLvl w:val="3"/>
    </w:pPr>
    <w:rPr>
      <w:rFonts w:ascii="Calibri" w:eastAsia="Calibri" w:hAnsi="Calibri"/>
      <w:sz w:val="28"/>
      <w:szCs w:val="20"/>
    </w:rPr>
  </w:style>
  <w:style w:type="paragraph" w:styleId="5">
    <w:name w:val="heading 5"/>
    <w:basedOn w:val="a"/>
    <w:next w:val="a"/>
    <w:link w:val="50"/>
    <w:uiPriority w:val="99"/>
    <w:qFormat/>
    <w:locked/>
    <w:rsid w:val="00333DD8"/>
    <w:pPr>
      <w:spacing w:before="240" w:after="60"/>
      <w:outlineLvl w:val="4"/>
    </w:pPr>
    <w:rPr>
      <w:rFonts w:eastAsia="Calibri"/>
      <w:b/>
      <w:bCs/>
      <w:i/>
      <w:iCs/>
      <w:sz w:val="26"/>
      <w:szCs w:val="26"/>
    </w:rPr>
  </w:style>
  <w:style w:type="paragraph" w:styleId="6">
    <w:name w:val="heading 6"/>
    <w:basedOn w:val="a"/>
    <w:next w:val="a"/>
    <w:link w:val="60"/>
    <w:uiPriority w:val="99"/>
    <w:qFormat/>
    <w:locked/>
    <w:rsid w:val="00B3623B"/>
    <w:pPr>
      <w:keepNext/>
      <w:ind w:firstLine="720"/>
      <w:jc w:val="right"/>
      <w:outlineLvl w:val="5"/>
    </w:pPr>
    <w:rPr>
      <w:rFonts w:ascii="Calibri" w:eastAsia="Calibri" w:hAnsi="Calibri"/>
      <w:sz w:val="28"/>
      <w:szCs w:val="20"/>
    </w:rPr>
  </w:style>
  <w:style w:type="paragraph" w:styleId="7">
    <w:name w:val="heading 7"/>
    <w:basedOn w:val="a"/>
    <w:next w:val="a"/>
    <w:link w:val="70"/>
    <w:uiPriority w:val="99"/>
    <w:qFormat/>
    <w:locked/>
    <w:rsid w:val="00333DD8"/>
    <w:pPr>
      <w:spacing w:before="240" w:after="60"/>
      <w:outlineLvl w:val="6"/>
    </w:pPr>
    <w:rPr>
      <w:rFonts w:eastAsia="Calibri"/>
    </w:rPr>
  </w:style>
  <w:style w:type="paragraph" w:styleId="8">
    <w:name w:val="heading 8"/>
    <w:basedOn w:val="a"/>
    <w:next w:val="a"/>
    <w:link w:val="80"/>
    <w:uiPriority w:val="99"/>
    <w:qFormat/>
    <w:locked/>
    <w:rsid w:val="00B3623B"/>
    <w:pPr>
      <w:keepNext/>
      <w:jc w:val="both"/>
      <w:outlineLvl w:val="7"/>
    </w:pPr>
    <w:rPr>
      <w:rFonts w:ascii="Calibri" w:eastAsia="Calibri" w:hAnsi="Calibri"/>
      <w:b/>
      <w:i/>
      <w:sz w:val="28"/>
      <w:szCs w:val="20"/>
    </w:rPr>
  </w:style>
  <w:style w:type="paragraph" w:styleId="9">
    <w:name w:val="heading 9"/>
    <w:basedOn w:val="a"/>
    <w:next w:val="a"/>
    <w:link w:val="90"/>
    <w:uiPriority w:val="99"/>
    <w:qFormat/>
    <w:locked/>
    <w:rsid w:val="00333DD8"/>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Глава Знак"/>
    <w:basedOn w:val="a0"/>
    <w:link w:val="1"/>
    <w:uiPriority w:val="99"/>
    <w:locked/>
    <w:rsid w:val="00B37642"/>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577B1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B1381"/>
    <w:rPr>
      <w:rFonts w:ascii="Cambria" w:hAnsi="Cambria" w:cs="Times New Roman"/>
      <w:b/>
      <w:bCs/>
      <w:sz w:val="26"/>
      <w:szCs w:val="26"/>
    </w:rPr>
  </w:style>
  <w:style w:type="character" w:customStyle="1" w:styleId="40">
    <w:name w:val="Заголовок 4 Знак"/>
    <w:link w:val="4"/>
    <w:uiPriority w:val="99"/>
    <w:locked/>
    <w:rsid w:val="00B3623B"/>
    <w:rPr>
      <w:sz w:val="28"/>
    </w:rPr>
  </w:style>
  <w:style w:type="character" w:customStyle="1" w:styleId="50">
    <w:name w:val="Заголовок 5 Знак"/>
    <w:basedOn w:val="a0"/>
    <w:link w:val="5"/>
    <w:uiPriority w:val="99"/>
    <w:semiHidden/>
    <w:locked/>
    <w:rsid w:val="004A6121"/>
    <w:rPr>
      <w:rFonts w:ascii="Calibri" w:hAnsi="Calibri" w:cs="Times New Roman"/>
      <w:b/>
      <w:bCs/>
      <w:i/>
      <w:iCs/>
      <w:sz w:val="26"/>
      <w:szCs w:val="26"/>
    </w:rPr>
  </w:style>
  <w:style w:type="character" w:customStyle="1" w:styleId="60">
    <w:name w:val="Заголовок 6 Знак"/>
    <w:link w:val="6"/>
    <w:uiPriority w:val="99"/>
    <w:locked/>
    <w:rsid w:val="00B3623B"/>
    <w:rPr>
      <w:sz w:val="28"/>
    </w:rPr>
  </w:style>
  <w:style w:type="character" w:customStyle="1" w:styleId="70">
    <w:name w:val="Заголовок 7 Знак"/>
    <w:basedOn w:val="a0"/>
    <w:link w:val="7"/>
    <w:uiPriority w:val="99"/>
    <w:semiHidden/>
    <w:locked/>
    <w:rsid w:val="004A6121"/>
    <w:rPr>
      <w:rFonts w:ascii="Calibri" w:hAnsi="Calibri" w:cs="Times New Roman"/>
      <w:sz w:val="24"/>
      <w:szCs w:val="24"/>
    </w:rPr>
  </w:style>
  <w:style w:type="character" w:customStyle="1" w:styleId="80">
    <w:name w:val="Заголовок 8 Знак"/>
    <w:link w:val="8"/>
    <w:uiPriority w:val="99"/>
    <w:locked/>
    <w:rsid w:val="00B3623B"/>
    <w:rPr>
      <w:b/>
      <w:i/>
      <w:sz w:val="28"/>
    </w:rPr>
  </w:style>
  <w:style w:type="character" w:customStyle="1" w:styleId="90">
    <w:name w:val="Заголовок 9 Знак"/>
    <w:basedOn w:val="a0"/>
    <w:link w:val="9"/>
    <w:uiPriority w:val="99"/>
    <w:semiHidden/>
    <w:locked/>
    <w:rsid w:val="004A6121"/>
    <w:rPr>
      <w:rFonts w:ascii="Cambria" w:hAnsi="Cambria" w:cs="Times New Roman"/>
    </w:rPr>
  </w:style>
  <w:style w:type="character" w:customStyle="1" w:styleId="Heading4Char">
    <w:name w:val="Heading 4 Char"/>
    <w:basedOn w:val="a0"/>
    <w:link w:val="4"/>
    <w:uiPriority w:val="99"/>
    <w:semiHidden/>
    <w:locked/>
    <w:rsid w:val="00FD257F"/>
    <w:rPr>
      <w:rFonts w:ascii="Calibri" w:hAnsi="Calibri" w:cs="Times New Roman"/>
      <w:b/>
      <w:bCs/>
      <w:sz w:val="28"/>
      <w:szCs w:val="28"/>
    </w:rPr>
  </w:style>
  <w:style w:type="character" w:customStyle="1" w:styleId="Heading6Char">
    <w:name w:val="Heading 6 Char"/>
    <w:basedOn w:val="a0"/>
    <w:link w:val="6"/>
    <w:uiPriority w:val="99"/>
    <w:semiHidden/>
    <w:locked/>
    <w:rsid w:val="00FD257F"/>
    <w:rPr>
      <w:rFonts w:ascii="Calibri" w:hAnsi="Calibri" w:cs="Times New Roman"/>
      <w:b/>
      <w:bCs/>
    </w:rPr>
  </w:style>
  <w:style w:type="character" w:customStyle="1" w:styleId="Heading8Char">
    <w:name w:val="Heading 8 Char"/>
    <w:basedOn w:val="a0"/>
    <w:link w:val="8"/>
    <w:uiPriority w:val="99"/>
    <w:semiHidden/>
    <w:locked/>
    <w:rsid w:val="00FD257F"/>
    <w:rPr>
      <w:rFonts w:ascii="Calibri" w:hAnsi="Calibri" w:cs="Times New Roman"/>
      <w:i/>
      <w:iCs/>
      <w:sz w:val="24"/>
      <w:szCs w:val="24"/>
    </w:rPr>
  </w:style>
  <w:style w:type="paragraph" w:styleId="a3">
    <w:name w:val="header"/>
    <w:basedOn w:val="a"/>
    <w:link w:val="a4"/>
    <w:rsid w:val="00BB7F46"/>
    <w:pPr>
      <w:tabs>
        <w:tab w:val="center" w:pos="4677"/>
        <w:tab w:val="right" w:pos="9355"/>
      </w:tabs>
    </w:pPr>
  </w:style>
  <w:style w:type="character" w:customStyle="1" w:styleId="a4">
    <w:name w:val="Верхний колонтитул Знак"/>
    <w:basedOn w:val="a0"/>
    <w:link w:val="a3"/>
    <w:locked/>
    <w:rsid w:val="00BB7F46"/>
    <w:rPr>
      <w:rFonts w:cs="Times New Roman"/>
    </w:rPr>
  </w:style>
  <w:style w:type="paragraph" w:styleId="a5">
    <w:name w:val="footer"/>
    <w:basedOn w:val="a"/>
    <w:link w:val="a6"/>
    <w:rsid w:val="00BB7F46"/>
    <w:pPr>
      <w:tabs>
        <w:tab w:val="center" w:pos="4677"/>
        <w:tab w:val="right" w:pos="9355"/>
      </w:tabs>
    </w:pPr>
  </w:style>
  <w:style w:type="character" w:customStyle="1" w:styleId="a6">
    <w:name w:val="Нижний колонтитул Знак"/>
    <w:basedOn w:val="a0"/>
    <w:link w:val="a5"/>
    <w:locked/>
    <w:rsid w:val="00BB7F46"/>
    <w:rPr>
      <w:rFonts w:cs="Times New Roman"/>
    </w:rPr>
  </w:style>
  <w:style w:type="paragraph" w:styleId="a7">
    <w:name w:val="Balloon Text"/>
    <w:basedOn w:val="a"/>
    <w:link w:val="a8"/>
    <w:rsid w:val="00C725C3"/>
    <w:rPr>
      <w:rFonts w:ascii="Tahoma" w:hAnsi="Tahoma" w:cs="Tahoma"/>
      <w:sz w:val="16"/>
      <w:szCs w:val="16"/>
    </w:rPr>
  </w:style>
  <w:style w:type="character" w:customStyle="1" w:styleId="a8">
    <w:name w:val="Текст выноски Знак"/>
    <w:basedOn w:val="a0"/>
    <w:link w:val="a7"/>
    <w:locked/>
    <w:rsid w:val="00C725C3"/>
    <w:rPr>
      <w:rFonts w:ascii="Tahoma" w:hAnsi="Tahoma" w:cs="Tahoma"/>
      <w:sz w:val="16"/>
      <w:szCs w:val="16"/>
    </w:rPr>
  </w:style>
  <w:style w:type="paragraph" w:styleId="a9">
    <w:name w:val="Body Text"/>
    <w:basedOn w:val="a"/>
    <w:link w:val="aa"/>
    <w:rsid w:val="00B37642"/>
    <w:pPr>
      <w:spacing w:line="360" w:lineRule="auto"/>
    </w:pPr>
    <w:rPr>
      <w:sz w:val="28"/>
    </w:rPr>
  </w:style>
  <w:style w:type="character" w:customStyle="1" w:styleId="aa">
    <w:name w:val="Основной текст Знак"/>
    <w:basedOn w:val="a0"/>
    <w:link w:val="a9"/>
    <w:uiPriority w:val="99"/>
    <w:semiHidden/>
    <w:locked/>
    <w:rsid w:val="00B37642"/>
    <w:rPr>
      <w:rFonts w:ascii="Times New Roman" w:hAnsi="Times New Roman" w:cs="Times New Roman"/>
      <w:sz w:val="24"/>
      <w:szCs w:val="24"/>
      <w:lang w:eastAsia="ru-RU"/>
    </w:rPr>
  </w:style>
  <w:style w:type="paragraph" w:customStyle="1" w:styleId="Style6">
    <w:name w:val="Style6"/>
    <w:basedOn w:val="a"/>
    <w:rsid w:val="00B37642"/>
    <w:pPr>
      <w:widowControl w:val="0"/>
      <w:autoSpaceDE w:val="0"/>
      <w:autoSpaceDN w:val="0"/>
      <w:adjustRightInd w:val="0"/>
      <w:spacing w:line="485" w:lineRule="exact"/>
      <w:ind w:firstLine="542"/>
      <w:jc w:val="both"/>
    </w:pPr>
  </w:style>
  <w:style w:type="paragraph" w:customStyle="1" w:styleId="ConsPlusTitle">
    <w:name w:val="ConsPlusTitle"/>
    <w:rsid w:val="00E915C5"/>
    <w:pPr>
      <w:widowControl w:val="0"/>
      <w:autoSpaceDE w:val="0"/>
      <w:autoSpaceDN w:val="0"/>
      <w:adjustRightInd w:val="0"/>
    </w:pPr>
    <w:rPr>
      <w:rFonts w:ascii="Times New Roman" w:hAnsi="Times New Roman"/>
      <w:b/>
      <w:bCs/>
      <w:sz w:val="24"/>
      <w:szCs w:val="24"/>
    </w:rPr>
  </w:style>
  <w:style w:type="paragraph" w:customStyle="1" w:styleId="ab">
    <w:name w:val="Знак Знак Знак Знак Знак Знак Знак Знак Знак Знак"/>
    <w:basedOn w:val="a"/>
    <w:uiPriority w:val="99"/>
    <w:rsid w:val="00E915C5"/>
    <w:pPr>
      <w:spacing w:after="160" w:line="240" w:lineRule="exact"/>
    </w:pPr>
    <w:rPr>
      <w:rFonts w:ascii="Verdana" w:eastAsia="Calibri" w:hAnsi="Verdana"/>
      <w:lang w:val="en-US" w:eastAsia="en-US"/>
    </w:rPr>
  </w:style>
  <w:style w:type="paragraph" w:styleId="ac">
    <w:name w:val="Body Text Indent"/>
    <w:basedOn w:val="a"/>
    <w:link w:val="ad"/>
    <w:rsid w:val="006249F1"/>
    <w:pPr>
      <w:ind w:right="-2" w:firstLine="851"/>
      <w:jc w:val="both"/>
    </w:pPr>
    <w:rPr>
      <w:rFonts w:eastAsia="Calibri"/>
      <w:sz w:val="28"/>
      <w:szCs w:val="20"/>
    </w:rPr>
  </w:style>
  <w:style w:type="character" w:customStyle="1" w:styleId="ad">
    <w:name w:val="Основной текст с отступом Знак"/>
    <w:basedOn w:val="a0"/>
    <w:link w:val="ac"/>
    <w:uiPriority w:val="99"/>
    <w:semiHidden/>
    <w:locked/>
    <w:rsid w:val="00BB1381"/>
    <w:rPr>
      <w:rFonts w:ascii="Times New Roman" w:hAnsi="Times New Roman" w:cs="Times New Roman"/>
      <w:sz w:val="24"/>
      <w:szCs w:val="24"/>
    </w:rPr>
  </w:style>
  <w:style w:type="character" w:styleId="ae">
    <w:name w:val="page number"/>
    <w:basedOn w:val="a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
    <w:name w:val="Table Grid"/>
    <w:basedOn w:val="a1"/>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locked/>
    <w:rsid w:val="00333DD8"/>
    <w:rPr>
      <w:rFonts w:ascii="Arial" w:hAnsi="Arial" w:cs="Arial"/>
      <w:lang w:val="ru-RU" w:eastAsia="ru-RU" w:bidi="ar-SA"/>
    </w:rPr>
  </w:style>
  <w:style w:type="paragraph" w:customStyle="1" w:styleId="ConsPlusCell">
    <w:name w:val="ConsPlusCell"/>
    <w:uiPriority w:val="99"/>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a"/>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
    <w:rsid w:val="00FD3F81"/>
    <w:pPr>
      <w:widowControl w:val="0"/>
      <w:autoSpaceDE w:val="0"/>
      <w:autoSpaceDN w:val="0"/>
      <w:adjustRightInd w:val="0"/>
    </w:pPr>
    <w:rPr>
      <w:rFonts w:eastAsia="Calibri"/>
    </w:rPr>
  </w:style>
  <w:style w:type="character" w:customStyle="1" w:styleId="FontStyle12">
    <w:name w:val="Font Style12"/>
    <w:basedOn w:val="a0"/>
    <w:rsid w:val="00FD3F81"/>
    <w:rPr>
      <w:rFonts w:ascii="Times New Roman" w:hAnsi="Times New Roman" w:cs="Times New Roman"/>
      <w:sz w:val="22"/>
      <w:szCs w:val="22"/>
    </w:rPr>
  </w:style>
  <w:style w:type="paragraph" w:customStyle="1" w:styleId="af0">
    <w:name w:val="Знак"/>
    <w:basedOn w:val="a"/>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0"/>
    <w:uiPriority w:val="99"/>
    <w:rsid w:val="00392BD1"/>
    <w:rPr>
      <w:rFonts w:ascii="Times New Roman" w:hAnsi="Times New Roman" w:cs="Times New Roman"/>
      <w:b/>
      <w:bCs/>
      <w:spacing w:val="-10"/>
      <w:sz w:val="26"/>
      <w:szCs w:val="26"/>
    </w:rPr>
  </w:style>
  <w:style w:type="paragraph" w:customStyle="1" w:styleId="Style4">
    <w:name w:val="Style4"/>
    <w:basedOn w:val="a"/>
    <w:rsid w:val="00201933"/>
    <w:pPr>
      <w:widowControl w:val="0"/>
      <w:autoSpaceDE w:val="0"/>
      <w:autoSpaceDN w:val="0"/>
      <w:adjustRightInd w:val="0"/>
      <w:jc w:val="center"/>
    </w:pPr>
    <w:rPr>
      <w:rFonts w:eastAsia="Calibri"/>
    </w:rPr>
  </w:style>
  <w:style w:type="paragraph" w:customStyle="1" w:styleId="Style8">
    <w:name w:val="Style8"/>
    <w:basedOn w:val="a"/>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0"/>
    <w:rsid w:val="00201933"/>
    <w:rPr>
      <w:rFonts w:ascii="Century Gothic" w:hAnsi="Century Gothic" w:cs="Century Gothic"/>
      <w:sz w:val="16"/>
      <w:szCs w:val="16"/>
    </w:rPr>
  </w:style>
  <w:style w:type="character" w:customStyle="1" w:styleId="FontStyle15">
    <w:name w:val="Font Style15"/>
    <w:basedOn w:val="a0"/>
    <w:uiPriority w:val="99"/>
    <w:rsid w:val="00201933"/>
    <w:rPr>
      <w:rFonts w:ascii="Times New Roman" w:hAnsi="Times New Roman" w:cs="Times New Roman"/>
      <w:b/>
      <w:bCs/>
      <w:sz w:val="20"/>
      <w:szCs w:val="20"/>
    </w:rPr>
  </w:style>
  <w:style w:type="character" w:customStyle="1" w:styleId="FontStyle16">
    <w:name w:val="Font Style16"/>
    <w:basedOn w:val="a0"/>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
    <w:link w:val="32"/>
    <w:uiPriority w:val="99"/>
    <w:rsid w:val="00DD653B"/>
    <w:pPr>
      <w:spacing w:after="120"/>
    </w:pPr>
    <w:rPr>
      <w:sz w:val="16"/>
      <w:szCs w:val="16"/>
    </w:rPr>
  </w:style>
  <w:style w:type="character" w:customStyle="1" w:styleId="32">
    <w:name w:val="Основной текст 3 Знак"/>
    <w:basedOn w:val="a0"/>
    <w:link w:val="31"/>
    <w:uiPriority w:val="99"/>
    <w:semiHidden/>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1">
    <w:name w:val="Body Text 2"/>
    <w:basedOn w:val="a"/>
    <w:link w:val="22"/>
    <w:uiPriority w:val="99"/>
    <w:rsid w:val="00333DD8"/>
    <w:pPr>
      <w:spacing w:after="120" w:line="480" w:lineRule="auto"/>
    </w:pPr>
    <w:rPr>
      <w:rFonts w:eastAsia="Calibri"/>
    </w:rPr>
  </w:style>
  <w:style w:type="character" w:customStyle="1" w:styleId="22">
    <w:name w:val="Основной текст 2 Знак"/>
    <w:basedOn w:val="a0"/>
    <w:link w:val="21"/>
    <w:uiPriority w:val="99"/>
    <w:semiHidden/>
    <w:locked/>
    <w:rsid w:val="004A6121"/>
    <w:rPr>
      <w:rFonts w:ascii="Times New Roman" w:hAnsi="Times New Roman" w:cs="Times New Roman"/>
      <w:sz w:val="24"/>
      <w:szCs w:val="24"/>
    </w:rPr>
  </w:style>
  <w:style w:type="character" w:customStyle="1" w:styleId="10">
    <w:name w:val="Заголовок 1 Знак"/>
    <w:basedOn w:val="a0"/>
    <w:uiPriority w:val="99"/>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1">
    <w:name w:val="Заголовок статьи"/>
    <w:basedOn w:val="a"/>
    <w:next w:val="a"/>
    <w:uiPriority w:val="99"/>
    <w:rsid w:val="00B0275B"/>
    <w:pPr>
      <w:widowControl w:val="0"/>
      <w:autoSpaceDE w:val="0"/>
      <w:autoSpaceDN w:val="0"/>
      <w:adjustRightInd w:val="0"/>
      <w:ind w:left="1612" w:hanging="892"/>
      <w:jc w:val="both"/>
    </w:pPr>
    <w:rPr>
      <w:rFonts w:eastAsia="Calibri"/>
      <w:sz w:val="28"/>
      <w:szCs w:val="28"/>
    </w:rPr>
  </w:style>
  <w:style w:type="paragraph" w:customStyle="1" w:styleId="af2">
    <w:name w:val="Таблицы (моноширинный)"/>
    <w:basedOn w:val="a"/>
    <w:next w:val="a"/>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0"/>
    <w:rsid w:val="00024095"/>
    <w:rPr>
      <w:rFonts w:cs="Times New Roman"/>
    </w:rPr>
  </w:style>
  <w:style w:type="paragraph" w:customStyle="1" w:styleId="TimesNewRoman">
    <w:name w:val="Обычный + Times New Roman"/>
    <w:aliases w:val="14 пт,не полужирный,не курсив,По ширине,Справа..."/>
    <w:basedOn w:val="a"/>
    <w:uiPriority w:val="99"/>
    <w:rsid w:val="00B3623B"/>
    <w:pPr>
      <w:tabs>
        <w:tab w:val="left" w:pos="4560"/>
      </w:tabs>
      <w:autoSpaceDE w:val="0"/>
      <w:autoSpaceDN w:val="0"/>
      <w:ind w:right="-39"/>
      <w:jc w:val="both"/>
    </w:pPr>
    <w:rPr>
      <w:rFonts w:eastAsia="Calibri"/>
      <w:bCs/>
      <w:iCs/>
      <w:sz w:val="28"/>
      <w:szCs w:val="28"/>
    </w:rPr>
  </w:style>
  <w:style w:type="character" w:customStyle="1" w:styleId="12">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3">
    <w:name w:val="Body Text Indent 2"/>
    <w:basedOn w:val="a"/>
    <w:link w:val="24"/>
    <w:uiPriority w:val="99"/>
    <w:rsid w:val="00B3623B"/>
    <w:pPr>
      <w:ind w:firstLine="708"/>
      <w:jc w:val="both"/>
    </w:pPr>
    <w:rPr>
      <w:rFonts w:ascii="Calibri" w:eastAsia="Calibri" w:hAnsi="Calibri"/>
      <w:sz w:val="28"/>
      <w:szCs w:val="20"/>
    </w:rPr>
  </w:style>
  <w:style w:type="character" w:customStyle="1" w:styleId="24">
    <w:name w:val="Основной текст с отступом 2 Знак"/>
    <w:link w:val="23"/>
    <w:uiPriority w:val="99"/>
    <w:locked/>
    <w:rsid w:val="00B3623B"/>
    <w:rPr>
      <w:sz w:val="28"/>
    </w:rPr>
  </w:style>
  <w:style w:type="character" w:customStyle="1" w:styleId="BodyTextIndent2Char">
    <w:name w:val="Body Text Indent 2 Char"/>
    <w:basedOn w:val="a0"/>
    <w:link w:val="23"/>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0"/>
    <w:link w:val="HTML"/>
    <w:uiPriority w:val="99"/>
    <w:semiHidden/>
    <w:locked/>
    <w:rsid w:val="00FD257F"/>
    <w:rPr>
      <w:rFonts w:ascii="Courier New" w:hAnsi="Courier New" w:cs="Courier New"/>
      <w:sz w:val="20"/>
      <w:szCs w:val="20"/>
    </w:rPr>
  </w:style>
  <w:style w:type="paragraph" w:styleId="af3">
    <w:name w:val="annotation text"/>
    <w:basedOn w:val="a"/>
    <w:link w:val="af4"/>
    <w:uiPriority w:val="99"/>
    <w:semiHidden/>
    <w:rsid w:val="00B3623B"/>
    <w:pPr>
      <w:ind w:firstLine="902"/>
      <w:jc w:val="both"/>
    </w:pPr>
    <w:rPr>
      <w:rFonts w:ascii="Calibri" w:eastAsia="Calibri" w:hAnsi="Calibri"/>
      <w:sz w:val="20"/>
      <w:szCs w:val="20"/>
    </w:rPr>
  </w:style>
  <w:style w:type="character" w:customStyle="1" w:styleId="af4">
    <w:name w:val="Текст примечания Знак"/>
    <w:link w:val="af3"/>
    <w:uiPriority w:val="99"/>
    <w:semiHidden/>
    <w:locked/>
    <w:rsid w:val="00B3623B"/>
    <w:rPr>
      <w:lang w:val="ru-RU" w:eastAsia="ru-RU"/>
    </w:rPr>
  </w:style>
  <w:style w:type="character" w:customStyle="1" w:styleId="CommentTextChar">
    <w:name w:val="Comment Text Char"/>
    <w:basedOn w:val="a0"/>
    <w:link w:val="af3"/>
    <w:uiPriority w:val="99"/>
    <w:semiHidden/>
    <w:locked/>
    <w:rsid w:val="00FD257F"/>
    <w:rPr>
      <w:rFonts w:ascii="Times New Roman" w:hAnsi="Times New Roman" w:cs="Times New Roman"/>
      <w:sz w:val="20"/>
      <w:szCs w:val="20"/>
    </w:rPr>
  </w:style>
  <w:style w:type="paragraph" w:styleId="af5">
    <w:name w:val="footnote text"/>
    <w:basedOn w:val="a"/>
    <w:link w:val="af6"/>
    <w:uiPriority w:val="99"/>
    <w:rsid w:val="00B3623B"/>
    <w:rPr>
      <w:rFonts w:eastAsia="Calibri"/>
      <w:sz w:val="20"/>
      <w:szCs w:val="20"/>
    </w:rPr>
  </w:style>
  <w:style w:type="character" w:customStyle="1" w:styleId="af6">
    <w:name w:val="Текст сноски Знак"/>
    <w:basedOn w:val="a0"/>
    <w:link w:val="af5"/>
    <w:uiPriority w:val="99"/>
    <w:semiHidden/>
    <w:locked/>
    <w:rsid w:val="00B3623B"/>
    <w:rPr>
      <w:rFonts w:cs="Times New Roman"/>
      <w:lang w:val="ru-RU" w:eastAsia="ru-RU" w:bidi="ar-SA"/>
    </w:rPr>
  </w:style>
  <w:style w:type="character" w:customStyle="1" w:styleId="FootnoteTextChar">
    <w:name w:val="Footnote Text Char"/>
    <w:basedOn w:val="a0"/>
    <w:link w:val="af5"/>
    <w:uiPriority w:val="99"/>
    <w:semiHidden/>
    <w:locked/>
    <w:rsid w:val="00FD257F"/>
    <w:rPr>
      <w:rFonts w:ascii="Times New Roman" w:hAnsi="Times New Roman" w:cs="Times New Roman"/>
      <w:sz w:val="20"/>
      <w:szCs w:val="20"/>
    </w:rPr>
  </w:style>
  <w:style w:type="paragraph" w:styleId="33">
    <w:name w:val="Body Text Indent 3"/>
    <w:basedOn w:val="a"/>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0"/>
    <w:link w:val="33"/>
    <w:uiPriority w:val="99"/>
    <w:semiHidden/>
    <w:locked/>
    <w:rsid w:val="00FD257F"/>
    <w:rPr>
      <w:rFonts w:ascii="Times New Roman" w:hAnsi="Times New Roman" w:cs="Times New Roman"/>
      <w:sz w:val="16"/>
      <w:szCs w:val="16"/>
    </w:rPr>
  </w:style>
  <w:style w:type="paragraph" w:styleId="af7">
    <w:name w:val="Title"/>
    <w:basedOn w:val="a"/>
    <w:link w:val="af8"/>
    <w:qFormat/>
    <w:locked/>
    <w:rsid w:val="00B3623B"/>
    <w:pPr>
      <w:autoSpaceDE w:val="0"/>
      <w:autoSpaceDN w:val="0"/>
      <w:jc w:val="center"/>
    </w:pPr>
    <w:rPr>
      <w:rFonts w:ascii="Calibri" w:eastAsia="Calibri" w:hAnsi="Calibri"/>
      <w:b/>
      <w:sz w:val="32"/>
      <w:szCs w:val="20"/>
      <w:lang w:val="en-US"/>
    </w:rPr>
  </w:style>
  <w:style w:type="character" w:customStyle="1" w:styleId="af8">
    <w:name w:val="Название Знак"/>
    <w:link w:val="af7"/>
    <w:locked/>
    <w:rsid w:val="00B3623B"/>
    <w:rPr>
      <w:b/>
      <w:sz w:val="32"/>
      <w:lang w:val="en-US"/>
    </w:rPr>
  </w:style>
  <w:style w:type="character" w:customStyle="1" w:styleId="TitleChar">
    <w:name w:val="Title Char"/>
    <w:basedOn w:val="a0"/>
    <w:link w:val="af7"/>
    <w:uiPriority w:val="99"/>
    <w:locked/>
    <w:rsid w:val="00FD257F"/>
    <w:rPr>
      <w:rFonts w:ascii="Cambria" w:hAnsi="Cambria" w:cs="Times New Roman"/>
      <w:b/>
      <w:bCs/>
      <w:kern w:val="28"/>
      <w:sz w:val="32"/>
      <w:szCs w:val="32"/>
    </w:rPr>
  </w:style>
  <w:style w:type="character" w:customStyle="1" w:styleId="25">
    <w:name w:val="Знак Знак2"/>
    <w:uiPriority w:val="99"/>
    <w:rsid w:val="00B3623B"/>
    <w:rPr>
      <w:sz w:val="24"/>
    </w:rPr>
  </w:style>
  <w:style w:type="paragraph" w:styleId="af9">
    <w:name w:val="Subtitle"/>
    <w:basedOn w:val="a"/>
    <w:link w:val="afa"/>
    <w:uiPriority w:val="99"/>
    <w:qFormat/>
    <w:locked/>
    <w:rsid w:val="00B3623B"/>
    <w:pPr>
      <w:spacing w:line="360" w:lineRule="auto"/>
      <w:jc w:val="right"/>
    </w:pPr>
    <w:rPr>
      <w:rFonts w:ascii="Calibri" w:eastAsia="Calibri" w:hAnsi="Calibri"/>
      <w:b/>
      <w:szCs w:val="20"/>
    </w:rPr>
  </w:style>
  <w:style w:type="character" w:customStyle="1" w:styleId="afa">
    <w:name w:val="Подзаголовок Знак"/>
    <w:link w:val="af9"/>
    <w:uiPriority w:val="99"/>
    <w:locked/>
    <w:rsid w:val="00B3623B"/>
    <w:rPr>
      <w:b/>
      <w:sz w:val="24"/>
    </w:rPr>
  </w:style>
  <w:style w:type="character" w:customStyle="1" w:styleId="SubtitleChar">
    <w:name w:val="Subtitle Char"/>
    <w:basedOn w:val="a0"/>
    <w:link w:val="af9"/>
    <w:uiPriority w:val="99"/>
    <w:locked/>
    <w:rsid w:val="00FD257F"/>
    <w:rPr>
      <w:rFonts w:ascii="Cambria" w:hAnsi="Cambria" w:cs="Times New Roman"/>
      <w:sz w:val="24"/>
      <w:szCs w:val="24"/>
    </w:rPr>
  </w:style>
  <w:style w:type="character" w:customStyle="1" w:styleId="afb">
    <w:name w:val="Знак Знак"/>
    <w:basedOn w:val="a0"/>
    <w:uiPriority w:val="99"/>
    <w:rsid w:val="00B3623B"/>
    <w:rPr>
      <w:rFonts w:cs="Times New Roman"/>
      <w:sz w:val="24"/>
      <w:szCs w:val="24"/>
      <w:lang w:val="ru-RU" w:eastAsia="ru-RU" w:bidi="ar-SA"/>
    </w:rPr>
  </w:style>
  <w:style w:type="character" w:styleId="afc">
    <w:name w:val="line number"/>
    <w:basedOn w:val="a0"/>
    <w:uiPriority w:val="99"/>
    <w:rsid w:val="00B3623B"/>
    <w:rPr>
      <w:rFonts w:cs="Times New Roman"/>
    </w:rPr>
  </w:style>
  <w:style w:type="paragraph" w:styleId="afd">
    <w:name w:val="Normal (Web)"/>
    <w:basedOn w:val="a"/>
    <w:rsid w:val="00180362"/>
    <w:pPr>
      <w:spacing w:before="100" w:beforeAutospacing="1" w:after="100" w:afterAutospacing="1"/>
    </w:pPr>
    <w:rPr>
      <w:rFonts w:eastAsia="Calibri"/>
    </w:rPr>
  </w:style>
  <w:style w:type="paragraph" w:styleId="afe">
    <w:name w:val="caption"/>
    <w:basedOn w:val="a"/>
    <w:next w:val="a"/>
    <w:qFormat/>
    <w:locked/>
    <w:rsid w:val="00943672"/>
    <w:rPr>
      <w:rFonts w:eastAsia="Calibri"/>
      <w:sz w:val="36"/>
      <w:szCs w:val="20"/>
    </w:rPr>
  </w:style>
  <w:style w:type="paragraph" w:customStyle="1" w:styleId="13">
    <w:name w:val="Абзац списка1"/>
    <w:basedOn w:val="a"/>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0"/>
    <w:rsid w:val="007D1675"/>
    <w:rPr>
      <w:rFonts w:cs="Times New Roman"/>
    </w:rPr>
  </w:style>
  <w:style w:type="character" w:customStyle="1" w:styleId="blk">
    <w:name w:val="blk"/>
    <w:basedOn w:val="a0"/>
    <w:uiPriority w:val="99"/>
    <w:rsid w:val="00601FA6"/>
    <w:rPr>
      <w:rFonts w:cs="Times New Roman"/>
    </w:rPr>
  </w:style>
  <w:style w:type="character" w:customStyle="1" w:styleId="u">
    <w:name w:val="u"/>
    <w:basedOn w:val="a0"/>
    <w:uiPriority w:val="99"/>
    <w:rsid w:val="00601FA6"/>
    <w:rPr>
      <w:rFonts w:cs="Times New Roman"/>
    </w:rPr>
  </w:style>
  <w:style w:type="paragraph" w:customStyle="1" w:styleId="f12">
    <w:name w:val="Основной текШf1т с отступом 2"/>
    <w:basedOn w:val="a"/>
    <w:uiPriority w:val="99"/>
    <w:rsid w:val="00577402"/>
    <w:pPr>
      <w:widowControl w:val="0"/>
      <w:ind w:firstLine="720"/>
      <w:jc w:val="both"/>
    </w:pPr>
    <w:rPr>
      <w:rFonts w:eastAsia="Calibri"/>
    </w:rPr>
  </w:style>
  <w:style w:type="character" w:styleId="aff">
    <w:name w:val="Hyperlink"/>
    <w:basedOn w:val="a0"/>
    <w:uiPriority w:val="99"/>
    <w:locked/>
    <w:rsid w:val="009762D1"/>
    <w:rPr>
      <w:rFonts w:cs="Times New Roman"/>
      <w:color w:val="0000FF"/>
      <w:u w:val="single"/>
    </w:rPr>
  </w:style>
  <w:style w:type="paragraph" w:customStyle="1" w:styleId="msonormalcxspmiddle">
    <w:name w:val="msonormalcxspmiddle"/>
    <w:basedOn w:val="a"/>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
    <w:uiPriority w:val="99"/>
    <w:rsid w:val="000A41A3"/>
    <w:pPr>
      <w:spacing w:before="100" w:beforeAutospacing="1" w:after="100" w:afterAutospacing="1"/>
    </w:pPr>
    <w:rPr>
      <w:rFonts w:eastAsia="Calibri"/>
      <w:vanish/>
    </w:rPr>
  </w:style>
  <w:style w:type="paragraph" w:customStyle="1" w:styleId="formattext">
    <w:name w:val="formattext"/>
    <w:basedOn w:val="a"/>
    <w:uiPriority w:val="99"/>
    <w:rsid w:val="000A41A3"/>
    <w:pPr>
      <w:spacing w:before="100" w:beforeAutospacing="1" w:after="100" w:afterAutospacing="1"/>
    </w:pPr>
    <w:rPr>
      <w:rFonts w:eastAsia="Calibri"/>
    </w:rPr>
  </w:style>
  <w:style w:type="character" w:styleId="aff0">
    <w:name w:val="FollowedHyperlink"/>
    <w:basedOn w:val="a0"/>
    <w:uiPriority w:val="99"/>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5">
    <w:name w:val="Заголовок оглавления1"/>
    <w:basedOn w:val="1"/>
    <w:next w:val="a"/>
    <w:uiPriority w:val="99"/>
    <w:semiHidden/>
    <w:rsid w:val="000A41A3"/>
    <w:pPr>
      <w:keepLines/>
      <w:spacing w:before="480" w:line="276" w:lineRule="auto"/>
      <w:outlineLvl w:val="9"/>
    </w:pPr>
    <w:rPr>
      <w:rFonts w:ascii="Cambria" w:hAnsi="Cambria"/>
      <w:b/>
      <w:bCs/>
      <w:color w:val="365F91"/>
      <w:sz w:val="28"/>
      <w:szCs w:val="28"/>
    </w:rPr>
  </w:style>
  <w:style w:type="paragraph" w:styleId="26">
    <w:name w:val="toc 2"/>
    <w:basedOn w:val="a"/>
    <w:next w:val="a"/>
    <w:autoRedefine/>
    <w:uiPriority w:val="99"/>
    <w:locked/>
    <w:rsid w:val="000A41A3"/>
    <w:pPr>
      <w:spacing w:after="200" w:line="276" w:lineRule="auto"/>
      <w:ind w:left="220"/>
    </w:pPr>
    <w:rPr>
      <w:rFonts w:ascii="Calibri" w:hAnsi="Calibri"/>
      <w:sz w:val="22"/>
      <w:szCs w:val="22"/>
      <w:lang w:eastAsia="en-US"/>
    </w:rPr>
  </w:style>
  <w:style w:type="paragraph" w:styleId="36">
    <w:name w:val="toc 3"/>
    <w:basedOn w:val="a"/>
    <w:next w:val="a"/>
    <w:autoRedefine/>
    <w:uiPriority w:val="99"/>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8">
    <w:name w:val="toc 1"/>
    <w:basedOn w:val="a"/>
    <w:next w:val="a"/>
    <w:autoRedefine/>
    <w:uiPriority w:val="99"/>
    <w:locked/>
    <w:rsid w:val="000A41A3"/>
    <w:pPr>
      <w:spacing w:after="200" w:line="276" w:lineRule="auto"/>
    </w:pPr>
    <w:rPr>
      <w:rFonts w:ascii="Calibri" w:hAnsi="Calibri"/>
      <w:sz w:val="22"/>
      <w:szCs w:val="22"/>
      <w:lang w:eastAsia="en-US"/>
    </w:rPr>
  </w:style>
  <w:style w:type="paragraph" w:styleId="42">
    <w:name w:val="toc 4"/>
    <w:basedOn w:val="a"/>
    <w:next w:val="a"/>
    <w:autoRedefine/>
    <w:uiPriority w:val="99"/>
    <w:locked/>
    <w:rsid w:val="000A41A3"/>
    <w:pPr>
      <w:spacing w:after="100" w:line="276" w:lineRule="auto"/>
      <w:ind w:left="660"/>
    </w:pPr>
    <w:rPr>
      <w:rFonts w:ascii="Calibri" w:eastAsia="Calibri" w:hAnsi="Calibri"/>
      <w:sz w:val="22"/>
      <w:szCs w:val="22"/>
    </w:rPr>
  </w:style>
  <w:style w:type="paragraph" w:styleId="52">
    <w:name w:val="toc 5"/>
    <w:basedOn w:val="a"/>
    <w:next w:val="a"/>
    <w:autoRedefine/>
    <w:uiPriority w:val="99"/>
    <w:locked/>
    <w:rsid w:val="000A41A3"/>
    <w:pPr>
      <w:spacing w:after="100" w:line="276" w:lineRule="auto"/>
      <w:ind w:left="880"/>
    </w:pPr>
    <w:rPr>
      <w:rFonts w:ascii="Calibri" w:eastAsia="Calibri" w:hAnsi="Calibri"/>
      <w:sz w:val="22"/>
      <w:szCs w:val="22"/>
    </w:rPr>
  </w:style>
  <w:style w:type="paragraph" w:styleId="62">
    <w:name w:val="toc 6"/>
    <w:basedOn w:val="a"/>
    <w:next w:val="a"/>
    <w:autoRedefine/>
    <w:uiPriority w:val="99"/>
    <w:locked/>
    <w:rsid w:val="000A41A3"/>
    <w:pPr>
      <w:spacing w:after="100" w:line="276" w:lineRule="auto"/>
      <w:ind w:left="1100"/>
    </w:pPr>
    <w:rPr>
      <w:rFonts w:ascii="Calibri" w:eastAsia="Calibri" w:hAnsi="Calibri"/>
      <w:sz w:val="22"/>
      <w:szCs w:val="22"/>
    </w:rPr>
  </w:style>
  <w:style w:type="paragraph" w:styleId="72">
    <w:name w:val="toc 7"/>
    <w:basedOn w:val="a"/>
    <w:next w:val="a"/>
    <w:autoRedefine/>
    <w:uiPriority w:val="99"/>
    <w:locked/>
    <w:rsid w:val="000A41A3"/>
    <w:pPr>
      <w:spacing w:after="100" w:line="276" w:lineRule="auto"/>
      <w:ind w:left="1320"/>
    </w:pPr>
    <w:rPr>
      <w:rFonts w:ascii="Calibri" w:eastAsia="Calibri" w:hAnsi="Calibri"/>
      <w:sz w:val="22"/>
      <w:szCs w:val="22"/>
    </w:rPr>
  </w:style>
  <w:style w:type="paragraph" w:styleId="82">
    <w:name w:val="toc 8"/>
    <w:basedOn w:val="a"/>
    <w:next w:val="a"/>
    <w:autoRedefine/>
    <w:uiPriority w:val="99"/>
    <w:locked/>
    <w:rsid w:val="000A41A3"/>
    <w:pPr>
      <w:spacing w:after="100" w:line="276" w:lineRule="auto"/>
      <w:ind w:left="1540"/>
    </w:pPr>
    <w:rPr>
      <w:rFonts w:ascii="Calibri" w:eastAsia="Calibri" w:hAnsi="Calibri"/>
      <w:sz w:val="22"/>
      <w:szCs w:val="22"/>
    </w:rPr>
  </w:style>
  <w:style w:type="paragraph" w:styleId="91">
    <w:name w:val="toc 9"/>
    <w:basedOn w:val="a"/>
    <w:next w:val="a"/>
    <w:autoRedefine/>
    <w:uiPriority w:val="99"/>
    <w:locked/>
    <w:rsid w:val="000A41A3"/>
    <w:pPr>
      <w:spacing w:after="100" w:line="276" w:lineRule="auto"/>
      <w:ind w:left="1760"/>
    </w:pPr>
    <w:rPr>
      <w:rFonts w:ascii="Calibri" w:eastAsia="Calibri" w:hAnsi="Calibri"/>
      <w:sz w:val="22"/>
      <w:szCs w:val="22"/>
    </w:rPr>
  </w:style>
  <w:style w:type="paragraph" w:customStyle="1" w:styleId="aff1">
    <w:name w:val="Отступ перед"/>
    <w:basedOn w:val="a"/>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2">
    <w:name w:val="Примечание"/>
    <w:basedOn w:val="a"/>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9">
    <w:name w:val="Абзац1"/>
    <w:basedOn w:val="a"/>
    <w:uiPriority w:val="99"/>
    <w:rsid w:val="000A41A3"/>
    <w:pPr>
      <w:spacing w:after="60" w:line="360" w:lineRule="exact"/>
      <w:ind w:firstLine="709"/>
      <w:jc w:val="both"/>
    </w:pPr>
    <w:rPr>
      <w:rFonts w:eastAsia="Calibri"/>
      <w:sz w:val="28"/>
    </w:rPr>
  </w:style>
  <w:style w:type="character" w:customStyle="1" w:styleId="aff3">
    <w:name w:val="Основной текст_"/>
    <w:basedOn w:val="a0"/>
    <w:link w:val="27"/>
    <w:locked/>
    <w:rsid w:val="006D417C"/>
    <w:rPr>
      <w:rFonts w:cs="Times New Roman"/>
      <w:sz w:val="27"/>
      <w:szCs w:val="27"/>
      <w:shd w:val="clear" w:color="auto" w:fill="FFFFFF"/>
      <w:lang w:bidi="ar-SA"/>
    </w:rPr>
  </w:style>
  <w:style w:type="paragraph" w:customStyle="1" w:styleId="27">
    <w:name w:val="Основной текст2"/>
    <w:basedOn w:val="a"/>
    <w:link w:val="aff3"/>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a">
    <w:name w:val="Основной текст1"/>
    <w:basedOn w:val="aff3"/>
    <w:rsid w:val="006D417C"/>
    <w:rPr>
      <w:spacing w:val="0"/>
    </w:rPr>
  </w:style>
  <w:style w:type="paragraph" w:customStyle="1" w:styleId="aff4">
    <w:name w:val="Обычный.Название подразделения"/>
    <w:uiPriority w:val="99"/>
    <w:rsid w:val="007E79E8"/>
    <w:rPr>
      <w:rFonts w:ascii="SchoolBook" w:eastAsia="Times New Roman" w:hAnsi="SchoolBook"/>
      <w:sz w:val="28"/>
      <w:szCs w:val="20"/>
    </w:rPr>
  </w:style>
  <w:style w:type="character" w:styleId="aff5">
    <w:name w:val="Strong"/>
    <w:basedOn w:val="a0"/>
    <w:uiPriority w:val="99"/>
    <w:qFormat/>
    <w:rsid w:val="00B2348B"/>
    <w:rPr>
      <w:rFonts w:cs="Times New Roman"/>
      <w:b/>
      <w:bCs/>
    </w:rPr>
  </w:style>
  <w:style w:type="paragraph" w:customStyle="1" w:styleId="consplusnormal1">
    <w:name w:val="consplusnormal"/>
    <w:basedOn w:val="a"/>
    <w:rsid w:val="00510F71"/>
    <w:pPr>
      <w:spacing w:before="100" w:beforeAutospacing="1" w:after="100" w:afterAutospacing="1"/>
    </w:pPr>
    <w:rPr>
      <w:rFonts w:eastAsia="Calibri"/>
    </w:rPr>
  </w:style>
  <w:style w:type="character" w:customStyle="1" w:styleId="spelle">
    <w:name w:val="spelle"/>
    <w:basedOn w:val="a0"/>
    <w:rsid w:val="00510F71"/>
    <w:rPr>
      <w:rFonts w:cs="Times New Roman"/>
    </w:rPr>
  </w:style>
  <w:style w:type="paragraph" w:customStyle="1" w:styleId="28">
    <w:name w:val="2Название"/>
    <w:basedOn w:val="a"/>
    <w:link w:val="29"/>
    <w:uiPriority w:val="99"/>
    <w:rsid w:val="00D14FA7"/>
    <w:pPr>
      <w:ind w:right="4536"/>
      <w:jc w:val="both"/>
    </w:pPr>
    <w:rPr>
      <w:rFonts w:ascii="Arial" w:eastAsia="SimSun" w:hAnsi="Arial" w:cs="Arial"/>
      <w:b/>
      <w:sz w:val="26"/>
      <w:szCs w:val="28"/>
      <w:lang w:eastAsia="ar-SA"/>
    </w:rPr>
  </w:style>
  <w:style w:type="character" w:customStyle="1" w:styleId="29">
    <w:name w:val="2Название Знак"/>
    <w:basedOn w:val="a0"/>
    <w:link w:val="28"/>
    <w:uiPriority w:val="99"/>
    <w:locked/>
    <w:rsid w:val="00D14FA7"/>
    <w:rPr>
      <w:rFonts w:ascii="Arial" w:eastAsia="SimSun" w:hAnsi="Arial" w:cs="Arial"/>
      <w:b/>
      <w:sz w:val="28"/>
      <w:szCs w:val="28"/>
      <w:lang w:val="ru-RU" w:eastAsia="ar-SA" w:bidi="ar-SA"/>
    </w:rPr>
  </w:style>
  <w:style w:type="paragraph" w:customStyle="1" w:styleId="1b">
    <w:name w:val="1Орган_ПР"/>
    <w:basedOn w:val="a"/>
    <w:link w:val="1c"/>
    <w:qFormat/>
    <w:rsid w:val="00371723"/>
    <w:pPr>
      <w:snapToGrid w:val="0"/>
      <w:jc w:val="center"/>
    </w:pPr>
    <w:rPr>
      <w:rFonts w:ascii="Arial" w:eastAsia="SimSun" w:hAnsi="Arial" w:cs="Arial"/>
      <w:b/>
      <w:caps/>
      <w:sz w:val="26"/>
      <w:szCs w:val="28"/>
      <w:lang w:eastAsia="ar-SA"/>
    </w:rPr>
  </w:style>
  <w:style w:type="character" w:customStyle="1" w:styleId="1c">
    <w:name w:val="1Орган_ПР Знак"/>
    <w:basedOn w:val="a0"/>
    <w:link w:val="1b"/>
    <w:locked/>
    <w:rsid w:val="00371723"/>
    <w:rPr>
      <w:rFonts w:ascii="Arial" w:eastAsia="SimSun" w:hAnsi="Arial" w:cs="Arial"/>
      <w:b/>
      <w:caps/>
      <w:sz w:val="28"/>
      <w:szCs w:val="28"/>
      <w:lang w:val="ru-RU" w:eastAsia="ar-SA" w:bidi="ar-SA"/>
    </w:rPr>
  </w:style>
  <w:style w:type="paragraph" w:customStyle="1" w:styleId="37">
    <w:name w:val="3Приложение"/>
    <w:basedOn w:val="a"/>
    <w:link w:val="38"/>
    <w:uiPriority w:val="99"/>
    <w:rsid w:val="00371723"/>
    <w:pPr>
      <w:ind w:left="5103"/>
      <w:jc w:val="both"/>
    </w:pPr>
    <w:rPr>
      <w:rFonts w:ascii="Arial" w:eastAsia="SimSun" w:hAnsi="Arial"/>
      <w:sz w:val="26"/>
      <w:szCs w:val="28"/>
    </w:rPr>
  </w:style>
  <w:style w:type="character" w:customStyle="1" w:styleId="38">
    <w:name w:val="3Приложение Знак"/>
    <w:basedOn w:val="a0"/>
    <w:link w:val="37"/>
    <w:uiPriority w:val="99"/>
    <w:locked/>
    <w:rsid w:val="00371723"/>
    <w:rPr>
      <w:rFonts w:ascii="Arial" w:eastAsia="SimSun" w:hAnsi="Arial" w:cs="Times New Roman"/>
      <w:sz w:val="28"/>
      <w:szCs w:val="28"/>
      <w:lang w:val="ru-RU" w:eastAsia="ru-RU" w:bidi="ar-SA"/>
    </w:rPr>
  </w:style>
  <w:style w:type="paragraph" w:customStyle="1" w:styleId="xl65">
    <w:name w:val="xl65"/>
    <w:basedOn w:val="a"/>
    <w:rsid w:val="00610663"/>
    <w:pPr>
      <w:spacing w:before="100" w:beforeAutospacing="1" w:after="100" w:afterAutospacing="1"/>
    </w:pPr>
  </w:style>
  <w:style w:type="paragraph" w:customStyle="1" w:styleId="xl66">
    <w:name w:val="xl66"/>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7">
    <w:name w:val="xl67"/>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68">
    <w:name w:val="xl68"/>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610663"/>
    <w:pPr>
      <w:spacing w:before="100" w:beforeAutospacing="1" w:after="100" w:afterAutospacing="1"/>
      <w:jc w:val="right"/>
    </w:pPr>
    <w:rPr>
      <w:color w:val="000000"/>
    </w:rPr>
  </w:style>
  <w:style w:type="paragraph" w:customStyle="1" w:styleId="xl76">
    <w:name w:val="xl76"/>
    <w:basedOn w:val="a"/>
    <w:rsid w:val="00610663"/>
    <w:pPr>
      <w:spacing w:before="100" w:beforeAutospacing="1" w:after="100" w:afterAutospacing="1"/>
    </w:pPr>
    <w:rPr>
      <w:color w:val="000000"/>
    </w:rPr>
  </w:style>
  <w:style w:type="paragraph" w:customStyle="1" w:styleId="xl77">
    <w:name w:val="xl77"/>
    <w:basedOn w:val="a"/>
    <w:rsid w:val="00610663"/>
    <w:pPr>
      <w:spacing w:before="100" w:beforeAutospacing="1" w:after="100" w:afterAutospacing="1"/>
      <w:jc w:val="center"/>
    </w:pPr>
    <w:rPr>
      <w:b/>
      <w:bCs/>
      <w:color w:val="000000"/>
    </w:rPr>
  </w:style>
  <w:style w:type="paragraph" w:customStyle="1" w:styleId="xl78">
    <w:name w:val="xl78"/>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0">
    <w:name w:val="xl80"/>
    <w:basedOn w:val="a"/>
    <w:rsid w:val="00610663"/>
    <w:pPr>
      <w:shd w:val="clear" w:color="000000" w:fill="FFFFFF"/>
      <w:spacing w:before="100" w:beforeAutospacing="1" w:after="100" w:afterAutospacing="1"/>
    </w:pPr>
  </w:style>
  <w:style w:type="paragraph" w:customStyle="1" w:styleId="xl81">
    <w:name w:val="xl81"/>
    <w:basedOn w:val="a"/>
    <w:rsid w:val="00610663"/>
    <w:pPr>
      <w:shd w:val="clear" w:color="000000" w:fill="FFFFFF"/>
      <w:spacing w:before="100" w:beforeAutospacing="1" w:after="100" w:afterAutospacing="1"/>
      <w:jc w:val="center"/>
    </w:pPr>
    <w:rPr>
      <w:color w:val="000000"/>
    </w:rPr>
  </w:style>
  <w:style w:type="paragraph" w:customStyle="1" w:styleId="xl82">
    <w:name w:val="xl82"/>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3">
    <w:name w:val="xl83"/>
    <w:basedOn w:val="a"/>
    <w:rsid w:val="00610663"/>
    <w:pPr>
      <w:spacing w:before="100" w:beforeAutospacing="1" w:after="100" w:afterAutospacing="1"/>
    </w:pPr>
  </w:style>
  <w:style w:type="paragraph" w:customStyle="1" w:styleId="xl84">
    <w:name w:val="xl84"/>
    <w:basedOn w:val="a"/>
    <w:rsid w:val="006106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5">
    <w:name w:val="xl85"/>
    <w:basedOn w:val="a"/>
    <w:rsid w:val="00610663"/>
    <w:pPr>
      <w:spacing w:before="100" w:beforeAutospacing="1" w:after="100" w:afterAutospacing="1"/>
    </w:pPr>
  </w:style>
  <w:style w:type="paragraph" w:customStyle="1" w:styleId="xl86">
    <w:name w:val="xl86"/>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610663"/>
    <w:pPr>
      <w:spacing w:before="100" w:beforeAutospacing="1" w:after="100" w:afterAutospacing="1"/>
      <w:jc w:val="center"/>
    </w:pPr>
    <w:rPr>
      <w:color w:val="000000"/>
    </w:rPr>
  </w:style>
  <w:style w:type="paragraph" w:customStyle="1" w:styleId="xl91">
    <w:name w:val="xl91"/>
    <w:basedOn w:val="a"/>
    <w:rsid w:val="00610663"/>
    <w:pPr>
      <w:spacing w:before="100" w:beforeAutospacing="1" w:after="100" w:afterAutospacing="1"/>
      <w:jc w:val="center"/>
    </w:pPr>
  </w:style>
  <w:style w:type="paragraph" w:customStyle="1" w:styleId="xl92">
    <w:name w:val="xl92"/>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94">
    <w:name w:val="xl94"/>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rPr>
  </w:style>
  <w:style w:type="paragraph" w:customStyle="1" w:styleId="xl95">
    <w:name w:val="xl95"/>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color w:val="000000"/>
    </w:rPr>
  </w:style>
  <w:style w:type="paragraph" w:customStyle="1" w:styleId="xl96">
    <w:name w:val="xl96"/>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style>
  <w:style w:type="paragraph" w:customStyle="1" w:styleId="xl97">
    <w:name w:val="xl97"/>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rPr>
  </w:style>
  <w:style w:type="paragraph" w:customStyle="1" w:styleId="xl98">
    <w:name w:val="xl98"/>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color w:val="000000"/>
    </w:rPr>
  </w:style>
  <w:style w:type="paragraph" w:customStyle="1" w:styleId="xl99">
    <w:name w:val="xl99"/>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style>
  <w:style w:type="paragraph" w:customStyle="1" w:styleId="xl100">
    <w:name w:val="xl100"/>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b/>
      <w:bCs/>
    </w:rPr>
  </w:style>
  <w:style w:type="paragraph" w:customStyle="1" w:styleId="xl101">
    <w:name w:val="xl101"/>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rPr>
  </w:style>
  <w:style w:type="paragraph" w:customStyle="1" w:styleId="xl102">
    <w:name w:val="xl102"/>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a"/>
    <w:rsid w:val="006106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4">
    <w:name w:val="xl104"/>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5">
    <w:name w:val="xl105"/>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rPr>
  </w:style>
  <w:style w:type="paragraph" w:customStyle="1" w:styleId="xl106">
    <w:name w:val="xl106"/>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rPr>
  </w:style>
  <w:style w:type="paragraph" w:customStyle="1" w:styleId="xl108">
    <w:name w:val="xl108"/>
    <w:basedOn w:val="a"/>
    <w:rsid w:val="0061066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style>
  <w:style w:type="paragraph" w:customStyle="1" w:styleId="xl109">
    <w:name w:val="xl109"/>
    <w:basedOn w:val="a"/>
    <w:rsid w:val="006106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110">
    <w:name w:val="xl110"/>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1">
    <w:name w:val="xl111"/>
    <w:basedOn w:val="a"/>
    <w:rsid w:val="00610663"/>
    <w:pPr>
      <w:spacing w:before="100" w:beforeAutospacing="1" w:after="100" w:afterAutospacing="1"/>
      <w:jc w:val="both"/>
      <w:textAlignment w:val="top"/>
    </w:pPr>
    <w:rPr>
      <w:color w:val="000000"/>
    </w:rPr>
  </w:style>
  <w:style w:type="paragraph" w:customStyle="1" w:styleId="xl112">
    <w:name w:val="xl112"/>
    <w:basedOn w:val="a"/>
    <w:rsid w:val="00610663"/>
    <w:pPr>
      <w:spacing w:before="100" w:beforeAutospacing="1" w:after="100" w:afterAutospacing="1"/>
      <w:jc w:val="both"/>
      <w:textAlignment w:val="top"/>
    </w:pPr>
    <w:rPr>
      <w:b/>
      <w:bCs/>
      <w:color w:val="000000"/>
    </w:rPr>
  </w:style>
  <w:style w:type="paragraph" w:customStyle="1" w:styleId="xl113">
    <w:name w:val="xl113"/>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14">
    <w:name w:val="xl114"/>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115">
    <w:name w:val="xl115"/>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textAlignment w:val="top"/>
    </w:pPr>
    <w:rPr>
      <w:b/>
      <w:bCs/>
      <w:color w:val="000000"/>
    </w:rPr>
  </w:style>
  <w:style w:type="paragraph" w:customStyle="1" w:styleId="xl116">
    <w:name w:val="xl116"/>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7">
    <w:name w:val="xl117"/>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8">
    <w:name w:val="xl118"/>
    <w:basedOn w:val="a"/>
    <w:rsid w:val="006106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textAlignment w:val="top"/>
    </w:pPr>
    <w:rPr>
      <w:b/>
      <w:bCs/>
    </w:rPr>
  </w:style>
  <w:style w:type="paragraph" w:customStyle="1" w:styleId="xl119">
    <w:name w:val="xl119"/>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120">
    <w:name w:val="xl120"/>
    <w:basedOn w:val="a"/>
    <w:rsid w:val="00610663"/>
    <w:pPr>
      <w:spacing w:before="100" w:beforeAutospacing="1" w:after="100" w:afterAutospacing="1"/>
      <w:jc w:val="both"/>
      <w:textAlignment w:val="top"/>
    </w:pPr>
  </w:style>
  <w:style w:type="paragraph" w:customStyle="1" w:styleId="xl121">
    <w:name w:val="xl121"/>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
    <w:rsid w:val="006106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a"/>
    <w:rsid w:val="00610663"/>
    <w:pPr>
      <w:spacing w:before="100" w:beforeAutospacing="1" w:after="100" w:afterAutospacing="1"/>
      <w:jc w:val="right"/>
    </w:pPr>
  </w:style>
  <w:style w:type="paragraph" w:customStyle="1" w:styleId="xl124">
    <w:name w:val="xl124"/>
    <w:basedOn w:val="a"/>
    <w:rsid w:val="00610663"/>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25">
    <w:name w:val="xl125"/>
    <w:basedOn w:val="a"/>
    <w:rsid w:val="0061066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styleId="aff6">
    <w:name w:val="List Paragraph"/>
    <w:basedOn w:val="a"/>
    <w:uiPriority w:val="34"/>
    <w:qFormat/>
    <w:rsid w:val="0036536A"/>
    <w:pPr>
      <w:ind w:left="720"/>
      <w:contextualSpacing/>
    </w:pPr>
  </w:style>
  <w:style w:type="paragraph" w:customStyle="1" w:styleId="ListParagraph1">
    <w:name w:val="List Paragraph1"/>
    <w:basedOn w:val="a"/>
    <w:rsid w:val="009E6F05"/>
    <w:pPr>
      <w:ind w:left="720"/>
      <w:contextualSpacing/>
    </w:pPr>
  </w:style>
  <w:style w:type="paragraph" w:customStyle="1" w:styleId="NoSpacing1">
    <w:name w:val="No Spacing1"/>
    <w:rsid w:val="009E6F05"/>
    <w:rPr>
      <w:lang w:eastAsia="en-US"/>
    </w:rPr>
  </w:style>
  <w:style w:type="paragraph" w:styleId="aff7">
    <w:name w:val="No Spacing"/>
    <w:uiPriority w:val="1"/>
    <w:qFormat/>
    <w:rsid w:val="004670EA"/>
    <w:rPr>
      <w:rFonts w:eastAsia="Times New Roman"/>
    </w:rPr>
  </w:style>
  <w:style w:type="character" w:customStyle="1" w:styleId="FontStyle23">
    <w:name w:val="Font Style23"/>
    <w:basedOn w:val="a0"/>
    <w:uiPriority w:val="99"/>
    <w:rsid w:val="00CF3F5C"/>
    <w:rPr>
      <w:rFonts w:ascii="Times New Roman" w:hAnsi="Times New Roman" w:cs="Times New Roman"/>
      <w:sz w:val="28"/>
      <w:szCs w:val="28"/>
    </w:rPr>
  </w:style>
  <w:style w:type="paragraph" w:customStyle="1" w:styleId="1d">
    <w:name w:val="Статья1"/>
    <w:basedOn w:val="a"/>
    <w:next w:val="a"/>
    <w:rsid w:val="00386F60"/>
    <w:pPr>
      <w:keepNext/>
      <w:suppressAutoHyphens/>
      <w:spacing w:before="120" w:after="120"/>
      <w:ind w:left="1900" w:hanging="1191"/>
    </w:pPr>
    <w:rPr>
      <w:b/>
      <w:bCs/>
      <w:sz w:val="28"/>
      <w:szCs w:val="20"/>
    </w:rPr>
  </w:style>
  <w:style w:type="paragraph" w:customStyle="1" w:styleId="111">
    <w:name w:val="Статья11"/>
    <w:basedOn w:val="1d"/>
    <w:next w:val="a"/>
    <w:rsid w:val="00386F60"/>
    <w:pPr>
      <w:ind w:left="2013" w:hanging="1304"/>
    </w:pPr>
  </w:style>
  <w:style w:type="paragraph" w:customStyle="1" w:styleId="xl126">
    <w:name w:val="xl126"/>
    <w:basedOn w:val="a"/>
    <w:rsid w:val="00303161"/>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127">
    <w:name w:val="xl127"/>
    <w:basedOn w:val="a"/>
    <w:rsid w:val="00303161"/>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28">
    <w:name w:val="xl128"/>
    <w:basedOn w:val="a"/>
    <w:rsid w:val="00303161"/>
    <w:pPr>
      <w:spacing w:before="100" w:beforeAutospacing="1" w:after="100" w:afterAutospacing="1"/>
      <w:jc w:val="center"/>
      <w:textAlignment w:val="center"/>
    </w:pPr>
  </w:style>
  <w:style w:type="paragraph" w:customStyle="1" w:styleId="xl129">
    <w:name w:val="xl129"/>
    <w:basedOn w:val="a"/>
    <w:rsid w:val="00303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
    <w:rsid w:val="00303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rsid w:val="0030316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32">
    <w:name w:val="xl132"/>
    <w:basedOn w:val="a"/>
    <w:rsid w:val="0030316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a"/>
    <w:rsid w:val="00670029"/>
    <w:pPr>
      <w:pBdr>
        <w:bottom w:val="single" w:sz="4" w:space="0" w:color="auto"/>
      </w:pBdr>
      <w:spacing w:before="100" w:beforeAutospacing="1" w:after="100" w:afterAutospacing="1"/>
      <w:jc w:val="center"/>
    </w:pPr>
    <w:rPr>
      <w:sz w:val="28"/>
      <w:szCs w:val="28"/>
    </w:rPr>
  </w:style>
  <w:style w:type="paragraph" w:customStyle="1" w:styleId="xl134">
    <w:name w:val="xl134"/>
    <w:basedOn w:val="a"/>
    <w:rsid w:val="0067002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35">
    <w:name w:val="xl135"/>
    <w:basedOn w:val="a"/>
    <w:rsid w:val="0067002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36">
    <w:name w:val="xl136"/>
    <w:basedOn w:val="a"/>
    <w:rsid w:val="0067002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37">
    <w:name w:val="xl137"/>
    <w:basedOn w:val="a"/>
    <w:rsid w:val="0067002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8">
    <w:name w:val="xl138"/>
    <w:basedOn w:val="a"/>
    <w:rsid w:val="006700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
    <w:rsid w:val="006700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aff8">
    <w:name w:val="Emphasis"/>
    <w:qFormat/>
    <w:rsid w:val="00924206"/>
    <w:rPr>
      <w:i/>
      <w:iCs/>
    </w:rPr>
  </w:style>
</w:styles>
</file>

<file path=word/webSettings.xml><?xml version="1.0" encoding="utf-8"?>
<w:webSettings xmlns:r="http://schemas.openxmlformats.org/officeDocument/2006/relationships" xmlns:w="http://schemas.openxmlformats.org/wordprocessingml/2006/main">
  <w:divs>
    <w:div w:id="321273603">
      <w:bodyDiv w:val="1"/>
      <w:marLeft w:val="0"/>
      <w:marRight w:val="0"/>
      <w:marTop w:val="0"/>
      <w:marBottom w:val="0"/>
      <w:divBdr>
        <w:top w:val="none" w:sz="0" w:space="0" w:color="auto"/>
        <w:left w:val="none" w:sz="0" w:space="0" w:color="auto"/>
        <w:bottom w:val="none" w:sz="0" w:space="0" w:color="auto"/>
        <w:right w:val="none" w:sz="0" w:space="0" w:color="auto"/>
      </w:divBdr>
    </w:div>
    <w:div w:id="347492376">
      <w:bodyDiv w:val="1"/>
      <w:marLeft w:val="0"/>
      <w:marRight w:val="0"/>
      <w:marTop w:val="0"/>
      <w:marBottom w:val="0"/>
      <w:divBdr>
        <w:top w:val="none" w:sz="0" w:space="0" w:color="auto"/>
        <w:left w:val="none" w:sz="0" w:space="0" w:color="auto"/>
        <w:bottom w:val="none" w:sz="0" w:space="0" w:color="auto"/>
        <w:right w:val="none" w:sz="0" w:space="0" w:color="auto"/>
      </w:divBdr>
    </w:div>
    <w:div w:id="362293080">
      <w:bodyDiv w:val="1"/>
      <w:marLeft w:val="0"/>
      <w:marRight w:val="0"/>
      <w:marTop w:val="0"/>
      <w:marBottom w:val="0"/>
      <w:divBdr>
        <w:top w:val="none" w:sz="0" w:space="0" w:color="auto"/>
        <w:left w:val="none" w:sz="0" w:space="0" w:color="auto"/>
        <w:bottom w:val="none" w:sz="0" w:space="0" w:color="auto"/>
        <w:right w:val="none" w:sz="0" w:space="0" w:color="auto"/>
      </w:divBdr>
    </w:div>
    <w:div w:id="486283170">
      <w:bodyDiv w:val="1"/>
      <w:marLeft w:val="0"/>
      <w:marRight w:val="0"/>
      <w:marTop w:val="0"/>
      <w:marBottom w:val="0"/>
      <w:divBdr>
        <w:top w:val="none" w:sz="0" w:space="0" w:color="auto"/>
        <w:left w:val="none" w:sz="0" w:space="0" w:color="auto"/>
        <w:bottom w:val="none" w:sz="0" w:space="0" w:color="auto"/>
        <w:right w:val="none" w:sz="0" w:space="0" w:color="auto"/>
      </w:divBdr>
    </w:div>
    <w:div w:id="655845642">
      <w:bodyDiv w:val="1"/>
      <w:marLeft w:val="0"/>
      <w:marRight w:val="0"/>
      <w:marTop w:val="0"/>
      <w:marBottom w:val="0"/>
      <w:divBdr>
        <w:top w:val="none" w:sz="0" w:space="0" w:color="auto"/>
        <w:left w:val="none" w:sz="0" w:space="0" w:color="auto"/>
        <w:bottom w:val="none" w:sz="0" w:space="0" w:color="auto"/>
        <w:right w:val="none" w:sz="0" w:space="0" w:color="auto"/>
      </w:divBdr>
    </w:div>
    <w:div w:id="1182473890">
      <w:bodyDiv w:val="1"/>
      <w:marLeft w:val="0"/>
      <w:marRight w:val="0"/>
      <w:marTop w:val="0"/>
      <w:marBottom w:val="0"/>
      <w:divBdr>
        <w:top w:val="none" w:sz="0" w:space="0" w:color="auto"/>
        <w:left w:val="none" w:sz="0" w:space="0" w:color="auto"/>
        <w:bottom w:val="none" w:sz="0" w:space="0" w:color="auto"/>
        <w:right w:val="none" w:sz="0" w:space="0" w:color="auto"/>
      </w:divBdr>
    </w:div>
    <w:div w:id="1193112343">
      <w:bodyDiv w:val="1"/>
      <w:marLeft w:val="0"/>
      <w:marRight w:val="0"/>
      <w:marTop w:val="0"/>
      <w:marBottom w:val="0"/>
      <w:divBdr>
        <w:top w:val="none" w:sz="0" w:space="0" w:color="auto"/>
        <w:left w:val="none" w:sz="0" w:space="0" w:color="auto"/>
        <w:bottom w:val="none" w:sz="0" w:space="0" w:color="auto"/>
        <w:right w:val="none" w:sz="0" w:space="0" w:color="auto"/>
      </w:divBdr>
    </w:div>
    <w:div w:id="1197230155">
      <w:bodyDiv w:val="1"/>
      <w:marLeft w:val="0"/>
      <w:marRight w:val="0"/>
      <w:marTop w:val="0"/>
      <w:marBottom w:val="0"/>
      <w:divBdr>
        <w:top w:val="none" w:sz="0" w:space="0" w:color="auto"/>
        <w:left w:val="none" w:sz="0" w:space="0" w:color="auto"/>
        <w:bottom w:val="none" w:sz="0" w:space="0" w:color="auto"/>
        <w:right w:val="none" w:sz="0" w:space="0" w:color="auto"/>
      </w:divBdr>
    </w:div>
    <w:div w:id="1226915060">
      <w:bodyDiv w:val="1"/>
      <w:marLeft w:val="0"/>
      <w:marRight w:val="0"/>
      <w:marTop w:val="0"/>
      <w:marBottom w:val="0"/>
      <w:divBdr>
        <w:top w:val="none" w:sz="0" w:space="0" w:color="auto"/>
        <w:left w:val="none" w:sz="0" w:space="0" w:color="auto"/>
        <w:bottom w:val="none" w:sz="0" w:space="0" w:color="auto"/>
        <w:right w:val="none" w:sz="0" w:space="0" w:color="auto"/>
      </w:divBdr>
    </w:div>
    <w:div w:id="1251816853">
      <w:marLeft w:val="0"/>
      <w:marRight w:val="0"/>
      <w:marTop w:val="0"/>
      <w:marBottom w:val="0"/>
      <w:divBdr>
        <w:top w:val="none" w:sz="0" w:space="0" w:color="auto"/>
        <w:left w:val="none" w:sz="0" w:space="0" w:color="auto"/>
        <w:bottom w:val="none" w:sz="0" w:space="0" w:color="auto"/>
        <w:right w:val="none" w:sz="0" w:space="0" w:color="auto"/>
      </w:divBdr>
    </w:div>
    <w:div w:id="1251816854">
      <w:marLeft w:val="0"/>
      <w:marRight w:val="0"/>
      <w:marTop w:val="0"/>
      <w:marBottom w:val="0"/>
      <w:divBdr>
        <w:top w:val="none" w:sz="0" w:space="0" w:color="auto"/>
        <w:left w:val="none" w:sz="0" w:space="0" w:color="auto"/>
        <w:bottom w:val="none" w:sz="0" w:space="0" w:color="auto"/>
        <w:right w:val="none" w:sz="0" w:space="0" w:color="auto"/>
      </w:divBdr>
    </w:div>
    <w:div w:id="1251816855">
      <w:marLeft w:val="0"/>
      <w:marRight w:val="0"/>
      <w:marTop w:val="0"/>
      <w:marBottom w:val="0"/>
      <w:divBdr>
        <w:top w:val="none" w:sz="0" w:space="0" w:color="auto"/>
        <w:left w:val="none" w:sz="0" w:space="0" w:color="auto"/>
        <w:bottom w:val="none" w:sz="0" w:space="0" w:color="auto"/>
        <w:right w:val="none" w:sz="0" w:space="0" w:color="auto"/>
      </w:divBdr>
    </w:div>
    <w:div w:id="1251816856">
      <w:marLeft w:val="0"/>
      <w:marRight w:val="0"/>
      <w:marTop w:val="0"/>
      <w:marBottom w:val="0"/>
      <w:divBdr>
        <w:top w:val="none" w:sz="0" w:space="0" w:color="auto"/>
        <w:left w:val="none" w:sz="0" w:space="0" w:color="auto"/>
        <w:bottom w:val="none" w:sz="0" w:space="0" w:color="auto"/>
        <w:right w:val="none" w:sz="0" w:space="0" w:color="auto"/>
      </w:divBdr>
    </w:div>
    <w:div w:id="1251816857">
      <w:marLeft w:val="0"/>
      <w:marRight w:val="0"/>
      <w:marTop w:val="0"/>
      <w:marBottom w:val="0"/>
      <w:divBdr>
        <w:top w:val="none" w:sz="0" w:space="0" w:color="auto"/>
        <w:left w:val="none" w:sz="0" w:space="0" w:color="auto"/>
        <w:bottom w:val="none" w:sz="0" w:space="0" w:color="auto"/>
        <w:right w:val="none" w:sz="0" w:space="0" w:color="auto"/>
      </w:divBdr>
    </w:div>
    <w:div w:id="1251816858">
      <w:marLeft w:val="0"/>
      <w:marRight w:val="0"/>
      <w:marTop w:val="0"/>
      <w:marBottom w:val="0"/>
      <w:divBdr>
        <w:top w:val="none" w:sz="0" w:space="0" w:color="auto"/>
        <w:left w:val="none" w:sz="0" w:space="0" w:color="auto"/>
        <w:bottom w:val="none" w:sz="0" w:space="0" w:color="auto"/>
        <w:right w:val="none" w:sz="0" w:space="0" w:color="auto"/>
      </w:divBdr>
    </w:div>
    <w:div w:id="1251816859">
      <w:marLeft w:val="0"/>
      <w:marRight w:val="0"/>
      <w:marTop w:val="0"/>
      <w:marBottom w:val="0"/>
      <w:divBdr>
        <w:top w:val="none" w:sz="0" w:space="0" w:color="auto"/>
        <w:left w:val="none" w:sz="0" w:space="0" w:color="auto"/>
        <w:bottom w:val="none" w:sz="0" w:space="0" w:color="auto"/>
        <w:right w:val="none" w:sz="0" w:space="0" w:color="auto"/>
      </w:divBdr>
    </w:div>
    <w:div w:id="1251816860">
      <w:marLeft w:val="0"/>
      <w:marRight w:val="0"/>
      <w:marTop w:val="0"/>
      <w:marBottom w:val="0"/>
      <w:divBdr>
        <w:top w:val="none" w:sz="0" w:space="0" w:color="auto"/>
        <w:left w:val="none" w:sz="0" w:space="0" w:color="auto"/>
        <w:bottom w:val="none" w:sz="0" w:space="0" w:color="auto"/>
        <w:right w:val="none" w:sz="0" w:space="0" w:color="auto"/>
      </w:divBdr>
    </w:div>
    <w:div w:id="1251816861">
      <w:marLeft w:val="0"/>
      <w:marRight w:val="0"/>
      <w:marTop w:val="0"/>
      <w:marBottom w:val="0"/>
      <w:divBdr>
        <w:top w:val="none" w:sz="0" w:space="0" w:color="auto"/>
        <w:left w:val="none" w:sz="0" w:space="0" w:color="auto"/>
        <w:bottom w:val="none" w:sz="0" w:space="0" w:color="auto"/>
        <w:right w:val="none" w:sz="0" w:space="0" w:color="auto"/>
      </w:divBdr>
    </w:div>
    <w:div w:id="1251816862">
      <w:marLeft w:val="0"/>
      <w:marRight w:val="0"/>
      <w:marTop w:val="0"/>
      <w:marBottom w:val="0"/>
      <w:divBdr>
        <w:top w:val="none" w:sz="0" w:space="0" w:color="auto"/>
        <w:left w:val="none" w:sz="0" w:space="0" w:color="auto"/>
        <w:bottom w:val="none" w:sz="0" w:space="0" w:color="auto"/>
        <w:right w:val="none" w:sz="0" w:space="0" w:color="auto"/>
      </w:divBdr>
    </w:div>
    <w:div w:id="1251816863">
      <w:marLeft w:val="0"/>
      <w:marRight w:val="0"/>
      <w:marTop w:val="0"/>
      <w:marBottom w:val="0"/>
      <w:divBdr>
        <w:top w:val="none" w:sz="0" w:space="0" w:color="auto"/>
        <w:left w:val="none" w:sz="0" w:space="0" w:color="auto"/>
        <w:bottom w:val="none" w:sz="0" w:space="0" w:color="auto"/>
        <w:right w:val="none" w:sz="0" w:space="0" w:color="auto"/>
      </w:divBdr>
    </w:div>
    <w:div w:id="1251816864">
      <w:marLeft w:val="0"/>
      <w:marRight w:val="0"/>
      <w:marTop w:val="0"/>
      <w:marBottom w:val="0"/>
      <w:divBdr>
        <w:top w:val="none" w:sz="0" w:space="0" w:color="auto"/>
        <w:left w:val="none" w:sz="0" w:space="0" w:color="auto"/>
        <w:bottom w:val="none" w:sz="0" w:space="0" w:color="auto"/>
        <w:right w:val="none" w:sz="0" w:space="0" w:color="auto"/>
      </w:divBdr>
    </w:div>
    <w:div w:id="1251816865">
      <w:marLeft w:val="0"/>
      <w:marRight w:val="0"/>
      <w:marTop w:val="0"/>
      <w:marBottom w:val="0"/>
      <w:divBdr>
        <w:top w:val="none" w:sz="0" w:space="0" w:color="auto"/>
        <w:left w:val="none" w:sz="0" w:space="0" w:color="auto"/>
        <w:bottom w:val="none" w:sz="0" w:space="0" w:color="auto"/>
        <w:right w:val="none" w:sz="0" w:space="0" w:color="auto"/>
      </w:divBdr>
    </w:div>
    <w:div w:id="1251816866">
      <w:marLeft w:val="0"/>
      <w:marRight w:val="0"/>
      <w:marTop w:val="0"/>
      <w:marBottom w:val="0"/>
      <w:divBdr>
        <w:top w:val="none" w:sz="0" w:space="0" w:color="auto"/>
        <w:left w:val="none" w:sz="0" w:space="0" w:color="auto"/>
        <w:bottom w:val="none" w:sz="0" w:space="0" w:color="auto"/>
        <w:right w:val="none" w:sz="0" w:space="0" w:color="auto"/>
      </w:divBdr>
    </w:div>
    <w:div w:id="1251816867">
      <w:marLeft w:val="0"/>
      <w:marRight w:val="0"/>
      <w:marTop w:val="0"/>
      <w:marBottom w:val="0"/>
      <w:divBdr>
        <w:top w:val="none" w:sz="0" w:space="0" w:color="auto"/>
        <w:left w:val="none" w:sz="0" w:space="0" w:color="auto"/>
        <w:bottom w:val="none" w:sz="0" w:space="0" w:color="auto"/>
        <w:right w:val="none" w:sz="0" w:space="0" w:color="auto"/>
      </w:divBdr>
    </w:div>
    <w:div w:id="1251816868">
      <w:marLeft w:val="0"/>
      <w:marRight w:val="0"/>
      <w:marTop w:val="0"/>
      <w:marBottom w:val="0"/>
      <w:divBdr>
        <w:top w:val="none" w:sz="0" w:space="0" w:color="auto"/>
        <w:left w:val="none" w:sz="0" w:space="0" w:color="auto"/>
        <w:bottom w:val="none" w:sz="0" w:space="0" w:color="auto"/>
        <w:right w:val="none" w:sz="0" w:space="0" w:color="auto"/>
      </w:divBdr>
    </w:div>
    <w:div w:id="1251816869">
      <w:marLeft w:val="0"/>
      <w:marRight w:val="0"/>
      <w:marTop w:val="0"/>
      <w:marBottom w:val="0"/>
      <w:divBdr>
        <w:top w:val="none" w:sz="0" w:space="0" w:color="auto"/>
        <w:left w:val="none" w:sz="0" w:space="0" w:color="auto"/>
        <w:bottom w:val="none" w:sz="0" w:space="0" w:color="auto"/>
        <w:right w:val="none" w:sz="0" w:space="0" w:color="auto"/>
      </w:divBdr>
    </w:div>
    <w:div w:id="1251816870">
      <w:marLeft w:val="0"/>
      <w:marRight w:val="0"/>
      <w:marTop w:val="0"/>
      <w:marBottom w:val="0"/>
      <w:divBdr>
        <w:top w:val="none" w:sz="0" w:space="0" w:color="auto"/>
        <w:left w:val="none" w:sz="0" w:space="0" w:color="auto"/>
        <w:bottom w:val="none" w:sz="0" w:space="0" w:color="auto"/>
        <w:right w:val="none" w:sz="0" w:space="0" w:color="auto"/>
      </w:divBdr>
    </w:div>
    <w:div w:id="1251816871">
      <w:marLeft w:val="0"/>
      <w:marRight w:val="0"/>
      <w:marTop w:val="0"/>
      <w:marBottom w:val="0"/>
      <w:divBdr>
        <w:top w:val="none" w:sz="0" w:space="0" w:color="auto"/>
        <w:left w:val="none" w:sz="0" w:space="0" w:color="auto"/>
        <w:bottom w:val="none" w:sz="0" w:space="0" w:color="auto"/>
        <w:right w:val="none" w:sz="0" w:space="0" w:color="auto"/>
      </w:divBdr>
    </w:div>
    <w:div w:id="1251816872">
      <w:marLeft w:val="0"/>
      <w:marRight w:val="0"/>
      <w:marTop w:val="0"/>
      <w:marBottom w:val="0"/>
      <w:divBdr>
        <w:top w:val="none" w:sz="0" w:space="0" w:color="auto"/>
        <w:left w:val="none" w:sz="0" w:space="0" w:color="auto"/>
        <w:bottom w:val="none" w:sz="0" w:space="0" w:color="auto"/>
        <w:right w:val="none" w:sz="0" w:space="0" w:color="auto"/>
      </w:divBdr>
    </w:div>
    <w:div w:id="1251816873">
      <w:marLeft w:val="0"/>
      <w:marRight w:val="0"/>
      <w:marTop w:val="0"/>
      <w:marBottom w:val="0"/>
      <w:divBdr>
        <w:top w:val="none" w:sz="0" w:space="0" w:color="auto"/>
        <w:left w:val="none" w:sz="0" w:space="0" w:color="auto"/>
        <w:bottom w:val="none" w:sz="0" w:space="0" w:color="auto"/>
        <w:right w:val="none" w:sz="0" w:space="0" w:color="auto"/>
      </w:divBdr>
    </w:div>
    <w:div w:id="1251816876">
      <w:marLeft w:val="0"/>
      <w:marRight w:val="0"/>
      <w:marTop w:val="0"/>
      <w:marBottom w:val="0"/>
      <w:divBdr>
        <w:top w:val="none" w:sz="0" w:space="0" w:color="auto"/>
        <w:left w:val="none" w:sz="0" w:space="0" w:color="auto"/>
        <w:bottom w:val="none" w:sz="0" w:space="0" w:color="auto"/>
        <w:right w:val="none" w:sz="0" w:space="0" w:color="auto"/>
      </w:divBdr>
      <w:divsChild>
        <w:div w:id="1251816875">
          <w:marLeft w:val="0"/>
          <w:marRight w:val="0"/>
          <w:marTop w:val="0"/>
          <w:marBottom w:val="0"/>
          <w:divBdr>
            <w:top w:val="none" w:sz="0" w:space="0" w:color="auto"/>
            <w:left w:val="none" w:sz="0" w:space="0" w:color="auto"/>
            <w:bottom w:val="none" w:sz="0" w:space="0" w:color="auto"/>
            <w:right w:val="none" w:sz="0" w:space="0" w:color="auto"/>
          </w:divBdr>
          <w:divsChild>
            <w:div w:id="12518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6877">
      <w:marLeft w:val="0"/>
      <w:marRight w:val="0"/>
      <w:marTop w:val="0"/>
      <w:marBottom w:val="0"/>
      <w:divBdr>
        <w:top w:val="none" w:sz="0" w:space="0" w:color="auto"/>
        <w:left w:val="none" w:sz="0" w:space="0" w:color="auto"/>
        <w:bottom w:val="none" w:sz="0" w:space="0" w:color="auto"/>
        <w:right w:val="none" w:sz="0" w:space="0" w:color="auto"/>
      </w:divBdr>
    </w:div>
    <w:div w:id="1251816878">
      <w:marLeft w:val="0"/>
      <w:marRight w:val="0"/>
      <w:marTop w:val="0"/>
      <w:marBottom w:val="0"/>
      <w:divBdr>
        <w:top w:val="none" w:sz="0" w:space="0" w:color="auto"/>
        <w:left w:val="none" w:sz="0" w:space="0" w:color="auto"/>
        <w:bottom w:val="none" w:sz="0" w:space="0" w:color="auto"/>
        <w:right w:val="none" w:sz="0" w:space="0" w:color="auto"/>
      </w:divBdr>
    </w:div>
    <w:div w:id="1251816879">
      <w:marLeft w:val="0"/>
      <w:marRight w:val="0"/>
      <w:marTop w:val="0"/>
      <w:marBottom w:val="0"/>
      <w:divBdr>
        <w:top w:val="none" w:sz="0" w:space="0" w:color="auto"/>
        <w:left w:val="none" w:sz="0" w:space="0" w:color="auto"/>
        <w:bottom w:val="none" w:sz="0" w:space="0" w:color="auto"/>
        <w:right w:val="none" w:sz="0" w:space="0" w:color="auto"/>
      </w:divBdr>
    </w:div>
    <w:div w:id="1251816880">
      <w:marLeft w:val="0"/>
      <w:marRight w:val="0"/>
      <w:marTop w:val="0"/>
      <w:marBottom w:val="0"/>
      <w:divBdr>
        <w:top w:val="none" w:sz="0" w:space="0" w:color="auto"/>
        <w:left w:val="none" w:sz="0" w:space="0" w:color="auto"/>
        <w:bottom w:val="none" w:sz="0" w:space="0" w:color="auto"/>
        <w:right w:val="none" w:sz="0" w:space="0" w:color="auto"/>
      </w:divBdr>
    </w:div>
    <w:div w:id="1251816881">
      <w:marLeft w:val="0"/>
      <w:marRight w:val="0"/>
      <w:marTop w:val="0"/>
      <w:marBottom w:val="0"/>
      <w:divBdr>
        <w:top w:val="none" w:sz="0" w:space="0" w:color="auto"/>
        <w:left w:val="none" w:sz="0" w:space="0" w:color="auto"/>
        <w:bottom w:val="none" w:sz="0" w:space="0" w:color="auto"/>
        <w:right w:val="none" w:sz="0" w:space="0" w:color="auto"/>
      </w:divBdr>
    </w:div>
    <w:div w:id="1251816882">
      <w:marLeft w:val="0"/>
      <w:marRight w:val="0"/>
      <w:marTop w:val="0"/>
      <w:marBottom w:val="0"/>
      <w:divBdr>
        <w:top w:val="none" w:sz="0" w:space="0" w:color="auto"/>
        <w:left w:val="none" w:sz="0" w:space="0" w:color="auto"/>
        <w:bottom w:val="none" w:sz="0" w:space="0" w:color="auto"/>
        <w:right w:val="none" w:sz="0" w:space="0" w:color="auto"/>
      </w:divBdr>
    </w:div>
    <w:div w:id="1251816883">
      <w:marLeft w:val="0"/>
      <w:marRight w:val="0"/>
      <w:marTop w:val="0"/>
      <w:marBottom w:val="0"/>
      <w:divBdr>
        <w:top w:val="none" w:sz="0" w:space="0" w:color="auto"/>
        <w:left w:val="none" w:sz="0" w:space="0" w:color="auto"/>
        <w:bottom w:val="none" w:sz="0" w:space="0" w:color="auto"/>
        <w:right w:val="none" w:sz="0" w:space="0" w:color="auto"/>
      </w:divBdr>
    </w:div>
    <w:div w:id="1251816884">
      <w:marLeft w:val="0"/>
      <w:marRight w:val="0"/>
      <w:marTop w:val="0"/>
      <w:marBottom w:val="0"/>
      <w:divBdr>
        <w:top w:val="none" w:sz="0" w:space="0" w:color="auto"/>
        <w:left w:val="none" w:sz="0" w:space="0" w:color="auto"/>
        <w:bottom w:val="none" w:sz="0" w:space="0" w:color="auto"/>
        <w:right w:val="none" w:sz="0" w:space="0" w:color="auto"/>
      </w:divBdr>
    </w:div>
    <w:div w:id="1251816885">
      <w:marLeft w:val="0"/>
      <w:marRight w:val="0"/>
      <w:marTop w:val="0"/>
      <w:marBottom w:val="0"/>
      <w:divBdr>
        <w:top w:val="none" w:sz="0" w:space="0" w:color="auto"/>
        <w:left w:val="none" w:sz="0" w:space="0" w:color="auto"/>
        <w:bottom w:val="none" w:sz="0" w:space="0" w:color="auto"/>
        <w:right w:val="none" w:sz="0" w:space="0" w:color="auto"/>
      </w:divBdr>
    </w:div>
    <w:div w:id="1251816886">
      <w:marLeft w:val="0"/>
      <w:marRight w:val="0"/>
      <w:marTop w:val="0"/>
      <w:marBottom w:val="0"/>
      <w:divBdr>
        <w:top w:val="none" w:sz="0" w:space="0" w:color="auto"/>
        <w:left w:val="none" w:sz="0" w:space="0" w:color="auto"/>
        <w:bottom w:val="none" w:sz="0" w:space="0" w:color="auto"/>
        <w:right w:val="none" w:sz="0" w:space="0" w:color="auto"/>
      </w:divBdr>
    </w:div>
    <w:div w:id="1251816887">
      <w:marLeft w:val="0"/>
      <w:marRight w:val="0"/>
      <w:marTop w:val="0"/>
      <w:marBottom w:val="0"/>
      <w:divBdr>
        <w:top w:val="none" w:sz="0" w:space="0" w:color="auto"/>
        <w:left w:val="none" w:sz="0" w:space="0" w:color="auto"/>
        <w:bottom w:val="none" w:sz="0" w:space="0" w:color="auto"/>
        <w:right w:val="none" w:sz="0" w:space="0" w:color="auto"/>
      </w:divBdr>
    </w:div>
    <w:div w:id="1251816888">
      <w:marLeft w:val="0"/>
      <w:marRight w:val="0"/>
      <w:marTop w:val="0"/>
      <w:marBottom w:val="0"/>
      <w:divBdr>
        <w:top w:val="none" w:sz="0" w:space="0" w:color="auto"/>
        <w:left w:val="none" w:sz="0" w:space="0" w:color="auto"/>
        <w:bottom w:val="none" w:sz="0" w:space="0" w:color="auto"/>
        <w:right w:val="none" w:sz="0" w:space="0" w:color="auto"/>
      </w:divBdr>
    </w:div>
    <w:div w:id="1251816889">
      <w:marLeft w:val="0"/>
      <w:marRight w:val="0"/>
      <w:marTop w:val="0"/>
      <w:marBottom w:val="0"/>
      <w:divBdr>
        <w:top w:val="none" w:sz="0" w:space="0" w:color="auto"/>
        <w:left w:val="none" w:sz="0" w:space="0" w:color="auto"/>
        <w:bottom w:val="none" w:sz="0" w:space="0" w:color="auto"/>
        <w:right w:val="none" w:sz="0" w:space="0" w:color="auto"/>
      </w:divBdr>
    </w:div>
    <w:div w:id="1251816890">
      <w:marLeft w:val="0"/>
      <w:marRight w:val="0"/>
      <w:marTop w:val="0"/>
      <w:marBottom w:val="0"/>
      <w:divBdr>
        <w:top w:val="none" w:sz="0" w:space="0" w:color="auto"/>
        <w:left w:val="none" w:sz="0" w:space="0" w:color="auto"/>
        <w:bottom w:val="none" w:sz="0" w:space="0" w:color="auto"/>
        <w:right w:val="none" w:sz="0" w:space="0" w:color="auto"/>
      </w:divBdr>
    </w:div>
    <w:div w:id="1251816891">
      <w:marLeft w:val="0"/>
      <w:marRight w:val="0"/>
      <w:marTop w:val="0"/>
      <w:marBottom w:val="0"/>
      <w:divBdr>
        <w:top w:val="none" w:sz="0" w:space="0" w:color="auto"/>
        <w:left w:val="none" w:sz="0" w:space="0" w:color="auto"/>
        <w:bottom w:val="none" w:sz="0" w:space="0" w:color="auto"/>
        <w:right w:val="none" w:sz="0" w:space="0" w:color="auto"/>
      </w:divBdr>
    </w:div>
    <w:div w:id="1251816892">
      <w:marLeft w:val="0"/>
      <w:marRight w:val="0"/>
      <w:marTop w:val="0"/>
      <w:marBottom w:val="0"/>
      <w:divBdr>
        <w:top w:val="none" w:sz="0" w:space="0" w:color="auto"/>
        <w:left w:val="none" w:sz="0" w:space="0" w:color="auto"/>
        <w:bottom w:val="none" w:sz="0" w:space="0" w:color="auto"/>
        <w:right w:val="none" w:sz="0" w:space="0" w:color="auto"/>
      </w:divBdr>
    </w:div>
    <w:div w:id="1251816893">
      <w:marLeft w:val="0"/>
      <w:marRight w:val="0"/>
      <w:marTop w:val="0"/>
      <w:marBottom w:val="0"/>
      <w:divBdr>
        <w:top w:val="none" w:sz="0" w:space="0" w:color="auto"/>
        <w:left w:val="none" w:sz="0" w:space="0" w:color="auto"/>
        <w:bottom w:val="none" w:sz="0" w:space="0" w:color="auto"/>
        <w:right w:val="none" w:sz="0" w:space="0" w:color="auto"/>
      </w:divBdr>
    </w:div>
    <w:div w:id="1608271965">
      <w:bodyDiv w:val="1"/>
      <w:marLeft w:val="0"/>
      <w:marRight w:val="0"/>
      <w:marTop w:val="0"/>
      <w:marBottom w:val="0"/>
      <w:divBdr>
        <w:top w:val="none" w:sz="0" w:space="0" w:color="auto"/>
        <w:left w:val="none" w:sz="0" w:space="0" w:color="auto"/>
        <w:bottom w:val="none" w:sz="0" w:space="0" w:color="auto"/>
        <w:right w:val="none" w:sz="0" w:space="0" w:color="auto"/>
      </w:divBdr>
    </w:div>
    <w:div w:id="1625303619">
      <w:bodyDiv w:val="1"/>
      <w:marLeft w:val="0"/>
      <w:marRight w:val="0"/>
      <w:marTop w:val="0"/>
      <w:marBottom w:val="0"/>
      <w:divBdr>
        <w:top w:val="none" w:sz="0" w:space="0" w:color="auto"/>
        <w:left w:val="none" w:sz="0" w:space="0" w:color="auto"/>
        <w:bottom w:val="none" w:sz="0" w:space="0" w:color="auto"/>
        <w:right w:val="none" w:sz="0" w:space="0" w:color="auto"/>
      </w:divBdr>
    </w:div>
    <w:div w:id="1806120718">
      <w:bodyDiv w:val="1"/>
      <w:marLeft w:val="0"/>
      <w:marRight w:val="0"/>
      <w:marTop w:val="0"/>
      <w:marBottom w:val="0"/>
      <w:divBdr>
        <w:top w:val="none" w:sz="0" w:space="0" w:color="auto"/>
        <w:left w:val="none" w:sz="0" w:space="0" w:color="auto"/>
        <w:bottom w:val="none" w:sz="0" w:space="0" w:color="auto"/>
        <w:right w:val="none" w:sz="0" w:space="0" w:color="auto"/>
      </w:divBdr>
    </w:div>
    <w:div w:id="1844779242">
      <w:bodyDiv w:val="1"/>
      <w:marLeft w:val="0"/>
      <w:marRight w:val="0"/>
      <w:marTop w:val="0"/>
      <w:marBottom w:val="0"/>
      <w:divBdr>
        <w:top w:val="none" w:sz="0" w:space="0" w:color="auto"/>
        <w:left w:val="none" w:sz="0" w:space="0" w:color="auto"/>
        <w:bottom w:val="none" w:sz="0" w:space="0" w:color="auto"/>
        <w:right w:val="none" w:sz="0" w:space="0" w:color="auto"/>
      </w:divBdr>
    </w:div>
    <w:div w:id="194603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ndia.org/text/category/organi_mestnogo_samoupravleniya/" TargetMode="External"/><Relationship Id="rId4" Type="http://schemas.openxmlformats.org/officeDocument/2006/relationships/settings" Target="settings.xml"/><Relationship Id="rId9" Type="http://schemas.openxmlformats.org/officeDocument/2006/relationships/hyperlink" Target="http://www.referent.ru/1/78372?l4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AF123-C69A-4774-AD45-CC25BECC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42</Pages>
  <Words>20017</Words>
  <Characters>114097</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22</cp:revision>
  <cp:lastPrinted>2018-01-19T11:12:00Z</cp:lastPrinted>
  <dcterms:created xsi:type="dcterms:W3CDTF">2018-03-21T05:24:00Z</dcterms:created>
  <dcterms:modified xsi:type="dcterms:W3CDTF">2018-03-21T08:50:00Z</dcterms:modified>
</cp:coreProperties>
</file>