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DA2F85" w:rsidP="00186E80">
      <w:pPr>
        <w:ind w:firstLine="709"/>
      </w:pPr>
      <w:r>
        <w:rPr>
          <w:noProof/>
        </w:rPr>
        <w:pict>
          <v:shapetype id="_x0000_t202" coordsize="21600,21600" o:spt="202" path="m,l,21600r21600,l21600,xe">
            <v:stroke joinstyle="miter"/>
            <v:path gradientshapeok="t" o:connecttype="rect"/>
          </v:shapetype>
          <v:shape id="Поле 2" o:spid="_x0000_s1028" type="#_x0000_t202" style="position:absolute;left:0;text-align:left;margin-left:75.4pt;margin-top:2.6pt;width:326.55pt;height:151.5pt;z-index:251653120;visibility:visible;mso-position-horizontal-relative:text;mso-position-vertical-relative:text" stroked="f" strokeweight=".5pt">
            <v:textbox style="mso-next-textbox:#Поле 2">
              <w:txbxContent>
                <w:p w:rsidR="00DA2F85" w:rsidRPr="0094564A" w:rsidRDefault="00DA2F85"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DA2F85" w:rsidRPr="0094564A" w:rsidRDefault="00DA2F85"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r w:rsidR="0078780B" w:rsidRPr="00186F4C">
        <w:rPr>
          <w:noProof/>
        </w:rPr>
        <w:drawing>
          <wp:anchor distT="0" distB="0" distL="114300" distR="114300" simplePos="0" relativeHeight="251658240" behindDoc="0" locked="0" layoutInCell="1" allowOverlap="1" wp14:anchorId="3521521F" wp14:editId="5A58413B">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3" o:spid="_x0000_s1027" type="#_x0000_t202" style="position:absolute;left:0;text-align:left;margin-left:412.05pt;margin-top:2.6pt;width:128.7pt;height:133.5pt;z-index:251654144;visibility:visible;mso-position-horizontal-relative:text;mso-position-vertical-relative:text" strokeweight="3pt">
            <v:textbox style="mso-next-textbox:#Поле 3">
              <w:txbxContent>
                <w:p w:rsidR="00DA2F85" w:rsidRPr="0094564A" w:rsidRDefault="00DA2F85" w:rsidP="001266DF">
                  <w:pPr>
                    <w:ind w:right="93"/>
                    <w:jc w:val="center"/>
                    <w:rPr>
                      <w:sz w:val="52"/>
                      <w:szCs w:val="52"/>
                    </w:rPr>
                  </w:pPr>
                  <w:r>
                    <w:rPr>
                      <w:b/>
                      <w:bCs/>
                      <w:sz w:val="52"/>
                      <w:szCs w:val="52"/>
                    </w:rPr>
                    <w:t>№ 115</w:t>
                  </w:r>
                </w:p>
                <w:p w:rsidR="00DA2F85" w:rsidRDefault="00DA2F85" w:rsidP="00C12DCF">
                  <w:pPr>
                    <w:jc w:val="center"/>
                    <w:rPr>
                      <w:b/>
                      <w:bCs/>
                      <w:sz w:val="36"/>
                      <w:szCs w:val="36"/>
                    </w:rPr>
                  </w:pPr>
                  <w:r w:rsidRPr="0094564A">
                    <w:rPr>
                      <w:b/>
                      <w:bCs/>
                      <w:sz w:val="36"/>
                      <w:szCs w:val="36"/>
                    </w:rPr>
                    <w:t xml:space="preserve"> </w:t>
                  </w:r>
                  <w:r>
                    <w:rPr>
                      <w:b/>
                      <w:bCs/>
                      <w:sz w:val="36"/>
                      <w:szCs w:val="36"/>
                    </w:rPr>
                    <w:t>19</w:t>
                  </w:r>
                </w:p>
                <w:p w:rsidR="00DA2F85" w:rsidRDefault="00DA2F85" w:rsidP="00C12DCF">
                  <w:pPr>
                    <w:jc w:val="center"/>
                    <w:rPr>
                      <w:b/>
                      <w:bCs/>
                      <w:sz w:val="36"/>
                      <w:szCs w:val="36"/>
                    </w:rPr>
                  </w:pPr>
                  <w:r>
                    <w:rPr>
                      <w:b/>
                      <w:bCs/>
                      <w:sz w:val="36"/>
                      <w:szCs w:val="36"/>
                    </w:rPr>
                    <w:t>января</w:t>
                  </w:r>
                </w:p>
                <w:p w:rsidR="00DA2F85" w:rsidRPr="0094564A" w:rsidRDefault="00DA2F85" w:rsidP="00F5175E">
                  <w:pPr>
                    <w:jc w:val="center"/>
                    <w:rPr>
                      <w:b/>
                      <w:bCs/>
                      <w:sz w:val="36"/>
                      <w:szCs w:val="36"/>
                    </w:rPr>
                  </w:pPr>
                  <w:r>
                    <w:rPr>
                      <w:b/>
                      <w:bCs/>
                      <w:sz w:val="36"/>
                      <w:szCs w:val="36"/>
                    </w:rPr>
                    <w:t>2023</w:t>
                  </w:r>
                  <w:r w:rsidRPr="0094564A">
                    <w:rPr>
                      <w:b/>
                      <w:bCs/>
                      <w:sz w:val="36"/>
                      <w:szCs w:val="36"/>
                    </w:rPr>
                    <w:t xml:space="preserve"> года </w:t>
                  </w:r>
                </w:p>
                <w:p w:rsidR="00DA2F85" w:rsidRPr="0094564A" w:rsidRDefault="00DA2F85" w:rsidP="00E91853">
                  <w:pPr>
                    <w:ind w:left="-426" w:right="377"/>
                  </w:pPr>
                </w:p>
              </w:txbxContent>
            </v:textbox>
          </v:shape>
        </w:pict>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DA2F85" w:rsidP="00186E80">
      <w:pPr>
        <w:ind w:firstLine="709"/>
        <w:jc w:val="cente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11173" w:rsidRPr="00186F4C" w:rsidRDefault="00DA2F85" w:rsidP="00186E80">
      <w:pPr>
        <w:ind w:firstLine="709"/>
        <w:rPr>
          <w:i/>
        </w:rPr>
      </w:pPr>
      <w:r>
        <w:rPr>
          <w:noProof/>
        </w:rPr>
        <w:pict>
          <v:line id="_x0000_s1031" style="position:absolute;left:0;text-align:left;z-index:251662336;visibility:visible;mso-position-horizontal-relative:margin;mso-position-vertical-relative:margin" from="28.7pt,189pt" to="512.45pt,189pt" strokecolor="windowText">
            <w10:wrap type="square" anchorx="margin" anchory="margin"/>
          </v:line>
        </w:pict>
      </w:r>
    </w:p>
    <w:p w:rsidR="004652C6" w:rsidRPr="00186F4C" w:rsidRDefault="004652C6" w:rsidP="00DA2F85">
      <w:pPr>
        <w:autoSpaceDE w:val="0"/>
        <w:autoSpaceDN w:val="0"/>
        <w:adjustRightInd w:val="0"/>
        <w:jc w:val="center"/>
      </w:pPr>
      <w:r w:rsidRPr="00186F4C">
        <w:t xml:space="preserve">Официальная информация администрации </w:t>
      </w:r>
    </w:p>
    <w:p w:rsidR="004652C6" w:rsidRPr="00186F4C" w:rsidRDefault="004652C6" w:rsidP="00186E80">
      <w:pPr>
        <w:autoSpaceDE w:val="0"/>
        <w:autoSpaceDN w:val="0"/>
        <w:adjustRightInd w:val="0"/>
        <w:ind w:firstLine="709"/>
        <w:jc w:val="center"/>
      </w:pPr>
      <w:r w:rsidRPr="00186F4C">
        <w:t>Грибановского муниципального района</w:t>
      </w:r>
    </w:p>
    <w:p w:rsidR="007002CA" w:rsidRPr="00186F4C" w:rsidRDefault="004652C6" w:rsidP="00186E80">
      <w:pPr>
        <w:shd w:val="clear" w:color="auto" w:fill="FFFFFF"/>
        <w:tabs>
          <w:tab w:val="left" w:pos="490"/>
        </w:tabs>
        <w:jc w:val="both"/>
      </w:pPr>
      <w:r w:rsidRPr="00186F4C">
        <w:t>_______________________________________________________________________________</w:t>
      </w:r>
      <w:r w:rsidR="00186F4C" w:rsidRPr="00186F4C">
        <w:t>_____</w:t>
      </w:r>
    </w:p>
    <w:p w:rsidR="00FA36F9" w:rsidRDefault="00FA36F9" w:rsidP="00186E80">
      <w:pPr>
        <w:autoSpaceDE w:val="0"/>
        <w:autoSpaceDN w:val="0"/>
        <w:adjustRightInd w:val="0"/>
        <w:ind w:firstLine="709"/>
        <w:jc w:val="both"/>
      </w:pPr>
    </w:p>
    <w:p w:rsidR="006E7227" w:rsidRPr="006E7227" w:rsidRDefault="006E7227" w:rsidP="006E7227">
      <w:pPr>
        <w:jc w:val="center"/>
        <w:rPr>
          <w:sz w:val="16"/>
          <w:szCs w:val="16"/>
          <w:lang w:val="x-none" w:eastAsia="x-none"/>
        </w:rPr>
      </w:pPr>
      <w:r w:rsidRPr="006E7227">
        <w:rPr>
          <w:sz w:val="16"/>
          <w:szCs w:val="16"/>
          <w:lang w:val="x-none" w:eastAsia="x-none"/>
        </w:rPr>
        <w:t>АДМИНИСТРАЦИЯ</w:t>
      </w:r>
    </w:p>
    <w:p w:rsidR="006E7227" w:rsidRPr="006E7227" w:rsidRDefault="006E7227" w:rsidP="006E7227">
      <w:pPr>
        <w:jc w:val="center"/>
        <w:rPr>
          <w:sz w:val="16"/>
          <w:szCs w:val="16"/>
          <w:lang w:val="x-none" w:eastAsia="x-none"/>
        </w:rPr>
      </w:pPr>
      <w:r w:rsidRPr="006E7227">
        <w:rPr>
          <w:sz w:val="16"/>
          <w:szCs w:val="16"/>
          <w:lang w:val="x-none" w:eastAsia="x-none"/>
        </w:rPr>
        <w:t>ГРИБАНОВСКОГО МУНИЦИПАЛЬНОГО РАЙОНА</w:t>
      </w:r>
      <w:r w:rsidRPr="006E7227">
        <w:rPr>
          <w:sz w:val="16"/>
          <w:szCs w:val="16"/>
          <w:lang w:val="x-none" w:eastAsia="x-none"/>
        </w:rPr>
        <w:br/>
        <w:t>ВОРОНЕЖСКОЙ ОБЛАСТИ</w:t>
      </w:r>
    </w:p>
    <w:p w:rsidR="00DA2F85" w:rsidRDefault="00DA2F85" w:rsidP="006E7227">
      <w:pPr>
        <w:keepNext/>
        <w:keepLines/>
        <w:jc w:val="center"/>
        <w:outlineLvl w:val="0"/>
        <w:rPr>
          <w:bCs/>
          <w:sz w:val="16"/>
          <w:szCs w:val="16"/>
          <w:lang w:eastAsia="x-none"/>
        </w:rPr>
      </w:pPr>
    </w:p>
    <w:p w:rsidR="006E7227" w:rsidRPr="006E7227" w:rsidRDefault="006E7227" w:rsidP="006E7227">
      <w:pPr>
        <w:keepNext/>
        <w:keepLines/>
        <w:jc w:val="center"/>
        <w:outlineLvl w:val="0"/>
        <w:rPr>
          <w:bCs/>
          <w:sz w:val="16"/>
          <w:szCs w:val="16"/>
          <w:lang w:val="x-none" w:eastAsia="x-none"/>
        </w:rPr>
      </w:pPr>
      <w:r w:rsidRPr="006E7227">
        <w:rPr>
          <w:bCs/>
          <w:sz w:val="16"/>
          <w:szCs w:val="16"/>
          <w:lang w:val="x-none" w:eastAsia="x-none"/>
        </w:rPr>
        <w:t>П О С Т А Н О В Л Е Н И Е</w:t>
      </w:r>
    </w:p>
    <w:p w:rsidR="006E7227" w:rsidRPr="006E7227" w:rsidRDefault="006E7227" w:rsidP="006E7227">
      <w:pPr>
        <w:ind w:firstLine="142"/>
        <w:jc w:val="center"/>
        <w:rPr>
          <w:rFonts w:eastAsia="Calibri"/>
          <w:sz w:val="16"/>
          <w:szCs w:val="16"/>
          <w:lang w:eastAsia="en-US"/>
        </w:rPr>
      </w:pPr>
    </w:p>
    <w:p w:rsidR="006E7227" w:rsidRPr="00DA2F85" w:rsidRDefault="006E7227" w:rsidP="006E7227">
      <w:pPr>
        <w:jc w:val="both"/>
        <w:rPr>
          <w:rFonts w:eastAsia="Calibri"/>
          <w:sz w:val="16"/>
          <w:szCs w:val="16"/>
          <w:lang w:eastAsia="en-US"/>
        </w:rPr>
      </w:pPr>
      <w:r w:rsidRPr="00DA2F85">
        <w:rPr>
          <w:rFonts w:eastAsia="Calibri"/>
          <w:sz w:val="16"/>
          <w:szCs w:val="16"/>
          <w:lang w:eastAsia="en-US"/>
        </w:rPr>
        <w:t>от 11.01.2023 г. № 14</w:t>
      </w:r>
    </w:p>
    <w:p w:rsidR="006E7227" w:rsidRPr="006E7227" w:rsidRDefault="006E7227" w:rsidP="006E7227">
      <w:pPr>
        <w:jc w:val="both"/>
        <w:rPr>
          <w:rFonts w:eastAsia="Calibri"/>
          <w:sz w:val="16"/>
          <w:szCs w:val="16"/>
          <w:lang w:eastAsia="en-US"/>
        </w:rPr>
      </w:pPr>
      <w:proofErr w:type="spellStart"/>
      <w:r w:rsidRPr="006E7227">
        <w:rPr>
          <w:rFonts w:eastAsia="Calibri"/>
          <w:sz w:val="16"/>
          <w:szCs w:val="16"/>
          <w:lang w:eastAsia="en-US"/>
        </w:rPr>
        <w:t>п.г.т</w:t>
      </w:r>
      <w:proofErr w:type="spellEnd"/>
      <w:r w:rsidRPr="006E7227">
        <w:rPr>
          <w:rFonts w:eastAsia="Calibri"/>
          <w:sz w:val="16"/>
          <w:szCs w:val="16"/>
          <w:lang w:eastAsia="en-US"/>
        </w:rPr>
        <w:t>.  Грибановский</w:t>
      </w:r>
    </w:p>
    <w:p w:rsidR="006E7227" w:rsidRPr="006E7227" w:rsidRDefault="006E7227" w:rsidP="006E7227">
      <w:pPr>
        <w:jc w:val="both"/>
        <w:rPr>
          <w:rFonts w:eastAsia="Calibri"/>
          <w:sz w:val="16"/>
          <w:szCs w:val="16"/>
          <w:lang w:eastAsia="ar-SA"/>
        </w:rPr>
      </w:pPr>
    </w:p>
    <w:p w:rsidR="006E7227" w:rsidRPr="006E7227" w:rsidRDefault="006E7227" w:rsidP="006E7227">
      <w:pPr>
        <w:ind w:right="4533"/>
        <w:jc w:val="both"/>
        <w:rPr>
          <w:rFonts w:eastAsia="Calibri"/>
          <w:sz w:val="16"/>
          <w:szCs w:val="16"/>
          <w:lang w:eastAsia="en-US"/>
        </w:rPr>
      </w:pPr>
      <w:r w:rsidRPr="006E7227">
        <w:rPr>
          <w:rFonts w:eastAsia="Calibri"/>
          <w:sz w:val="16"/>
          <w:szCs w:val="16"/>
          <w:lang w:eastAsia="ar-SA"/>
        </w:rPr>
        <w:t>О внесении изменений в муниципальную программу Грибановского муниципального района Воронежской области  «</w:t>
      </w:r>
      <w:r w:rsidRPr="006E7227">
        <w:rPr>
          <w:rFonts w:eastAsia="Calibri"/>
          <w:sz w:val="16"/>
          <w:szCs w:val="16"/>
          <w:lang w:eastAsia="en-US"/>
        </w:rPr>
        <w:t>Муниципальное управление и гражданское общество Грибановского муниципального  района</w:t>
      </w:r>
      <w:r w:rsidRPr="006E7227">
        <w:rPr>
          <w:rFonts w:eastAsia="Calibri"/>
          <w:sz w:val="16"/>
          <w:szCs w:val="16"/>
          <w:lang w:eastAsia="ar-SA"/>
        </w:rPr>
        <w:t>», утвержденную постановлением администрации Грибановского муниципального района от  25.12.2013г. № 1053</w:t>
      </w:r>
    </w:p>
    <w:p w:rsidR="006E7227" w:rsidRPr="006E7227" w:rsidRDefault="006E7227" w:rsidP="006E7227">
      <w:pPr>
        <w:spacing w:after="120"/>
        <w:ind w:firstLine="708"/>
        <w:jc w:val="both"/>
        <w:rPr>
          <w:rFonts w:eastAsia="Calibri"/>
          <w:sz w:val="16"/>
          <w:szCs w:val="16"/>
          <w:lang w:val="x-none" w:eastAsia="en-US"/>
        </w:rPr>
      </w:pPr>
      <w:r w:rsidRPr="006E7227">
        <w:rPr>
          <w:rFonts w:eastAsia="Calibri"/>
          <w:bCs/>
          <w:sz w:val="16"/>
          <w:szCs w:val="16"/>
          <w:lang w:val="x-none" w:eastAsia="en-US"/>
        </w:rPr>
        <w:t xml:space="preserve">С </w:t>
      </w:r>
      <w:r w:rsidRPr="006E7227">
        <w:rPr>
          <w:rFonts w:eastAsia="Calibri"/>
          <w:sz w:val="16"/>
          <w:szCs w:val="16"/>
          <w:lang w:val="x-none" w:eastAsia="en-US"/>
        </w:rPr>
        <w:t>целью</w:t>
      </w:r>
      <w:r w:rsidRPr="006E7227">
        <w:rPr>
          <w:rFonts w:eastAsia="Calibri"/>
          <w:sz w:val="16"/>
          <w:szCs w:val="16"/>
          <w:lang w:eastAsia="en-US"/>
        </w:rPr>
        <w:t xml:space="preserve"> </w:t>
      </w:r>
      <w:r w:rsidRPr="006E7227">
        <w:rPr>
          <w:rFonts w:eastAsia="Calibri"/>
          <w:sz w:val="16"/>
          <w:szCs w:val="16"/>
          <w:lang w:val="x-none" w:eastAsia="en-US"/>
        </w:rPr>
        <w:t>оптимизации расходования бюджетных средств, администрация Грибановского муниципального района п о с т а н о в л я е т:</w:t>
      </w:r>
    </w:p>
    <w:p w:rsidR="006E7227" w:rsidRPr="006E7227" w:rsidRDefault="006E7227" w:rsidP="006E7227">
      <w:pPr>
        <w:ind w:firstLine="709"/>
        <w:jc w:val="both"/>
        <w:rPr>
          <w:rFonts w:eastAsia="Calibri"/>
          <w:sz w:val="16"/>
          <w:szCs w:val="16"/>
          <w:lang w:val="x-none" w:eastAsia="en-US"/>
        </w:rPr>
      </w:pPr>
      <w:r w:rsidRPr="006E7227">
        <w:rPr>
          <w:rFonts w:eastAsia="Calibri"/>
          <w:sz w:val="16"/>
          <w:szCs w:val="16"/>
          <w:lang w:val="x-none" w:eastAsia="en-US"/>
        </w:rPr>
        <w:t>1. Внести изменения в  муниципальную программу Грибановского муниципального района Воронежской области  «Муниципальное управление и гражданское общество Грибановского муниципального  района», утвержденную постановлением администрации Грибановского муниципального района от 25.12.2013г. № 1053,  изложив в новой редакции согласно приложению к настоящему постановлению.</w:t>
      </w:r>
    </w:p>
    <w:p w:rsidR="006E7227" w:rsidRPr="006E7227" w:rsidRDefault="006E7227" w:rsidP="006E7227">
      <w:pPr>
        <w:ind w:firstLine="709"/>
        <w:jc w:val="both"/>
        <w:rPr>
          <w:rFonts w:eastAsia="Calibri"/>
          <w:sz w:val="16"/>
          <w:szCs w:val="16"/>
          <w:lang w:val="x-none" w:eastAsia="en-US"/>
        </w:rPr>
      </w:pPr>
      <w:r w:rsidRPr="006E7227">
        <w:rPr>
          <w:rFonts w:eastAsia="Calibri"/>
          <w:sz w:val="16"/>
          <w:szCs w:val="16"/>
          <w:lang w:val="x-none" w:eastAsia="en-US"/>
        </w:rPr>
        <w:t xml:space="preserve">2. Контроль за исполнением данного постановления возложить на заместителя главы администрации Грибановского муниципального района </w:t>
      </w:r>
      <w:r w:rsidRPr="006E7227">
        <w:rPr>
          <w:rFonts w:eastAsia="Calibri"/>
          <w:sz w:val="16"/>
          <w:szCs w:val="16"/>
          <w:lang w:eastAsia="en-US"/>
        </w:rPr>
        <w:t>Малютина А.И.</w:t>
      </w:r>
    </w:p>
    <w:p w:rsidR="006E7227" w:rsidRPr="006E7227" w:rsidRDefault="006E7227" w:rsidP="006E7227">
      <w:pPr>
        <w:widowControl w:val="0"/>
        <w:autoSpaceDE w:val="0"/>
        <w:autoSpaceDN w:val="0"/>
        <w:adjustRightInd w:val="0"/>
        <w:ind w:firstLine="539"/>
        <w:jc w:val="both"/>
        <w:rPr>
          <w:sz w:val="16"/>
          <w:szCs w:val="16"/>
        </w:rPr>
      </w:pPr>
    </w:p>
    <w:p w:rsidR="006E7227" w:rsidRPr="006E7227" w:rsidRDefault="006E7227" w:rsidP="006E7227">
      <w:pPr>
        <w:jc w:val="both"/>
        <w:outlineLvl w:val="6"/>
        <w:rPr>
          <w:sz w:val="16"/>
          <w:szCs w:val="16"/>
          <w:lang w:val="x-none" w:eastAsia="en-US"/>
        </w:rPr>
      </w:pPr>
      <w:r w:rsidRPr="006E7227">
        <w:rPr>
          <w:sz w:val="16"/>
          <w:szCs w:val="16"/>
          <w:lang w:val="x-none" w:eastAsia="en-US"/>
        </w:rPr>
        <w:t>Глава администрации</w:t>
      </w:r>
    </w:p>
    <w:p w:rsidR="006E7227" w:rsidRPr="006E7227" w:rsidRDefault="006E7227" w:rsidP="006E7227">
      <w:pPr>
        <w:jc w:val="both"/>
        <w:outlineLvl w:val="6"/>
        <w:rPr>
          <w:sz w:val="16"/>
          <w:szCs w:val="16"/>
          <w:lang w:eastAsia="en-US"/>
        </w:rPr>
      </w:pPr>
      <w:r w:rsidRPr="006E7227">
        <w:rPr>
          <w:sz w:val="16"/>
          <w:szCs w:val="16"/>
          <w:lang w:val="x-none" w:eastAsia="en-US"/>
        </w:rPr>
        <w:t xml:space="preserve">муниципального района                             </w:t>
      </w:r>
      <w:r w:rsidRPr="006E7227">
        <w:rPr>
          <w:sz w:val="16"/>
          <w:szCs w:val="16"/>
          <w:lang w:eastAsia="en-US"/>
        </w:rPr>
        <w:tab/>
      </w:r>
      <w:r w:rsidRPr="006E7227">
        <w:rPr>
          <w:sz w:val="16"/>
          <w:szCs w:val="16"/>
          <w:lang w:eastAsia="en-US"/>
        </w:rPr>
        <w:tab/>
      </w:r>
      <w:r w:rsidRPr="006E7227">
        <w:rPr>
          <w:sz w:val="16"/>
          <w:szCs w:val="16"/>
          <w:lang w:eastAsia="en-US"/>
        </w:rPr>
        <w:tab/>
      </w:r>
      <w:r w:rsidRPr="006E7227">
        <w:rPr>
          <w:sz w:val="16"/>
          <w:szCs w:val="16"/>
          <w:lang w:val="x-none" w:eastAsia="en-US"/>
        </w:rPr>
        <w:t xml:space="preserve">      </w:t>
      </w:r>
      <w:r>
        <w:rPr>
          <w:sz w:val="16"/>
          <w:szCs w:val="16"/>
          <w:lang w:eastAsia="en-US"/>
        </w:rPr>
        <w:t xml:space="preserve">                                                                                                    </w:t>
      </w:r>
      <w:r w:rsidRPr="006E7227">
        <w:rPr>
          <w:sz w:val="16"/>
          <w:szCs w:val="16"/>
          <w:lang w:val="x-none" w:eastAsia="en-US"/>
        </w:rPr>
        <w:t xml:space="preserve">     </w:t>
      </w:r>
      <w:r w:rsidRPr="006E7227">
        <w:rPr>
          <w:sz w:val="16"/>
          <w:szCs w:val="16"/>
          <w:lang w:eastAsia="en-US"/>
        </w:rPr>
        <w:t xml:space="preserve">         В.В. Мамаев</w:t>
      </w:r>
    </w:p>
    <w:p w:rsidR="00DA2F85" w:rsidRDefault="00DA2F85" w:rsidP="006E7227">
      <w:pPr>
        <w:ind w:left="4536"/>
        <w:jc w:val="right"/>
        <w:rPr>
          <w:rFonts w:eastAsia="Arial"/>
          <w:sz w:val="16"/>
          <w:szCs w:val="16"/>
          <w:lang w:eastAsia="en-US"/>
        </w:rPr>
      </w:pPr>
    </w:p>
    <w:p w:rsidR="006E7227" w:rsidRPr="006E7227" w:rsidRDefault="00DA2F85" w:rsidP="006E7227">
      <w:pPr>
        <w:ind w:left="4536"/>
        <w:jc w:val="right"/>
        <w:rPr>
          <w:rFonts w:eastAsia="Arial"/>
          <w:sz w:val="16"/>
          <w:szCs w:val="16"/>
          <w:lang w:eastAsia="en-US"/>
        </w:rPr>
      </w:pPr>
      <w:r>
        <w:rPr>
          <w:rFonts w:eastAsia="Arial"/>
          <w:sz w:val="16"/>
          <w:szCs w:val="16"/>
          <w:lang w:eastAsia="en-US"/>
        </w:rPr>
        <w:t>Утверждено</w:t>
      </w:r>
      <w:r w:rsidR="006E7227" w:rsidRPr="006E7227">
        <w:rPr>
          <w:rFonts w:eastAsia="Arial"/>
          <w:sz w:val="16"/>
          <w:szCs w:val="16"/>
          <w:lang w:eastAsia="en-US"/>
        </w:rPr>
        <w:t xml:space="preserve"> </w:t>
      </w:r>
    </w:p>
    <w:p w:rsidR="006E7227" w:rsidRPr="006E7227" w:rsidRDefault="006E7227" w:rsidP="006E7227">
      <w:pPr>
        <w:ind w:left="4536"/>
        <w:jc w:val="right"/>
        <w:rPr>
          <w:rFonts w:eastAsia="Arial"/>
          <w:sz w:val="16"/>
          <w:szCs w:val="16"/>
          <w:lang w:eastAsia="en-US"/>
        </w:rPr>
      </w:pPr>
      <w:r w:rsidRPr="006E7227">
        <w:rPr>
          <w:rFonts w:eastAsia="Arial"/>
          <w:sz w:val="16"/>
          <w:szCs w:val="16"/>
          <w:lang w:eastAsia="en-US"/>
        </w:rPr>
        <w:t>постановлением администрации</w:t>
      </w:r>
    </w:p>
    <w:p w:rsidR="006E7227" w:rsidRPr="006E7227" w:rsidRDefault="006E7227" w:rsidP="006E7227">
      <w:pPr>
        <w:autoSpaceDE w:val="0"/>
        <w:autoSpaceDN w:val="0"/>
        <w:adjustRightInd w:val="0"/>
        <w:ind w:left="4536"/>
        <w:jc w:val="right"/>
        <w:rPr>
          <w:rFonts w:eastAsia="Arial"/>
          <w:sz w:val="16"/>
          <w:szCs w:val="16"/>
          <w:lang w:eastAsia="en-US"/>
        </w:rPr>
      </w:pPr>
      <w:r w:rsidRPr="006E7227">
        <w:rPr>
          <w:rFonts w:eastAsia="Arial"/>
          <w:sz w:val="16"/>
          <w:szCs w:val="16"/>
          <w:lang w:eastAsia="en-US"/>
        </w:rPr>
        <w:t xml:space="preserve">Грибановского  муниципального  района </w:t>
      </w:r>
    </w:p>
    <w:p w:rsidR="006E7227" w:rsidRPr="006E7227" w:rsidRDefault="006E7227" w:rsidP="006E7227">
      <w:pPr>
        <w:autoSpaceDE w:val="0"/>
        <w:autoSpaceDN w:val="0"/>
        <w:adjustRightInd w:val="0"/>
        <w:ind w:left="4536"/>
        <w:jc w:val="right"/>
        <w:rPr>
          <w:rFonts w:eastAsia="Arial"/>
          <w:sz w:val="16"/>
          <w:szCs w:val="16"/>
          <w:lang w:eastAsia="en-US"/>
        </w:rPr>
      </w:pPr>
      <w:r w:rsidRPr="006E7227">
        <w:rPr>
          <w:rFonts w:eastAsia="Arial"/>
          <w:sz w:val="16"/>
          <w:szCs w:val="16"/>
          <w:lang w:eastAsia="en-US"/>
        </w:rPr>
        <w:t>Воронежской области</w:t>
      </w:r>
    </w:p>
    <w:p w:rsidR="006E7227" w:rsidRPr="006E7227" w:rsidRDefault="006E7227" w:rsidP="006E7227">
      <w:pPr>
        <w:autoSpaceDE w:val="0"/>
        <w:autoSpaceDN w:val="0"/>
        <w:adjustRightInd w:val="0"/>
        <w:ind w:firstLine="5100"/>
        <w:jc w:val="right"/>
        <w:rPr>
          <w:rFonts w:eastAsia="Arial"/>
          <w:sz w:val="16"/>
          <w:szCs w:val="16"/>
          <w:lang w:eastAsia="en-US"/>
        </w:rPr>
      </w:pPr>
      <w:r w:rsidRPr="006E7227">
        <w:rPr>
          <w:rFonts w:eastAsia="Arial"/>
          <w:sz w:val="16"/>
          <w:szCs w:val="16"/>
          <w:lang w:eastAsia="en-US"/>
        </w:rPr>
        <w:t xml:space="preserve">                     от  </w:t>
      </w:r>
      <w:r>
        <w:rPr>
          <w:rFonts w:eastAsia="Arial"/>
          <w:sz w:val="16"/>
          <w:szCs w:val="16"/>
          <w:lang w:eastAsia="en-US"/>
        </w:rPr>
        <w:t xml:space="preserve">11.01.2023 </w:t>
      </w:r>
      <w:r w:rsidRPr="006E7227">
        <w:rPr>
          <w:rFonts w:eastAsia="Arial"/>
          <w:sz w:val="16"/>
          <w:szCs w:val="16"/>
          <w:lang w:eastAsia="en-US"/>
        </w:rPr>
        <w:t xml:space="preserve">г.  № </w:t>
      </w:r>
      <w:r>
        <w:rPr>
          <w:rFonts w:eastAsia="Arial"/>
          <w:sz w:val="16"/>
          <w:szCs w:val="16"/>
          <w:lang w:eastAsia="en-US"/>
        </w:rPr>
        <w:t>14</w:t>
      </w:r>
      <w:r w:rsidRPr="006E7227">
        <w:rPr>
          <w:rFonts w:eastAsia="Arial"/>
          <w:sz w:val="16"/>
          <w:szCs w:val="16"/>
          <w:lang w:eastAsia="en-US"/>
        </w:rPr>
        <w:t xml:space="preserve">     </w:t>
      </w:r>
    </w:p>
    <w:p w:rsidR="006E7227" w:rsidRPr="006E7227" w:rsidRDefault="006E7227" w:rsidP="006E7227">
      <w:pPr>
        <w:jc w:val="both"/>
        <w:rPr>
          <w:rFonts w:eastAsia="Calibri"/>
          <w:sz w:val="16"/>
          <w:szCs w:val="16"/>
          <w:lang w:eastAsia="en-US"/>
        </w:rPr>
      </w:pP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МУНИЦИПАЛЬНАЯ ПРОГРАММА</w:t>
      </w: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 xml:space="preserve">Грибановского муниципального района </w:t>
      </w: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 xml:space="preserve">Воронежской области </w:t>
      </w: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«Муниципальное управление и гражданское общество Грибановского муниципального  района»</w:t>
      </w: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на 2015-2025 гг.</w:t>
      </w:r>
    </w:p>
    <w:p w:rsidR="006E7227" w:rsidRPr="006E7227" w:rsidRDefault="006E7227" w:rsidP="006E7227">
      <w:pPr>
        <w:jc w:val="both"/>
        <w:rPr>
          <w:rFonts w:eastAsia="Calibri"/>
          <w:sz w:val="16"/>
          <w:szCs w:val="16"/>
          <w:lang w:eastAsia="en-US"/>
        </w:rPr>
      </w:pPr>
    </w:p>
    <w:p w:rsidR="006E7227" w:rsidRPr="006E7227" w:rsidRDefault="006E7227" w:rsidP="006E7227">
      <w:pPr>
        <w:jc w:val="center"/>
        <w:rPr>
          <w:rFonts w:eastAsia="Calibri"/>
          <w:sz w:val="16"/>
          <w:szCs w:val="16"/>
          <w:lang w:eastAsia="en-US"/>
        </w:rPr>
      </w:pP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2023</w:t>
      </w:r>
    </w:p>
    <w:p w:rsidR="006E7227" w:rsidRPr="006E7227" w:rsidRDefault="006E7227" w:rsidP="006E7227">
      <w:pPr>
        <w:autoSpaceDE w:val="0"/>
        <w:autoSpaceDN w:val="0"/>
        <w:adjustRightInd w:val="0"/>
        <w:ind w:firstLine="709"/>
        <w:jc w:val="both"/>
        <w:rPr>
          <w:sz w:val="16"/>
          <w:szCs w:val="16"/>
        </w:rPr>
      </w:pP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 xml:space="preserve">ПАСПОРТ </w:t>
      </w: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 на 2015-2025гг.</w:t>
      </w:r>
    </w:p>
    <w:tbl>
      <w:tblPr>
        <w:tblW w:w="10348" w:type="dxa"/>
        <w:tblInd w:w="70" w:type="dxa"/>
        <w:tblLayout w:type="fixed"/>
        <w:tblCellMar>
          <w:left w:w="70" w:type="dxa"/>
          <w:right w:w="70" w:type="dxa"/>
        </w:tblCellMar>
        <w:tblLook w:val="0000" w:firstRow="0" w:lastRow="0" w:firstColumn="0" w:lastColumn="0" w:noHBand="0" w:noVBand="0"/>
      </w:tblPr>
      <w:tblGrid>
        <w:gridCol w:w="3543"/>
        <w:gridCol w:w="6805"/>
      </w:tblGrid>
      <w:tr w:rsidR="006E7227" w:rsidRPr="006E7227" w:rsidTr="006E7227">
        <w:tc>
          <w:tcPr>
            <w:tcW w:w="3543" w:type="dxa"/>
            <w:tcBorders>
              <w:top w:val="single" w:sz="4" w:space="0" w:color="000000"/>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Наименование муниципальной программы</w:t>
            </w:r>
          </w:p>
        </w:tc>
        <w:tc>
          <w:tcPr>
            <w:tcW w:w="6805" w:type="dxa"/>
            <w:tcBorders>
              <w:top w:val="single" w:sz="4" w:space="0" w:color="000000"/>
              <w:left w:val="single" w:sz="4" w:space="0" w:color="000000"/>
              <w:bottom w:val="single" w:sz="4" w:space="0" w:color="000000"/>
              <w:right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tc>
      </w:tr>
      <w:tr w:rsidR="006E7227" w:rsidRPr="006E7227" w:rsidTr="006E7227">
        <w:tc>
          <w:tcPr>
            <w:tcW w:w="3543" w:type="dxa"/>
            <w:tcBorders>
              <w:top w:val="single" w:sz="4" w:space="0" w:color="000000"/>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Ответственный исполнитель муниципальной программы</w:t>
            </w:r>
          </w:p>
        </w:tc>
        <w:tc>
          <w:tcPr>
            <w:tcW w:w="6805" w:type="dxa"/>
            <w:tcBorders>
              <w:top w:val="single" w:sz="4" w:space="0" w:color="000000"/>
              <w:left w:val="single" w:sz="4" w:space="0" w:color="000000"/>
              <w:bottom w:val="single" w:sz="4" w:space="0" w:color="000000"/>
              <w:right w:val="single" w:sz="4" w:space="0" w:color="000000"/>
            </w:tcBorders>
          </w:tcPr>
          <w:p w:rsidR="006E7227" w:rsidRPr="006E7227" w:rsidRDefault="006E7227" w:rsidP="006E7227">
            <w:pPr>
              <w:jc w:val="both"/>
              <w:rPr>
                <w:rFonts w:eastAsia="Calibri"/>
                <w:bCs/>
                <w:sz w:val="16"/>
                <w:szCs w:val="16"/>
                <w:lang w:eastAsia="en-US"/>
              </w:rPr>
            </w:pPr>
            <w:r w:rsidRPr="006E7227">
              <w:rPr>
                <w:rFonts w:eastAsia="Calibri"/>
                <w:bCs/>
                <w:sz w:val="16"/>
                <w:szCs w:val="16"/>
                <w:lang w:eastAsia="en-US"/>
              </w:rPr>
              <w:t xml:space="preserve">Администрация </w:t>
            </w:r>
            <w:r w:rsidRPr="006E7227">
              <w:rPr>
                <w:rFonts w:eastAsia="Calibri"/>
                <w:sz w:val="16"/>
                <w:szCs w:val="16"/>
                <w:lang w:eastAsia="en-US"/>
              </w:rPr>
              <w:t>Грибановского муниципального района</w:t>
            </w:r>
          </w:p>
          <w:p w:rsidR="006E7227" w:rsidRPr="006E7227" w:rsidRDefault="006E7227" w:rsidP="006E7227">
            <w:pPr>
              <w:snapToGrid w:val="0"/>
              <w:jc w:val="both"/>
              <w:rPr>
                <w:rFonts w:eastAsia="Calibri"/>
                <w:sz w:val="16"/>
                <w:szCs w:val="16"/>
                <w:lang w:eastAsia="en-US"/>
              </w:rPr>
            </w:pPr>
          </w:p>
        </w:tc>
      </w:tr>
      <w:tr w:rsidR="006E7227" w:rsidRPr="006E7227" w:rsidTr="006E7227">
        <w:tc>
          <w:tcPr>
            <w:tcW w:w="3543" w:type="dxa"/>
            <w:tcBorders>
              <w:top w:val="single" w:sz="4" w:space="0" w:color="000000"/>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муниципальной программы</w:t>
            </w:r>
          </w:p>
        </w:tc>
        <w:tc>
          <w:tcPr>
            <w:tcW w:w="6805" w:type="dxa"/>
            <w:tcBorders>
              <w:top w:val="single" w:sz="4" w:space="0" w:color="000000"/>
              <w:left w:val="single" w:sz="4" w:space="0" w:color="000000"/>
              <w:bottom w:val="single" w:sz="4" w:space="0" w:color="000000"/>
              <w:right w:val="single" w:sz="4" w:space="0" w:color="000000"/>
            </w:tcBorders>
          </w:tcPr>
          <w:p w:rsidR="006E7227" w:rsidRPr="006E7227" w:rsidRDefault="006E7227" w:rsidP="006E7227">
            <w:pPr>
              <w:jc w:val="both"/>
              <w:rPr>
                <w:rFonts w:eastAsia="Calibri"/>
                <w:bCs/>
                <w:sz w:val="16"/>
                <w:szCs w:val="16"/>
                <w:lang w:eastAsia="en-US"/>
              </w:rPr>
            </w:pPr>
            <w:r w:rsidRPr="006E7227">
              <w:rPr>
                <w:rFonts w:eastAsia="Calibri"/>
                <w:sz w:val="16"/>
                <w:szCs w:val="16"/>
                <w:lang w:eastAsia="en-US"/>
              </w:rPr>
              <w:t>Структурные подразделения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Совет народных депутатов Грибановского муниципального района Воронежской области;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по финансам администрации Грибановского муниципального района Воронежской области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экономического развития администрации Грибановского муниципального района Воронежской области</w:t>
            </w:r>
          </w:p>
        </w:tc>
      </w:tr>
      <w:tr w:rsidR="006E7227" w:rsidRPr="006E7227" w:rsidTr="006E7227">
        <w:tc>
          <w:tcPr>
            <w:tcW w:w="3543" w:type="dxa"/>
            <w:tcBorders>
              <w:left w:val="single" w:sz="4" w:space="0" w:color="000000"/>
              <w:bottom w:val="single" w:sz="4" w:space="0" w:color="000000"/>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Основные разработчики муниципальной программы</w:t>
            </w:r>
          </w:p>
        </w:tc>
        <w:tc>
          <w:tcPr>
            <w:tcW w:w="6805" w:type="dxa"/>
            <w:tcBorders>
              <w:left w:val="single" w:sz="4" w:space="0" w:color="000000"/>
              <w:bottom w:val="single" w:sz="4" w:space="0" w:color="000000"/>
              <w:right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bCs/>
                <w:sz w:val="16"/>
                <w:szCs w:val="16"/>
                <w:lang w:eastAsia="en-US"/>
              </w:rPr>
              <w:t xml:space="preserve">Администрация </w:t>
            </w:r>
            <w:r w:rsidRPr="006E7227">
              <w:rPr>
                <w:rFonts w:eastAsia="Calibri"/>
                <w:sz w:val="16"/>
                <w:szCs w:val="16"/>
                <w:lang w:eastAsia="en-US"/>
              </w:rPr>
              <w:t>Грибановского муниципального района</w:t>
            </w:r>
          </w:p>
        </w:tc>
      </w:tr>
      <w:tr w:rsidR="006E7227" w:rsidRPr="006E7227" w:rsidTr="006E7227">
        <w:trPr>
          <w:trHeight w:val="670"/>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Подпрограммы муниципальной программы и основные мероприятия</w:t>
            </w:r>
          </w:p>
        </w:tc>
        <w:tc>
          <w:tcPr>
            <w:tcW w:w="6805" w:type="dxa"/>
            <w:tcBorders>
              <w:left w:val="single" w:sz="4" w:space="0" w:color="000000"/>
              <w:bottom w:val="single" w:sz="4" w:space="0" w:color="000000"/>
              <w:right w:val="single" w:sz="4" w:space="0" w:color="000000"/>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1 «Обеспечение реализации муниципальной программы»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Основные мероприятия: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1.1. Выполнение других расходных обязательств Совета народных депутатов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1.1.1. Выполнение других расходных обязательств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 Расходы на обеспечение функций муниципальных органов.</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1.2.1.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1.2.2. Расходы на обеспечение функций  муниципальных органов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1.2.3. Расходы на обеспечение функций  муниципальных органов (Иные бюджетные ассигнования)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1.3. Расходы на подготовку и проведение выборов Совета народных депутатов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1.3.1. Расходы на подготовку и проведение выборов (Закупка товаров, работ и услуг для государственных (муниципальных) нужд).</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1.4. Расходы на подготовку и п</w:t>
            </w:r>
            <w:r w:rsidRPr="006E7227">
              <w:rPr>
                <w:sz w:val="16"/>
                <w:szCs w:val="16"/>
              </w:rPr>
              <w:t>роведение Всероссийской переписи населения</w:t>
            </w:r>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1.4.1. Расходы на подготовку и проведение Всероссийской переписи населения  (Закупка товаров, работ и услуг для государственных (муниципальных) нужд).</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1.5. Расходы на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1.5.1. Расходы на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1.6. 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w:t>
            </w:r>
          </w:p>
          <w:p w:rsidR="006E7227" w:rsidRPr="006E7227" w:rsidRDefault="006E7227" w:rsidP="006E7227">
            <w:pPr>
              <w:jc w:val="both"/>
              <w:rPr>
                <w:rFonts w:eastAsia="Calibri"/>
                <w:sz w:val="16"/>
                <w:szCs w:val="16"/>
                <w:highlight w:val="yellow"/>
                <w:lang w:eastAsia="en-US"/>
              </w:rPr>
            </w:pP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2: «Финансовое обеспечение деятельности районных муниципальных учреждений, подведомственных администрации Грибановского муниципального района»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2.1. Расходы на обеспечение деятельности (оказание услуг) муниципальных учреждений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2.2.2 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2.2.3. Расходы на обеспечение деятельности (оказание услуг) муниципальных учреждений (Иные бюджетные ассигнования).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3 «Развитие мер социальной поддержки отдельных категорий граждан»</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numPr>
                <w:ilvl w:val="1"/>
                <w:numId w:val="20"/>
              </w:numPr>
              <w:jc w:val="both"/>
              <w:rPr>
                <w:rFonts w:eastAsia="Calibri"/>
                <w:sz w:val="16"/>
                <w:szCs w:val="16"/>
                <w:lang w:eastAsia="en-US"/>
              </w:rPr>
            </w:pPr>
            <w:r w:rsidRPr="006E7227">
              <w:rPr>
                <w:rFonts w:eastAsia="Calibri"/>
                <w:sz w:val="16"/>
                <w:szCs w:val="16"/>
                <w:lang w:eastAsia="en-US"/>
              </w:rPr>
              <w:t>Доплаты к пенсиям муниципальных служащих Грибановского муниципального района.</w:t>
            </w:r>
          </w:p>
          <w:p w:rsidR="006E7227" w:rsidRPr="006E7227" w:rsidRDefault="006E7227" w:rsidP="00DA2F85">
            <w:pPr>
              <w:numPr>
                <w:ilvl w:val="2"/>
                <w:numId w:val="20"/>
              </w:numPr>
              <w:jc w:val="both"/>
              <w:rPr>
                <w:rFonts w:eastAsia="Calibri"/>
                <w:sz w:val="16"/>
                <w:szCs w:val="16"/>
                <w:lang w:eastAsia="en-US"/>
              </w:rPr>
            </w:pPr>
            <w:r w:rsidRPr="006E7227">
              <w:rPr>
                <w:rFonts w:eastAsia="Calibri"/>
                <w:sz w:val="16"/>
                <w:szCs w:val="16"/>
                <w:lang w:eastAsia="en-US"/>
              </w:rPr>
              <w:t xml:space="preserve"> Доплаты к пенсиям муниципальных служащих Грибановского муниципального района (Социальное обеспечение и иные выплаты населению).</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3.1.2. Социальная поддержка граждан, имеющих почетное звание «Почетный гражданин Грибановского муниципального района» (Социальное обеспечение и иные выплаты населению).</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4 «Повышение эффективности муниципальной поддержки социально ориентированных некоммерческих организаций»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4.1. Поддержка социально ориентированных некоммерческих организаций.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4.1.1.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5 «Повышение безопасности  дорожного движения в Грибановском муниципальном районе»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5.1. Выполнение других расходных обязательств в рамках подпрограммы «Повышение безопасности дорожного движения»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6 «Энергосбережение и повышение энергетической эффективности в Грибановском муниципальном районе на 2011-2015 годы и целевые установки до 2024 года»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6.1. 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энергетической эффективности в Грибановском муниципальном районе на 2011-2015 годы и целевые установки до 2024 года».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7 «Профилактика правонарушений в Грибановском муниципальном районе»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widowControl w:val="0"/>
              <w:autoSpaceDE w:val="0"/>
              <w:autoSpaceDN w:val="0"/>
              <w:adjustRightInd w:val="0"/>
              <w:rPr>
                <w:sz w:val="16"/>
                <w:szCs w:val="16"/>
              </w:rPr>
            </w:pPr>
            <w:r w:rsidRPr="006E7227">
              <w:rPr>
                <w:sz w:val="16"/>
                <w:szCs w:val="16"/>
              </w:rPr>
              <w:t>7.1. Проведение мероприятий, направленных на выявление лиц, осуществляющих изготовление и реализацию алкогольной продукции в домашних условиях;</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7.2. Проведение мероприятий по выявлению и уничтожению на территории района </w:t>
            </w:r>
            <w:r w:rsidRPr="006E7227">
              <w:rPr>
                <w:rFonts w:eastAsia="Calibri"/>
                <w:sz w:val="16"/>
                <w:szCs w:val="16"/>
                <w:lang w:eastAsia="en-US"/>
              </w:rPr>
              <w:lastRenderedPageBreak/>
              <w:t xml:space="preserve">дикорастущей конопли и масличного мака, обращая особое внимание на выявление фактов культивирования </w:t>
            </w:r>
            <w:proofErr w:type="spellStart"/>
            <w:r w:rsidRPr="006E7227">
              <w:rPr>
                <w:rFonts w:eastAsia="Calibri"/>
                <w:sz w:val="16"/>
                <w:szCs w:val="16"/>
                <w:lang w:eastAsia="en-US"/>
              </w:rPr>
              <w:t>наркотикосодержащих</w:t>
            </w:r>
            <w:proofErr w:type="spellEnd"/>
            <w:r w:rsidRPr="006E7227">
              <w:rPr>
                <w:rFonts w:eastAsia="Calibri"/>
                <w:sz w:val="16"/>
                <w:szCs w:val="16"/>
                <w:lang w:eastAsia="en-US"/>
              </w:rPr>
              <w:t xml:space="preserve"> растений;</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7.3.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7.4.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7.5.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7.6. Организация социального патронажа семей и несовершеннолетних, находящихся в социально опасном положении;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7.7. Организация социального сопровождения семей и несовершеннолетних группы риска: содействие в лечении от алкогольной зависимости, трудоустройству, оказание различных видов социальной помощи и реабилитационных мер;</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7.8. Проведение комплекса мероприятий по организации отдыха подростков, проживающих в неблагополучных и малообеспеченных семьях, а также состоящих на учете в органах внутренних дел и КДН и ЗП;</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7.9. Методическое и информационное обеспечение профилактики правонарушений и формирования толерантного сознания среди населения района;</w:t>
            </w:r>
          </w:p>
          <w:p w:rsidR="006E7227" w:rsidRPr="006E7227" w:rsidRDefault="006E7227" w:rsidP="006E7227">
            <w:pPr>
              <w:widowControl w:val="0"/>
              <w:snapToGrid w:val="0"/>
              <w:jc w:val="both"/>
              <w:rPr>
                <w:rFonts w:eastAsia="Calibri"/>
                <w:sz w:val="16"/>
                <w:szCs w:val="16"/>
                <w:lang w:eastAsia="en-US"/>
              </w:rPr>
            </w:pPr>
            <w:r w:rsidRPr="006E7227">
              <w:rPr>
                <w:rFonts w:eastAsia="Calibri"/>
                <w:sz w:val="16"/>
                <w:szCs w:val="16"/>
                <w:lang w:eastAsia="en-US"/>
              </w:rPr>
              <w:t>7.10. Создание системы мероприятий направленной на социальную реабилитацию лиц, освободившихся из мест лишения свободы.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7.11. Организация работы по профессиональной реабилитации и трудоустройству лиц, освободившихся из мест лишения свободы.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8 «Профилактика экстремизма и терроризма на территории Грибановского муниципального района»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8.1. Профилактика экстремизма и терроризма;</w:t>
            </w:r>
          </w:p>
          <w:p w:rsidR="006E7227" w:rsidRPr="006E7227" w:rsidRDefault="006E7227" w:rsidP="006E7227">
            <w:pPr>
              <w:widowControl w:val="0"/>
              <w:numPr>
                <w:ilvl w:val="1"/>
                <w:numId w:val="21"/>
              </w:numPr>
              <w:tabs>
                <w:tab w:val="left" w:pos="426"/>
              </w:tabs>
              <w:autoSpaceDE w:val="0"/>
              <w:autoSpaceDN w:val="0"/>
              <w:adjustRightInd w:val="0"/>
              <w:jc w:val="both"/>
              <w:rPr>
                <w:sz w:val="16"/>
                <w:szCs w:val="16"/>
              </w:rPr>
            </w:pPr>
            <w:r w:rsidRPr="006E7227">
              <w:rPr>
                <w:sz w:val="16"/>
                <w:szCs w:val="16"/>
              </w:rPr>
              <w:t xml:space="preserve"> Проведение пропагандистской работы.</w:t>
            </w:r>
          </w:p>
        </w:tc>
      </w:tr>
      <w:tr w:rsidR="006E7227" w:rsidRPr="006E7227" w:rsidTr="006E7227">
        <w:trPr>
          <w:trHeight w:val="670"/>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Цель муниципальной                 программы</w:t>
            </w:r>
          </w:p>
          <w:p w:rsidR="006E7227" w:rsidRPr="006E7227" w:rsidRDefault="006E7227" w:rsidP="006E7227">
            <w:pPr>
              <w:snapToGrid w:val="0"/>
              <w:jc w:val="both"/>
              <w:rPr>
                <w:rFonts w:eastAsia="Calibri"/>
                <w:sz w:val="16"/>
                <w:szCs w:val="16"/>
                <w:lang w:eastAsia="en-US"/>
              </w:rPr>
            </w:pPr>
          </w:p>
        </w:tc>
        <w:tc>
          <w:tcPr>
            <w:tcW w:w="6805" w:type="dxa"/>
            <w:tcBorders>
              <w:left w:val="single" w:sz="4" w:space="0" w:color="000000"/>
              <w:bottom w:val="single" w:sz="4" w:space="0" w:color="000000"/>
              <w:right w:val="single" w:sz="4" w:space="0" w:color="000000"/>
            </w:tcBorders>
          </w:tcPr>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Создание условий по обеспечению деятельности структурных подразделений  администрации 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повышения эффективности функционирования их деятельности.</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Создание условий по обеспечению деятельности МКУ по ОД ОМС Грибановского муниципального района для повышения эффективности функционирования администрации Грибановского муниципального района</w:t>
            </w:r>
          </w:p>
          <w:p w:rsidR="006E7227" w:rsidRPr="006E7227" w:rsidRDefault="006E7227" w:rsidP="006E7227">
            <w:pPr>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Создание условий для роста благосостояния граждан, получателей мер социальной поддержки.</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Повышение активности социально ориентированных некоммерческих организаций Грибановского муниципального района в решении социально значимых проблем.</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Повышение качества и результативности безопасности дорожного движения.</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Сокращение количества лиц, погибших в результате дорожно-транспортных происшествий;</w:t>
            </w:r>
          </w:p>
          <w:p w:rsidR="006E7227" w:rsidRPr="006E7227" w:rsidRDefault="006E7227" w:rsidP="006E7227">
            <w:pPr>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Сокращение количества дорожно-транспортных происшествий с пострадавшими</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 xml:space="preserve">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 xml:space="preserve"> Ускорение перехода работы коммунального комплекса и объектов бюджетной сферы на энергосберегающие технологические процессы.</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 xml:space="preserve">Повышение надежности </w:t>
            </w:r>
            <w:proofErr w:type="gramStart"/>
            <w:r w:rsidRPr="006E7227">
              <w:rPr>
                <w:rFonts w:eastAsia="Calibri"/>
                <w:sz w:val="16"/>
                <w:szCs w:val="16"/>
                <w:lang w:eastAsia="en-US"/>
              </w:rPr>
              <w:t>топливо-энергообеспечения</w:t>
            </w:r>
            <w:proofErr w:type="gramEnd"/>
            <w:r w:rsidRPr="006E7227">
              <w:rPr>
                <w:rFonts w:eastAsia="Calibri"/>
                <w:sz w:val="16"/>
                <w:szCs w:val="16"/>
                <w:lang w:eastAsia="en-US"/>
              </w:rPr>
              <w:t>, снижение потребления энергоресурсов за счет энергосбережения.</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Снижение показателей энергоемкости энергопотребления предприятий и   организаций на 40% к 2025 году.</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Улучшение социально-бытовых условий жизни населения.</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rPr>
                <w:rFonts w:eastAsia="Calibri"/>
                <w:sz w:val="16"/>
                <w:szCs w:val="16"/>
                <w:lang w:eastAsia="en-US"/>
              </w:rPr>
            </w:pPr>
            <w:r w:rsidRPr="006E7227">
              <w:rPr>
                <w:rFonts w:eastAsia="Calibri"/>
                <w:sz w:val="16"/>
                <w:szCs w:val="16"/>
                <w:lang w:eastAsia="en-US"/>
              </w:rPr>
              <w:t xml:space="preserve">Совершенствование системы профилактических мер </w:t>
            </w:r>
            <w:proofErr w:type="spellStart"/>
            <w:r w:rsidRPr="006E7227">
              <w:rPr>
                <w:rFonts w:eastAsia="Calibri"/>
                <w:sz w:val="16"/>
                <w:szCs w:val="16"/>
                <w:lang w:eastAsia="en-US"/>
              </w:rPr>
              <w:t>антиэкстремистской</w:t>
            </w:r>
            <w:proofErr w:type="spellEnd"/>
            <w:r w:rsidRPr="006E7227">
              <w:rPr>
                <w:rFonts w:eastAsia="Calibri"/>
                <w:sz w:val="16"/>
                <w:szCs w:val="16"/>
                <w:lang w:eastAsia="en-US"/>
              </w:rPr>
              <w:t xml:space="preserve"> и антитеррористической направленности;</w:t>
            </w:r>
          </w:p>
          <w:p w:rsidR="006E7227" w:rsidRPr="006E7227" w:rsidRDefault="006E7227" w:rsidP="006E7227">
            <w:pPr>
              <w:widowControl w:val="0"/>
              <w:numPr>
                <w:ilvl w:val="0"/>
                <w:numId w:val="22"/>
              </w:numPr>
              <w:tabs>
                <w:tab w:val="left" w:pos="215"/>
                <w:tab w:val="left" w:pos="25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Предупреждение экстремистских и террористических проявлений на территории Грибановского муниципального района.</w:t>
            </w:r>
          </w:p>
        </w:tc>
      </w:tr>
      <w:tr w:rsidR="006E7227" w:rsidRPr="006E7227" w:rsidTr="006E7227">
        <w:trPr>
          <w:trHeight w:val="670"/>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Задачи муниципальной</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программы</w:t>
            </w:r>
          </w:p>
          <w:p w:rsidR="006E7227" w:rsidRPr="006E7227" w:rsidRDefault="006E7227" w:rsidP="006E7227">
            <w:pPr>
              <w:snapToGrid w:val="0"/>
              <w:jc w:val="both"/>
              <w:rPr>
                <w:rFonts w:eastAsia="Calibri"/>
                <w:sz w:val="16"/>
                <w:szCs w:val="16"/>
                <w:lang w:eastAsia="en-US"/>
              </w:rPr>
            </w:pPr>
          </w:p>
        </w:tc>
        <w:tc>
          <w:tcPr>
            <w:tcW w:w="6805" w:type="dxa"/>
            <w:tcBorders>
              <w:left w:val="single" w:sz="4" w:space="0" w:color="000000"/>
              <w:bottom w:val="single" w:sz="4" w:space="0" w:color="000000"/>
              <w:right w:val="single" w:sz="4" w:space="0" w:color="000000"/>
            </w:tcBorders>
          </w:tcPr>
          <w:p w:rsidR="006E7227" w:rsidRPr="006E7227" w:rsidRDefault="006E7227" w:rsidP="006E7227">
            <w:pPr>
              <w:numPr>
                <w:ilvl w:val="0"/>
                <w:numId w:val="23"/>
              </w:numPr>
              <w:tabs>
                <w:tab w:val="left" w:pos="272"/>
              </w:tabs>
              <w:ind w:left="0" w:firstLine="0"/>
              <w:jc w:val="both"/>
              <w:rPr>
                <w:rFonts w:eastAsia="Calibri"/>
                <w:sz w:val="16"/>
                <w:szCs w:val="16"/>
                <w:lang w:eastAsia="en-US"/>
              </w:rPr>
            </w:pPr>
            <w:r w:rsidRPr="006E7227">
              <w:rPr>
                <w:rFonts w:eastAsia="Calibri"/>
                <w:sz w:val="16"/>
                <w:szCs w:val="16"/>
                <w:lang w:eastAsia="en-US"/>
              </w:rPr>
              <w:t>Выполнение условий по обеспечению деятельности структурных подразделений  администрации Грибановского муниципального района,  Совета народных депутатов Грибановского муниципального района Воронежской области, для повышения эффективности функционирования их деятельности.</w:t>
            </w:r>
          </w:p>
          <w:p w:rsidR="006E7227" w:rsidRPr="006E7227" w:rsidRDefault="006E7227" w:rsidP="006E7227">
            <w:pPr>
              <w:numPr>
                <w:ilvl w:val="0"/>
                <w:numId w:val="23"/>
              </w:numPr>
              <w:tabs>
                <w:tab w:val="left" w:pos="272"/>
              </w:tabs>
              <w:ind w:left="0" w:firstLine="0"/>
              <w:jc w:val="both"/>
              <w:rPr>
                <w:rFonts w:eastAsia="Calibri"/>
                <w:sz w:val="16"/>
                <w:szCs w:val="16"/>
                <w:lang w:eastAsia="en-US"/>
              </w:rPr>
            </w:pPr>
            <w:r w:rsidRPr="006E7227">
              <w:rPr>
                <w:rFonts w:eastAsia="Calibri"/>
                <w:sz w:val="16"/>
                <w:szCs w:val="16"/>
                <w:lang w:eastAsia="en-US"/>
              </w:rPr>
              <w:t>Выполнение условий по обеспечению деятельности МКУ по ОД ОМС Грибановского муниципального района для повышения эффективности функционирования администрации Грибановского муниципального района.</w:t>
            </w:r>
          </w:p>
          <w:p w:rsidR="006E7227" w:rsidRPr="006E7227" w:rsidRDefault="006E7227" w:rsidP="006E7227">
            <w:pPr>
              <w:numPr>
                <w:ilvl w:val="0"/>
                <w:numId w:val="23"/>
              </w:numPr>
              <w:tabs>
                <w:tab w:val="left" w:pos="272"/>
              </w:tabs>
              <w:autoSpaceDE w:val="0"/>
              <w:autoSpaceDN w:val="0"/>
              <w:adjustRightInd w:val="0"/>
              <w:ind w:left="0" w:firstLine="0"/>
              <w:jc w:val="both"/>
              <w:outlineLvl w:val="2"/>
              <w:rPr>
                <w:rFonts w:eastAsia="Calibri"/>
                <w:sz w:val="16"/>
                <w:szCs w:val="16"/>
                <w:lang w:eastAsia="en-US"/>
              </w:rPr>
            </w:pPr>
            <w:r w:rsidRPr="006E7227">
              <w:rPr>
                <w:rFonts w:eastAsia="Calibri"/>
                <w:sz w:val="16"/>
                <w:szCs w:val="16"/>
                <w:lang w:eastAsia="en-US"/>
              </w:rPr>
              <w:t>Выполнение обязательств государства по социальной поддержке отдельных категорий граждан.</w:t>
            </w:r>
          </w:p>
          <w:p w:rsidR="006E7227" w:rsidRPr="006E7227" w:rsidRDefault="006E7227" w:rsidP="006E7227">
            <w:pPr>
              <w:numPr>
                <w:ilvl w:val="0"/>
                <w:numId w:val="23"/>
              </w:numPr>
              <w:tabs>
                <w:tab w:val="left" w:pos="272"/>
              </w:tabs>
              <w:autoSpaceDE w:val="0"/>
              <w:autoSpaceDN w:val="0"/>
              <w:adjustRightInd w:val="0"/>
              <w:ind w:left="0" w:firstLine="0"/>
              <w:jc w:val="both"/>
              <w:outlineLvl w:val="2"/>
              <w:rPr>
                <w:rFonts w:eastAsia="Calibri"/>
                <w:sz w:val="16"/>
                <w:szCs w:val="16"/>
                <w:lang w:eastAsia="en-US"/>
              </w:rPr>
            </w:pPr>
            <w:r w:rsidRPr="006E7227">
              <w:rPr>
                <w:rFonts w:eastAsia="Calibri"/>
                <w:sz w:val="16"/>
                <w:szCs w:val="16"/>
                <w:lang w:eastAsia="en-US"/>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6E7227" w:rsidRPr="006E7227" w:rsidRDefault="006E7227" w:rsidP="006E7227">
            <w:pPr>
              <w:numPr>
                <w:ilvl w:val="0"/>
                <w:numId w:val="23"/>
              </w:numPr>
              <w:tabs>
                <w:tab w:val="left" w:pos="272"/>
              </w:tabs>
              <w:ind w:left="0" w:firstLine="0"/>
              <w:jc w:val="both"/>
              <w:rPr>
                <w:rFonts w:eastAsia="Calibri"/>
                <w:sz w:val="16"/>
                <w:szCs w:val="16"/>
                <w:lang w:eastAsia="en-US"/>
              </w:rPr>
            </w:pPr>
            <w:r w:rsidRPr="006E7227">
              <w:rPr>
                <w:rFonts w:eastAsia="Calibri"/>
                <w:sz w:val="16"/>
                <w:szCs w:val="16"/>
                <w:lang w:eastAsia="en-US"/>
              </w:rPr>
              <w:t>Формирование благоприятных условий деятельности социально ориентированных некоммерческих организаций посредством финансовой поддержки социально ориентированных некоммерческих организаций Грибановского района</w:t>
            </w:r>
          </w:p>
          <w:p w:rsidR="006E7227" w:rsidRPr="006E7227" w:rsidRDefault="006E7227" w:rsidP="006E7227">
            <w:pPr>
              <w:numPr>
                <w:ilvl w:val="0"/>
                <w:numId w:val="23"/>
              </w:numPr>
              <w:tabs>
                <w:tab w:val="left" w:pos="272"/>
                <w:tab w:val="left" w:pos="720"/>
              </w:tabs>
              <w:spacing w:after="40"/>
              <w:ind w:left="0" w:firstLine="0"/>
              <w:jc w:val="both"/>
              <w:rPr>
                <w:rFonts w:eastAsia="Calibri"/>
                <w:sz w:val="16"/>
                <w:szCs w:val="16"/>
                <w:lang w:eastAsia="en-US"/>
              </w:rPr>
            </w:pPr>
            <w:r w:rsidRPr="006E7227">
              <w:rPr>
                <w:rFonts w:eastAsia="Calibri"/>
                <w:sz w:val="16"/>
                <w:szCs w:val="16"/>
                <w:lang w:eastAsia="en-US"/>
              </w:rPr>
              <w:t>Предупреждение опасного поведения участников дорожного движения.</w:t>
            </w:r>
          </w:p>
          <w:p w:rsidR="006E7227" w:rsidRPr="006E7227" w:rsidRDefault="006E7227" w:rsidP="006E7227">
            <w:pPr>
              <w:numPr>
                <w:ilvl w:val="0"/>
                <w:numId w:val="23"/>
              </w:numPr>
              <w:tabs>
                <w:tab w:val="left" w:pos="272"/>
                <w:tab w:val="left" w:pos="720"/>
              </w:tabs>
              <w:spacing w:after="40"/>
              <w:ind w:left="0" w:firstLine="0"/>
              <w:jc w:val="both"/>
              <w:rPr>
                <w:rFonts w:eastAsia="Calibri"/>
                <w:sz w:val="16"/>
                <w:szCs w:val="16"/>
                <w:lang w:eastAsia="en-US"/>
              </w:rPr>
            </w:pPr>
            <w:r w:rsidRPr="006E7227">
              <w:rPr>
                <w:rFonts w:eastAsia="Calibri"/>
                <w:sz w:val="16"/>
                <w:szCs w:val="16"/>
                <w:lang w:eastAsia="en-US"/>
              </w:rPr>
              <w:t>Повышение безопасности дорожного движения;</w:t>
            </w:r>
          </w:p>
          <w:p w:rsidR="006E7227" w:rsidRPr="006E7227" w:rsidRDefault="006E7227" w:rsidP="006E7227">
            <w:pPr>
              <w:numPr>
                <w:ilvl w:val="0"/>
                <w:numId w:val="23"/>
              </w:numPr>
              <w:tabs>
                <w:tab w:val="left" w:pos="272"/>
              </w:tabs>
              <w:ind w:left="0" w:firstLine="0"/>
              <w:jc w:val="both"/>
              <w:rPr>
                <w:rFonts w:eastAsia="Calibri"/>
                <w:sz w:val="16"/>
                <w:szCs w:val="16"/>
                <w:lang w:eastAsia="en-US"/>
              </w:rPr>
            </w:pPr>
            <w:r w:rsidRPr="006E7227">
              <w:rPr>
                <w:rFonts w:eastAsia="Calibri"/>
                <w:sz w:val="16"/>
                <w:szCs w:val="16"/>
                <w:lang w:eastAsia="en-US"/>
              </w:rPr>
              <w:t xml:space="preserve">Сокращение детского дорожно-транспортного травматизма; </w:t>
            </w:r>
          </w:p>
          <w:p w:rsidR="006E7227" w:rsidRPr="006E7227" w:rsidRDefault="006E7227" w:rsidP="006E7227">
            <w:pPr>
              <w:numPr>
                <w:ilvl w:val="0"/>
                <w:numId w:val="23"/>
              </w:numPr>
              <w:tabs>
                <w:tab w:val="left" w:pos="272"/>
              </w:tabs>
              <w:ind w:left="0" w:firstLine="0"/>
              <w:jc w:val="both"/>
              <w:rPr>
                <w:rFonts w:eastAsia="Calibri"/>
                <w:sz w:val="16"/>
                <w:szCs w:val="16"/>
                <w:lang w:eastAsia="en-US"/>
              </w:rPr>
            </w:pPr>
            <w:r w:rsidRPr="006E7227">
              <w:rPr>
                <w:rFonts w:eastAsia="Calibri"/>
                <w:sz w:val="16"/>
                <w:szCs w:val="16"/>
                <w:lang w:eastAsia="en-US"/>
              </w:rPr>
              <w:t>Совершенствование организации движения транспорта и пешеходов в населённых пунктах;</w:t>
            </w:r>
          </w:p>
          <w:p w:rsidR="006E7227" w:rsidRPr="006E7227" w:rsidRDefault="006E7227" w:rsidP="006E7227">
            <w:pPr>
              <w:numPr>
                <w:ilvl w:val="0"/>
                <w:numId w:val="23"/>
              </w:numPr>
              <w:tabs>
                <w:tab w:val="left" w:pos="272"/>
                <w:tab w:val="left" w:pos="356"/>
                <w:tab w:val="left" w:pos="88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Повышение уровня безопасности транспортных средств.</w:t>
            </w:r>
          </w:p>
          <w:p w:rsidR="006E7227" w:rsidRPr="006E7227" w:rsidRDefault="006E7227" w:rsidP="006E7227">
            <w:pPr>
              <w:numPr>
                <w:ilvl w:val="0"/>
                <w:numId w:val="23"/>
              </w:numPr>
              <w:tabs>
                <w:tab w:val="left" w:pos="272"/>
                <w:tab w:val="left" w:pos="498"/>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 xml:space="preserve">Изменение </w:t>
            </w:r>
            <w:proofErr w:type="gramStart"/>
            <w:r w:rsidRPr="006E7227">
              <w:rPr>
                <w:rFonts w:eastAsia="Calibri"/>
                <w:sz w:val="16"/>
                <w:szCs w:val="16"/>
                <w:lang w:eastAsia="en-US"/>
              </w:rPr>
              <w:t>криминогенной обстановки</w:t>
            </w:r>
            <w:proofErr w:type="gramEnd"/>
            <w:r w:rsidRPr="006E7227">
              <w:rPr>
                <w:rFonts w:eastAsia="Calibri"/>
                <w:sz w:val="16"/>
                <w:szCs w:val="16"/>
                <w:lang w:eastAsia="en-US"/>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w:t>
            </w:r>
            <w:r w:rsidRPr="006E7227">
              <w:rPr>
                <w:rFonts w:eastAsia="Calibri"/>
                <w:sz w:val="16"/>
                <w:szCs w:val="16"/>
                <w:lang w:eastAsia="en-US"/>
              </w:rPr>
              <w:lastRenderedPageBreak/>
              <w:t>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widowControl w:val="0"/>
              <w:numPr>
                <w:ilvl w:val="0"/>
                <w:numId w:val="23"/>
              </w:numPr>
              <w:tabs>
                <w:tab w:val="left" w:pos="272"/>
                <w:tab w:val="left" w:pos="356"/>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 xml:space="preserve">Проведение </w:t>
            </w:r>
            <w:r w:rsidRPr="006E7227">
              <w:rPr>
                <w:rFonts w:eastAsia="Calibri"/>
                <w:sz w:val="16"/>
                <w:szCs w:val="16"/>
                <w:lang w:eastAsia="en-US"/>
              </w:rPr>
              <w:tab/>
              <w:t xml:space="preserve">комплекса  организационно-правовых мероприятий по управлению энергосбережением,  в том </w:t>
            </w:r>
            <w:r w:rsidRPr="006E7227">
              <w:rPr>
                <w:rFonts w:eastAsia="Calibri"/>
                <w:sz w:val="16"/>
                <w:szCs w:val="16"/>
                <w:lang w:eastAsia="en-US"/>
              </w:rPr>
              <w:tab/>
              <w:t>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6E7227" w:rsidRPr="006E7227" w:rsidRDefault="006E7227" w:rsidP="006E7227">
            <w:pPr>
              <w:widowControl w:val="0"/>
              <w:numPr>
                <w:ilvl w:val="0"/>
                <w:numId w:val="23"/>
              </w:numPr>
              <w:tabs>
                <w:tab w:val="left" w:pos="272"/>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Расширение практики применения  энергосберегающих   технологий   при   модернизации, реконструкции и капитальном ремонте основных фондов объектов энергетики и коммунального комплекса.</w:t>
            </w:r>
          </w:p>
          <w:p w:rsidR="006E7227" w:rsidRPr="006E7227" w:rsidRDefault="006E7227" w:rsidP="006E7227">
            <w:pPr>
              <w:widowControl w:val="0"/>
              <w:numPr>
                <w:ilvl w:val="0"/>
                <w:numId w:val="23"/>
              </w:numPr>
              <w:tabs>
                <w:tab w:val="left" w:pos="272"/>
                <w:tab w:val="left" w:pos="356"/>
                <w:tab w:val="left" w:pos="5716"/>
                <w:tab w:val="left" w:pos="5818"/>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Проведение энергетических  обследований  объектов бюджетной и жилищной сферы, ведение энергетических паспортов.</w:t>
            </w:r>
          </w:p>
          <w:p w:rsidR="006E7227" w:rsidRPr="006E7227" w:rsidRDefault="006E7227" w:rsidP="006E7227">
            <w:pPr>
              <w:numPr>
                <w:ilvl w:val="0"/>
                <w:numId w:val="23"/>
              </w:numPr>
              <w:tabs>
                <w:tab w:val="left" w:pos="73"/>
                <w:tab w:val="left" w:pos="498"/>
              </w:tabs>
              <w:ind w:left="0" w:firstLine="0"/>
              <w:jc w:val="both"/>
              <w:rPr>
                <w:rFonts w:eastAsia="Calibri"/>
                <w:sz w:val="16"/>
                <w:szCs w:val="16"/>
                <w:lang w:eastAsia="en-US"/>
              </w:rPr>
            </w:pPr>
            <w:r w:rsidRPr="006E7227">
              <w:rPr>
                <w:rFonts w:eastAsia="Calibri"/>
                <w:sz w:val="16"/>
                <w:szCs w:val="16"/>
                <w:lang w:eastAsia="en-US"/>
              </w:rPr>
              <w:t xml:space="preserve">Обеспечение энергетической  безопасности и устойчивости развития экономики </w:t>
            </w:r>
            <w:r w:rsidRPr="006E7227">
              <w:rPr>
                <w:rFonts w:eastAsia="Calibri"/>
                <w:sz w:val="16"/>
                <w:szCs w:val="16"/>
                <w:lang w:eastAsia="en-US"/>
              </w:rPr>
              <w:tab/>
              <w:t>района в современных условиях рыночных отношений.</w:t>
            </w:r>
          </w:p>
          <w:p w:rsidR="006E7227" w:rsidRPr="006E7227" w:rsidRDefault="006E7227" w:rsidP="006E7227">
            <w:pPr>
              <w:numPr>
                <w:ilvl w:val="0"/>
                <w:numId w:val="23"/>
              </w:numPr>
              <w:tabs>
                <w:tab w:val="left" w:pos="73"/>
                <w:tab w:val="left" w:pos="498"/>
              </w:tabs>
              <w:ind w:left="0" w:firstLine="0"/>
              <w:jc w:val="both"/>
              <w:rPr>
                <w:rFonts w:eastAsia="Calibri"/>
                <w:sz w:val="16"/>
                <w:szCs w:val="16"/>
                <w:lang w:eastAsia="en-US"/>
              </w:rPr>
            </w:pPr>
            <w:r w:rsidRPr="006E7227">
              <w:rPr>
                <w:rFonts w:eastAsia="Calibri"/>
                <w:sz w:val="16"/>
                <w:szCs w:val="16"/>
                <w:lang w:eastAsia="en-US"/>
              </w:rPr>
              <w:t>Повышение уровня межведомственного взаимодействия по профилактике терроризма и экстремизма.</w:t>
            </w:r>
          </w:p>
          <w:p w:rsidR="006E7227" w:rsidRPr="006E7227" w:rsidRDefault="006E7227" w:rsidP="006E7227">
            <w:pPr>
              <w:numPr>
                <w:ilvl w:val="0"/>
                <w:numId w:val="23"/>
              </w:numPr>
              <w:tabs>
                <w:tab w:val="left" w:pos="73"/>
                <w:tab w:val="left" w:pos="498"/>
              </w:tabs>
              <w:ind w:left="0" w:firstLine="0"/>
              <w:jc w:val="both"/>
              <w:rPr>
                <w:rFonts w:eastAsia="Calibri"/>
                <w:sz w:val="16"/>
                <w:szCs w:val="16"/>
                <w:lang w:eastAsia="en-US"/>
              </w:rPr>
            </w:pPr>
            <w:r w:rsidRPr="006E7227">
              <w:rPr>
                <w:rFonts w:eastAsia="Calibri"/>
                <w:sz w:val="16"/>
                <w:szCs w:val="16"/>
                <w:lang w:eastAsia="en-US"/>
              </w:rPr>
              <w:t>Предотвращение проявлений терроризма и экстремизма на территории Грибановского муниципального района.</w:t>
            </w:r>
          </w:p>
        </w:tc>
      </w:tr>
      <w:tr w:rsidR="006E7227" w:rsidRPr="006E7227" w:rsidTr="006E7227">
        <w:trPr>
          <w:trHeight w:val="670"/>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Целевые индикаторы и показатели муниципальной программы</w:t>
            </w:r>
          </w:p>
        </w:tc>
        <w:tc>
          <w:tcPr>
            <w:tcW w:w="6805" w:type="dxa"/>
            <w:tcBorders>
              <w:left w:val="single" w:sz="4" w:space="0" w:color="000000"/>
              <w:bottom w:val="single" w:sz="4" w:space="0" w:color="000000"/>
              <w:right w:val="single" w:sz="4" w:space="0" w:color="000000"/>
            </w:tcBorders>
          </w:tcPr>
          <w:p w:rsidR="006E7227" w:rsidRPr="006E7227" w:rsidRDefault="006E7227" w:rsidP="006E7227">
            <w:pPr>
              <w:widowControl w:val="0"/>
              <w:numPr>
                <w:ilvl w:val="0"/>
                <w:numId w:val="24"/>
              </w:numPr>
              <w:tabs>
                <w:tab w:val="left" w:pos="377"/>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Уровень удовлетворенности граждан качеством предоставления государственных и муниципальных услуг в Грибановском муниципальном районе.</w:t>
            </w:r>
          </w:p>
          <w:p w:rsidR="006E7227" w:rsidRPr="006E7227" w:rsidRDefault="006E7227" w:rsidP="006E7227">
            <w:pPr>
              <w:widowControl w:val="0"/>
              <w:numPr>
                <w:ilvl w:val="0"/>
                <w:numId w:val="24"/>
              </w:numPr>
              <w:tabs>
                <w:tab w:val="left" w:pos="377"/>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Уровень предоставления мер социальной поддержки гражданам Грибановского муниципального района в денежной форме.</w:t>
            </w:r>
          </w:p>
          <w:p w:rsidR="006E7227" w:rsidRPr="006E7227" w:rsidRDefault="006E7227" w:rsidP="006E7227">
            <w:pPr>
              <w:widowControl w:val="0"/>
              <w:numPr>
                <w:ilvl w:val="0"/>
                <w:numId w:val="24"/>
              </w:numPr>
              <w:tabs>
                <w:tab w:val="left" w:pos="377"/>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Увеличение числа социально ориентированных некоммерческих организаций Грибановского района, получающих финансовую поддержку их бюджета района.</w:t>
            </w:r>
          </w:p>
          <w:p w:rsidR="006E7227" w:rsidRPr="006E7227" w:rsidRDefault="006E7227" w:rsidP="006E7227">
            <w:pPr>
              <w:numPr>
                <w:ilvl w:val="0"/>
                <w:numId w:val="24"/>
              </w:numPr>
              <w:tabs>
                <w:tab w:val="left" w:pos="377"/>
              </w:tabs>
              <w:ind w:left="0" w:firstLine="0"/>
              <w:jc w:val="both"/>
              <w:rPr>
                <w:rFonts w:eastAsia="Calibri"/>
                <w:sz w:val="16"/>
                <w:szCs w:val="16"/>
                <w:lang w:eastAsia="en-US"/>
              </w:rPr>
            </w:pPr>
            <w:r w:rsidRPr="006E7227">
              <w:rPr>
                <w:rFonts w:eastAsia="Calibri"/>
                <w:sz w:val="16"/>
                <w:szCs w:val="16"/>
                <w:lang w:eastAsia="en-US"/>
              </w:rPr>
              <w:t>Сокращение количества мест концентрации дорожно-транспортных происшествий.</w:t>
            </w:r>
          </w:p>
          <w:p w:rsidR="006E7227" w:rsidRPr="006E7227" w:rsidRDefault="006E7227" w:rsidP="006E7227">
            <w:pPr>
              <w:numPr>
                <w:ilvl w:val="0"/>
                <w:numId w:val="24"/>
              </w:numPr>
              <w:tabs>
                <w:tab w:val="left" w:pos="377"/>
              </w:tabs>
              <w:ind w:left="0" w:firstLine="0"/>
              <w:jc w:val="both"/>
              <w:rPr>
                <w:rFonts w:eastAsia="Calibri"/>
                <w:sz w:val="16"/>
                <w:szCs w:val="16"/>
                <w:lang w:eastAsia="en-US"/>
              </w:rPr>
            </w:pPr>
            <w:r w:rsidRPr="006E7227">
              <w:rPr>
                <w:rFonts w:eastAsia="Calibri"/>
                <w:sz w:val="16"/>
                <w:szCs w:val="16"/>
                <w:lang w:eastAsia="en-US"/>
              </w:rPr>
              <w:t>Доля объемов энергетических ресурсов, расчеты за которые осуществляются с использованием приборов учета.</w:t>
            </w:r>
          </w:p>
          <w:p w:rsidR="006E7227" w:rsidRPr="006E7227" w:rsidRDefault="006E7227" w:rsidP="006E7227">
            <w:pPr>
              <w:widowControl w:val="0"/>
              <w:numPr>
                <w:ilvl w:val="0"/>
                <w:numId w:val="24"/>
              </w:numPr>
              <w:tabs>
                <w:tab w:val="left" w:pos="377"/>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Удельный  вес  количества  (динамика)  преступлений, совершенных  несовершеннолетними  в  общем  массиве  совершенных  преступлений.</w:t>
            </w:r>
          </w:p>
          <w:p w:rsidR="006E7227" w:rsidRPr="006E7227" w:rsidRDefault="006E7227" w:rsidP="006E7227">
            <w:pPr>
              <w:widowControl w:val="0"/>
              <w:numPr>
                <w:ilvl w:val="0"/>
                <w:numId w:val="24"/>
              </w:numPr>
              <w:tabs>
                <w:tab w:val="left" w:pos="377"/>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Объем расходов бюджета муниципального образования на пресечение экстремизма и терроризма в расчете на 1 жителя муниципального образования.</w:t>
            </w:r>
          </w:p>
        </w:tc>
      </w:tr>
      <w:tr w:rsidR="006E7227" w:rsidRPr="006E7227" w:rsidTr="00446B75">
        <w:trPr>
          <w:trHeight w:val="375"/>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Этапы и сроки реализации муниципальной программы</w:t>
            </w:r>
          </w:p>
        </w:tc>
        <w:tc>
          <w:tcPr>
            <w:tcW w:w="6805" w:type="dxa"/>
            <w:tcBorders>
              <w:left w:val="single" w:sz="4" w:space="0" w:color="000000"/>
              <w:bottom w:val="single" w:sz="4" w:space="0" w:color="000000"/>
              <w:right w:val="single" w:sz="4" w:space="0" w:color="000000"/>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Программа реализуется в один этап в течение 2015-2025 гг.</w:t>
            </w:r>
          </w:p>
        </w:tc>
      </w:tr>
      <w:tr w:rsidR="006E7227" w:rsidRPr="006E7227" w:rsidTr="006E7227">
        <w:trPr>
          <w:trHeight w:val="670"/>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Объемы и источники финансирования муниципальной программы, тыс. руб.</w:t>
            </w:r>
          </w:p>
        </w:tc>
        <w:tc>
          <w:tcPr>
            <w:tcW w:w="6805" w:type="dxa"/>
            <w:tcBorders>
              <w:left w:val="single" w:sz="4" w:space="0" w:color="000000"/>
              <w:bottom w:val="single" w:sz="4" w:space="0" w:color="000000"/>
              <w:right w:val="single" w:sz="4" w:space="0" w:color="000000"/>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Всего финансирование составляет – 472 101,8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местного бюджета  – 424 000,0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 xml:space="preserve">.,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2015 г. – 32 023,4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2016 г. – 35 972,8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2017 г. – 39 415,4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2018 г. – 35 347,7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2019 г. – 38 128,3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2020 г. – 39 284,6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38 136,5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34 536,6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51 488,0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41 755,7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37 927,8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из областного бюджета: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- 2015 г. – 1 310,1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- 2018 г. – 2 446,8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- 2019 г. - 162,9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- 2020 г. – 3 622,0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2 439,9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- 2022 г. – 130,0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- 2025 г. – 1000,00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федерального бюджета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- 2015 г. – 3 615,4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413,5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Внебюджетные источники: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7,0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1 «Обеспечение реализации муниципальной программы»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Всего финансирование составляет – 262 543,3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местного бюджета  – 250 191,0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2015 г. – 19 075,6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2016 г. – 19 937,4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2017 г. – 23 956,9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2018 г. – 19 781,7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2019 г. – 24 849,9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2020 г. – 22 228,8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2021 г. – 21 835,7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2022 г. – 23 975,3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29 014,5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2024 г. –  26 469,7тыс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24 026,3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из областного бюджета: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- 2018 г. – 1 686,2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- 2019 г. – 162,9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- 2020 г. - 2 571,7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1 427,2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- 2022 г. – 130,0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- 2025 г. – 1000,00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lastRenderedPageBreak/>
              <w:t>из федерального бюджета: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413,5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2 «Финансовое обеспечение деятельности районных муниципальных учреждений, подведомственных администрации Грибановского муниципального района»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Всего объем финансирования подпрограммы составляет – 125 010,2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местного бюджета –122 596,9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2015 г. – 9 141,5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2016 г. – 11 608,4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2017 г. – 10 537,4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2018 г. – 10 380,6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2019 г. – 13 115,5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2020 г. – 11 306,2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10 917,2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15 612,1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14 771,5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12 359,0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12 189,5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из областного бюджета: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- 2018 г. – 760,6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- 2020 г. – 1 050,4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602,3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3 «Развитие мер социальной поддержки отдельных категорий граждан»</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Всего финансирование составляет – 41 014,9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местного бюджета – 40 604,5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2015 г. – 3 308,4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2016 г. – 3 894,0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2017 г. – 4 270,6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2018 г. – 4 494,2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2019 г. – 4 630,5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2020 г. – 4 981,4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4 598,8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6 717,6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2 407,0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1 302,0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из областного бюджета: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410,4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4 «Повышение эффективности муниципальной поддержки социально ориентированных некоммерческих организаций»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Всего финансирование составляет – 5 793,2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из  местного бюджета – 5786,2 тыс. руб., 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2015 г. – 397,9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2016 г. – 433,0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2017 г. – 550,5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2018 г. – 592,9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2019 г. – 643,1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2020 г. – 668,2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686,2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884,4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520,0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410,0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Внебюджетные источники: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- 2021 г. – 7,0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5 «Повышение безопасности  дорожного движения в Грибановском муниципальном районе»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Общий объем финансирования подпрограммы  составляет 4925,5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местного бюджета – 0,0 тыс. руб.,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2015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2016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2017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2018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2019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2020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 xml:space="preserve">.;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из областного бюджета  2015 г. – 1 310,1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из федерального бюджета 2015 г. – 3 615,4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 6 «Энергосбережение и повышение энергетической эффективности в Грибановском муниципальном районе на 2011-2015 годы и целевые установки до 2024 года»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Всего финансирование из местного бюджета  - 0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№7 «Профилактика правонарушений в Грибановском муниципальном районе»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Всего финансирование из местного бюджета  – 836,5 тыс. руб., 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2015 г. - 100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2016 г. - 100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lastRenderedPageBreak/>
              <w:t xml:space="preserve">2017 г. - 100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2018 г. – 98,3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2019 г. – 89,6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2020 г. – 99,9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98,7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- 50,0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100,0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Подпрограмма №8 «Профилактика экстремизма и терроризма на территории Грибановского муниципального района»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Всего финансирование из местного бюджета  – 0 тыс. руб. В том числе по годам реализации: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2020 г. – 0,0 тыс. руб.;</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2021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2022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2023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2024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 xml:space="preserve">.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2025 г. - 0,0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 xml:space="preserve">.   </w:t>
            </w:r>
          </w:p>
        </w:tc>
      </w:tr>
      <w:tr w:rsidR="006E7227" w:rsidRPr="006E7227" w:rsidTr="006E7227">
        <w:trPr>
          <w:trHeight w:val="670"/>
        </w:trPr>
        <w:tc>
          <w:tcPr>
            <w:tcW w:w="3543" w:type="dxa"/>
            <w:tcBorders>
              <w:left w:val="single" w:sz="4" w:space="0" w:color="000000"/>
              <w:bottom w:val="single" w:sz="4" w:space="0" w:color="000000"/>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Ожидаемые конечные результаты реализации муниципальной программы</w:t>
            </w:r>
          </w:p>
        </w:tc>
        <w:tc>
          <w:tcPr>
            <w:tcW w:w="6805" w:type="dxa"/>
            <w:tcBorders>
              <w:left w:val="single" w:sz="4" w:space="0" w:color="000000"/>
              <w:bottom w:val="single" w:sz="4" w:space="0" w:color="000000"/>
              <w:right w:val="single" w:sz="4" w:space="0" w:color="000000"/>
            </w:tcBorders>
          </w:tcPr>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Уровень удовлетворенности граждан качеством предоставления государственных и муниципальных услуг в Грибановском муниципальном районе в конце реализации подпрограммы составит не менее 75 %.</w:t>
            </w:r>
          </w:p>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Повышение уровня предоставления мер социальной поддержки гражданам Грибановского муниципального района в денежной форме на 8%.</w:t>
            </w:r>
          </w:p>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Увеличение числа социально ориентированных некоммерческих организаций Грибановского района, получающих финансовую поддержку их бюджета района до 5 в 2025 году.</w:t>
            </w:r>
          </w:p>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Сокращение количества мест концентрации дорожно-транспортных происшествий до 0 в 2025 году.</w:t>
            </w:r>
          </w:p>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Доля объемов энергетических ресурсов, расчеты за которые осуществляются с использованием приборов учета до 100 %.</w:t>
            </w:r>
          </w:p>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Удельный  вес  количества  (динамика)  преступлений, совершенных  несовершеннолетними  в  общем  массиве  совершенных  преступлений.</w:t>
            </w:r>
          </w:p>
          <w:p w:rsidR="006E7227" w:rsidRPr="006E7227" w:rsidRDefault="006E7227" w:rsidP="006E7227">
            <w:pPr>
              <w:widowControl w:val="0"/>
              <w:numPr>
                <w:ilvl w:val="0"/>
                <w:numId w:val="25"/>
              </w:numPr>
              <w:tabs>
                <w:tab w:val="left" w:pos="182"/>
                <w:tab w:val="left" w:pos="215"/>
                <w:tab w:val="left" w:pos="6631"/>
              </w:tabs>
              <w:autoSpaceDE w:val="0"/>
              <w:autoSpaceDN w:val="0"/>
              <w:adjustRightInd w:val="0"/>
              <w:ind w:left="0" w:firstLine="0"/>
              <w:jc w:val="both"/>
              <w:rPr>
                <w:rFonts w:eastAsia="Calibri"/>
                <w:sz w:val="16"/>
                <w:szCs w:val="16"/>
                <w:lang w:eastAsia="en-US"/>
              </w:rPr>
            </w:pPr>
            <w:r w:rsidRPr="006E7227">
              <w:rPr>
                <w:rFonts w:eastAsia="Calibri"/>
                <w:sz w:val="16"/>
                <w:szCs w:val="16"/>
                <w:lang w:eastAsia="en-US"/>
              </w:rPr>
              <w:t>Увеличение объема расходов бюджета муниципального образования на пресечение экстремизма и терроризма в расчете на 1 жителя муниципального образования.</w:t>
            </w:r>
          </w:p>
        </w:tc>
      </w:tr>
    </w:tbl>
    <w:p w:rsidR="006E7227" w:rsidRPr="006E7227" w:rsidRDefault="006E7227" w:rsidP="006E7227">
      <w:pPr>
        <w:numPr>
          <w:ilvl w:val="0"/>
          <w:numId w:val="26"/>
        </w:numPr>
        <w:autoSpaceDE w:val="0"/>
        <w:jc w:val="center"/>
        <w:rPr>
          <w:rFonts w:eastAsia="Calibri"/>
          <w:bCs/>
          <w:sz w:val="16"/>
          <w:szCs w:val="16"/>
          <w:lang w:eastAsia="en-US"/>
        </w:rPr>
      </w:pPr>
      <w:r w:rsidRPr="006E7227">
        <w:rPr>
          <w:rFonts w:eastAsia="Calibri"/>
          <w:bCs/>
          <w:sz w:val="16"/>
          <w:szCs w:val="16"/>
          <w:lang w:eastAsia="en-US"/>
        </w:rPr>
        <w:t>Общая характеристика сферы реализации муниципальной программы.</w:t>
      </w:r>
    </w:p>
    <w:p w:rsidR="006E7227" w:rsidRPr="006E7227" w:rsidRDefault="006E7227" w:rsidP="006E7227">
      <w:pPr>
        <w:autoSpaceDE w:val="0"/>
        <w:jc w:val="both"/>
        <w:rPr>
          <w:rFonts w:eastAsia="Calibri"/>
          <w:bCs/>
          <w:sz w:val="16"/>
          <w:szCs w:val="16"/>
          <w:lang w:eastAsia="en-US"/>
        </w:rPr>
      </w:pP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6E7227" w:rsidRPr="006E7227" w:rsidRDefault="006E7227" w:rsidP="006E7227">
      <w:pPr>
        <w:shd w:val="clear" w:color="auto" w:fill="FFFFFF"/>
        <w:suppressAutoHyphens/>
        <w:autoSpaceDE w:val="0"/>
        <w:autoSpaceDN w:val="0"/>
        <w:adjustRightInd w:val="0"/>
        <w:ind w:firstLine="720"/>
        <w:jc w:val="both"/>
        <w:rPr>
          <w:rFonts w:eastAsia="Calibri"/>
          <w:sz w:val="16"/>
          <w:szCs w:val="16"/>
          <w:lang w:eastAsia="en-US"/>
        </w:rPr>
      </w:pPr>
      <w:r w:rsidRPr="006E7227">
        <w:rPr>
          <w:rFonts w:eastAsia="Calibri"/>
          <w:color w:val="000000"/>
          <w:sz w:val="16"/>
          <w:szCs w:val="16"/>
          <w:lang w:eastAsia="en-US"/>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6E7227" w:rsidRPr="006E7227" w:rsidRDefault="006E7227" w:rsidP="006E7227">
      <w:pPr>
        <w:widowControl w:val="0"/>
        <w:adjustRightInd w:val="0"/>
        <w:ind w:firstLine="720"/>
        <w:jc w:val="both"/>
        <w:rPr>
          <w:rFonts w:eastAsia="Calibri"/>
          <w:sz w:val="16"/>
          <w:szCs w:val="16"/>
          <w:lang w:eastAsia="en-US"/>
        </w:rPr>
      </w:pPr>
      <w:r w:rsidRPr="006E7227">
        <w:rPr>
          <w:rFonts w:eastAsia="Calibri"/>
          <w:sz w:val="16"/>
          <w:szCs w:val="16"/>
          <w:lang w:eastAsia="en-US"/>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 xml:space="preserve">Принятый 6 октября 2003 г. Федеральный </w:t>
      </w:r>
      <w:hyperlink r:id="rId10" w:history="1">
        <w:r w:rsidRPr="006E7227">
          <w:rPr>
            <w:rFonts w:eastAsia="Calibri"/>
            <w:sz w:val="16"/>
            <w:szCs w:val="16"/>
            <w:lang w:eastAsia="en-US"/>
          </w:rPr>
          <w:t>закон</w:t>
        </w:r>
      </w:hyperlink>
      <w:r w:rsidRPr="006E7227">
        <w:rPr>
          <w:rFonts w:eastAsia="Calibri"/>
          <w:sz w:val="16"/>
          <w:szCs w:val="16"/>
          <w:lang w:eastAsia="en-US"/>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В настоящее время в Грибановском муниципальном районе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Существующая система предоставления мер социальной поддержки  создавалась в течение многих десятилетий. </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xml:space="preserve">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К публичным обязательствам, которые предоставляются в соответствии с нормативными правовыми актами Воронежской области, относятся:</w:t>
      </w:r>
    </w:p>
    <w:p w:rsidR="006E7227" w:rsidRPr="006E7227" w:rsidRDefault="006E7227" w:rsidP="006E7227">
      <w:pPr>
        <w:ind w:firstLine="709"/>
        <w:jc w:val="both"/>
        <w:rPr>
          <w:rFonts w:eastAsia="Calibri"/>
          <w:sz w:val="16"/>
          <w:szCs w:val="16"/>
          <w:lang w:eastAsia="en-US"/>
        </w:rPr>
      </w:pPr>
      <w:proofErr w:type="gramStart"/>
      <w:r w:rsidRPr="006E7227">
        <w:rPr>
          <w:rFonts w:eastAsia="Calibri"/>
          <w:sz w:val="16"/>
          <w:szCs w:val="16"/>
          <w:lang w:eastAsia="en-US"/>
        </w:rPr>
        <w:t>- ежемесячная выплата пенсий за выслугу лет и единовременное денежной поощрение (вознаграждение) пенсионерам – муниципальным служащим Грибановского муниципального района Воронежской области;</w:t>
      </w:r>
      <w:proofErr w:type="gramEnd"/>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ежемесячная денежная выплата гражданам, имеющим почетное звание «Почетный гражданин Грибановского района Воронежской области».</w:t>
      </w:r>
    </w:p>
    <w:p w:rsidR="006E7227" w:rsidRPr="006E7227" w:rsidRDefault="006E7227" w:rsidP="006E7227">
      <w:pPr>
        <w:widowControl w:val="0"/>
        <w:adjustRightInd w:val="0"/>
        <w:ind w:firstLine="709"/>
        <w:jc w:val="both"/>
        <w:rPr>
          <w:rFonts w:eastAsia="Calibri"/>
          <w:sz w:val="16"/>
          <w:szCs w:val="16"/>
          <w:lang w:eastAsia="en-US"/>
        </w:rPr>
      </w:pPr>
      <w:r w:rsidRPr="006E7227">
        <w:rPr>
          <w:rFonts w:eastAsia="Calibri"/>
          <w:sz w:val="16"/>
          <w:szCs w:val="16"/>
          <w:lang w:eastAsia="en-US"/>
        </w:rPr>
        <w:t>Качественное и своевременное выполнение предусмотренных федеральными  и региональными законами  нормативных публичных обязательств позволили в 2022 году обеспечить эффективное функционирование системы социальных гарантий и социальной защиты на территории Грибановского района Воронежской области.</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Также при определении основных целей муниципальной программы выявлена  необходимость создания условий для  дальнейшего развития гражданского общества, в повышении эффективности взаимодействия органов власти и общественных объединений и закрепления механизма социального партнерства в Грибановском муниципальном районе, поскольку:</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6E7227" w:rsidRPr="006E7227" w:rsidRDefault="006E7227" w:rsidP="006E7227">
      <w:pPr>
        <w:ind w:firstLine="709"/>
        <w:jc w:val="both"/>
        <w:rPr>
          <w:rFonts w:eastAsia="Calibri"/>
          <w:sz w:val="16"/>
          <w:szCs w:val="16"/>
          <w:lang w:eastAsia="en-US"/>
        </w:rPr>
      </w:pPr>
      <w:r w:rsidRPr="006E7227">
        <w:rPr>
          <w:rFonts w:eastAsia="Calibri"/>
          <w:spacing w:val="2"/>
          <w:sz w:val="16"/>
          <w:szCs w:val="16"/>
          <w:lang w:eastAsia="en-US"/>
        </w:rPr>
        <w:t xml:space="preserve">На территории Грибановского муниципального района </w:t>
      </w:r>
      <w:r w:rsidRPr="006E7227">
        <w:rPr>
          <w:rFonts w:eastAsia="Calibri"/>
          <w:sz w:val="16"/>
          <w:szCs w:val="16"/>
          <w:lang w:eastAsia="en-US"/>
        </w:rPr>
        <w:t>функционируют и имеют статус действующих 3 некоммерческих организаций. Они активно взаимодействуют с администрацией Грибановского муниципального района в решении проблем ветеранов.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У общественных объединений и некоммерческий организаций в настоящее время имеется целый комплекс проблем, требующих немедленного разрешения, в том числе программными методами:</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недостаточность финансовых средств, необходимых для осуществления уставной деятельности. Для большинства общественных организаций единственным постоянным источником существования являются членские взносы. Примерно половина общественных организаций </w:t>
      </w:r>
      <w:r w:rsidRPr="006E7227">
        <w:rPr>
          <w:rFonts w:eastAsia="Calibri"/>
          <w:sz w:val="16"/>
          <w:szCs w:val="16"/>
          <w:lang w:eastAsia="en-US"/>
        </w:rPr>
        <w:lastRenderedPageBreak/>
        <w:t>существуют только на частные пожертвования, спонсорские средства, иногда получаемые гранты. Большая часть общественных организаций в силу отсутствия навыков не осуществляет хозяйственной деятельности. В результате нет средств на оплату коммунальных услуг, услуг телефонной связи и аренды помещений, занимаемых социально ориентированными некоммерческими организациями города Воронежа;</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недостаток финансовых средств на реализацию социально значимых проектов;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ограниченное взаимодействие с администрацией Грибановского муниципального района в решении социально значимых вопросов;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недостаточность ресурсов, в том числе кадровых, низкий профессионализм сотрудников. </w:t>
      </w:r>
      <w:proofErr w:type="gramStart"/>
      <w:r w:rsidRPr="006E7227">
        <w:rPr>
          <w:rFonts w:eastAsia="Calibri"/>
          <w:sz w:val="16"/>
          <w:szCs w:val="16"/>
          <w:lang w:eastAsia="en-US"/>
        </w:rPr>
        <w:t>Социально ориентированные некоммерческих организаций, действующие на территории района, имеют слабую материальную базу;</w:t>
      </w:r>
      <w:proofErr w:type="gramEnd"/>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w:t>
      </w:r>
      <w:proofErr w:type="spellStart"/>
      <w:r w:rsidRPr="006E7227">
        <w:rPr>
          <w:rFonts w:eastAsia="Calibri"/>
          <w:sz w:val="16"/>
          <w:szCs w:val="16"/>
          <w:lang w:eastAsia="en-US"/>
        </w:rPr>
        <w:t>нереспектабельность</w:t>
      </w:r>
      <w:proofErr w:type="spellEnd"/>
      <w:r w:rsidRPr="006E7227">
        <w:rPr>
          <w:rFonts w:eastAsia="Calibri"/>
          <w:sz w:val="16"/>
          <w:szCs w:val="16"/>
          <w:lang w:eastAsia="en-US"/>
        </w:rPr>
        <w:t xml:space="preserve"> (незначительность социального и символического капитала). </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 xml:space="preserve">- социально ориентированные некоммерческие организации </w:t>
      </w:r>
      <w:proofErr w:type="gramStart"/>
      <w:r w:rsidRPr="006E7227">
        <w:rPr>
          <w:rFonts w:eastAsia="Calibri"/>
          <w:sz w:val="16"/>
          <w:szCs w:val="16"/>
          <w:lang w:eastAsia="en-US"/>
        </w:rPr>
        <w:t>выполняют роль</w:t>
      </w:r>
      <w:proofErr w:type="gramEnd"/>
      <w:r w:rsidRPr="006E7227">
        <w:rPr>
          <w:rFonts w:eastAsia="Calibri"/>
          <w:sz w:val="16"/>
          <w:szCs w:val="16"/>
          <w:lang w:eastAsia="en-US"/>
        </w:rPr>
        <w:t xml:space="preserve"> посредника между властью и народным волеизъявлением, в полной мере актуализируют ценности, способствующие </w:t>
      </w:r>
      <w:proofErr w:type="spellStart"/>
      <w:r w:rsidRPr="006E7227">
        <w:rPr>
          <w:rFonts w:eastAsia="Calibri"/>
          <w:sz w:val="16"/>
          <w:szCs w:val="16"/>
          <w:lang w:eastAsia="en-US"/>
        </w:rPr>
        <w:t>гуманизации</w:t>
      </w:r>
      <w:proofErr w:type="spellEnd"/>
      <w:r w:rsidRPr="006E7227">
        <w:rPr>
          <w:rFonts w:eastAsia="Calibri"/>
          <w:sz w:val="16"/>
          <w:szCs w:val="16"/>
          <w:lang w:eastAsia="en-US"/>
        </w:rPr>
        <w:t xml:space="preserve"> общественных и социальных отношений, и тем самым стабилизируют общество;</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Социально ориентированные некоммерческие организации Грибановского муниципального района ведут работу по защите законных прав различных категорий </w:t>
      </w:r>
      <w:proofErr w:type="gramStart"/>
      <w:r w:rsidRPr="006E7227">
        <w:rPr>
          <w:rFonts w:eastAsia="Calibri"/>
          <w:sz w:val="16"/>
          <w:szCs w:val="16"/>
          <w:lang w:eastAsia="en-US"/>
        </w:rPr>
        <w:t>граждан</w:t>
      </w:r>
      <w:proofErr w:type="gramEnd"/>
      <w:r w:rsidRPr="006E7227">
        <w:rPr>
          <w:rFonts w:eastAsia="Calibri"/>
          <w:sz w:val="16"/>
          <w:szCs w:val="16"/>
          <w:lang w:eastAsia="en-US"/>
        </w:rPr>
        <w:t xml:space="preserve"> и администрация района поддерживает эту работу.</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Актуальность вопросов безопасности дорожного движения в последнее десятилетие объясняется, в основном, резким увеличением количества автотранспорта, неизменностью улично-дорожной сети по протяжённости и пропускной способности, низкой дисциплиной участников дорожного движения.</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Воздействие на участников дорожного движения со стороны государства и общества с целью формирования устойчивых стереотипов законопослушного поведения не даёт желаемых результатов. Ситуация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Общие тенденции ухудшения условий дорожного движения и рост количества дорожно-транспортных происшествий характерны и для Грибановского муниципального района. </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Кроме «человеческого фактора» на осложнение обстановки на дорогах района и увеличение количества дорожно-транспортных происшествий влияет несвоевременное и некачественное выполнение работ по содержанию улично-дорожной сети. Финансирование работ по содержанию улично-дорожной сети не позволяет выполнять весь комплекс работ для поддержания нормального эксплуатационного состояния дорог без снижения скоростей движения транспорта и пропускной способности. Повышение требований к комфортному проживанию населения района, в том числе и безопасности дорожного движения, предполагает своевременный ремонт проезжей части, установку и замену дорожных знаков, разметку проезжей части.</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результате комплекса скоординированных, организационно-управленческих и практических мер органов местного самоуправления, правоохранительных структур и общественности удалось достичь определенных положительных результатов по дальнейшему укреплению законности и правопорядка, обеспечению прав и свобод граждан.</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Программно-целевой метод планирования деятельности органов местного самоуправления в сфере обеспечения правопорядка и безопасности граждан позволяет мобилизовать ресурсные возможности на приоритетных направлениях профилактики правонарушений.</w:t>
      </w:r>
    </w:p>
    <w:p w:rsidR="006E7227" w:rsidRPr="006E7227" w:rsidRDefault="006E7227" w:rsidP="006E7227">
      <w:pPr>
        <w:widowControl w:val="0"/>
        <w:autoSpaceDE w:val="0"/>
        <w:autoSpaceDN w:val="0"/>
        <w:adjustRightInd w:val="0"/>
        <w:ind w:firstLine="709"/>
        <w:jc w:val="both"/>
        <w:rPr>
          <w:rFonts w:eastAsia="Calibri"/>
          <w:color w:val="000000"/>
          <w:sz w:val="16"/>
          <w:szCs w:val="16"/>
        </w:rPr>
      </w:pPr>
      <w:r w:rsidRPr="006E7227">
        <w:rPr>
          <w:rFonts w:eastAsia="Calibri"/>
          <w:color w:val="000000"/>
          <w:sz w:val="16"/>
          <w:szCs w:val="16"/>
        </w:rPr>
        <w:t xml:space="preserve">Реализуемые мероприятия по энергосбережению и повышению энергетической эффективности, направленные на сокращение расхода электроэнергии, не обеспечивают системного и комплексного решения проблемы энергосбережения и повышения энергетической эффективности. </w:t>
      </w:r>
      <w:proofErr w:type="gramStart"/>
      <w:r w:rsidRPr="006E7227">
        <w:rPr>
          <w:rFonts w:eastAsia="Calibri"/>
          <w:color w:val="000000"/>
          <w:sz w:val="16"/>
          <w:szCs w:val="16"/>
        </w:rPr>
        <w:t>В условиях постоянного роста цен на энергетические ресурсы и предусмотренного в Стратегии социально-экономического развития Грибановского муниципального района  Воронежской области до 2020 года, утвержденного Решением Совета народных депутатов Грибановского муниципального района Воронежской области от 16.11.2011 года № 287, прироста их потребления, как хозяйствующими субъектами, так и населением для улучшения показателей эффективности использования энергетических ресурсов, без которого невозможно повышение конкурентоспособности экономики района и</w:t>
      </w:r>
      <w:proofErr w:type="gramEnd"/>
      <w:r w:rsidRPr="006E7227">
        <w:rPr>
          <w:rFonts w:eastAsia="Calibri"/>
          <w:color w:val="000000"/>
          <w:sz w:val="16"/>
          <w:szCs w:val="16"/>
        </w:rPr>
        <w:t xml:space="preserve"> уровня жизни ее населения, необходимо последовательное осуществление комплекса мер в сфере энергосбережения и повышения энергетической эффективности.</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Социально ориентированные некоммерческие организации Грибановского муниципального района участвуют в благоустройстве населенных пунктов сельских поселений района, администрация района поддерживает эту работу. По состоянию на 01.01.2023 года на территории Грибановского муниципального района </w:t>
      </w:r>
      <w:r w:rsidRPr="006E7227">
        <w:rPr>
          <w:rFonts w:eastAsia="Calibri"/>
          <w:bCs/>
          <w:sz w:val="16"/>
          <w:szCs w:val="16"/>
          <w:lang w:eastAsia="en-US"/>
        </w:rPr>
        <w:t xml:space="preserve">создано 38 органов территориального общественного самоуправления, объединяющих поселения района. Ежегодное участие </w:t>
      </w:r>
      <w:proofErr w:type="spellStart"/>
      <w:r w:rsidRPr="006E7227">
        <w:rPr>
          <w:rFonts w:eastAsia="Calibri"/>
          <w:bCs/>
          <w:sz w:val="16"/>
          <w:szCs w:val="16"/>
          <w:lang w:eastAsia="en-US"/>
        </w:rPr>
        <w:t>ТОСов</w:t>
      </w:r>
      <w:proofErr w:type="spellEnd"/>
      <w:r w:rsidRPr="006E7227">
        <w:rPr>
          <w:rFonts w:eastAsia="Calibri"/>
          <w:bCs/>
          <w:sz w:val="16"/>
          <w:szCs w:val="16"/>
          <w:lang w:eastAsia="en-US"/>
        </w:rPr>
        <w:t xml:space="preserve"> Грибановского района в государственной программе Воронежской области «Содействие развитию муниципальных образований и местного самоуправления», позволило освоить финансирование инициатив 8 026,4 тысяч рублей из средств областного бюджета.</w:t>
      </w:r>
    </w:p>
    <w:p w:rsidR="006E7227" w:rsidRPr="006E7227" w:rsidRDefault="006E7227" w:rsidP="006E7227">
      <w:pPr>
        <w:widowControl w:val="0"/>
        <w:adjustRightInd w:val="0"/>
        <w:ind w:firstLine="600"/>
        <w:jc w:val="both"/>
        <w:rPr>
          <w:rFonts w:eastAsia="Calibri"/>
          <w:sz w:val="16"/>
          <w:szCs w:val="16"/>
          <w:lang w:eastAsia="en-US"/>
        </w:rPr>
      </w:pPr>
      <w:r w:rsidRPr="006E7227">
        <w:rPr>
          <w:rFonts w:eastAsia="Calibri"/>
          <w:sz w:val="16"/>
          <w:szCs w:val="16"/>
          <w:lang w:eastAsia="en-US"/>
        </w:rPr>
        <w:t>Учитывая все вышеизложенное, достижение положительных результатов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в целом по Грибановскому муниципальному району.</w:t>
      </w:r>
    </w:p>
    <w:p w:rsidR="006E7227" w:rsidRPr="006E7227" w:rsidRDefault="006E7227" w:rsidP="006E7227">
      <w:pPr>
        <w:widowControl w:val="0"/>
        <w:adjustRightInd w:val="0"/>
        <w:ind w:firstLine="600"/>
        <w:jc w:val="both"/>
        <w:rPr>
          <w:rFonts w:eastAsia="Calibri"/>
          <w:sz w:val="16"/>
          <w:szCs w:val="16"/>
          <w:lang w:eastAsia="en-US"/>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2.1. Приоритеты муниципальной политики в сфере реализации муниципальной программы</w:t>
      </w:r>
    </w:p>
    <w:p w:rsidR="006E7227" w:rsidRPr="006E7227" w:rsidRDefault="006E7227" w:rsidP="006E7227">
      <w:pPr>
        <w:ind w:firstLine="709"/>
        <w:jc w:val="center"/>
        <w:rPr>
          <w:rFonts w:eastAsia="Calibri"/>
          <w:bCs/>
          <w:color w:val="000000"/>
          <w:sz w:val="16"/>
          <w:szCs w:val="16"/>
          <w:lang w:eastAsia="en-US"/>
        </w:rPr>
      </w:pP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Приоритетами Программы являются: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создание условий для эффективного развития муниципального управления в Грибановском муниципальном районе;</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повышение безопасности  дорожного движения, профилактика правонарушений; </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повышение энергетической эффективности экономики Грибановского муниципального района и сокращение энергетических издержек в бюджетном секторе в Грибановском муниципальном районе;</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обеспечение надежной защиты личности, общества и государства от преступных посягательств;</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обеспечение деятельности районных муниципальных учреждений, подведомственных администрации Грибановского муниципального района;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муниципальная поддержка социально ориентированных некоммерческих организаций;</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развитие мер социальной поддержки отдельных категорий граждан.</w:t>
      </w:r>
    </w:p>
    <w:p w:rsidR="006E7227" w:rsidRPr="006E7227" w:rsidRDefault="006E7227" w:rsidP="006E7227">
      <w:pPr>
        <w:ind w:firstLine="709"/>
        <w:jc w:val="center"/>
        <w:rPr>
          <w:rFonts w:eastAsia="Calibri"/>
          <w:bCs/>
          <w:color w:val="000000"/>
          <w:sz w:val="16"/>
          <w:szCs w:val="16"/>
          <w:lang w:eastAsia="en-US"/>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6E7227" w:rsidRPr="006E7227" w:rsidRDefault="006E7227" w:rsidP="006E7227">
      <w:pPr>
        <w:ind w:firstLine="709"/>
        <w:jc w:val="center"/>
        <w:rPr>
          <w:rFonts w:eastAsia="Calibri"/>
          <w:sz w:val="16"/>
          <w:szCs w:val="16"/>
          <w:lang w:eastAsia="en-US"/>
        </w:rPr>
      </w:pPr>
      <w:r w:rsidRPr="006E7227">
        <w:rPr>
          <w:rFonts w:eastAsia="Calibri"/>
          <w:sz w:val="16"/>
          <w:szCs w:val="16"/>
          <w:lang w:eastAsia="en-US"/>
        </w:rPr>
        <w:t>2.2.1. Основные цели программы.</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color w:val="000000"/>
          <w:sz w:val="16"/>
          <w:szCs w:val="16"/>
          <w:lang w:eastAsia="en-US"/>
        </w:rPr>
      </w:pPr>
      <w:r w:rsidRPr="006E7227">
        <w:rPr>
          <w:rFonts w:eastAsia="Calibri"/>
          <w:sz w:val="16"/>
          <w:szCs w:val="16"/>
          <w:lang w:eastAsia="en-US"/>
        </w:rPr>
        <w:t>Создание условий по обеспечению деятельности структурных подразделений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w:t>
      </w:r>
      <w:r w:rsidRPr="006E7227">
        <w:rPr>
          <w:rFonts w:eastAsia="Calibri"/>
          <w:color w:val="000000"/>
          <w:sz w:val="16"/>
          <w:szCs w:val="16"/>
          <w:lang w:eastAsia="en-US"/>
        </w:rPr>
        <w:t>овышения эффективности функционирования их деятельности.</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sz w:val="16"/>
          <w:szCs w:val="16"/>
        </w:rPr>
      </w:pPr>
      <w:r w:rsidRPr="006E7227">
        <w:rPr>
          <w:rFonts w:eastAsia="Calibri"/>
          <w:sz w:val="16"/>
          <w:szCs w:val="16"/>
          <w:lang w:eastAsia="en-US"/>
        </w:rPr>
        <w:t xml:space="preserve">Создание 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Грибановского муниципального района</w:t>
      </w:r>
    </w:p>
    <w:p w:rsidR="006E7227" w:rsidRPr="006E7227" w:rsidRDefault="006E7227" w:rsidP="00E02EF0">
      <w:pPr>
        <w:numPr>
          <w:ilvl w:val="0"/>
          <w:numId w:val="31"/>
        </w:numPr>
        <w:tabs>
          <w:tab w:val="left" w:pos="284"/>
        </w:tabs>
        <w:autoSpaceDE w:val="0"/>
        <w:autoSpaceDN w:val="0"/>
        <w:adjustRightInd w:val="0"/>
        <w:ind w:left="0" w:firstLine="709"/>
        <w:jc w:val="both"/>
        <w:rPr>
          <w:rFonts w:eastAsia="Calibri"/>
          <w:sz w:val="16"/>
          <w:szCs w:val="16"/>
          <w:lang w:eastAsia="en-US"/>
        </w:rPr>
      </w:pPr>
      <w:r w:rsidRPr="006E7227">
        <w:rPr>
          <w:rFonts w:eastAsia="Calibri"/>
          <w:sz w:val="16"/>
          <w:szCs w:val="16"/>
          <w:lang w:eastAsia="en-US"/>
        </w:rPr>
        <w:t>Создание условий для роста благосостояния граждан, получателей мер социальной поддержки.</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color w:val="000000"/>
          <w:spacing w:val="-3"/>
          <w:sz w:val="16"/>
          <w:szCs w:val="16"/>
          <w:lang w:eastAsia="en-US"/>
        </w:rPr>
      </w:pPr>
      <w:r w:rsidRPr="006E7227">
        <w:rPr>
          <w:rFonts w:eastAsia="Calibri"/>
          <w:sz w:val="16"/>
          <w:szCs w:val="16"/>
          <w:lang w:eastAsia="en-US"/>
        </w:rPr>
        <w:t xml:space="preserve">Повышение активности социально ориентированных некоммерческих организаций Грибановского муниципального района в </w:t>
      </w:r>
      <w:r w:rsidRPr="006E7227">
        <w:rPr>
          <w:rFonts w:eastAsia="Calibri"/>
          <w:sz w:val="16"/>
          <w:szCs w:val="16"/>
          <w:lang w:eastAsia="en-US"/>
        </w:rPr>
        <w:lastRenderedPageBreak/>
        <w:t>решении социально значимых проблем</w:t>
      </w:r>
    </w:p>
    <w:p w:rsidR="006E7227" w:rsidRPr="006E7227" w:rsidRDefault="006E7227" w:rsidP="00E02EF0">
      <w:pPr>
        <w:numPr>
          <w:ilvl w:val="0"/>
          <w:numId w:val="31"/>
        </w:numPr>
        <w:tabs>
          <w:tab w:val="left" w:pos="284"/>
        </w:tabs>
        <w:autoSpaceDE w:val="0"/>
        <w:autoSpaceDN w:val="0"/>
        <w:adjustRightInd w:val="0"/>
        <w:spacing w:after="40"/>
        <w:ind w:left="0" w:firstLine="709"/>
        <w:jc w:val="both"/>
        <w:outlineLvl w:val="1"/>
        <w:rPr>
          <w:rFonts w:eastAsia="Calibri"/>
          <w:sz w:val="16"/>
          <w:szCs w:val="16"/>
          <w:lang w:eastAsia="en-US"/>
        </w:rPr>
      </w:pPr>
      <w:r w:rsidRPr="006E7227">
        <w:rPr>
          <w:rFonts w:eastAsia="Calibri"/>
          <w:color w:val="000000"/>
          <w:spacing w:val="-3"/>
          <w:sz w:val="16"/>
          <w:szCs w:val="16"/>
          <w:lang w:eastAsia="en-US"/>
        </w:rPr>
        <w:t>П</w:t>
      </w:r>
      <w:r w:rsidRPr="006E7227">
        <w:rPr>
          <w:rFonts w:eastAsia="Calibri"/>
          <w:sz w:val="16"/>
          <w:szCs w:val="16"/>
          <w:lang w:eastAsia="en-US"/>
        </w:rPr>
        <w:t>овышение качества и результативности безопасности дорожного движения.</w:t>
      </w:r>
    </w:p>
    <w:p w:rsidR="006E7227" w:rsidRPr="006E7227" w:rsidRDefault="006E7227" w:rsidP="00E02EF0">
      <w:pPr>
        <w:numPr>
          <w:ilvl w:val="0"/>
          <w:numId w:val="31"/>
        </w:numPr>
        <w:tabs>
          <w:tab w:val="left" w:pos="284"/>
        </w:tabs>
        <w:ind w:left="0" w:firstLine="709"/>
        <w:jc w:val="both"/>
        <w:rPr>
          <w:rFonts w:eastAsia="Calibri"/>
          <w:sz w:val="16"/>
          <w:szCs w:val="16"/>
          <w:lang w:eastAsia="en-US"/>
        </w:rPr>
      </w:pPr>
      <w:r w:rsidRPr="006E7227">
        <w:rPr>
          <w:rFonts w:eastAsia="Calibri"/>
          <w:sz w:val="16"/>
          <w:szCs w:val="16"/>
          <w:lang w:eastAsia="en-US"/>
        </w:rPr>
        <w:t>Сокращение количества лиц, погибших в результате дорожно-транспортных происшествий;</w:t>
      </w:r>
    </w:p>
    <w:p w:rsidR="006E7227" w:rsidRPr="006E7227" w:rsidRDefault="006E7227" w:rsidP="00E02EF0">
      <w:pPr>
        <w:numPr>
          <w:ilvl w:val="0"/>
          <w:numId w:val="31"/>
        </w:numPr>
        <w:tabs>
          <w:tab w:val="left" w:pos="284"/>
        </w:tabs>
        <w:autoSpaceDE w:val="0"/>
        <w:autoSpaceDN w:val="0"/>
        <w:adjustRightInd w:val="0"/>
        <w:ind w:left="0" w:firstLine="709"/>
        <w:jc w:val="both"/>
        <w:rPr>
          <w:rFonts w:eastAsia="Calibri"/>
          <w:sz w:val="16"/>
          <w:szCs w:val="16"/>
          <w:lang w:eastAsia="en-US"/>
        </w:rPr>
      </w:pPr>
      <w:r w:rsidRPr="006E7227">
        <w:rPr>
          <w:rFonts w:eastAsia="Calibri"/>
          <w:sz w:val="16"/>
          <w:szCs w:val="16"/>
          <w:lang w:eastAsia="en-US"/>
        </w:rPr>
        <w:t>Сокращение количества дорожно-транспортных происшествий с пострадавшими</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color w:val="000000"/>
          <w:spacing w:val="-3"/>
          <w:sz w:val="16"/>
          <w:szCs w:val="16"/>
          <w:lang w:eastAsia="en-US"/>
        </w:rPr>
      </w:pPr>
      <w:r w:rsidRPr="006E7227">
        <w:rPr>
          <w:rFonts w:eastAsia="Calibri"/>
          <w:sz w:val="16"/>
          <w:szCs w:val="16"/>
          <w:lang w:eastAsia="en-US"/>
        </w:rPr>
        <w:t>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color w:val="000000"/>
          <w:spacing w:val="-3"/>
          <w:sz w:val="16"/>
          <w:szCs w:val="16"/>
          <w:lang w:eastAsia="en-US"/>
        </w:rPr>
      </w:pPr>
      <w:r w:rsidRPr="006E7227">
        <w:rPr>
          <w:rFonts w:eastAsia="Calibri"/>
          <w:color w:val="000000"/>
          <w:spacing w:val="-5"/>
          <w:sz w:val="16"/>
          <w:szCs w:val="16"/>
          <w:lang w:eastAsia="en-US"/>
        </w:rPr>
        <w:t>Ускорение перехода работы коммунального комплекса и объектов бюджетной сферы на энергосберегаю</w:t>
      </w:r>
      <w:r w:rsidRPr="006E7227">
        <w:rPr>
          <w:rFonts w:eastAsia="Calibri"/>
          <w:color w:val="000000"/>
          <w:spacing w:val="-3"/>
          <w:sz w:val="16"/>
          <w:szCs w:val="16"/>
          <w:lang w:eastAsia="en-US"/>
        </w:rPr>
        <w:t>щие технологические процессы.</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color w:val="000000"/>
          <w:w w:val="103"/>
          <w:sz w:val="16"/>
          <w:szCs w:val="16"/>
          <w:lang w:eastAsia="en-US"/>
        </w:rPr>
      </w:pPr>
      <w:r w:rsidRPr="006E7227">
        <w:rPr>
          <w:rFonts w:eastAsia="Calibri"/>
          <w:color w:val="000000"/>
          <w:spacing w:val="-2"/>
          <w:sz w:val="16"/>
          <w:szCs w:val="16"/>
          <w:lang w:eastAsia="en-US"/>
        </w:rPr>
        <w:t xml:space="preserve">Повышение надежности </w:t>
      </w:r>
      <w:proofErr w:type="gramStart"/>
      <w:r w:rsidRPr="006E7227">
        <w:rPr>
          <w:rFonts w:eastAsia="Calibri"/>
          <w:color w:val="000000"/>
          <w:spacing w:val="-2"/>
          <w:sz w:val="16"/>
          <w:szCs w:val="16"/>
          <w:lang w:eastAsia="en-US"/>
        </w:rPr>
        <w:t>топливо-энергообеспечения</w:t>
      </w:r>
      <w:proofErr w:type="gramEnd"/>
      <w:r w:rsidRPr="006E7227">
        <w:rPr>
          <w:rFonts w:eastAsia="Calibri"/>
          <w:color w:val="000000"/>
          <w:spacing w:val="-2"/>
          <w:sz w:val="16"/>
          <w:szCs w:val="16"/>
          <w:lang w:eastAsia="en-US"/>
        </w:rPr>
        <w:t xml:space="preserve">, </w:t>
      </w:r>
      <w:r w:rsidRPr="006E7227">
        <w:rPr>
          <w:rFonts w:eastAsia="Calibri"/>
          <w:color w:val="000000"/>
          <w:spacing w:val="-4"/>
          <w:sz w:val="16"/>
          <w:szCs w:val="16"/>
          <w:lang w:eastAsia="en-US"/>
        </w:rPr>
        <w:t>снижение по</w:t>
      </w:r>
      <w:r w:rsidRPr="006E7227">
        <w:rPr>
          <w:rFonts w:eastAsia="Calibri"/>
          <w:color w:val="000000"/>
          <w:spacing w:val="-3"/>
          <w:sz w:val="16"/>
          <w:szCs w:val="16"/>
          <w:lang w:eastAsia="en-US"/>
        </w:rPr>
        <w:t xml:space="preserve">требления энергоресурсов </w:t>
      </w:r>
      <w:r w:rsidRPr="006E7227">
        <w:rPr>
          <w:rFonts w:eastAsia="Calibri"/>
          <w:color w:val="000000"/>
          <w:w w:val="103"/>
          <w:sz w:val="16"/>
          <w:szCs w:val="16"/>
          <w:lang w:eastAsia="en-US"/>
        </w:rPr>
        <w:t>энергосбережения в  среднем   на 3...5% ежегодно.</w:t>
      </w:r>
    </w:p>
    <w:p w:rsidR="006E7227" w:rsidRPr="006E7227" w:rsidRDefault="006E7227" w:rsidP="00E02EF0">
      <w:pPr>
        <w:widowControl w:val="0"/>
        <w:numPr>
          <w:ilvl w:val="0"/>
          <w:numId w:val="31"/>
        </w:numPr>
        <w:tabs>
          <w:tab w:val="left" w:pos="284"/>
        </w:tabs>
        <w:autoSpaceDE w:val="0"/>
        <w:autoSpaceDN w:val="0"/>
        <w:adjustRightInd w:val="0"/>
        <w:ind w:left="0" w:firstLine="709"/>
        <w:jc w:val="both"/>
        <w:rPr>
          <w:rFonts w:eastAsia="Calibri"/>
          <w:color w:val="000000"/>
          <w:spacing w:val="-4"/>
          <w:sz w:val="16"/>
          <w:szCs w:val="16"/>
          <w:lang w:eastAsia="en-US"/>
        </w:rPr>
      </w:pPr>
      <w:r w:rsidRPr="006E7227">
        <w:rPr>
          <w:rFonts w:eastAsia="Calibri"/>
          <w:color w:val="000000"/>
          <w:w w:val="103"/>
          <w:sz w:val="16"/>
          <w:szCs w:val="16"/>
          <w:lang w:eastAsia="en-US"/>
        </w:rPr>
        <w:t>С</w:t>
      </w:r>
      <w:r w:rsidRPr="006E7227">
        <w:rPr>
          <w:rFonts w:eastAsia="Calibri"/>
          <w:color w:val="000000"/>
          <w:spacing w:val="-4"/>
          <w:sz w:val="16"/>
          <w:szCs w:val="16"/>
          <w:lang w:eastAsia="en-US"/>
        </w:rPr>
        <w:t xml:space="preserve">нижение показателей энергоемкости </w:t>
      </w:r>
      <w:r w:rsidRPr="006E7227">
        <w:rPr>
          <w:rFonts w:eastAsia="Calibri"/>
          <w:color w:val="000000"/>
          <w:w w:val="104"/>
          <w:sz w:val="16"/>
          <w:szCs w:val="16"/>
          <w:lang w:eastAsia="en-US"/>
        </w:rPr>
        <w:t xml:space="preserve">энергопотребления   предприятий   и   организаций  </w:t>
      </w:r>
      <w:r w:rsidRPr="006E7227">
        <w:rPr>
          <w:rFonts w:eastAsia="Calibri"/>
          <w:color w:val="000000"/>
          <w:spacing w:val="-4"/>
          <w:sz w:val="16"/>
          <w:szCs w:val="16"/>
          <w:lang w:eastAsia="en-US"/>
        </w:rPr>
        <w:t>2015 году на 15 процентов и на 40% к 2025 году.</w:t>
      </w:r>
    </w:p>
    <w:p w:rsidR="006E7227" w:rsidRPr="006E7227" w:rsidRDefault="006E7227" w:rsidP="00E02EF0">
      <w:pPr>
        <w:numPr>
          <w:ilvl w:val="0"/>
          <w:numId w:val="31"/>
        </w:numPr>
        <w:tabs>
          <w:tab w:val="left" w:pos="284"/>
        </w:tabs>
        <w:snapToGrid w:val="0"/>
        <w:ind w:left="0" w:firstLine="709"/>
        <w:jc w:val="both"/>
        <w:rPr>
          <w:rFonts w:eastAsia="Calibri"/>
          <w:color w:val="000000"/>
          <w:spacing w:val="-3"/>
          <w:sz w:val="16"/>
          <w:szCs w:val="16"/>
          <w:lang w:eastAsia="en-US"/>
        </w:rPr>
      </w:pPr>
      <w:r w:rsidRPr="006E7227">
        <w:rPr>
          <w:rFonts w:eastAsia="Calibri"/>
          <w:color w:val="000000"/>
          <w:spacing w:val="-4"/>
          <w:sz w:val="16"/>
          <w:szCs w:val="16"/>
          <w:lang w:eastAsia="en-US"/>
        </w:rPr>
        <w:t>У</w:t>
      </w:r>
      <w:r w:rsidRPr="006E7227">
        <w:rPr>
          <w:rFonts w:eastAsia="Calibri"/>
          <w:color w:val="000000"/>
          <w:spacing w:val="-6"/>
          <w:sz w:val="16"/>
          <w:szCs w:val="16"/>
          <w:lang w:eastAsia="en-US"/>
        </w:rPr>
        <w:t>лучшение социально-</w:t>
      </w:r>
      <w:r w:rsidRPr="006E7227">
        <w:rPr>
          <w:rFonts w:eastAsia="Calibri"/>
          <w:color w:val="000000"/>
          <w:spacing w:val="-4"/>
          <w:sz w:val="16"/>
          <w:szCs w:val="16"/>
          <w:lang w:eastAsia="en-US"/>
        </w:rPr>
        <w:t xml:space="preserve">бытовых </w:t>
      </w:r>
      <w:r w:rsidRPr="006E7227">
        <w:rPr>
          <w:rFonts w:eastAsia="Calibri"/>
          <w:color w:val="000000"/>
          <w:spacing w:val="-3"/>
          <w:sz w:val="16"/>
          <w:szCs w:val="16"/>
          <w:lang w:eastAsia="en-US"/>
        </w:rPr>
        <w:t>условий жизни населения.</w:t>
      </w:r>
    </w:p>
    <w:p w:rsidR="006E7227" w:rsidRPr="006E7227" w:rsidRDefault="006E7227" w:rsidP="00E02EF0">
      <w:pPr>
        <w:numPr>
          <w:ilvl w:val="0"/>
          <w:numId w:val="31"/>
        </w:numPr>
        <w:tabs>
          <w:tab w:val="left" w:pos="284"/>
        </w:tabs>
        <w:snapToGrid w:val="0"/>
        <w:ind w:left="0" w:firstLine="709"/>
        <w:jc w:val="both"/>
        <w:rPr>
          <w:rFonts w:eastAsia="Calibri"/>
          <w:color w:val="000000"/>
          <w:spacing w:val="-3"/>
          <w:sz w:val="16"/>
          <w:szCs w:val="16"/>
          <w:lang w:eastAsia="en-US"/>
        </w:rPr>
      </w:pPr>
      <w:r w:rsidRPr="006E7227">
        <w:rPr>
          <w:rFonts w:eastAsia="Calibri"/>
          <w:color w:val="000000"/>
          <w:spacing w:val="-3"/>
          <w:sz w:val="16"/>
          <w:szCs w:val="16"/>
          <w:lang w:eastAsia="en-US"/>
        </w:rPr>
        <w:t xml:space="preserve">Совершенствование системы профилактических мер </w:t>
      </w:r>
      <w:proofErr w:type="spellStart"/>
      <w:r w:rsidRPr="006E7227">
        <w:rPr>
          <w:rFonts w:eastAsia="Calibri"/>
          <w:color w:val="000000"/>
          <w:spacing w:val="-3"/>
          <w:sz w:val="16"/>
          <w:szCs w:val="16"/>
          <w:lang w:eastAsia="en-US"/>
        </w:rPr>
        <w:t>антиэкстремистской</w:t>
      </w:r>
      <w:proofErr w:type="spellEnd"/>
      <w:r w:rsidRPr="006E7227">
        <w:rPr>
          <w:rFonts w:eastAsia="Calibri"/>
          <w:color w:val="000000"/>
          <w:spacing w:val="-3"/>
          <w:sz w:val="16"/>
          <w:szCs w:val="16"/>
          <w:lang w:eastAsia="en-US"/>
        </w:rPr>
        <w:t xml:space="preserve"> и антитеррористической направленности.</w:t>
      </w:r>
    </w:p>
    <w:p w:rsidR="006E7227" w:rsidRPr="006E7227" w:rsidRDefault="006E7227" w:rsidP="00E02EF0">
      <w:pPr>
        <w:numPr>
          <w:ilvl w:val="0"/>
          <w:numId w:val="31"/>
        </w:numPr>
        <w:tabs>
          <w:tab w:val="left" w:pos="284"/>
        </w:tabs>
        <w:snapToGrid w:val="0"/>
        <w:ind w:left="0" w:firstLine="709"/>
        <w:jc w:val="both"/>
        <w:rPr>
          <w:rFonts w:eastAsia="Calibri"/>
          <w:color w:val="000000"/>
          <w:spacing w:val="-3"/>
          <w:sz w:val="16"/>
          <w:szCs w:val="16"/>
          <w:lang w:eastAsia="en-US"/>
        </w:rPr>
      </w:pPr>
      <w:r w:rsidRPr="006E7227">
        <w:rPr>
          <w:rFonts w:eastAsia="Calibri"/>
          <w:color w:val="000000"/>
          <w:spacing w:val="-3"/>
          <w:sz w:val="16"/>
          <w:szCs w:val="16"/>
          <w:lang w:eastAsia="en-US"/>
        </w:rPr>
        <w:t>Предупреждение экстремистских и террористических проявлений на территории Грибановского муниципального района.</w:t>
      </w:r>
    </w:p>
    <w:p w:rsidR="006E7227" w:rsidRPr="006E7227" w:rsidRDefault="006E7227" w:rsidP="006E7227">
      <w:pPr>
        <w:snapToGrid w:val="0"/>
        <w:ind w:firstLine="697"/>
        <w:jc w:val="both"/>
        <w:rPr>
          <w:rFonts w:eastAsia="Calibri"/>
          <w:color w:val="000000"/>
          <w:spacing w:val="-3"/>
          <w:sz w:val="16"/>
          <w:szCs w:val="16"/>
          <w:lang w:eastAsia="en-US"/>
        </w:rPr>
      </w:pPr>
    </w:p>
    <w:p w:rsidR="006E7227" w:rsidRPr="006E7227" w:rsidRDefault="006E7227" w:rsidP="006E7227">
      <w:pPr>
        <w:snapToGrid w:val="0"/>
        <w:ind w:firstLine="697"/>
        <w:jc w:val="center"/>
        <w:rPr>
          <w:rFonts w:eastAsia="Calibri"/>
          <w:sz w:val="16"/>
          <w:szCs w:val="16"/>
          <w:lang w:eastAsia="en-US"/>
        </w:rPr>
      </w:pPr>
      <w:r w:rsidRPr="006E7227">
        <w:rPr>
          <w:rFonts w:eastAsia="Calibri"/>
          <w:sz w:val="16"/>
          <w:szCs w:val="16"/>
          <w:lang w:eastAsia="en-US"/>
        </w:rPr>
        <w:t>2.1.2. Задачи муниципальной программы.</w:t>
      </w:r>
    </w:p>
    <w:p w:rsidR="006E7227" w:rsidRPr="006E7227" w:rsidRDefault="006E7227" w:rsidP="00E02EF0">
      <w:pPr>
        <w:numPr>
          <w:ilvl w:val="0"/>
          <w:numId w:val="32"/>
        </w:numPr>
        <w:tabs>
          <w:tab w:val="left" w:pos="284"/>
        </w:tabs>
        <w:ind w:left="0" w:right="-1" w:firstLine="709"/>
        <w:jc w:val="both"/>
        <w:rPr>
          <w:rFonts w:eastAsia="Calibri"/>
          <w:sz w:val="16"/>
          <w:szCs w:val="16"/>
          <w:lang w:eastAsia="en-US"/>
        </w:rPr>
      </w:pPr>
      <w:r w:rsidRPr="006E7227">
        <w:rPr>
          <w:rFonts w:eastAsia="Calibri"/>
          <w:bCs/>
          <w:color w:val="000000"/>
          <w:sz w:val="16"/>
          <w:szCs w:val="16"/>
          <w:lang w:eastAsia="en-US"/>
        </w:rPr>
        <w:t xml:space="preserve">Выполнение </w:t>
      </w:r>
      <w:r w:rsidRPr="006E7227">
        <w:rPr>
          <w:rFonts w:eastAsia="Calibri"/>
          <w:sz w:val="16"/>
          <w:szCs w:val="16"/>
          <w:lang w:eastAsia="en-US"/>
        </w:rPr>
        <w:t>условий по обеспечению деятельности структурных подразделений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w:t>
      </w:r>
      <w:r w:rsidRPr="006E7227">
        <w:rPr>
          <w:rFonts w:eastAsia="Calibri"/>
          <w:color w:val="000000"/>
          <w:sz w:val="16"/>
          <w:szCs w:val="16"/>
          <w:lang w:eastAsia="en-US"/>
        </w:rPr>
        <w:t>овышения эффективности функционирования их деятельности.</w:t>
      </w:r>
    </w:p>
    <w:p w:rsidR="006E7227" w:rsidRPr="006E7227" w:rsidRDefault="006E7227" w:rsidP="00E02EF0">
      <w:pPr>
        <w:numPr>
          <w:ilvl w:val="0"/>
          <w:numId w:val="32"/>
        </w:numPr>
        <w:tabs>
          <w:tab w:val="left" w:pos="284"/>
        </w:tabs>
        <w:ind w:left="0" w:right="-1" w:firstLine="709"/>
        <w:jc w:val="both"/>
        <w:rPr>
          <w:rFonts w:eastAsia="Calibri"/>
          <w:sz w:val="16"/>
          <w:szCs w:val="16"/>
        </w:rPr>
      </w:pPr>
      <w:r w:rsidRPr="006E7227">
        <w:rPr>
          <w:rFonts w:eastAsia="Calibri"/>
          <w:bCs/>
          <w:color w:val="000000"/>
          <w:sz w:val="16"/>
          <w:szCs w:val="16"/>
          <w:lang w:eastAsia="en-US"/>
        </w:rPr>
        <w:t xml:space="preserve">Выполнение </w:t>
      </w:r>
      <w:r w:rsidRPr="006E7227">
        <w:rPr>
          <w:rFonts w:eastAsia="Calibri"/>
          <w:sz w:val="16"/>
          <w:szCs w:val="16"/>
          <w:lang w:eastAsia="en-US"/>
        </w:rPr>
        <w:t xml:space="preserve">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Грибановского муниципального района.</w:t>
      </w:r>
    </w:p>
    <w:p w:rsidR="006E7227" w:rsidRPr="006E7227" w:rsidRDefault="006E7227" w:rsidP="00E02EF0">
      <w:pPr>
        <w:numPr>
          <w:ilvl w:val="0"/>
          <w:numId w:val="32"/>
        </w:numPr>
        <w:tabs>
          <w:tab w:val="left" w:pos="284"/>
        </w:tabs>
        <w:autoSpaceDE w:val="0"/>
        <w:autoSpaceDN w:val="0"/>
        <w:adjustRightInd w:val="0"/>
        <w:ind w:left="0" w:right="-1" w:firstLine="709"/>
        <w:jc w:val="both"/>
        <w:outlineLvl w:val="2"/>
        <w:rPr>
          <w:rFonts w:eastAsia="Calibri"/>
          <w:bCs/>
          <w:sz w:val="16"/>
          <w:szCs w:val="16"/>
          <w:lang w:eastAsia="en-US"/>
        </w:rPr>
      </w:pPr>
      <w:r w:rsidRPr="006E7227">
        <w:rPr>
          <w:rFonts w:eastAsia="Calibri"/>
          <w:bCs/>
          <w:sz w:val="16"/>
          <w:szCs w:val="16"/>
          <w:lang w:eastAsia="en-US"/>
        </w:rPr>
        <w:t>Выполнение обязательств государства по социальной поддержке отдельных категорий граждан.</w:t>
      </w:r>
    </w:p>
    <w:p w:rsidR="006E7227" w:rsidRPr="006E7227" w:rsidRDefault="006E7227" w:rsidP="00E02EF0">
      <w:pPr>
        <w:numPr>
          <w:ilvl w:val="0"/>
          <w:numId w:val="32"/>
        </w:numPr>
        <w:tabs>
          <w:tab w:val="left" w:pos="284"/>
        </w:tabs>
        <w:autoSpaceDE w:val="0"/>
        <w:autoSpaceDN w:val="0"/>
        <w:adjustRightInd w:val="0"/>
        <w:ind w:left="0" w:right="-1" w:firstLine="709"/>
        <w:jc w:val="both"/>
        <w:outlineLvl w:val="2"/>
        <w:rPr>
          <w:rFonts w:eastAsia="Calibri"/>
          <w:bCs/>
          <w:sz w:val="16"/>
          <w:szCs w:val="16"/>
          <w:lang w:eastAsia="en-US"/>
        </w:rPr>
      </w:pPr>
      <w:r w:rsidRPr="006E7227">
        <w:rPr>
          <w:rFonts w:eastAsia="Calibri"/>
          <w:sz w:val="16"/>
          <w:szCs w:val="16"/>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6E7227" w:rsidRPr="006E7227" w:rsidRDefault="006E7227" w:rsidP="00E02EF0">
      <w:pPr>
        <w:numPr>
          <w:ilvl w:val="0"/>
          <w:numId w:val="32"/>
        </w:numPr>
        <w:tabs>
          <w:tab w:val="left" w:pos="284"/>
        </w:tabs>
        <w:ind w:left="0" w:right="-1" w:firstLine="709"/>
        <w:jc w:val="both"/>
        <w:rPr>
          <w:rFonts w:eastAsia="Calibri"/>
          <w:sz w:val="16"/>
          <w:szCs w:val="16"/>
          <w:lang w:eastAsia="en-US"/>
        </w:rPr>
      </w:pPr>
      <w:r w:rsidRPr="006E7227">
        <w:rPr>
          <w:rFonts w:eastAsia="Calibri"/>
          <w:sz w:val="16"/>
          <w:szCs w:val="16"/>
          <w:lang w:eastAsia="en-US"/>
        </w:rPr>
        <w:t>Формирование благоприятных условий деятельности социально ориентированных некоммерческих организаций посредством финансовой поддержки социально ориентированных некоммерческих организаций Грибановского района</w:t>
      </w:r>
    </w:p>
    <w:p w:rsidR="006E7227" w:rsidRPr="006E7227" w:rsidRDefault="006E7227" w:rsidP="00E02EF0">
      <w:pPr>
        <w:numPr>
          <w:ilvl w:val="0"/>
          <w:numId w:val="32"/>
        </w:numPr>
        <w:tabs>
          <w:tab w:val="left" w:pos="284"/>
          <w:tab w:val="left" w:pos="720"/>
        </w:tabs>
        <w:spacing w:after="40"/>
        <w:ind w:left="0" w:right="-1" w:firstLine="709"/>
        <w:jc w:val="both"/>
        <w:rPr>
          <w:rFonts w:eastAsia="Calibri"/>
          <w:sz w:val="16"/>
          <w:szCs w:val="16"/>
          <w:lang w:eastAsia="en-US"/>
        </w:rPr>
      </w:pPr>
      <w:r w:rsidRPr="006E7227">
        <w:rPr>
          <w:rFonts w:eastAsia="Calibri"/>
          <w:sz w:val="16"/>
          <w:szCs w:val="16"/>
          <w:lang w:eastAsia="en-US"/>
        </w:rPr>
        <w:t>Предупреждение опасного поведения участников дорожного движения.</w:t>
      </w:r>
    </w:p>
    <w:p w:rsidR="006E7227" w:rsidRPr="006E7227" w:rsidRDefault="006E7227" w:rsidP="00E02EF0">
      <w:pPr>
        <w:numPr>
          <w:ilvl w:val="0"/>
          <w:numId w:val="32"/>
        </w:numPr>
        <w:tabs>
          <w:tab w:val="left" w:pos="284"/>
          <w:tab w:val="left" w:pos="720"/>
        </w:tabs>
        <w:spacing w:after="40"/>
        <w:ind w:left="0" w:right="-1" w:firstLine="709"/>
        <w:jc w:val="both"/>
        <w:rPr>
          <w:rFonts w:eastAsia="Calibri"/>
          <w:sz w:val="16"/>
          <w:szCs w:val="16"/>
          <w:lang w:eastAsia="en-US"/>
        </w:rPr>
      </w:pPr>
      <w:r w:rsidRPr="006E7227">
        <w:rPr>
          <w:rFonts w:eastAsia="Calibri"/>
          <w:sz w:val="16"/>
          <w:szCs w:val="16"/>
          <w:lang w:eastAsia="en-US"/>
        </w:rPr>
        <w:t>Повышение безопасности дорожного движения;</w:t>
      </w:r>
    </w:p>
    <w:p w:rsidR="006E7227" w:rsidRPr="006E7227" w:rsidRDefault="006E7227" w:rsidP="00E02EF0">
      <w:pPr>
        <w:numPr>
          <w:ilvl w:val="0"/>
          <w:numId w:val="32"/>
        </w:numPr>
        <w:tabs>
          <w:tab w:val="left" w:pos="284"/>
        </w:tabs>
        <w:ind w:left="0" w:right="-1" w:firstLine="709"/>
        <w:jc w:val="both"/>
        <w:rPr>
          <w:rFonts w:eastAsia="Calibri"/>
          <w:sz w:val="16"/>
          <w:szCs w:val="16"/>
          <w:lang w:eastAsia="en-US"/>
        </w:rPr>
      </w:pPr>
      <w:r w:rsidRPr="006E7227">
        <w:rPr>
          <w:rFonts w:eastAsia="Calibri"/>
          <w:sz w:val="16"/>
          <w:szCs w:val="16"/>
          <w:lang w:eastAsia="en-US"/>
        </w:rPr>
        <w:t xml:space="preserve">Сокращение детского дорожно-транспортного травматизма; </w:t>
      </w:r>
    </w:p>
    <w:p w:rsidR="006E7227" w:rsidRPr="006E7227" w:rsidRDefault="006E7227" w:rsidP="00E02EF0">
      <w:pPr>
        <w:numPr>
          <w:ilvl w:val="0"/>
          <w:numId w:val="32"/>
        </w:numPr>
        <w:tabs>
          <w:tab w:val="left" w:pos="284"/>
        </w:tabs>
        <w:ind w:left="0" w:right="-1" w:firstLine="709"/>
        <w:jc w:val="both"/>
        <w:rPr>
          <w:rFonts w:eastAsia="Calibri"/>
          <w:sz w:val="16"/>
          <w:szCs w:val="16"/>
          <w:lang w:eastAsia="en-US"/>
        </w:rPr>
      </w:pPr>
      <w:r w:rsidRPr="006E7227">
        <w:rPr>
          <w:rFonts w:eastAsia="Calibri"/>
          <w:sz w:val="16"/>
          <w:szCs w:val="16"/>
          <w:lang w:eastAsia="en-US"/>
        </w:rPr>
        <w:t>Совершенствование организации движения транспорта и пешеходов в населённых пунктах;</w:t>
      </w:r>
    </w:p>
    <w:p w:rsidR="006E7227" w:rsidRPr="006E7227" w:rsidRDefault="006E7227" w:rsidP="00E02EF0">
      <w:pPr>
        <w:numPr>
          <w:ilvl w:val="0"/>
          <w:numId w:val="32"/>
        </w:numPr>
        <w:tabs>
          <w:tab w:val="left" w:pos="284"/>
        </w:tabs>
        <w:autoSpaceDE w:val="0"/>
        <w:autoSpaceDN w:val="0"/>
        <w:adjustRightInd w:val="0"/>
        <w:ind w:left="0" w:right="-1" w:firstLine="709"/>
        <w:jc w:val="both"/>
        <w:rPr>
          <w:rFonts w:eastAsia="Calibri"/>
          <w:sz w:val="16"/>
          <w:szCs w:val="16"/>
          <w:lang w:eastAsia="en-US"/>
        </w:rPr>
      </w:pPr>
      <w:r w:rsidRPr="006E7227">
        <w:rPr>
          <w:rFonts w:eastAsia="Calibri"/>
          <w:sz w:val="16"/>
          <w:szCs w:val="16"/>
          <w:lang w:eastAsia="en-US"/>
        </w:rPr>
        <w:t>Повышение уровня безопасности транспортных средств.</w:t>
      </w:r>
    </w:p>
    <w:p w:rsidR="006E7227" w:rsidRPr="006E7227" w:rsidRDefault="006E7227" w:rsidP="00E02EF0">
      <w:pPr>
        <w:numPr>
          <w:ilvl w:val="0"/>
          <w:numId w:val="32"/>
        </w:numPr>
        <w:tabs>
          <w:tab w:val="left" w:pos="284"/>
        </w:tabs>
        <w:ind w:left="0" w:right="-1" w:firstLine="709"/>
        <w:jc w:val="both"/>
        <w:rPr>
          <w:rFonts w:eastAsia="Calibri"/>
          <w:sz w:val="16"/>
          <w:szCs w:val="16"/>
          <w:lang w:eastAsia="en-US"/>
        </w:rPr>
      </w:pPr>
      <w:r w:rsidRPr="006E7227">
        <w:rPr>
          <w:rFonts w:eastAsia="Calibri"/>
          <w:sz w:val="16"/>
          <w:szCs w:val="16"/>
          <w:lang w:eastAsia="en-US"/>
        </w:rPr>
        <w:t xml:space="preserve">Изменение </w:t>
      </w:r>
      <w:proofErr w:type="gramStart"/>
      <w:r w:rsidRPr="006E7227">
        <w:rPr>
          <w:rFonts w:eastAsia="Calibri"/>
          <w:sz w:val="16"/>
          <w:szCs w:val="16"/>
          <w:lang w:eastAsia="en-US"/>
        </w:rPr>
        <w:t>криминогенной обстановки</w:t>
      </w:r>
      <w:proofErr w:type="gramEnd"/>
      <w:r w:rsidRPr="006E7227">
        <w:rPr>
          <w:rFonts w:eastAsia="Calibri"/>
          <w:sz w:val="16"/>
          <w:szCs w:val="16"/>
          <w:lang w:eastAsia="en-US"/>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E02EF0">
      <w:pPr>
        <w:widowControl w:val="0"/>
        <w:numPr>
          <w:ilvl w:val="0"/>
          <w:numId w:val="32"/>
        </w:numPr>
        <w:tabs>
          <w:tab w:val="left" w:pos="284"/>
        </w:tabs>
        <w:autoSpaceDE w:val="0"/>
        <w:autoSpaceDN w:val="0"/>
        <w:adjustRightInd w:val="0"/>
        <w:ind w:left="0" w:right="-1" w:firstLine="709"/>
        <w:jc w:val="both"/>
        <w:rPr>
          <w:rFonts w:eastAsia="Calibri"/>
          <w:color w:val="000000"/>
          <w:spacing w:val="-4"/>
          <w:sz w:val="16"/>
          <w:szCs w:val="16"/>
          <w:lang w:eastAsia="en-US"/>
        </w:rPr>
      </w:pPr>
      <w:r w:rsidRPr="006E7227">
        <w:rPr>
          <w:rFonts w:eastAsia="Calibri"/>
          <w:color w:val="000000"/>
          <w:spacing w:val="-4"/>
          <w:sz w:val="16"/>
          <w:szCs w:val="16"/>
          <w:lang w:eastAsia="en-US"/>
        </w:rPr>
        <w:t xml:space="preserve">Проведение </w:t>
      </w:r>
      <w:r w:rsidRPr="006E7227">
        <w:rPr>
          <w:rFonts w:eastAsia="Calibri"/>
          <w:color w:val="000000"/>
          <w:spacing w:val="-4"/>
          <w:sz w:val="16"/>
          <w:szCs w:val="16"/>
          <w:lang w:eastAsia="en-US"/>
        </w:rPr>
        <w:tab/>
      </w:r>
      <w:r w:rsidRPr="006E7227">
        <w:rPr>
          <w:rFonts w:eastAsia="Calibri"/>
          <w:color w:val="000000"/>
          <w:spacing w:val="-5"/>
          <w:sz w:val="16"/>
          <w:szCs w:val="16"/>
          <w:lang w:eastAsia="en-US"/>
        </w:rPr>
        <w:t>комплекса  организационно</w:t>
      </w:r>
      <w:r w:rsidRPr="006E7227">
        <w:rPr>
          <w:rFonts w:eastAsia="Calibri"/>
          <w:color w:val="000000"/>
          <w:spacing w:val="-3"/>
          <w:sz w:val="16"/>
          <w:szCs w:val="16"/>
          <w:lang w:eastAsia="en-US"/>
        </w:rPr>
        <w:t>-правовых мероприятий по управлению энергосбережением</w:t>
      </w:r>
      <w:r w:rsidRPr="006E7227">
        <w:rPr>
          <w:rFonts w:eastAsia="Calibri"/>
          <w:color w:val="000000"/>
          <w:w w:val="103"/>
          <w:sz w:val="16"/>
          <w:szCs w:val="16"/>
          <w:lang w:eastAsia="en-US"/>
        </w:rPr>
        <w:t xml:space="preserve">,  в </w:t>
      </w:r>
      <w:r w:rsidRPr="006E7227">
        <w:rPr>
          <w:rFonts w:eastAsia="Calibri"/>
          <w:color w:val="000000"/>
          <w:spacing w:val="-7"/>
          <w:sz w:val="16"/>
          <w:szCs w:val="16"/>
          <w:lang w:eastAsia="en-US"/>
        </w:rPr>
        <w:t xml:space="preserve">том </w:t>
      </w:r>
      <w:r w:rsidRPr="006E7227">
        <w:rPr>
          <w:rFonts w:eastAsia="Calibri"/>
          <w:color w:val="000000"/>
          <w:spacing w:val="-7"/>
          <w:sz w:val="16"/>
          <w:szCs w:val="16"/>
          <w:lang w:eastAsia="en-US"/>
        </w:rPr>
        <w:tab/>
      </w:r>
      <w:r w:rsidRPr="006E7227">
        <w:rPr>
          <w:rFonts w:eastAsia="Calibri"/>
          <w:color w:val="000000"/>
          <w:spacing w:val="-3"/>
          <w:sz w:val="16"/>
          <w:szCs w:val="16"/>
          <w:lang w:eastAsia="en-US"/>
        </w:rPr>
        <w:t xml:space="preserve">числе </w:t>
      </w:r>
      <w:r w:rsidRPr="006E7227">
        <w:rPr>
          <w:rFonts w:eastAsia="Calibri"/>
          <w:color w:val="000000"/>
          <w:spacing w:val="-4"/>
          <w:sz w:val="16"/>
          <w:szCs w:val="16"/>
          <w:lang w:eastAsia="en-US"/>
        </w:rPr>
        <w:t xml:space="preserve">создание </w:t>
      </w:r>
      <w:r w:rsidRPr="006E7227">
        <w:rPr>
          <w:rFonts w:eastAsia="Calibri"/>
          <w:color w:val="000000"/>
          <w:spacing w:val="-3"/>
          <w:sz w:val="16"/>
          <w:szCs w:val="16"/>
          <w:lang w:eastAsia="en-US"/>
        </w:rPr>
        <w:t>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6E7227" w:rsidRPr="006E7227" w:rsidRDefault="006E7227" w:rsidP="00E02EF0">
      <w:pPr>
        <w:widowControl w:val="0"/>
        <w:numPr>
          <w:ilvl w:val="0"/>
          <w:numId w:val="32"/>
        </w:numPr>
        <w:tabs>
          <w:tab w:val="left" w:pos="284"/>
        </w:tabs>
        <w:autoSpaceDE w:val="0"/>
        <w:autoSpaceDN w:val="0"/>
        <w:adjustRightInd w:val="0"/>
        <w:ind w:left="0" w:right="-1" w:firstLine="709"/>
        <w:jc w:val="both"/>
        <w:rPr>
          <w:rFonts w:eastAsia="Calibri"/>
          <w:color w:val="000000"/>
          <w:w w:val="106"/>
          <w:sz w:val="16"/>
          <w:szCs w:val="16"/>
          <w:lang w:eastAsia="en-US"/>
        </w:rPr>
      </w:pPr>
      <w:r w:rsidRPr="006E7227">
        <w:rPr>
          <w:rFonts w:eastAsia="Calibri"/>
          <w:color w:val="000000"/>
          <w:spacing w:val="-3"/>
          <w:sz w:val="16"/>
          <w:szCs w:val="16"/>
          <w:lang w:eastAsia="en-US"/>
        </w:rPr>
        <w:t xml:space="preserve">Расширение  </w:t>
      </w:r>
      <w:r w:rsidRPr="006E7227">
        <w:rPr>
          <w:rFonts w:eastAsia="Calibri"/>
          <w:color w:val="000000"/>
          <w:spacing w:val="-4"/>
          <w:sz w:val="16"/>
          <w:szCs w:val="16"/>
          <w:lang w:eastAsia="en-US"/>
        </w:rPr>
        <w:t xml:space="preserve">практики применения  </w:t>
      </w:r>
      <w:r w:rsidRPr="006E7227">
        <w:rPr>
          <w:rFonts w:eastAsia="Calibri"/>
          <w:color w:val="000000"/>
          <w:spacing w:val="-2"/>
          <w:sz w:val="16"/>
          <w:szCs w:val="16"/>
          <w:lang w:eastAsia="en-US"/>
        </w:rPr>
        <w:t xml:space="preserve">энергосберегающих   технологий   при модернизации, </w:t>
      </w:r>
      <w:r w:rsidRPr="006E7227">
        <w:rPr>
          <w:rFonts w:eastAsia="Calibri"/>
          <w:color w:val="000000"/>
          <w:w w:val="106"/>
          <w:sz w:val="16"/>
          <w:szCs w:val="16"/>
          <w:lang w:eastAsia="en-US"/>
        </w:rPr>
        <w:t>реконструкции и капитальном ремонте основных фондов объектов энергетики и коммунального комплекса.</w:t>
      </w:r>
    </w:p>
    <w:p w:rsidR="006E7227" w:rsidRPr="006E7227" w:rsidRDefault="006E7227" w:rsidP="00E02EF0">
      <w:pPr>
        <w:widowControl w:val="0"/>
        <w:numPr>
          <w:ilvl w:val="0"/>
          <w:numId w:val="32"/>
        </w:numPr>
        <w:tabs>
          <w:tab w:val="left" w:pos="284"/>
        </w:tabs>
        <w:autoSpaceDE w:val="0"/>
        <w:autoSpaceDN w:val="0"/>
        <w:adjustRightInd w:val="0"/>
        <w:ind w:left="0" w:right="-1" w:firstLine="709"/>
        <w:jc w:val="both"/>
        <w:rPr>
          <w:rFonts w:eastAsia="Calibri"/>
          <w:color w:val="000000"/>
          <w:spacing w:val="-4"/>
          <w:sz w:val="16"/>
          <w:szCs w:val="16"/>
          <w:lang w:eastAsia="en-US"/>
        </w:rPr>
      </w:pPr>
      <w:r w:rsidRPr="006E7227">
        <w:rPr>
          <w:rFonts w:eastAsia="Calibri"/>
          <w:color w:val="000000"/>
          <w:w w:val="102"/>
          <w:sz w:val="16"/>
          <w:szCs w:val="16"/>
          <w:lang w:eastAsia="en-US"/>
        </w:rPr>
        <w:t xml:space="preserve">Проведение  энергетических  обследований  объектов </w:t>
      </w:r>
      <w:r w:rsidRPr="006E7227">
        <w:rPr>
          <w:rFonts w:eastAsia="Calibri"/>
          <w:color w:val="000000"/>
          <w:spacing w:val="-5"/>
          <w:sz w:val="16"/>
          <w:szCs w:val="16"/>
          <w:lang w:eastAsia="en-US"/>
        </w:rPr>
        <w:t xml:space="preserve">бюджетной и </w:t>
      </w:r>
      <w:r w:rsidRPr="006E7227">
        <w:rPr>
          <w:rFonts w:eastAsia="Calibri"/>
          <w:color w:val="000000"/>
          <w:spacing w:val="-3"/>
          <w:sz w:val="16"/>
          <w:szCs w:val="16"/>
          <w:lang w:eastAsia="en-US"/>
        </w:rPr>
        <w:t>жилищной сферы, ведение энергетических паспортов.</w:t>
      </w:r>
    </w:p>
    <w:p w:rsidR="006E7227" w:rsidRPr="006E7227" w:rsidRDefault="006E7227" w:rsidP="00E02EF0">
      <w:pPr>
        <w:numPr>
          <w:ilvl w:val="0"/>
          <w:numId w:val="32"/>
        </w:numPr>
        <w:tabs>
          <w:tab w:val="left" w:pos="284"/>
        </w:tabs>
        <w:ind w:left="0" w:right="-1" w:firstLine="709"/>
        <w:jc w:val="both"/>
        <w:rPr>
          <w:rFonts w:eastAsia="Calibri"/>
          <w:color w:val="000000"/>
          <w:spacing w:val="-4"/>
          <w:sz w:val="16"/>
          <w:szCs w:val="16"/>
          <w:lang w:eastAsia="en-US"/>
        </w:rPr>
      </w:pPr>
      <w:r w:rsidRPr="006E7227">
        <w:rPr>
          <w:rFonts w:eastAsia="Calibri"/>
          <w:color w:val="000000"/>
          <w:spacing w:val="-3"/>
          <w:sz w:val="16"/>
          <w:szCs w:val="16"/>
          <w:lang w:eastAsia="en-US"/>
        </w:rPr>
        <w:t xml:space="preserve">Обеспечение </w:t>
      </w:r>
      <w:r w:rsidRPr="006E7227">
        <w:rPr>
          <w:rFonts w:eastAsia="Calibri"/>
          <w:color w:val="000000"/>
          <w:spacing w:val="-4"/>
          <w:sz w:val="16"/>
          <w:szCs w:val="16"/>
          <w:lang w:eastAsia="en-US"/>
        </w:rPr>
        <w:t xml:space="preserve">энергетической </w:t>
      </w:r>
      <w:r w:rsidRPr="006E7227">
        <w:rPr>
          <w:rFonts w:eastAsia="Calibri"/>
          <w:color w:val="000000"/>
          <w:spacing w:val="-4"/>
          <w:sz w:val="16"/>
          <w:szCs w:val="16"/>
          <w:lang w:eastAsia="en-US"/>
        </w:rPr>
        <w:tab/>
      </w:r>
      <w:r w:rsidRPr="006E7227">
        <w:rPr>
          <w:rFonts w:eastAsia="Calibri"/>
          <w:color w:val="000000"/>
          <w:spacing w:val="-3"/>
          <w:sz w:val="16"/>
          <w:szCs w:val="16"/>
          <w:lang w:eastAsia="en-US"/>
        </w:rPr>
        <w:t xml:space="preserve">безопасности и устойчивости развития </w:t>
      </w:r>
      <w:r w:rsidRPr="006E7227">
        <w:rPr>
          <w:rFonts w:eastAsia="Calibri"/>
          <w:color w:val="000000"/>
          <w:spacing w:val="-4"/>
          <w:sz w:val="16"/>
          <w:szCs w:val="16"/>
          <w:lang w:eastAsia="en-US"/>
        </w:rPr>
        <w:t xml:space="preserve">экономики </w:t>
      </w:r>
      <w:r w:rsidRPr="006E7227">
        <w:rPr>
          <w:rFonts w:eastAsia="Calibri"/>
          <w:color w:val="000000"/>
          <w:spacing w:val="-4"/>
          <w:sz w:val="16"/>
          <w:szCs w:val="16"/>
          <w:lang w:eastAsia="en-US"/>
        </w:rPr>
        <w:tab/>
        <w:t>района в современных условиях рыночных отношений.</w:t>
      </w:r>
    </w:p>
    <w:p w:rsidR="006E7227" w:rsidRPr="006E7227" w:rsidRDefault="006E7227" w:rsidP="00E02EF0">
      <w:pPr>
        <w:numPr>
          <w:ilvl w:val="0"/>
          <w:numId w:val="32"/>
        </w:numPr>
        <w:tabs>
          <w:tab w:val="left" w:pos="284"/>
        </w:tabs>
        <w:ind w:left="0" w:right="-1" w:firstLine="709"/>
        <w:jc w:val="both"/>
        <w:rPr>
          <w:rFonts w:eastAsia="Calibri"/>
          <w:color w:val="000000"/>
          <w:spacing w:val="-4"/>
          <w:sz w:val="16"/>
          <w:szCs w:val="16"/>
          <w:lang w:eastAsia="en-US"/>
        </w:rPr>
      </w:pPr>
      <w:r w:rsidRPr="006E7227">
        <w:rPr>
          <w:rFonts w:eastAsia="Calibri"/>
          <w:sz w:val="16"/>
          <w:szCs w:val="16"/>
          <w:lang w:eastAsia="en-US"/>
        </w:rPr>
        <w:t xml:space="preserve">Повышение уровня межведомственного взаимодействия по профилактике экстремизма и терроризма. </w:t>
      </w:r>
    </w:p>
    <w:p w:rsidR="006E7227" w:rsidRPr="006E7227" w:rsidRDefault="006E7227" w:rsidP="00E02EF0">
      <w:pPr>
        <w:numPr>
          <w:ilvl w:val="0"/>
          <w:numId w:val="32"/>
        </w:numPr>
        <w:tabs>
          <w:tab w:val="left" w:pos="284"/>
        </w:tabs>
        <w:ind w:left="0" w:right="-1" w:firstLine="709"/>
        <w:jc w:val="both"/>
        <w:rPr>
          <w:rFonts w:eastAsia="Calibri"/>
          <w:color w:val="000000"/>
          <w:spacing w:val="-4"/>
          <w:sz w:val="16"/>
          <w:szCs w:val="16"/>
          <w:lang w:eastAsia="en-US"/>
        </w:rPr>
      </w:pPr>
      <w:r w:rsidRPr="006E7227">
        <w:rPr>
          <w:rFonts w:eastAsia="Calibri"/>
          <w:sz w:val="16"/>
          <w:szCs w:val="16"/>
          <w:lang w:eastAsia="en-US"/>
        </w:rPr>
        <w:t>Предотвращение проявлений экстремизма и терроризма на территории Грибановского муниципального района.</w:t>
      </w:r>
    </w:p>
    <w:p w:rsidR="006E7227" w:rsidRPr="006E7227" w:rsidRDefault="006E7227" w:rsidP="006E7227">
      <w:pPr>
        <w:tabs>
          <w:tab w:val="left" w:pos="284"/>
        </w:tabs>
        <w:ind w:right="-1"/>
        <w:jc w:val="both"/>
        <w:rPr>
          <w:rFonts w:eastAsia="Calibri"/>
          <w:bCs/>
          <w:color w:val="000000"/>
          <w:sz w:val="16"/>
          <w:szCs w:val="16"/>
          <w:lang w:eastAsia="en-US"/>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2.1.3. Показатели (индикаторы) достижения целей решения задач.</w:t>
      </w:r>
    </w:p>
    <w:p w:rsidR="006E7227" w:rsidRPr="006E7227" w:rsidRDefault="006E7227" w:rsidP="00E02EF0">
      <w:pPr>
        <w:widowControl w:val="0"/>
        <w:numPr>
          <w:ilvl w:val="0"/>
          <w:numId w:val="33"/>
        </w:numPr>
        <w:tabs>
          <w:tab w:val="left" w:pos="284"/>
          <w:tab w:val="left" w:pos="993"/>
        </w:tabs>
        <w:autoSpaceDE w:val="0"/>
        <w:autoSpaceDN w:val="0"/>
        <w:adjustRightInd w:val="0"/>
        <w:ind w:left="0" w:firstLine="709"/>
        <w:jc w:val="both"/>
        <w:rPr>
          <w:rFonts w:eastAsia="Calibri"/>
          <w:sz w:val="16"/>
          <w:szCs w:val="16"/>
          <w:lang w:eastAsia="en-US"/>
        </w:rPr>
      </w:pP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w:t>
      </w:r>
    </w:p>
    <w:p w:rsidR="006E7227" w:rsidRPr="006E7227" w:rsidRDefault="006E7227" w:rsidP="00E02EF0">
      <w:pPr>
        <w:widowControl w:val="0"/>
        <w:numPr>
          <w:ilvl w:val="0"/>
          <w:numId w:val="33"/>
        </w:numPr>
        <w:tabs>
          <w:tab w:val="left" w:pos="284"/>
          <w:tab w:val="left" w:pos="993"/>
        </w:tabs>
        <w:autoSpaceDE w:val="0"/>
        <w:autoSpaceDN w:val="0"/>
        <w:adjustRightInd w:val="0"/>
        <w:ind w:left="0" w:firstLine="709"/>
        <w:jc w:val="both"/>
        <w:rPr>
          <w:rFonts w:eastAsia="Calibri"/>
          <w:color w:val="000000"/>
          <w:spacing w:val="-3"/>
          <w:sz w:val="16"/>
          <w:szCs w:val="16"/>
          <w:lang w:eastAsia="en-US"/>
        </w:rPr>
      </w:pPr>
      <w:r w:rsidRPr="006E7227">
        <w:rPr>
          <w:rFonts w:eastAsia="Calibri"/>
          <w:sz w:val="16"/>
          <w:szCs w:val="16"/>
          <w:lang w:eastAsia="en-US"/>
        </w:rPr>
        <w:t>Уровень предоставления мер социальной поддержки гражданам Грибановского муниципального района в денежной форме.</w:t>
      </w:r>
    </w:p>
    <w:p w:rsidR="006E7227" w:rsidRPr="006E7227" w:rsidRDefault="006E7227" w:rsidP="00E02EF0">
      <w:pPr>
        <w:widowControl w:val="0"/>
        <w:numPr>
          <w:ilvl w:val="0"/>
          <w:numId w:val="33"/>
        </w:numPr>
        <w:tabs>
          <w:tab w:val="left" w:pos="284"/>
          <w:tab w:val="left" w:pos="993"/>
        </w:tabs>
        <w:autoSpaceDE w:val="0"/>
        <w:autoSpaceDN w:val="0"/>
        <w:adjustRightInd w:val="0"/>
        <w:ind w:left="0" w:firstLine="709"/>
        <w:jc w:val="both"/>
        <w:rPr>
          <w:rFonts w:eastAsia="Calibri"/>
          <w:sz w:val="16"/>
          <w:szCs w:val="16"/>
          <w:lang w:eastAsia="en-US"/>
        </w:rPr>
      </w:pPr>
      <w:r w:rsidRPr="006E7227">
        <w:rPr>
          <w:rFonts w:eastAsia="Calibri"/>
          <w:sz w:val="16"/>
          <w:szCs w:val="16"/>
          <w:lang w:eastAsia="en-US"/>
        </w:rPr>
        <w:t>Увеличение числа социально ориентированных некоммерческих организаций Грибановского района, получающих финансовую поддержку их бюджета района.</w:t>
      </w:r>
    </w:p>
    <w:p w:rsidR="006E7227" w:rsidRPr="006E7227" w:rsidRDefault="006E7227" w:rsidP="00E02EF0">
      <w:pPr>
        <w:numPr>
          <w:ilvl w:val="0"/>
          <w:numId w:val="33"/>
        </w:numPr>
        <w:tabs>
          <w:tab w:val="left" w:pos="284"/>
          <w:tab w:val="left" w:pos="993"/>
        </w:tabs>
        <w:ind w:left="0" w:firstLine="709"/>
        <w:jc w:val="both"/>
        <w:rPr>
          <w:rFonts w:eastAsia="Calibri"/>
          <w:sz w:val="16"/>
          <w:szCs w:val="16"/>
          <w:lang w:eastAsia="en-US"/>
        </w:rPr>
      </w:pPr>
      <w:r w:rsidRPr="006E7227">
        <w:rPr>
          <w:rFonts w:eastAsia="Calibri"/>
          <w:sz w:val="16"/>
          <w:szCs w:val="16"/>
          <w:lang w:eastAsia="en-US"/>
        </w:rPr>
        <w:t>Сокращение количества мест концентрации дорожно-транспортных происшествий.</w:t>
      </w:r>
    </w:p>
    <w:p w:rsidR="006E7227" w:rsidRPr="006E7227" w:rsidRDefault="006E7227" w:rsidP="00E02EF0">
      <w:pPr>
        <w:numPr>
          <w:ilvl w:val="0"/>
          <w:numId w:val="33"/>
        </w:numPr>
        <w:tabs>
          <w:tab w:val="left" w:pos="284"/>
          <w:tab w:val="left" w:pos="993"/>
        </w:tabs>
        <w:ind w:left="0" w:firstLine="709"/>
        <w:jc w:val="both"/>
        <w:rPr>
          <w:rFonts w:eastAsia="Calibri"/>
          <w:sz w:val="16"/>
          <w:szCs w:val="16"/>
          <w:lang w:eastAsia="en-US"/>
        </w:rPr>
      </w:pPr>
      <w:r w:rsidRPr="006E7227">
        <w:rPr>
          <w:rFonts w:eastAsia="Calibri"/>
          <w:sz w:val="16"/>
          <w:szCs w:val="16"/>
          <w:lang w:eastAsia="en-US"/>
        </w:rPr>
        <w:t>Доля объемов энергетических ресурсов, расчеты за которые осуществляются с использованием приборов учета.</w:t>
      </w:r>
    </w:p>
    <w:p w:rsidR="006E7227" w:rsidRPr="006E7227" w:rsidRDefault="006E7227" w:rsidP="00E02EF0">
      <w:pPr>
        <w:widowControl w:val="0"/>
        <w:numPr>
          <w:ilvl w:val="0"/>
          <w:numId w:val="33"/>
        </w:numPr>
        <w:tabs>
          <w:tab w:val="left" w:pos="284"/>
          <w:tab w:val="left" w:pos="993"/>
        </w:tabs>
        <w:autoSpaceDE w:val="0"/>
        <w:autoSpaceDN w:val="0"/>
        <w:adjustRightInd w:val="0"/>
        <w:ind w:left="0" w:firstLine="709"/>
        <w:jc w:val="both"/>
        <w:rPr>
          <w:rFonts w:eastAsia="Calibri"/>
          <w:sz w:val="16"/>
          <w:szCs w:val="16"/>
          <w:lang w:eastAsia="en-US"/>
        </w:rPr>
      </w:pPr>
      <w:r w:rsidRPr="006E7227">
        <w:rPr>
          <w:rFonts w:eastAsia="Calibri"/>
          <w:sz w:val="16"/>
          <w:szCs w:val="16"/>
          <w:lang w:eastAsia="en-US"/>
        </w:rPr>
        <w:t>Удельный  вес  количества  (динамика)  преступлений,  совершенных  несовершеннолетними  в  общем  массиве  совершенных  преступлений.</w:t>
      </w:r>
    </w:p>
    <w:p w:rsidR="006E7227" w:rsidRPr="006E7227" w:rsidRDefault="006E7227" w:rsidP="00E02EF0">
      <w:pPr>
        <w:widowControl w:val="0"/>
        <w:numPr>
          <w:ilvl w:val="0"/>
          <w:numId w:val="33"/>
        </w:numPr>
        <w:tabs>
          <w:tab w:val="left" w:pos="284"/>
          <w:tab w:val="left" w:pos="993"/>
        </w:tabs>
        <w:autoSpaceDE w:val="0"/>
        <w:autoSpaceDN w:val="0"/>
        <w:adjustRightInd w:val="0"/>
        <w:ind w:left="0" w:firstLine="709"/>
        <w:jc w:val="both"/>
        <w:rPr>
          <w:rFonts w:eastAsia="Calibri"/>
          <w:sz w:val="16"/>
          <w:szCs w:val="16"/>
          <w:lang w:eastAsia="en-US"/>
        </w:rPr>
      </w:pPr>
      <w:r w:rsidRPr="006E7227">
        <w:rPr>
          <w:rFonts w:eastAsia="Calibri"/>
          <w:sz w:val="16"/>
          <w:szCs w:val="16"/>
          <w:lang w:eastAsia="en-US"/>
        </w:rPr>
        <w:t>Объем расходов бюджета муниципального образования на пресечение экстремизма и терроризма в расчете на 1 жителя муниципального образования.</w:t>
      </w:r>
    </w:p>
    <w:p w:rsidR="006E7227" w:rsidRPr="006E7227" w:rsidRDefault="006E7227" w:rsidP="006E7227">
      <w:pPr>
        <w:ind w:firstLine="709"/>
        <w:jc w:val="both"/>
        <w:rPr>
          <w:rFonts w:eastAsia="Calibri"/>
          <w:sz w:val="16"/>
          <w:szCs w:val="16"/>
          <w:lang w:eastAsia="en-US"/>
        </w:rPr>
      </w:pPr>
    </w:p>
    <w:p w:rsidR="006E7227" w:rsidRPr="006E7227" w:rsidRDefault="006E7227" w:rsidP="006E7227">
      <w:pPr>
        <w:ind w:firstLine="709"/>
        <w:jc w:val="both"/>
        <w:rPr>
          <w:rFonts w:eastAsia="Calibri"/>
          <w:bCs/>
          <w:color w:val="000000"/>
          <w:sz w:val="16"/>
          <w:szCs w:val="16"/>
          <w:lang w:eastAsia="en-US"/>
        </w:rPr>
      </w:pPr>
      <w:r w:rsidRPr="006E7227">
        <w:rPr>
          <w:rFonts w:eastAsia="Calibri"/>
          <w:bCs/>
          <w:color w:val="000000"/>
          <w:sz w:val="16"/>
          <w:szCs w:val="16"/>
          <w:lang w:eastAsia="en-US"/>
        </w:rPr>
        <w:t>2.1.4. Основные, ожидаемые конечные результаты муниципальной  программы.</w:t>
      </w:r>
    </w:p>
    <w:p w:rsidR="006E7227" w:rsidRPr="006E7227" w:rsidRDefault="006E7227" w:rsidP="006E7227">
      <w:pPr>
        <w:widowControl w:val="0"/>
        <w:tabs>
          <w:tab w:val="left" w:pos="6631"/>
        </w:tabs>
        <w:autoSpaceDE w:val="0"/>
        <w:autoSpaceDN w:val="0"/>
        <w:adjustRightInd w:val="0"/>
        <w:ind w:left="20" w:firstLine="709"/>
        <w:jc w:val="both"/>
        <w:rPr>
          <w:rFonts w:eastAsia="Calibri"/>
          <w:sz w:val="16"/>
          <w:szCs w:val="16"/>
          <w:lang w:eastAsia="en-US"/>
        </w:rPr>
      </w:pPr>
      <w:r w:rsidRPr="006E7227">
        <w:rPr>
          <w:rFonts w:eastAsia="Calibri"/>
          <w:color w:val="000000"/>
          <w:sz w:val="16"/>
          <w:szCs w:val="16"/>
          <w:lang w:eastAsia="en-US"/>
        </w:rPr>
        <w:t>1. 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 в конце реализации подпрограммы составит не менее 75 %</w:t>
      </w:r>
    </w:p>
    <w:p w:rsidR="006E7227" w:rsidRPr="006E7227" w:rsidRDefault="006E7227" w:rsidP="006E7227">
      <w:pPr>
        <w:widowControl w:val="0"/>
        <w:tabs>
          <w:tab w:val="left" w:pos="6631"/>
        </w:tabs>
        <w:autoSpaceDE w:val="0"/>
        <w:autoSpaceDN w:val="0"/>
        <w:adjustRightInd w:val="0"/>
        <w:ind w:left="20" w:firstLine="709"/>
        <w:jc w:val="both"/>
        <w:rPr>
          <w:rFonts w:eastAsia="Calibri"/>
          <w:color w:val="000000"/>
          <w:spacing w:val="-3"/>
          <w:sz w:val="16"/>
          <w:szCs w:val="16"/>
          <w:lang w:eastAsia="en-US"/>
        </w:rPr>
      </w:pPr>
      <w:r w:rsidRPr="006E7227">
        <w:rPr>
          <w:rFonts w:eastAsia="Calibri"/>
          <w:sz w:val="16"/>
          <w:szCs w:val="16"/>
          <w:lang w:eastAsia="en-US"/>
        </w:rPr>
        <w:t>2. Повышение уровня предоставления мер социальной поддержки гражданам Грибановского муниципального района в денежной форме на 8%.</w:t>
      </w:r>
    </w:p>
    <w:p w:rsidR="006E7227" w:rsidRPr="006E7227" w:rsidRDefault="006E7227" w:rsidP="006E7227">
      <w:pPr>
        <w:widowControl w:val="0"/>
        <w:tabs>
          <w:tab w:val="left" w:pos="6631"/>
        </w:tabs>
        <w:autoSpaceDE w:val="0"/>
        <w:autoSpaceDN w:val="0"/>
        <w:adjustRightInd w:val="0"/>
        <w:ind w:left="20" w:firstLine="709"/>
        <w:jc w:val="both"/>
        <w:rPr>
          <w:rFonts w:eastAsia="Calibri"/>
          <w:sz w:val="16"/>
          <w:szCs w:val="16"/>
          <w:lang w:eastAsia="en-US"/>
        </w:rPr>
      </w:pPr>
      <w:r w:rsidRPr="006E7227">
        <w:rPr>
          <w:rFonts w:eastAsia="Calibri"/>
          <w:sz w:val="16"/>
          <w:szCs w:val="16"/>
          <w:lang w:eastAsia="en-US"/>
        </w:rPr>
        <w:t>3. Увеличение числа социально ориентированных некоммерческих организаций Грибановского района, получающих финансовую поддержку их бюджета района до 5 в 2025 году.</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4. Сокращение количества мест концентрации дорожно-транспортных происшествий до 0 в 2025 году.</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5. Доля объемов энергетических ресурсов, расчеты за которые осуществляются с использованием приборов учета до 100 %.</w:t>
      </w:r>
    </w:p>
    <w:p w:rsidR="006E7227" w:rsidRPr="006E7227" w:rsidRDefault="006E7227" w:rsidP="006E7227">
      <w:pPr>
        <w:widowControl w:val="0"/>
        <w:tabs>
          <w:tab w:val="left" w:pos="6631"/>
        </w:tabs>
        <w:autoSpaceDE w:val="0"/>
        <w:autoSpaceDN w:val="0"/>
        <w:adjustRightInd w:val="0"/>
        <w:ind w:left="20" w:firstLine="709"/>
        <w:jc w:val="both"/>
        <w:rPr>
          <w:rFonts w:eastAsia="Calibri"/>
          <w:sz w:val="16"/>
          <w:szCs w:val="16"/>
          <w:lang w:eastAsia="en-US"/>
        </w:rPr>
      </w:pPr>
      <w:r w:rsidRPr="006E7227">
        <w:rPr>
          <w:rFonts w:eastAsia="Calibri"/>
          <w:sz w:val="16"/>
          <w:szCs w:val="16"/>
          <w:lang w:eastAsia="en-US"/>
        </w:rPr>
        <w:t>6. Удельный  вес  количества  (динамика)  преступлений,  совершенных  несовершеннолетними  в  общем  массиве  совершенных  преступлений.</w:t>
      </w:r>
    </w:p>
    <w:p w:rsidR="006E7227" w:rsidRPr="006E7227" w:rsidRDefault="006E7227" w:rsidP="006E7227">
      <w:pPr>
        <w:widowControl w:val="0"/>
        <w:tabs>
          <w:tab w:val="left" w:pos="6631"/>
        </w:tabs>
        <w:autoSpaceDE w:val="0"/>
        <w:autoSpaceDN w:val="0"/>
        <w:adjustRightInd w:val="0"/>
        <w:ind w:left="20" w:firstLine="709"/>
        <w:jc w:val="both"/>
        <w:rPr>
          <w:rFonts w:eastAsia="Calibri"/>
          <w:sz w:val="16"/>
          <w:szCs w:val="16"/>
          <w:lang w:eastAsia="en-US"/>
        </w:rPr>
      </w:pPr>
      <w:r w:rsidRPr="006E7227">
        <w:rPr>
          <w:rFonts w:eastAsia="Calibri"/>
          <w:sz w:val="16"/>
          <w:szCs w:val="16"/>
          <w:lang w:eastAsia="en-US"/>
        </w:rPr>
        <w:t>7. Увеличение объема расходов бюджета муниципального образования на пресечение экстремизма и терроризма в расчете на 1 жителя муниципального образования.</w:t>
      </w:r>
    </w:p>
    <w:p w:rsidR="006E7227" w:rsidRPr="006E7227" w:rsidRDefault="006E7227" w:rsidP="006E7227">
      <w:pPr>
        <w:ind w:firstLine="709"/>
        <w:jc w:val="both"/>
        <w:rPr>
          <w:rFonts w:eastAsia="Calibri"/>
          <w:sz w:val="16"/>
          <w:szCs w:val="16"/>
          <w:lang w:eastAsia="en-US"/>
        </w:rPr>
      </w:pP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2.1.5. Этапы реализации 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Общий срок реализации программы рассчитан на период 2015-2025 гг. Программа реализуется в один этап.</w:t>
      </w:r>
    </w:p>
    <w:p w:rsidR="006E7227" w:rsidRPr="006E7227" w:rsidRDefault="006E7227" w:rsidP="006E7227">
      <w:pPr>
        <w:ind w:firstLine="709"/>
        <w:jc w:val="both"/>
        <w:rPr>
          <w:rFonts w:eastAsia="Calibri"/>
          <w:sz w:val="16"/>
          <w:szCs w:val="16"/>
          <w:lang w:eastAsia="en-US"/>
        </w:rPr>
      </w:pP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3. Обоснование выделения подпрограмм и обобщенная характеристика основных мероприятий.</w:t>
      </w:r>
    </w:p>
    <w:p w:rsidR="006E7227" w:rsidRPr="006E7227" w:rsidRDefault="006E7227" w:rsidP="006E7227">
      <w:pPr>
        <w:ind w:firstLine="709"/>
        <w:jc w:val="both"/>
        <w:rPr>
          <w:rFonts w:eastAsia="Calibri"/>
          <w:sz w:val="16"/>
          <w:szCs w:val="16"/>
          <w:lang w:eastAsia="en-US"/>
        </w:rPr>
      </w:pP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3.1. Обоснование выделения подпрограмм.</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lastRenderedPageBreak/>
        <w:t>Подпрограммы в составе муниципальной программы выделены по следующим принципам:</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обособленность частей сферы реализации муниципальной программы;</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наличие полномочий ответственного исполнителя и соисполнителей;</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приоритетность задач муниципальной программы;</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накопленный ответственным исполнителем опыт организации работы в части сферы реализации муниципальной программы;</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 соответствие положениям Порядка принятия решений о  разработке,  реализации и оценке эффективности муниципальных программ Грибановского муниципального района Воронежской области, утвержденного постановлением администрации Грибановского муниципального района от 30.10.2013 № 824.</w:t>
      </w:r>
    </w:p>
    <w:p w:rsidR="006E7227" w:rsidRPr="006E7227" w:rsidRDefault="006E7227" w:rsidP="006E7227">
      <w:pPr>
        <w:widowControl w:val="0"/>
        <w:autoSpaceDE w:val="0"/>
        <w:autoSpaceDN w:val="0"/>
        <w:adjustRightInd w:val="0"/>
        <w:ind w:firstLine="720"/>
        <w:jc w:val="both"/>
        <w:rPr>
          <w:rFonts w:eastAsia="Calibri"/>
          <w:sz w:val="16"/>
          <w:szCs w:val="16"/>
          <w:lang w:eastAsia="en-US"/>
        </w:rPr>
      </w:pPr>
      <w:r w:rsidRPr="006E7227">
        <w:rPr>
          <w:rFonts w:eastAsia="Calibri"/>
          <w:sz w:val="16"/>
          <w:szCs w:val="16"/>
          <w:lang w:eastAsia="en-US"/>
        </w:rPr>
        <w:t>Всего сформировано 8 подпрограмм муниципальной программы:</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«Обеспечение реализации муниципальной программы»</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«Финансовое обеспечение деятельности районных муниципальных учреждений, подведомственных администрации Грибановского муниципального района»</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«Развитие мер социальной поддержки отдельных категорий граждан»</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«Повышение эффективности муниципальной поддержки социально ориентированных некоммерческих организаций»</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 xml:space="preserve"> «Повышение безопасности  дорожного движения в Грибановском муниципальном районе»</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«Энергосбережение и повышение энергетической эффективности в Грибановском муниципальном районе на 2011-2015 годы и целевые установки до 2024 года»</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«Профилактика правонарушений в Грибановском муниципальном районе»</w:t>
      </w:r>
    </w:p>
    <w:p w:rsidR="006E7227" w:rsidRPr="006E7227" w:rsidRDefault="006E7227" w:rsidP="00E02EF0">
      <w:pPr>
        <w:widowControl w:val="0"/>
        <w:numPr>
          <w:ilvl w:val="0"/>
          <w:numId w:val="30"/>
        </w:numPr>
        <w:autoSpaceDE w:val="0"/>
        <w:autoSpaceDN w:val="0"/>
        <w:adjustRightInd w:val="0"/>
        <w:jc w:val="both"/>
        <w:rPr>
          <w:rFonts w:eastAsia="Calibri"/>
          <w:sz w:val="16"/>
          <w:szCs w:val="16"/>
          <w:lang w:eastAsia="en-US"/>
        </w:rPr>
      </w:pPr>
      <w:r w:rsidRPr="006E7227">
        <w:rPr>
          <w:rFonts w:eastAsia="Calibri"/>
          <w:sz w:val="16"/>
          <w:szCs w:val="16"/>
          <w:lang w:eastAsia="en-US"/>
        </w:rPr>
        <w:t>«Профилактика экстремизма и терроризма на территории Грибановского муниципального района»</w:t>
      </w:r>
    </w:p>
    <w:p w:rsidR="006E7227" w:rsidRPr="006E7227" w:rsidRDefault="006E7227" w:rsidP="006E7227">
      <w:pPr>
        <w:ind w:firstLine="720"/>
        <w:jc w:val="both"/>
        <w:rPr>
          <w:rFonts w:eastAsia="Calibri"/>
          <w:sz w:val="16"/>
          <w:szCs w:val="16"/>
        </w:rPr>
      </w:pPr>
      <w:proofErr w:type="gramStart"/>
      <w:r w:rsidRPr="006E7227">
        <w:rPr>
          <w:rFonts w:eastAsia="Calibri"/>
          <w:sz w:val="16"/>
          <w:szCs w:val="16"/>
          <w:lang w:eastAsia="en-US"/>
        </w:rPr>
        <w:t>Решение задач, связанных с в</w:t>
      </w:r>
      <w:r w:rsidRPr="006E7227">
        <w:rPr>
          <w:rFonts w:eastAsia="Calibri"/>
          <w:bCs/>
          <w:color w:val="000000"/>
          <w:sz w:val="16"/>
          <w:szCs w:val="16"/>
          <w:lang w:eastAsia="en-US"/>
        </w:rPr>
        <w:t xml:space="preserve">ыполнением </w:t>
      </w:r>
      <w:r w:rsidRPr="006E7227">
        <w:rPr>
          <w:rFonts w:eastAsia="Calibri"/>
          <w:sz w:val="16"/>
          <w:szCs w:val="16"/>
          <w:lang w:eastAsia="en-US"/>
        </w:rPr>
        <w:t>условий по обеспечению деятельности структурных подразделений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w:t>
      </w:r>
      <w:r w:rsidRPr="006E7227">
        <w:rPr>
          <w:rFonts w:eastAsia="Calibri"/>
          <w:color w:val="000000"/>
          <w:sz w:val="16"/>
          <w:szCs w:val="16"/>
          <w:lang w:eastAsia="en-US"/>
        </w:rPr>
        <w:t>овышения эффективности функционирования их деятельности, в</w:t>
      </w:r>
      <w:r w:rsidRPr="006E7227">
        <w:rPr>
          <w:rFonts w:eastAsia="Calibri"/>
          <w:bCs/>
          <w:color w:val="000000"/>
          <w:sz w:val="16"/>
          <w:szCs w:val="16"/>
          <w:lang w:eastAsia="en-US"/>
        </w:rPr>
        <w:t xml:space="preserve">ыполнению </w:t>
      </w:r>
      <w:r w:rsidRPr="006E7227">
        <w:rPr>
          <w:rFonts w:eastAsia="Calibri"/>
          <w:sz w:val="16"/>
          <w:szCs w:val="16"/>
          <w:lang w:eastAsia="en-US"/>
        </w:rPr>
        <w:t xml:space="preserve">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 xml:space="preserve">Грибановского муниципального района </w:t>
      </w:r>
      <w:r w:rsidRPr="006E7227">
        <w:rPr>
          <w:rFonts w:eastAsia="Calibri"/>
          <w:sz w:val="16"/>
          <w:szCs w:val="16"/>
          <w:lang w:eastAsia="en-US"/>
        </w:rPr>
        <w:t>будет осуществляться в рамках</w:t>
      </w:r>
      <w:proofErr w:type="gramEnd"/>
      <w:r w:rsidRPr="006E7227">
        <w:rPr>
          <w:rFonts w:eastAsia="Calibri"/>
          <w:sz w:val="16"/>
          <w:szCs w:val="16"/>
          <w:lang w:eastAsia="en-US"/>
        </w:rPr>
        <w:t xml:space="preserve"> подпрограмм «Обеспечение реализации муниципальной программы» и «Финансовое обеспечение деятельности районных муниципальных учреждений, подведомственных администрации Грибановского муниципального района».</w:t>
      </w:r>
    </w:p>
    <w:p w:rsidR="006E7227" w:rsidRPr="006E7227" w:rsidRDefault="006E7227" w:rsidP="006E7227">
      <w:pPr>
        <w:autoSpaceDE w:val="0"/>
        <w:autoSpaceDN w:val="0"/>
        <w:adjustRightInd w:val="0"/>
        <w:ind w:firstLine="720"/>
        <w:jc w:val="both"/>
        <w:outlineLvl w:val="2"/>
        <w:rPr>
          <w:rFonts w:eastAsia="Calibri"/>
          <w:sz w:val="16"/>
          <w:szCs w:val="16"/>
          <w:lang w:eastAsia="en-US"/>
        </w:rPr>
      </w:pPr>
      <w:proofErr w:type="gramStart"/>
      <w:r w:rsidRPr="006E7227">
        <w:rPr>
          <w:rFonts w:eastAsia="Calibri"/>
          <w:sz w:val="16"/>
          <w:szCs w:val="16"/>
          <w:lang w:eastAsia="en-US"/>
        </w:rPr>
        <w:t>Решение задач, связанных с в</w:t>
      </w:r>
      <w:r w:rsidRPr="006E7227">
        <w:rPr>
          <w:rFonts w:eastAsia="Calibri"/>
          <w:bCs/>
          <w:sz w:val="16"/>
          <w:szCs w:val="16"/>
          <w:lang w:eastAsia="en-US"/>
        </w:rPr>
        <w:t>ыполнением обязательств государства по социальной поддержке отдельных категорий граждан, о</w:t>
      </w:r>
      <w:r w:rsidRPr="006E7227">
        <w:rPr>
          <w:rFonts w:eastAsia="Calibri"/>
          <w:sz w:val="16"/>
          <w:szCs w:val="16"/>
        </w:rPr>
        <w:t>беспечением поддержки и содействие социальной адаптации граждан, попавших в трудную жизненную ситуацию или находящихся в социально опасном положении, ф</w:t>
      </w:r>
      <w:r w:rsidRPr="006E7227">
        <w:rPr>
          <w:rFonts w:eastAsia="Calibri"/>
          <w:sz w:val="16"/>
          <w:szCs w:val="16"/>
          <w:lang w:eastAsia="en-US"/>
        </w:rPr>
        <w:t>ормированию благоприятных условий деятельности социально ориентированных некоммерческих организаций посредством финансовой поддержки социально ориентированных некоммерческих организаций Грибановского района, будет осуществляться в рамках подпрограммы «Развитие мер социальной поддержки отдельных категорий граждан».</w:t>
      </w:r>
      <w:proofErr w:type="gramEnd"/>
    </w:p>
    <w:p w:rsidR="006E7227" w:rsidRPr="006E7227" w:rsidRDefault="006E7227" w:rsidP="006E7227">
      <w:pPr>
        <w:ind w:firstLine="720"/>
        <w:jc w:val="both"/>
        <w:rPr>
          <w:rFonts w:eastAsia="Calibri"/>
          <w:sz w:val="16"/>
          <w:szCs w:val="16"/>
          <w:lang w:eastAsia="en-US"/>
        </w:rPr>
      </w:pPr>
      <w:proofErr w:type="gramStart"/>
      <w:r w:rsidRPr="006E7227">
        <w:rPr>
          <w:rFonts w:eastAsia="Calibri"/>
          <w:sz w:val="16"/>
          <w:szCs w:val="16"/>
          <w:lang w:eastAsia="en-US"/>
        </w:rPr>
        <w:t>Решение задач, связанных с предупреждением опасного поведения участников дорожного движения, повышением безопасности дорожного движения, сокращением детского дорожно-транспортного травматизма, совершенствованием организации движения транспорта и пешеходов в населённых пунктах, повышением уровня безопасности транспортных средств, изменением криминогенной обстановки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w:t>
      </w:r>
      <w:proofErr w:type="gramEnd"/>
      <w:r w:rsidRPr="006E7227">
        <w:rPr>
          <w:rFonts w:eastAsia="Calibri"/>
          <w:sz w:val="16"/>
          <w:szCs w:val="16"/>
          <w:lang w:eastAsia="en-US"/>
        </w:rPr>
        <w:t xml:space="preserve"> правонарушений, охране конституционных прав и свобод   граждан,  интересов муниципального  образования, будет осуществляться в рамках подпрограммы «Повышение безопасности  дорожного движения в Грибановском муниципальном районе».</w:t>
      </w:r>
    </w:p>
    <w:p w:rsidR="006E7227" w:rsidRPr="006E7227" w:rsidRDefault="006E7227" w:rsidP="006E7227">
      <w:pPr>
        <w:ind w:firstLine="720"/>
        <w:jc w:val="both"/>
        <w:rPr>
          <w:rFonts w:eastAsia="Calibri"/>
          <w:sz w:val="16"/>
          <w:szCs w:val="16"/>
          <w:lang w:eastAsia="en-US"/>
        </w:rPr>
      </w:pPr>
      <w:proofErr w:type="gramStart"/>
      <w:r w:rsidRPr="006E7227">
        <w:rPr>
          <w:rFonts w:eastAsia="Calibri"/>
          <w:sz w:val="16"/>
          <w:szCs w:val="16"/>
          <w:lang w:eastAsia="en-US"/>
        </w:rPr>
        <w:t>Решение задач, связанных с п</w:t>
      </w:r>
      <w:r w:rsidRPr="006E7227">
        <w:rPr>
          <w:rFonts w:eastAsia="Calibri"/>
          <w:spacing w:val="-4"/>
          <w:sz w:val="16"/>
          <w:szCs w:val="16"/>
          <w:lang w:eastAsia="en-US"/>
        </w:rPr>
        <w:t xml:space="preserve">роведением </w:t>
      </w:r>
      <w:r w:rsidRPr="006E7227">
        <w:rPr>
          <w:rFonts w:eastAsia="Calibri"/>
          <w:spacing w:val="-5"/>
          <w:sz w:val="16"/>
          <w:szCs w:val="16"/>
          <w:lang w:eastAsia="en-US"/>
        </w:rPr>
        <w:t>комплекса  организационно</w:t>
      </w:r>
      <w:r w:rsidRPr="006E7227">
        <w:rPr>
          <w:rFonts w:eastAsia="Calibri"/>
          <w:spacing w:val="-3"/>
          <w:sz w:val="16"/>
          <w:szCs w:val="16"/>
          <w:lang w:eastAsia="en-US"/>
        </w:rPr>
        <w:t>-правовых мероприятий по управлению энергосбережением</w:t>
      </w:r>
      <w:r w:rsidRPr="006E7227">
        <w:rPr>
          <w:rFonts w:eastAsia="Calibri"/>
          <w:w w:val="103"/>
          <w:sz w:val="16"/>
          <w:szCs w:val="16"/>
          <w:lang w:eastAsia="en-US"/>
        </w:rPr>
        <w:t xml:space="preserve">,  в </w:t>
      </w:r>
      <w:r w:rsidRPr="006E7227">
        <w:rPr>
          <w:rFonts w:eastAsia="Calibri"/>
          <w:spacing w:val="-7"/>
          <w:sz w:val="16"/>
          <w:szCs w:val="16"/>
          <w:lang w:eastAsia="en-US"/>
        </w:rPr>
        <w:t xml:space="preserve">том  </w:t>
      </w:r>
      <w:r w:rsidRPr="006E7227">
        <w:rPr>
          <w:rFonts w:eastAsia="Calibri"/>
          <w:spacing w:val="-3"/>
          <w:sz w:val="16"/>
          <w:szCs w:val="16"/>
          <w:lang w:eastAsia="en-US"/>
        </w:rPr>
        <w:t xml:space="preserve">числе </w:t>
      </w:r>
      <w:r w:rsidRPr="006E7227">
        <w:rPr>
          <w:rFonts w:eastAsia="Calibri"/>
          <w:spacing w:val="-4"/>
          <w:sz w:val="16"/>
          <w:szCs w:val="16"/>
          <w:lang w:eastAsia="en-US"/>
        </w:rPr>
        <w:t xml:space="preserve">создание </w:t>
      </w:r>
      <w:r w:rsidRPr="006E7227">
        <w:rPr>
          <w:rFonts w:eastAsia="Calibri"/>
          <w:spacing w:val="-3"/>
          <w:sz w:val="16"/>
          <w:szCs w:val="16"/>
          <w:lang w:eastAsia="en-US"/>
        </w:rPr>
        <w:t xml:space="preserve">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 расширением  </w:t>
      </w:r>
      <w:r w:rsidRPr="006E7227">
        <w:rPr>
          <w:rFonts w:eastAsia="Calibri"/>
          <w:spacing w:val="-4"/>
          <w:sz w:val="16"/>
          <w:szCs w:val="16"/>
          <w:lang w:eastAsia="en-US"/>
        </w:rPr>
        <w:t xml:space="preserve">практики применения  </w:t>
      </w:r>
      <w:r w:rsidRPr="006E7227">
        <w:rPr>
          <w:rFonts w:eastAsia="Calibri"/>
          <w:spacing w:val="-2"/>
          <w:sz w:val="16"/>
          <w:szCs w:val="16"/>
          <w:lang w:eastAsia="en-US"/>
        </w:rPr>
        <w:t xml:space="preserve">энергосберегающих   технологий   при   модернизации, </w:t>
      </w:r>
      <w:r w:rsidRPr="006E7227">
        <w:rPr>
          <w:rFonts w:eastAsia="Calibri"/>
          <w:w w:val="106"/>
          <w:sz w:val="16"/>
          <w:szCs w:val="16"/>
          <w:lang w:eastAsia="en-US"/>
        </w:rPr>
        <w:t>реконструкции и капитальном ремонте основных фондов объектов энергетики и коммунального комплекса, п</w:t>
      </w:r>
      <w:r w:rsidRPr="006E7227">
        <w:rPr>
          <w:rFonts w:eastAsia="Calibri"/>
          <w:w w:val="102"/>
          <w:sz w:val="16"/>
          <w:szCs w:val="16"/>
          <w:lang w:eastAsia="en-US"/>
        </w:rPr>
        <w:t xml:space="preserve">роведением  энергетических  обследований  объектов </w:t>
      </w:r>
      <w:r w:rsidRPr="006E7227">
        <w:rPr>
          <w:rFonts w:eastAsia="Calibri"/>
          <w:spacing w:val="-5"/>
          <w:sz w:val="16"/>
          <w:szCs w:val="16"/>
          <w:lang w:eastAsia="en-US"/>
        </w:rPr>
        <w:t>бюджетной и</w:t>
      </w:r>
      <w:proofErr w:type="gramEnd"/>
      <w:r w:rsidRPr="006E7227">
        <w:rPr>
          <w:rFonts w:eastAsia="Calibri"/>
          <w:spacing w:val="-5"/>
          <w:sz w:val="16"/>
          <w:szCs w:val="16"/>
          <w:lang w:eastAsia="en-US"/>
        </w:rPr>
        <w:t xml:space="preserve"> </w:t>
      </w:r>
      <w:r w:rsidRPr="006E7227">
        <w:rPr>
          <w:rFonts w:eastAsia="Calibri"/>
          <w:spacing w:val="-3"/>
          <w:sz w:val="16"/>
          <w:szCs w:val="16"/>
          <w:lang w:eastAsia="en-US"/>
        </w:rPr>
        <w:t xml:space="preserve">жилищной сферы, ведение энергетических паспортов, обеспечением  </w:t>
      </w:r>
      <w:r w:rsidRPr="006E7227">
        <w:rPr>
          <w:rFonts w:eastAsia="Calibri"/>
          <w:spacing w:val="-4"/>
          <w:sz w:val="16"/>
          <w:szCs w:val="16"/>
          <w:lang w:eastAsia="en-US"/>
        </w:rPr>
        <w:t xml:space="preserve">энергетической </w:t>
      </w:r>
      <w:r w:rsidRPr="006E7227">
        <w:rPr>
          <w:rFonts w:eastAsia="Calibri"/>
          <w:spacing w:val="-3"/>
          <w:sz w:val="16"/>
          <w:szCs w:val="16"/>
          <w:lang w:eastAsia="en-US"/>
        </w:rPr>
        <w:t xml:space="preserve">безопасности и устойчивости развития </w:t>
      </w:r>
      <w:r w:rsidRPr="006E7227">
        <w:rPr>
          <w:rFonts w:eastAsia="Calibri"/>
          <w:spacing w:val="-4"/>
          <w:sz w:val="16"/>
          <w:szCs w:val="16"/>
          <w:lang w:eastAsia="en-US"/>
        </w:rPr>
        <w:t>экономики района в современных условиях рыночных отношений</w:t>
      </w:r>
      <w:r w:rsidRPr="006E7227">
        <w:rPr>
          <w:rFonts w:eastAsia="Calibri"/>
          <w:sz w:val="16"/>
          <w:szCs w:val="16"/>
          <w:lang w:eastAsia="en-US"/>
        </w:rPr>
        <w:t>, будет осуществляться в рамках подпрограммы «Энергосбережение и повышение энергетической эффективности в Грибановском муниципальном районе на 2011-2015 годы и целевые установки до 2024 года»</w:t>
      </w:r>
    </w:p>
    <w:p w:rsidR="006E7227" w:rsidRPr="006E7227" w:rsidRDefault="006E7227" w:rsidP="006E7227">
      <w:pPr>
        <w:autoSpaceDE w:val="0"/>
        <w:autoSpaceDN w:val="0"/>
        <w:adjustRightInd w:val="0"/>
        <w:ind w:firstLine="720"/>
        <w:jc w:val="both"/>
        <w:outlineLvl w:val="3"/>
        <w:rPr>
          <w:rFonts w:eastAsia="Calibri"/>
          <w:sz w:val="16"/>
          <w:szCs w:val="16"/>
        </w:rPr>
      </w:pPr>
      <w:r w:rsidRPr="006E7227">
        <w:rPr>
          <w:rFonts w:eastAsia="Calibri"/>
          <w:sz w:val="16"/>
          <w:szCs w:val="16"/>
          <w:lang w:eastAsia="en-US"/>
        </w:rPr>
        <w:t xml:space="preserve">Реализация данных </w:t>
      </w:r>
      <w:hyperlink r:id="rId11" w:history="1">
        <w:r w:rsidRPr="006E7227">
          <w:rPr>
            <w:rFonts w:eastAsia="Calibri"/>
            <w:sz w:val="16"/>
            <w:szCs w:val="16"/>
            <w:lang w:eastAsia="en-US"/>
          </w:rPr>
          <w:t>подпрограмм</w:t>
        </w:r>
      </w:hyperlink>
      <w:r w:rsidRPr="006E7227">
        <w:rPr>
          <w:rFonts w:eastAsia="Calibri"/>
          <w:sz w:val="16"/>
          <w:szCs w:val="16"/>
          <w:lang w:eastAsia="en-US"/>
        </w:rPr>
        <w:t xml:space="preserve"> способствует достижению поставленных целей решению основных задач подпрограмм муниципальной программы.</w:t>
      </w:r>
    </w:p>
    <w:p w:rsidR="006E7227" w:rsidRPr="006E7227" w:rsidRDefault="006E7227" w:rsidP="006E7227">
      <w:pPr>
        <w:autoSpaceDE w:val="0"/>
        <w:autoSpaceDN w:val="0"/>
        <w:adjustRightInd w:val="0"/>
        <w:ind w:firstLine="720"/>
        <w:jc w:val="both"/>
        <w:outlineLvl w:val="3"/>
        <w:rPr>
          <w:rFonts w:eastAsia="Calibri"/>
          <w:sz w:val="16"/>
          <w:szCs w:val="16"/>
        </w:rPr>
      </w:pPr>
    </w:p>
    <w:p w:rsidR="006E7227" w:rsidRPr="006E7227" w:rsidRDefault="006E7227" w:rsidP="006E7227">
      <w:pPr>
        <w:ind w:firstLine="720"/>
        <w:jc w:val="center"/>
        <w:rPr>
          <w:rFonts w:eastAsia="Calibri"/>
          <w:sz w:val="16"/>
          <w:szCs w:val="16"/>
          <w:lang w:eastAsia="en-US"/>
        </w:rPr>
      </w:pPr>
      <w:r w:rsidRPr="006E7227">
        <w:rPr>
          <w:rFonts w:eastAsia="Calibri"/>
          <w:sz w:val="16"/>
          <w:szCs w:val="16"/>
          <w:lang w:eastAsia="en-US"/>
        </w:rPr>
        <w:t>3.2. Обобщенная характеристика основных мероприятий.</w:t>
      </w:r>
    </w:p>
    <w:p w:rsidR="006E7227" w:rsidRPr="006E7227" w:rsidRDefault="006E7227" w:rsidP="006E7227">
      <w:pPr>
        <w:ind w:firstLine="567"/>
        <w:jc w:val="both"/>
        <w:rPr>
          <w:rFonts w:eastAsia="Calibri"/>
          <w:sz w:val="16"/>
          <w:szCs w:val="16"/>
          <w:lang w:eastAsia="en-US"/>
        </w:rPr>
      </w:pPr>
      <w:r w:rsidRPr="006E7227">
        <w:rPr>
          <w:rFonts w:eastAsia="Calibri"/>
          <w:sz w:val="16"/>
          <w:szCs w:val="16"/>
          <w:lang w:eastAsia="en-US"/>
        </w:rPr>
        <w:t>В ходе реализации муниципальной программы необходимо выполнить следующие мероприятия.</w:t>
      </w:r>
    </w:p>
    <w:p w:rsidR="006E7227" w:rsidRPr="006E7227" w:rsidRDefault="006E7227" w:rsidP="006E7227">
      <w:pPr>
        <w:ind w:firstLine="567"/>
        <w:jc w:val="both"/>
        <w:rPr>
          <w:rFonts w:eastAsia="Calibri"/>
          <w:sz w:val="16"/>
          <w:szCs w:val="16"/>
          <w:lang w:eastAsia="en-US"/>
        </w:rPr>
      </w:pPr>
      <w:r w:rsidRPr="006E7227">
        <w:rPr>
          <w:rFonts w:eastAsia="Calibri"/>
          <w:sz w:val="16"/>
          <w:szCs w:val="16"/>
          <w:lang w:eastAsia="en-US"/>
        </w:rPr>
        <w:t xml:space="preserve">Основные мероприятия: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1.1. Выполнение других расходных обязательств Совета народных депутатов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1.1.1. Выполнение других расходных обязательств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 Расходы на обеспечение функций муниципальных органов.</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1.2.1.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1.2.2. Расходы на обеспечение функций  муниципальных органов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1.2.3. Расходы на обеспечение функций  муниципальных органов (Иные бюджетные ассигнования)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1.3. Расходы на подготовку и проведение выборов Совета народных депутатов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1.3.1. Расходы на подготовку и проведение выборов (Закупка товаров, работ и услуг для государственных (муниципальных) нужд).</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1.4. Расходы на подготовку и п</w:t>
      </w:r>
      <w:r w:rsidRPr="006E7227">
        <w:rPr>
          <w:sz w:val="16"/>
          <w:szCs w:val="16"/>
        </w:rPr>
        <w:t>роведение Всероссийской переписи населения</w:t>
      </w:r>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1.4.1. Расходы на подготовку и проведение Всероссийской переписи населения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1.5. Расходы на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1.5.1. Расходы на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2.1. Расходы на обеспечение деятельности (оказание услуг) муниципальных учреждений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2.2.2 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2.2.3. Расходы на обеспечение деятельности (оказание услуг) муниципальных учреждений (Иные бюджетные ассигнования).</w:t>
      </w:r>
    </w:p>
    <w:p w:rsidR="006E7227" w:rsidRPr="006E7227" w:rsidRDefault="006E7227" w:rsidP="006E7227">
      <w:pPr>
        <w:numPr>
          <w:ilvl w:val="1"/>
          <w:numId w:val="20"/>
        </w:numPr>
        <w:jc w:val="both"/>
        <w:rPr>
          <w:rFonts w:eastAsia="Calibri"/>
          <w:sz w:val="16"/>
          <w:szCs w:val="16"/>
          <w:lang w:eastAsia="en-US"/>
        </w:rPr>
      </w:pPr>
      <w:r w:rsidRPr="006E7227">
        <w:rPr>
          <w:rFonts w:eastAsia="Calibri"/>
          <w:sz w:val="16"/>
          <w:szCs w:val="16"/>
          <w:lang w:eastAsia="en-US"/>
        </w:rPr>
        <w:t>Доплаты к пенсиям муниципальных служащих Грибановского муниципального района.</w:t>
      </w:r>
    </w:p>
    <w:p w:rsidR="006E7227" w:rsidRPr="006E7227" w:rsidRDefault="006E7227" w:rsidP="00163A9C">
      <w:pPr>
        <w:numPr>
          <w:ilvl w:val="2"/>
          <w:numId w:val="20"/>
        </w:numPr>
        <w:jc w:val="both"/>
        <w:rPr>
          <w:rFonts w:eastAsia="Calibri"/>
          <w:sz w:val="16"/>
          <w:szCs w:val="16"/>
          <w:lang w:eastAsia="en-US"/>
        </w:rPr>
      </w:pPr>
      <w:r w:rsidRPr="006E7227">
        <w:rPr>
          <w:rFonts w:eastAsia="Calibri"/>
          <w:sz w:val="16"/>
          <w:szCs w:val="16"/>
          <w:lang w:eastAsia="en-US"/>
        </w:rPr>
        <w:t xml:space="preserve"> Доплаты к пенсиям муниципальных служащих Грибановского муниципального района (Социальное обеспечение и иные выплаты населению).</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lastRenderedPageBreak/>
        <w:t>3.1.2. Социальная поддержка граждан, имеющих почетное звание «Почетный гражданин Грибановского муниципального района» (Социальное обеспечение и иные выплаты населению).</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4.1. Поддержка социально ориентированных некоммерческих организаций.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4.1.1.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5.1. Выполнение других расходных обязательств в рамках подпрограммы «Повышение безопасности дорожного движения»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6.1. Повышение энергетической эффективности экономики Грибановского муниципального района и сокращение энергетических издержек в бюджетном секторе в рамках подпрограммы «Энергосбережение и повышение энергетической эффективности в Грибановском муниципальном районе на 2011-2015 годы и целевые установки до 2024 года».</w:t>
      </w:r>
    </w:p>
    <w:p w:rsidR="006E7227" w:rsidRPr="006E7227" w:rsidRDefault="006E7227" w:rsidP="006E7227">
      <w:pPr>
        <w:widowControl w:val="0"/>
        <w:autoSpaceDE w:val="0"/>
        <w:autoSpaceDN w:val="0"/>
        <w:adjustRightInd w:val="0"/>
        <w:jc w:val="both"/>
        <w:rPr>
          <w:sz w:val="16"/>
          <w:szCs w:val="16"/>
        </w:rPr>
      </w:pPr>
      <w:r w:rsidRPr="006E7227">
        <w:rPr>
          <w:sz w:val="16"/>
          <w:szCs w:val="16"/>
        </w:rPr>
        <w:t>7.1. Проведение мероприятий, направленных на выявление лиц, осуществляющих изготовление и реализацию алкогольной продукции в домашних условиях;</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7.2. Проведение мероприятий по выявлению и уничтожению на территории района дикорастущей конопли и масличного мака, обращая особое внимание на выявление фактов культивирования </w:t>
      </w:r>
      <w:proofErr w:type="spellStart"/>
      <w:r w:rsidRPr="006E7227">
        <w:rPr>
          <w:rFonts w:eastAsia="Calibri"/>
          <w:sz w:val="16"/>
          <w:szCs w:val="16"/>
          <w:lang w:eastAsia="en-US"/>
        </w:rPr>
        <w:t>наркотикосодержащих</w:t>
      </w:r>
      <w:proofErr w:type="spellEnd"/>
      <w:r w:rsidRPr="006E7227">
        <w:rPr>
          <w:rFonts w:eastAsia="Calibri"/>
          <w:sz w:val="16"/>
          <w:szCs w:val="16"/>
          <w:lang w:eastAsia="en-US"/>
        </w:rPr>
        <w:t xml:space="preserve"> растений;</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7.3.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7.4.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7.5.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7.6. Организация социального патронажа семей и несовершеннолетних, находящихся в социально опасном положении;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7.7. Организация социального сопровождения семей и несовершеннолетних группы риска: содействие в лечении от алкогольной зависимости, трудоустройству, оказание различных видов социальной помощи и реабилитационных мер;</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7.8. Проведение комплекса мероприятий по организации отдыха подростков, проживающих в неблагополучных и малообеспеченных семьях, а также состоящих на учете в органах внутренних дел и КДН и ЗП;</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7.9. Методическое и информационное обеспечение профилактики правонарушений и формирования толерантного сознания среди населения района;</w:t>
      </w:r>
    </w:p>
    <w:p w:rsidR="006E7227" w:rsidRPr="006E7227" w:rsidRDefault="006E7227" w:rsidP="006E7227">
      <w:pPr>
        <w:widowControl w:val="0"/>
        <w:snapToGrid w:val="0"/>
        <w:jc w:val="both"/>
        <w:rPr>
          <w:rFonts w:eastAsia="Calibri"/>
          <w:sz w:val="16"/>
          <w:szCs w:val="16"/>
          <w:lang w:eastAsia="en-US"/>
        </w:rPr>
      </w:pPr>
      <w:r w:rsidRPr="006E7227">
        <w:rPr>
          <w:rFonts w:eastAsia="Calibri"/>
          <w:sz w:val="16"/>
          <w:szCs w:val="16"/>
          <w:lang w:eastAsia="en-US"/>
        </w:rPr>
        <w:t>7.10. Создание системы мероприятий направленной на социальную реабилитацию лиц, освободившихся из мест лишения свободы.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7.11. Организация работы по профессиональной реабилитации и трудоустройству лиц, освободившихся из мест лишения свободы.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8.1. Профилактика экстремизма и терроризма;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8.2. Проведение пропагандистской работы.</w:t>
      </w:r>
    </w:p>
    <w:p w:rsidR="006E7227" w:rsidRPr="006E7227" w:rsidRDefault="006E7227" w:rsidP="006E7227">
      <w:pPr>
        <w:autoSpaceDE w:val="0"/>
        <w:autoSpaceDN w:val="0"/>
        <w:adjustRightInd w:val="0"/>
        <w:ind w:firstLine="709"/>
        <w:jc w:val="both"/>
        <w:rPr>
          <w:rFonts w:eastAsia="Calibri"/>
          <w:sz w:val="16"/>
          <w:szCs w:val="16"/>
          <w:lang w:eastAsia="en-US"/>
        </w:rPr>
      </w:pP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lang w:eastAsia="en-US"/>
        </w:rPr>
        <w:t>Реализация основных мероприятий вне подпрограмм муниципальной программой не предусмотрена.</w:t>
      </w:r>
    </w:p>
    <w:p w:rsidR="006E7227" w:rsidRPr="006E7227" w:rsidRDefault="006E7227" w:rsidP="006E7227">
      <w:pPr>
        <w:autoSpaceDE w:val="0"/>
        <w:autoSpaceDN w:val="0"/>
        <w:adjustRightInd w:val="0"/>
        <w:ind w:firstLine="720"/>
        <w:jc w:val="both"/>
        <w:rPr>
          <w:rFonts w:eastAsia="Calibri"/>
          <w:sz w:val="16"/>
          <w:szCs w:val="16"/>
        </w:rPr>
      </w:pP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4. Ресурсное обеспечение реализации муниципальной программы</w:t>
      </w:r>
    </w:p>
    <w:p w:rsidR="006E7227" w:rsidRPr="006E7227" w:rsidRDefault="006E7227" w:rsidP="006E7227">
      <w:pPr>
        <w:autoSpaceDE w:val="0"/>
        <w:autoSpaceDN w:val="0"/>
        <w:adjustRightInd w:val="0"/>
        <w:ind w:left="2" w:firstLine="707"/>
        <w:jc w:val="both"/>
        <w:rPr>
          <w:rFonts w:eastAsia="Calibri"/>
          <w:sz w:val="16"/>
          <w:szCs w:val="16"/>
        </w:rPr>
      </w:pPr>
      <w:r w:rsidRPr="006E7227">
        <w:rPr>
          <w:rFonts w:eastAsia="Calibri"/>
          <w:sz w:val="16"/>
          <w:szCs w:val="16"/>
        </w:rPr>
        <w:t>Общий объем финансовых средств местного бюджета, для реализации программы составляет 472 101,8 тыс. руб. представлен в таблице «Ф</w:t>
      </w:r>
      <w:r w:rsidRPr="006E7227">
        <w:rPr>
          <w:rFonts w:eastAsia="Calibri"/>
          <w:sz w:val="16"/>
          <w:szCs w:val="16"/>
          <w:lang w:eastAsia="en-US"/>
        </w:rPr>
        <w:t>инансовое обеспечение реализации муниципальной программы из местного бюджета» согласно приложению № 3 к муниципальной программе</w:t>
      </w:r>
    </w:p>
    <w:p w:rsidR="006E7227" w:rsidRPr="006E7227" w:rsidRDefault="006E7227" w:rsidP="006E7227">
      <w:pPr>
        <w:autoSpaceDE w:val="0"/>
        <w:autoSpaceDN w:val="0"/>
        <w:adjustRightInd w:val="0"/>
        <w:jc w:val="center"/>
        <w:outlineLvl w:val="3"/>
        <w:rPr>
          <w:rFonts w:eastAsia="Calibri"/>
          <w:sz w:val="16"/>
          <w:szCs w:val="16"/>
        </w:rPr>
      </w:pPr>
      <w:r w:rsidRPr="006E7227">
        <w:rPr>
          <w:rFonts w:eastAsia="Calibri"/>
          <w:sz w:val="16"/>
          <w:szCs w:val="16"/>
        </w:rPr>
        <w:t>4.1. Объемы и источники финансирования</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муниципальной программы.</w:t>
      </w:r>
    </w:p>
    <w:tbl>
      <w:tblPr>
        <w:tblW w:w="10450" w:type="dxa"/>
        <w:tblInd w:w="-34" w:type="dxa"/>
        <w:tblLayout w:type="fixed"/>
        <w:tblLook w:val="04A0" w:firstRow="1" w:lastRow="0" w:firstColumn="1" w:lastColumn="0" w:noHBand="0" w:noVBand="1"/>
      </w:tblPr>
      <w:tblGrid>
        <w:gridCol w:w="385"/>
        <w:gridCol w:w="993"/>
        <w:gridCol w:w="567"/>
        <w:gridCol w:w="709"/>
        <w:gridCol w:w="709"/>
        <w:gridCol w:w="708"/>
        <w:gridCol w:w="709"/>
        <w:gridCol w:w="709"/>
        <w:gridCol w:w="709"/>
        <w:gridCol w:w="708"/>
        <w:gridCol w:w="709"/>
        <w:gridCol w:w="709"/>
        <w:gridCol w:w="709"/>
        <w:gridCol w:w="708"/>
        <w:gridCol w:w="709"/>
      </w:tblGrid>
      <w:tr w:rsidR="006E7227" w:rsidRPr="006E7227" w:rsidTr="00446B75">
        <w:trPr>
          <w:cantSplit/>
          <w:trHeight w:val="589"/>
        </w:trPr>
        <w:tc>
          <w:tcPr>
            <w:tcW w:w="385"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993"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Ед. </w:t>
            </w:r>
            <w:proofErr w:type="spellStart"/>
            <w:r w:rsidRPr="006E7227">
              <w:rPr>
                <w:rFonts w:eastAsia="Calibri"/>
                <w:sz w:val="16"/>
                <w:szCs w:val="16"/>
              </w:rPr>
              <w:t>измер</w:t>
            </w:r>
            <w:proofErr w:type="spellEnd"/>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2016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2017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2018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2019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2020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2021 год</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2022 год</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2023 год</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2024 год</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всего  </w:t>
            </w:r>
          </w:p>
        </w:tc>
      </w:tr>
      <w:tr w:rsidR="006E7227" w:rsidRPr="006E7227" w:rsidTr="00446B75">
        <w:trPr>
          <w:cantSplit/>
          <w:trHeight w:val="663"/>
        </w:trPr>
        <w:tc>
          <w:tcPr>
            <w:tcW w:w="385"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99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color w:val="000000"/>
                <w:sz w:val="16"/>
                <w:szCs w:val="16"/>
              </w:rPr>
            </w:pPr>
            <w:r w:rsidRPr="006E7227">
              <w:rPr>
                <w:rFonts w:eastAsia="Calibri"/>
                <w:color w:val="000000"/>
                <w:sz w:val="16"/>
                <w:szCs w:val="16"/>
              </w:rPr>
              <w:t>36948,9</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35972,8</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39415,4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37794,5</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38291,2</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42906,6</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40996,9</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34536,6</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51 618,0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41757,7</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38927,8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472101,8</w:t>
            </w:r>
          </w:p>
        </w:tc>
      </w:tr>
      <w:tr w:rsidR="006E7227" w:rsidRPr="006E7227" w:rsidTr="00446B75">
        <w:trPr>
          <w:cantSplit/>
          <w:trHeight w:val="163"/>
        </w:trPr>
        <w:tc>
          <w:tcPr>
            <w:tcW w:w="385"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99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r>
      <w:tr w:rsidR="006E7227" w:rsidRPr="006E7227" w:rsidTr="00446B75">
        <w:trPr>
          <w:cantSplit/>
          <w:trHeight w:val="599"/>
        </w:trPr>
        <w:tc>
          <w:tcPr>
            <w:tcW w:w="385"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99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3615,4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413,5</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4028,9</w:t>
            </w:r>
          </w:p>
        </w:tc>
      </w:tr>
      <w:tr w:rsidR="006E7227" w:rsidRPr="006E7227" w:rsidTr="00446B75">
        <w:trPr>
          <w:cantSplit/>
          <w:trHeight w:val="509"/>
        </w:trPr>
        <w:tc>
          <w:tcPr>
            <w:tcW w:w="385"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99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1310,1</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2446,8</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162,9</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3622,0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2439,9</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130,0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11111,7</w:t>
            </w:r>
          </w:p>
        </w:tc>
      </w:tr>
      <w:tr w:rsidR="006E7227" w:rsidRPr="006E7227" w:rsidTr="00446B75">
        <w:trPr>
          <w:cantSplit/>
          <w:trHeight w:val="433"/>
        </w:trPr>
        <w:tc>
          <w:tcPr>
            <w:tcW w:w="385"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99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32023,4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35972,8</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39415,4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35347,7</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38128,3</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color w:val="000000"/>
                <w:sz w:val="16"/>
                <w:szCs w:val="16"/>
              </w:rPr>
              <w:t>39284,6</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38136,5</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34536,6</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51 488,0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41755,7</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37927,8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424000</w:t>
            </w:r>
          </w:p>
        </w:tc>
      </w:tr>
      <w:tr w:rsidR="006E7227" w:rsidRPr="006E7227" w:rsidTr="00446B75">
        <w:trPr>
          <w:cantSplit/>
          <w:trHeight w:val="426"/>
        </w:trPr>
        <w:tc>
          <w:tcPr>
            <w:tcW w:w="385"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1.4.</w:t>
            </w:r>
          </w:p>
        </w:tc>
        <w:tc>
          <w:tcPr>
            <w:tcW w:w="99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7,0</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7,0</w:t>
            </w:r>
          </w:p>
        </w:tc>
      </w:tr>
    </w:tbl>
    <w:p w:rsidR="006E7227" w:rsidRPr="006E7227" w:rsidRDefault="006E7227" w:rsidP="006E7227">
      <w:pPr>
        <w:ind w:firstLine="709"/>
        <w:jc w:val="both"/>
        <w:rPr>
          <w:rFonts w:eastAsia="Calibri"/>
          <w:bCs/>
          <w:color w:val="FF0000"/>
          <w:sz w:val="16"/>
          <w:szCs w:val="16"/>
          <w:lang w:eastAsia="en-US"/>
        </w:rPr>
      </w:pPr>
    </w:p>
    <w:p w:rsidR="006E7227" w:rsidRPr="006E7227" w:rsidRDefault="006E7227" w:rsidP="006E7227">
      <w:pPr>
        <w:ind w:firstLine="709"/>
        <w:jc w:val="both"/>
        <w:rPr>
          <w:rFonts w:eastAsia="Calibri"/>
          <w:sz w:val="16"/>
          <w:szCs w:val="16"/>
          <w:lang w:eastAsia="en-US"/>
        </w:rPr>
      </w:pPr>
      <w:r w:rsidRPr="006E7227">
        <w:rPr>
          <w:rFonts w:eastAsia="Calibri"/>
          <w:bCs/>
          <w:sz w:val="16"/>
          <w:szCs w:val="16"/>
          <w:lang w:eastAsia="en-US"/>
        </w:rPr>
        <w:t xml:space="preserve">5. </w:t>
      </w:r>
      <w:r w:rsidRPr="006E7227">
        <w:rPr>
          <w:rFonts w:eastAsia="Calibri"/>
          <w:sz w:val="16"/>
          <w:szCs w:val="16"/>
          <w:lang w:eastAsia="en-US"/>
        </w:rPr>
        <w:t>Анализ рисков реализации муниципальной программы и описание мер управления рисками реализации муниципальной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Внутренние риски могут являться следствием:</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низкой исполнительской дисциплины ответственного исполнителя программы и исполнителей мероприятий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несвоевременных разработки, согласования и принятия документов, обеспечивающих выполнение мероприятий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недостаточной оперативности при корректировке плана реализации программы при наступлении внешних рисков реализации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Внешние риски могут являться следствием:</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недостаточного уровня финансирования;</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изменения действующего законодательства.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6E7227" w:rsidRPr="006E7227" w:rsidRDefault="006E7227" w:rsidP="006E7227">
      <w:pPr>
        <w:widowControl w:val="0"/>
        <w:autoSpaceDE w:val="0"/>
        <w:autoSpaceDN w:val="0"/>
        <w:adjustRightInd w:val="0"/>
        <w:ind w:firstLine="709"/>
        <w:jc w:val="both"/>
        <w:rPr>
          <w:sz w:val="16"/>
          <w:szCs w:val="16"/>
        </w:rPr>
      </w:pP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6. Оценка эффективности реализации муниципальной 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В качестве критериев оценки эффективности муниципальной программы используются целевые показатели (индикаторы), указанные в каждой подпрограмме муниципальной программы «Муниципальное управление и гражданское общество Грибановского муниципального  района» на </w:t>
      </w:r>
      <w:r w:rsidRPr="006E7227">
        <w:rPr>
          <w:rFonts w:eastAsia="Calibri"/>
          <w:sz w:val="16"/>
          <w:szCs w:val="16"/>
          <w:lang w:eastAsia="en-US"/>
        </w:rPr>
        <w:lastRenderedPageBreak/>
        <w:t>2015-2025 гг. Эффективность реализации муниципальной программы определяется степенью достижения плановых значений целевых показателей (индикаторов). Реализация муниципальной программы позволит обеспечить следующие их значения:</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1. </w:t>
      </w: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 в конце реализации подпрограммы составит не менее 75%</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color w:val="000000"/>
          <w:sz w:val="16"/>
          <w:szCs w:val="16"/>
          <w:shd w:val="clear" w:color="auto" w:fill="FFFFFF"/>
          <w:lang w:eastAsia="en-US"/>
        </w:rPr>
        <w:t xml:space="preserve">Оценку эффективности проводит </w:t>
      </w:r>
      <w:r w:rsidRPr="006E7227">
        <w:rPr>
          <w:rFonts w:eastAsia="Calibri"/>
          <w:sz w:val="16"/>
          <w:szCs w:val="16"/>
          <w:lang w:eastAsia="en-US"/>
        </w:rPr>
        <w:t>Автономное учреждение Воронежской области "Институт регионального развития" в соответствии с Указом губернатора Воронежской области от 30.11.2009 № 530-у (ред. от 05.03.2013) «Об утверждении Порядка организации проведения социологических опросов для определения уровня удовлетворенности населения деятельностью органов местного самоуправления городских округов и муниципальных районов Воронежской области.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Реализация муниципальной программы также  позволит:</w:t>
      </w:r>
    </w:p>
    <w:p w:rsidR="006E7227" w:rsidRPr="006E7227" w:rsidRDefault="006E7227" w:rsidP="006E7227">
      <w:pPr>
        <w:tabs>
          <w:tab w:val="left" w:pos="709"/>
        </w:tabs>
        <w:ind w:firstLine="709"/>
        <w:jc w:val="both"/>
        <w:rPr>
          <w:rFonts w:eastAsia="Calibri"/>
          <w:sz w:val="16"/>
          <w:szCs w:val="16"/>
          <w:lang w:eastAsia="en-US"/>
        </w:rPr>
      </w:pPr>
      <w:r w:rsidRPr="006E7227">
        <w:rPr>
          <w:rFonts w:eastAsia="Calibri"/>
          <w:sz w:val="16"/>
          <w:szCs w:val="16"/>
          <w:lang w:eastAsia="en-US"/>
        </w:rPr>
        <w:t>1.Повысить эффективность исполнения должностных обязанностей  муниципальными служащими за счет повышения профессионализма, высокой организованности и четкого распределения функций.</w:t>
      </w:r>
    </w:p>
    <w:p w:rsidR="006E7227" w:rsidRPr="006E7227" w:rsidRDefault="006E7227" w:rsidP="006E7227">
      <w:pPr>
        <w:widowControl w:val="0"/>
        <w:tabs>
          <w:tab w:val="left" w:pos="6631"/>
        </w:tabs>
        <w:autoSpaceDE w:val="0"/>
        <w:autoSpaceDN w:val="0"/>
        <w:adjustRightInd w:val="0"/>
        <w:ind w:firstLine="709"/>
        <w:jc w:val="both"/>
        <w:rPr>
          <w:rFonts w:eastAsia="Calibri"/>
          <w:color w:val="000000"/>
          <w:spacing w:val="-3"/>
          <w:sz w:val="16"/>
          <w:szCs w:val="16"/>
          <w:lang w:eastAsia="en-US"/>
        </w:rPr>
      </w:pPr>
      <w:r w:rsidRPr="006E7227">
        <w:rPr>
          <w:rFonts w:eastAsia="Calibri"/>
          <w:sz w:val="16"/>
          <w:szCs w:val="16"/>
          <w:lang w:eastAsia="en-US"/>
        </w:rPr>
        <w:t>2. Повысить уровень предоставления мер социальной поддержки гражданам Грибановского муниципального района в денежной форме.</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3. Создать условия для устойчивой деятельности наиболее активных социально ориентированных некоммерческих организаций Грибановского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4. Повысить активность социально ориентированных некоммерческих организаций и общественных объединений района в решении актуальных социально значимых проблем.</w:t>
      </w:r>
    </w:p>
    <w:p w:rsidR="006E7227" w:rsidRPr="006E7227" w:rsidRDefault="006E7227" w:rsidP="006E7227">
      <w:pPr>
        <w:widowControl w:val="0"/>
        <w:tabs>
          <w:tab w:val="left" w:pos="6631"/>
        </w:tabs>
        <w:autoSpaceDE w:val="0"/>
        <w:autoSpaceDN w:val="0"/>
        <w:adjustRightInd w:val="0"/>
        <w:ind w:firstLine="709"/>
        <w:jc w:val="both"/>
        <w:rPr>
          <w:rFonts w:eastAsia="Calibri"/>
          <w:sz w:val="16"/>
          <w:szCs w:val="16"/>
          <w:lang w:eastAsia="en-US"/>
        </w:rPr>
      </w:pPr>
      <w:r w:rsidRPr="006E7227">
        <w:rPr>
          <w:rFonts w:eastAsia="Calibri"/>
          <w:sz w:val="16"/>
          <w:szCs w:val="16"/>
          <w:lang w:eastAsia="en-US"/>
        </w:rPr>
        <w:t>5. Увеличить число социально ориентированных некоммерческих организаций Грибановского района, получающих финансовую поддержку из бюджета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6. Сократить рост количества дорожно-транспортных происшествий, в том числе с участием пешеходов;</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7. </w:t>
      </w:r>
      <w:proofErr w:type="gramStart"/>
      <w:r w:rsidRPr="006E7227">
        <w:rPr>
          <w:rFonts w:eastAsia="Calibri"/>
          <w:sz w:val="16"/>
          <w:szCs w:val="16"/>
          <w:lang w:eastAsia="en-US"/>
        </w:rPr>
        <w:t>Снизить число пострадавших</w:t>
      </w:r>
      <w:proofErr w:type="gramEnd"/>
      <w:r w:rsidRPr="006E7227">
        <w:rPr>
          <w:rFonts w:eastAsia="Calibri"/>
          <w:sz w:val="16"/>
          <w:szCs w:val="16"/>
          <w:lang w:eastAsia="en-US"/>
        </w:rPr>
        <w:t xml:space="preserve"> в результате дорожно-транспортных происшествий;</w:t>
      </w:r>
    </w:p>
    <w:p w:rsidR="006E7227" w:rsidRPr="006E7227" w:rsidRDefault="006E7227" w:rsidP="006E7227">
      <w:pPr>
        <w:widowControl w:val="0"/>
        <w:tabs>
          <w:tab w:val="left" w:pos="6631"/>
        </w:tabs>
        <w:autoSpaceDE w:val="0"/>
        <w:autoSpaceDN w:val="0"/>
        <w:adjustRightInd w:val="0"/>
        <w:ind w:firstLine="709"/>
        <w:jc w:val="both"/>
        <w:rPr>
          <w:rFonts w:eastAsia="Calibri"/>
          <w:sz w:val="16"/>
          <w:szCs w:val="16"/>
          <w:lang w:eastAsia="en-US"/>
        </w:rPr>
      </w:pPr>
      <w:r w:rsidRPr="006E7227">
        <w:rPr>
          <w:rFonts w:eastAsia="Calibri"/>
          <w:sz w:val="16"/>
          <w:szCs w:val="16"/>
          <w:lang w:eastAsia="en-US"/>
        </w:rPr>
        <w:t>8. Сохранить положительную динамику сокращения количества лиц, погибших в результате дорожно-транспортных происшествий.</w:t>
      </w:r>
    </w:p>
    <w:p w:rsidR="006E7227" w:rsidRPr="006E7227" w:rsidRDefault="006E7227" w:rsidP="006E7227">
      <w:pPr>
        <w:widowControl w:val="0"/>
        <w:tabs>
          <w:tab w:val="left" w:pos="6631"/>
        </w:tabs>
        <w:autoSpaceDE w:val="0"/>
        <w:autoSpaceDN w:val="0"/>
        <w:adjustRightInd w:val="0"/>
        <w:ind w:firstLine="709"/>
        <w:jc w:val="both"/>
        <w:rPr>
          <w:rFonts w:eastAsia="Calibri"/>
          <w:color w:val="000000"/>
          <w:spacing w:val="-4"/>
          <w:sz w:val="16"/>
          <w:szCs w:val="16"/>
          <w:lang w:eastAsia="en-US"/>
        </w:rPr>
      </w:pPr>
      <w:r w:rsidRPr="006E7227">
        <w:rPr>
          <w:rFonts w:eastAsia="Calibri"/>
          <w:color w:val="000000"/>
          <w:spacing w:val="-4"/>
          <w:sz w:val="16"/>
          <w:szCs w:val="16"/>
          <w:lang w:eastAsia="en-US"/>
        </w:rPr>
        <w:t>9. Сэ</w:t>
      </w:r>
      <w:r w:rsidRPr="006E7227">
        <w:rPr>
          <w:rFonts w:eastAsia="Calibri"/>
          <w:color w:val="000000"/>
          <w:w w:val="106"/>
          <w:sz w:val="16"/>
          <w:szCs w:val="16"/>
          <w:lang w:eastAsia="en-US"/>
        </w:rPr>
        <w:t>кономить  за  период  реализации  подпрограммы</w:t>
      </w:r>
      <w:r w:rsidRPr="006E7227">
        <w:rPr>
          <w:rFonts w:eastAsia="Calibri"/>
          <w:color w:val="000000"/>
          <w:spacing w:val="-4"/>
          <w:sz w:val="16"/>
          <w:szCs w:val="16"/>
          <w:lang w:eastAsia="en-US"/>
        </w:rPr>
        <w:t xml:space="preserve"> топливно-энергетических ресурсов;</w:t>
      </w:r>
    </w:p>
    <w:p w:rsidR="006E7227" w:rsidRPr="006E7227" w:rsidRDefault="006E7227" w:rsidP="006E7227">
      <w:pPr>
        <w:widowControl w:val="0"/>
        <w:tabs>
          <w:tab w:val="left" w:pos="3127"/>
          <w:tab w:val="left" w:pos="6631"/>
        </w:tabs>
        <w:autoSpaceDE w:val="0"/>
        <w:autoSpaceDN w:val="0"/>
        <w:adjustRightInd w:val="0"/>
        <w:ind w:firstLine="709"/>
        <w:jc w:val="both"/>
        <w:rPr>
          <w:rFonts w:eastAsia="Calibri"/>
          <w:color w:val="000000"/>
          <w:spacing w:val="-3"/>
          <w:sz w:val="16"/>
          <w:szCs w:val="16"/>
          <w:lang w:eastAsia="en-US"/>
        </w:rPr>
      </w:pPr>
      <w:r w:rsidRPr="006E7227">
        <w:rPr>
          <w:rFonts w:eastAsia="Calibri"/>
          <w:color w:val="000000"/>
          <w:spacing w:val="-1"/>
          <w:sz w:val="16"/>
          <w:szCs w:val="16"/>
          <w:lang w:eastAsia="en-US"/>
        </w:rPr>
        <w:t xml:space="preserve">10. Способствовать ежегодному  сокращению  удельных  </w:t>
      </w:r>
      <w:proofErr w:type="gramStart"/>
      <w:r w:rsidRPr="006E7227">
        <w:rPr>
          <w:rFonts w:eastAsia="Calibri"/>
          <w:color w:val="000000"/>
          <w:spacing w:val="-1"/>
          <w:sz w:val="16"/>
          <w:szCs w:val="16"/>
          <w:lang w:eastAsia="en-US"/>
        </w:rPr>
        <w:t xml:space="preserve">показателей </w:t>
      </w:r>
      <w:r w:rsidRPr="006E7227">
        <w:rPr>
          <w:rFonts w:eastAsia="Calibri"/>
          <w:color w:val="000000"/>
          <w:spacing w:val="-4"/>
          <w:sz w:val="16"/>
          <w:szCs w:val="16"/>
          <w:lang w:eastAsia="en-US"/>
        </w:rPr>
        <w:t>энергопотребления эк</w:t>
      </w:r>
      <w:r w:rsidRPr="006E7227">
        <w:rPr>
          <w:rFonts w:eastAsia="Calibri"/>
          <w:color w:val="000000"/>
          <w:w w:val="102"/>
          <w:sz w:val="16"/>
          <w:szCs w:val="16"/>
          <w:lang w:eastAsia="en-US"/>
        </w:rPr>
        <w:t>ономики организаций муниципального образования</w:t>
      </w:r>
      <w:proofErr w:type="gramEnd"/>
      <w:r w:rsidRPr="006E7227">
        <w:rPr>
          <w:rFonts w:eastAsia="Calibri"/>
          <w:color w:val="000000"/>
          <w:w w:val="102"/>
          <w:sz w:val="16"/>
          <w:szCs w:val="16"/>
          <w:lang w:eastAsia="en-US"/>
        </w:rPr>
        <w:t>.</w:t>
      </w:r>
    </w:p>
    <w:p w:rsidR="006E7227" w:rsidRPr="006E7227" w:rsidRDefault="006E7227" w:rsidP="006E7227">
      <w:pPr>
        <w:widowControl w:val="0"/>
        <w:tabs>
          <w:tab w:val="left" w:pos="1924"/>
          <w:tab w:val="left" w:pos="4008"/>
          <w:tab w:val="left" w:pos="6003"/>
          <w:tab w:val="left" w:pos="6631"/>
        </w:tabs>
        <w:autoSpaceDE w:val="0"/>
        <w:autoSpaceDN w:val="0"/>
        <w:adjustRightInd w:val="0"/>
        <w:ind w:firstLine="709"/>
        <w:jc w:val="both"/>
        <w:rPr>
          <w:rFonts w:eastAsia="Calibri"/>
          <w:color w:val="000000"/>
          <w:spacing w:val="-4"/>
          <w:sz w:val="16"/>
          <w:szCs w:val="16"/>
          <w:lang w:eastAsia="en-US"/>
        </w:rPr>
      </w:pPr>
      <w:r w:rsidRPr="006E7227">
        <w:rPr>
          <w:rFonts w:eastAsia="Calibri"/>
          <w:color w:val="000000"/>
          <w:w w:val="105"/>
          <w:sz w:val="16"/>
          <w:szCs w:val="16"/>
          <w:lang w:eastAsia="en-US"/>
        </w:rPr>
        <w:t xml:space="preserve">11. Совершить полный переход  на приборный  учет в </w:t>
      </w:r>
      <w:r w:rsidRPr="006E7227">
        <w:rPr>
          <w:rFonts w:eastAsia="Calibri"/>
          <w:color w:val="000000"/>
          <w:spacing w:val="-4"/>
          <w:sz w:val="16"/>
          <w:szCs w:val="16"/>
          <w:lang w:eastAsia="en-US"/>
        </w:rPr>
        <w:t>расчетах у</w:t>
      </w:r>
      <w:r w:rsidRPr="006E7227">
        <w:rPr>
          <w:rFonts w:eastAsia="Calibri"/>
          <w:color w:val="000000"/>
          <w:spacing w:val="-3"/>
          <w:sz w:val="16"/>
          <w:szCs w:val="16"/>
          <w:lang w:eastAsia="en-US"/>
        </w:rPr>
        <w:t xml:space="preserve">чреждений </w:t>
      </w:r>
      <w:r w:rsidRPr="006E7227">
        <w:rPr>
          <w:rFonts w:eastAsia="Calibri"/>
          <w:color w:val="000000"/>
          <w:spacing w:val="-4"/>
          <w:sz w:val="16"/>
          <w:szCs w:val="16"/>
          <w:lang w:eastAsia="en-US"/>
        </w:rPr>
        <w:t xml:space="preserve">бюджетной </w:t>
      </w:r>
      <w:r w:rsidRPr="006E7227">
        <w:rPr>
          <w:rFonts w:eastAsia="Calibri"/>
          <w:color w:val="000000"/>
          <w:spacing w:val="-2"/>
          <w:sz w:val="16"/>
          <w:szCs w:val="16"/>
          <w:lang w:eastAsia="en-US"/>
        </w:rPr>
        <w:t xml:space="preserve">сферы </w:t>
      </w:r>
      <w:r w:rsidRPr="006E7227">
        <w:rPr>
          <w:rFonts w:eastAsia="Calibri"/>
          <w:color w:val="000000"/>
          <w:spacing w:val="-4"/>
          <w:sz w:val="16"/>
          <w:szCs w:val="16"/>
          <w:lang w:eastAsia="en-US"/>
        </w:rPr>
        <w:t>организациями коммунального комплекса;</w:t>
      </w:r>
    </w:p>
    <w:p w:rsidR="006E7227" w:rsidRPr="006E7227" w:rsidRDefault="006E7227" w:rsidP="006E7227">
      <w:pPr>
        <w:ind w:firstLine="709"/>
        <w:jc w:val="both"/>
        <w:rPr>
          <w:rFonts w:eastAsia="Calibri"/>
          <w:color w:val="000000"/>
          <w:spacing w:val="-3"/>
          <w:sz w:val="16"/>
          <w:szCs w:val="16"/>
          <w:lang w:eastAsia="en-US"/>
        </w:rPr>
      </w:pPr>
      <w:r w:rsidRPr="006E7227">
        <w:rPr>
          <w:rFonts w:eastAsia="Calibri"/>
          <w:color w:val="000000"/>
          <w:spacing w:val="-3"/>
          <w:sz w:val="16"/>
          <w:szCs w:val="16"/>
          <w:lang w:eastAsia="en-US"/>
        </w:rPr>
        <w:t xml:space="preserve">12. </w:t>
      </w:r>
      <w:proofErr w:type="gramStart"/>
      <w:r w:rsidRPr="006E7227">
        <w:rPr>
          <w:rFonts w:eastAsia="Calibri"/>
          <w:color w:val="000000"/>
          <w:spacing w:val="-3"/>
          <w:sz w:val="16"/>
          <w:szCs w:val="16"/>
          <w:lang w:eastAsia="en-US"/>
        </w:rPr>
        <w:t xml:space="preserve">Создать муниципальную нормативно-правовой базу по энергосбережению и </w:t>
      </w:r>
      <w:r w:rsidRPr="006E7227">
        <w:rPr>
          <w:rFonts w:eastAsia="Calibri"/>
          <w:color w:val="000000"/>
          <w:spacing w:val="-4"/>
          <w:sz w:val="16"/>
          <w:szCs w:val="16"/>
          <w:lang w:eastAsia="en-US"/>
        </w:rPr>
        <w:t xml:space="preserve">стимулированию повышения </w:t>
      </w:r>
      <w:proofErr w:type="spellStart"/>
      <w:r w:rsidRPr="006E7227">
        <w:rPr>
          <w:rFonts w:eastAsia="Calibri"/>
          <w:color w:val="000000"/>
          <w:spacing w:val="-3"/>
          <w:sz w:val="16"/>
          <w:szCs w:val="16"/>
          <w:lang w:eastAsia="en-US"/>
        </w:rPr>
        <w:t>энергоэффективности</w:t>
      </w:r>
      <w:proofErr w:type="spellEnd"/>
      <w:r w:rsidRPr="006E7227">
        <w:rPr>
          <w:rFonts w:eastAsia="Calibri"/>
          <w:color w:val="000000"/>
          <w:spacing w:val="-3"/>
          <w:sz w:val="16"/>
          <w:szCs w:val="16"/>
          <w:lang w:eastAsia="en-US"/>
        </w:rPr>
        <w:t>.</w:t>
      </w:r>
      <w:proofErr w:type="gramEnd"/>
    </w:p>
    <w:p w:rsidR="006E7227" w:rsidRPr="006E7227" w:rsidRDefault="006E7227" w:rsidP="006E7227">
      <w:pPr>
        <w:jc w:val="both"/>
        <w:rPr>
          <w:rFonts w:eastAsia="Calibri"/>
          <w:sz w:val="16"/>
          <w:szCs w:val="16"/>
        </w:rPr>
      </w:pPr>
    </w:p>
    <w:p w:rsidR="006E7227" w:rsidRPr="006E7227" w:rsidRDefault="006E7227" w:rsidP="006E7227">
      <w:pPr>
        <w:ind w:firstLine="567"/>
        <w:jc w:val="center"/>
        <w:rPr>
          <w:rFonts w:eastAsia="Calibri"/>
          <w:sz w:val="16"/>
          <w:szCs w:val="16"/>
          <w:lang w:eastAsia="en-US"/>
        </w:rPr>
      </w:pPr>
      <w:r w:rsidRPr="006E7227">
        <w:rPr>
          <w:rFonts w:eastAsia="Calibri"/>
          <w:sz w:val="16"/>
          <w:szCs w:val="16"/>
        </w:rPr>
        <w:t>7.</w:t>
      </w:r>
      <w:r w:rsidRPr="006E7227">
        <w:rPr>
          <w:rFonts w:eastAsia="Calibri"/>
          <w:sz w:val="16"/>
          <w:szCs w:val="16"/>
          <w:lang w:eastAsia="en-US"/>
        </w:rPr>
        <w:t xml:space="preserve"> Подпрограммы муниципальной программы.</w:t>
      </w:r>
    </w:p>
    <w:p w:rsidR="006E7227" w:rsidRPr="006E7227" w:rsidRDefault="006E7227" w:rsidP="006E7227">
      <w:pPr>
        <w:autoSpaceDE w:val="0"/>
        <w:autoSpaceDN w:val="0"/>
        <w:adjustRightInd w:val="0"/>
        <w:jc w:val="center"/>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1</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Обеспечение реализации муниципальной программы</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autoSpaceDE w:val="0"/>
        <w:autoSpaceDN w:val="0"/>
        <w:adjustRightInd w:val="0"/>
        <w:jc w:val="center"/>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Подпрограммы   «</w:t>
      </w:r>
      <w:r w:rsidRPr="006E7227">
        <w:rPr>
          <w:rFonts w:eastAsia="Calibri"/>
          <w:sz w:val="16"/>
          <w:szCs w:val="16"/>
          <w:lang w:eastAsia="en-US"/>
        </w:rPr>
        <w:t>Обеспечение реализации муниципальной программы</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autoSpaceDE w:val="0"/>
        <w:autoSpaceDN w:val="0"/>
        <w:adjustRightInd w:val="0"/>
        <w:jc w:val="center"/>
        <w:rPr>
          <w:rFonts w:eastAsia="Calibri"/>
          <w:sz w:val="16"/>
          <w:szCs w:val="16"/>
          <w:lang w:eastAsia="en-US"/>
        </w:rPr>
      </w:pP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cantSplit/>
          <w:trHeight w:val="240"/>
        </w:trPr>
        <w:tc>
          <w:tcPr>
            <w:tcW w:w="3080" w:type="dxa"/>
            <w:shd w:val="clear" w:color="auto" w:fill="auto"/>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Структурные подразделения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Совет народных депутатов Грибановского муниципального района Воронежской области;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по финансам администрации Грибановского муниципального района Воронежской области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социально - экономического развития и программ администрации Грибановского муниципального района Воронежской области</w:t>
            </w:r>
          </w:p>
        </w:tc>
      </w:tr>
      <w:tr w:rsidR="006E7227" w:rsidRPr="006E7227" w:rsidTr="00446B75">
        <w:trPr>
          <w:cantSplit/>
          <w:trHeight w:val="480"/>
        </w:trPr>
        <w:tc>
          <w:tcPr>
            <w:tcW w:w="3080" w:type="dxa"/>
            <w:shd w:val="clear" w:color="auto" w:fill="auto"/>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Подпрограмма № 1 «Обеспечение реализации муниципальной программы»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Основные мероприятия: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1.1. Выполнение других расходных обязательств Совета народных депутатов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1.1.1. Выполнение других расходных обязательств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 Расходы на обеспечение функций муниципальных органов.</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1.2.1.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1.2.2. Расходы на обеспечение функций  муниципальных органов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1.2.3. Расходы на обеспечение функций  муниципальных органов (Иные бюджетные ассигнования)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1.3. Расходы на подготовку и проведение выборов Совета народных депутатов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1.3.1. Расходы на подготовку и проведение выборов (Закупка товаров, работ и услуг для государственных (муниципальных) нужд).</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1.4. Расходы на подготовку и п</w:t>
            </w:r>
            <w:r w:rsidRPr="006E7227">
              <w:rPr>
                <w:sz w:val="16"/>
                <w:szCs w:val="16"/>
              </w:rPr>
              <w:t>роведение Всероссийской переписи населения</w:t>
            </w:r>
            <w:r w:rsidRPr="006E7227">
              <w:rPr>
                <w:rFonts w:eastAsia="Calibri"/>
                <w:sz w:val="16"/>
                <w:szCs w:val="16"/>
                <w:lang w:eastAsia="en-US"/>
              </w:rPr>
              <w:t>.</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1.4.1. Расходы на подготовку и проведение Всероссийской переписи населения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p>
        </w:tc>
      </w:tr>
      <w:tr w:rsidR="006E7227" w:rsidRPr="006E7227" w:rsidTr="00446B75">
        <w:trPr>
          <w:cantSplit/>
          <w:trHeight w:val="480"/>
        </w:trPr>
        <w:tc>
          <w:tcPr>
            <w:tcW w:w="3080" w:type="dxa"/>
            <w:shd w:val="clear" w:color="auto" w:fill="auto"/>
          </w:tcPr>
          <w:p w:rsidR="006E7227" w:rsidRPr="006E7227" w:rsidRDefault="006E7227" w:rsidP="006E7227">
            <w:pPr>
              <w:snapToGrid w:val="0"/>
              <w:jc w:val="both"/>
              <w:rPr>
                <w:rFonts w:eastAsia="Calibri"/>
                <w:sz w:val="16"/>
                <w:szCs w:val="16"/>
                <w:lang w:eastAsia="en-US"/>
              </w:rPr>
            </w:pPr>
          </w:p>
        </w:tc>
        <w:tc>
          <w:tcPr>
            <w:tcW w:w="7410" w:type="dxa"/>
            <w:shd w:val="clear" w:color="auto" w:fill="auto"/>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1.5. Расходы на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1.5.1. Расходы на обеспечение содействия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highlight w:val="yellow"/>
                <w:lang w:eastAsia="en-US"/>
              </w:rPr>
            </w:pPr>
            <w:r w:rsidRPr="006E7227">
              <w:rPr>
                <w:rFonts w:eastAsia="Calibri"/>
                <w:sz w:val="16"/>
                <w:szCs w:val="16"/>
                <w:lang w:eastAsia="en-US"/>
              </w:rPr>
              <w:t>1.6. 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w:t>
            </w:r>
          </w:p>
        </w:tc>
      </w:tr>
      <w:tr w:rsidR="006E7227" w:rsidRPr="006E7227" w:rsidTr="00446B75">
        <w:trPr>
          <w:cantSplit/>
          <w:trHeight w:val="240"/>
        </w:trPr>
        <w:tc>
          <w:tcPr>
            <w:tcW w:w="3080" w:type="dxa"/>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tc>
        <w:tc>
          <w:tcPr>
            <w:tcW w:w="7410" w:type="dxa"/>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 Создание условий по обеспечению деятельности структурных подразделений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w:t>
            </w:r>
            <w:r w:rsidRPr="006E7227">
              <w:rPr>
                <w:rFonts w:eastAsia="Calibri"/>
                <w:color w:val="000000"/>
                <w:sz w:val="16"/>
                <w:szCs w:val="16"/>
                <w:lang w:eastAsia="en-US"/>
              </w:rPr>
              <w:t xml:space="preserve">овышения эффективности функционирования их деятельности </w:t>
            </w:r>
          </w:p>
        </w:tc>
      </w:tr>
      <w:tr w:rsidR="006E7227" w:rsidRPr="006E7227" w:rsidTr="00446B75">
        <w:trPr>
          <w:cantSplit/>
          <w:trHeight w:val="240"/>
        </w:trPr>
        <w:tc>
          <w:tcPr>
            <w:tcW w:w="3080" w:type="dxa"/>
            <w:shd w:val="clear" w:color="auto" w:fill="auto"/>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Задачи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tc>
        <w:tc>
          <w:tcPr>
            <w:tcW w:w="7410" w:type="dxa"/>
            <w:shd w:val="clear" w:color="auto" w:fill="auto"/>
          </w:tcPr>
          <w:p w:rsidR="006E7227" w:rsidRPr="006E7227" w:rsidRDefault="006E7227" w:rsidP="006E7227">
            <w:pPr>
              <w:jc w:val="both"/>
              <w:rPr>
                <w:rFonts w:eastAsia="Calibri"/>
                <w:sz w:val="16"/>
                <w:szCs w:val="16"/>
                <w:lang w:eastAsia="en-US"/>
              </w:rPr>
            </w:pPr>
            <w:r w:rsidRPr="006E7227">
              <w:rPr>
                <w:rFonts w:eastAsia="Calibri"/>
                <w:bCs/>
                <w:color w:val="000000"/>
                <w:sz w:val="16"/>
                <w:szCs w:val="16"/>
                <w:lang w:eastAsia="en-US"/>
              </w:rPr>
              <w:t xml:space="preserve">- </w:t>
            </w:r>
            <w:r w:rsidRPr="006E7227">
              <w:rPr>
                <w:rFonts w:eastAsia="Calibri"/>
                <w:sz w:val="16"/>
                <w:szCs w:val="16"/>
                <w:lang w:eastAsia="en-US"/>
              </w:rPr>
              <w:t>Выполнение условий по обеспечению деятельности структурных подразделений  администрации 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повышения эффективности функционирования их деятельности</w:t>
            </w:r>
          </w:p>
        </w:tc>
      </w:tr>
      <w:tr w:rsidR="006E7227" w:rsidRPr="006E7227" w:rsidTr="00446B75">
        <w:trPr>
          <w:cantSplit/>
          <w:trHeight w:val="240"/>
        </w:trPr>
        <w:tc>
          <w:tcPr>
            <w:tcW w:w="3080" w:type="dxa"/>
            <w:shd w:val="clear" w:color="auto" w:fill="auto"/>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shd w:val="clear" w:color="auto" w:fill="auto"/>
          </w:tcPr>
          <w:p w:rsidR="006E7227" w:rsidRPr="006E7227" w:rsidRDefault="006E7227" w:rsidP="006E7227">
            <w:pPr>
              <w:widowControl w:val="0"/>
              <w:autoSpaceDE w:val="0"/>
              <w:autoSpaceDN w:val="0"/>
              <w:adjustRightInd w:val="0"/>
              <w:jc w:val="both"/>
              <w:rPr>
                <w:rFonts w:eastAsia="Calibri"/>
                <w:sz w:val="16"/>
                <w:szCs w:val="16"/>
                <w:lang w:eastAsia="en-US"/>
              </w:rPr>
            </w:pP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w:t>
            </w:r>
          </w:p>
        </w:tc>
      </w:tr>
      <w:tr w:rsidR="006E7227" w:rsidRPr="006E7227" w:rsidTr="00446B75">
        <w:trPr>
          <w:cantSplit/>
          <w:trHeight w:val="240"/>
        </w:trPr>
        <w:tc>
          <w:tcPr>
            <w:tcW w:w="3080" w:type="dxa"/>
            <w:shd w:val="clear" w:color="auto" w:fill="auto"/>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shd w:val="clear" w:color="auto" w:fill="auto"/>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2015-2025 годы. </w:t>
            </w:r>
          </w:p>
        </w:tc>
      </w:tr>
      <w:tr w:rsidR="006E7227" w:rsidRPr="006E7227" w:rsidTr="00446B75">
        <w:trPr>
          <w:cantSplit/>
          <w:trHeight w:val="240"/>
        </w:trPr>
        <w:tc>
          <w:tcPr>
            <w:tcW w:w="3080" w:type="dxa"/>
            <w:shd w:val="clear" w:color="auto" w:fill="auto"/>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shd w:val="clear" w:color="auto" w:fill="auto"/>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Всего финансирование составляет – 262 543,3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xml:space="preserve">из местного бюджета  </w:t>
            </w:r>
            <w:r w:rsidRPr="006E7227">
              <w:rPr>
                <w:rFonts w:eastAsia="Calibri"/>
                <w:sz w:val="16"/>
                <w:szCs w:val="16"/>
              </w:rPr>
              <w:t xml:space="preserve">– 250 191,0 тыс. руб.,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19 075,6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19 937,4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23 956,9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19 781,7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24 849,9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22 228,8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2021 г. – 21 835,7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2022 г. – 23 975,3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29 014,5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2024 г. –  26 469,7тыс</w:t>
            </w:r>
            <w:proofErr w:type="gramStart"/>
            <w:r w:rsidRPr="006E7227">
              <w:rPr>
                <w:rFonts w:eastAsia="Calibri"/>
                <w:sz w:val="16"/>
                <w:szCs w:val="16"/>
              </w:rPr>
              <w:t>.р</w:t>
            </w:r>
            <w:proofErr w:type="gramEnd"/>
            <w:r w:rsidRPr="006E7227">
              <w:rPr>
                <w:rFonts w:eastAsia="Calibri"/>
                <w:sz w:val="16"/>
                <w:szCs w:val="16"/>
              </w:rPr>
              <w:t>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2025 г. –  24 026,3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из областного бюджета:</w:t>
            </w:r>
          </w:p>
          <w:p w:rsidR="006E7227" w:rsidRPr="006E7227" w:rsidRDefault="006E7227" w:rsidP="006E7227">
            <w:pPr>
              <w:jc w:val="both"/>
              <w:rPr>
                <w:rFonts w:eastAsia="Calibri"/>
                <w:sz w:val="16"/>
                <w:szCs w:val="16"/>
              </w:rPr>
            </w:pPr>
            <w:r w:rsidRPr="006E7227">
              <w:rPr>
                <w:rFonts w:eastAsia="Calibri"/>
                <w:sz w:val="16"/>
                <w:szCs w:val="16"/>
              </w:rPr>
              <w:t xml:space="preserve">- 2018 г. – 1 686,2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- 2019 г. – 162,9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- 2020 г. - 2 571,7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- 2021 г. – 1 427,2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- 2022 г. – 130,0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w:t>
            </w:r>
            <w:r w:rsidRPr="006E7227">
              <w:rPr>
                <w:rFonts w:eastAsia="Calibri"/>
                <w:sz w:val="16"/>
                <w:szCs w:val="16"/>
                <w:lang w:eastAsia="en-US"/>
              </w:rPr>
              <w:t xml:space="preserve">2025 г. – 1000,00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rPr>
            </w:pPr>
            <w:r w:rsidRPr="006E7227">
              <w:rPr>
                <w:rFonts w:eastAsia="Calibri"/>
                <w:sz w:val="16"/>
                <w:szCs w:val="16"/>
              </w:rPr>
              <w:t>из федерального бюджета:</w:t>
            </w:r>
          </w:p>
          <w:p w:rsidR="006E7227" w:rsidRPr="006E7227" w:rsidRDefault="006E7227" w:rsidP="006E7227">
            <w:pPr>
              <w:jc w:val="both"/>
              <w:rPr>
                <w:rFonts w:eastAsia="Calibri"/>
                <w:sz w:val="16"/>
                <w:szCs w:val="16"/>
              </w:rPr>
            </w:pPr>
            <w:r w:rsidRPr="006E7227">
              <w:rPr>
                <w:rFonts w:eastAsia="Calibri"/>
                <w:sz w:val="16"/>
                <w:szCs w:val="16"/>
              </w:rPr>
              <w:t xml:space="preserve">- 2021 г. – 413,5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tc>
      </w:tr>
      <w:tr w:rsidR="006E7227" w:rsidRPr="006E7227" w:rsidTr="00446B75">
        <w:trPr>
          <w:cantSplit/>
          <w:trHeight w:val="360"/>
        </w:trPr>
        <w:tc>
          <w:tcPr>
            <w:tcW w:w="3080" w:type="dxa"/>
            <w:shd w:val="clear" w:color="auto" w:fill="auto"/>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shd w:val="clear" w:color="auto" w:fill="auto"/>
          </w:tcPr>
          <w:p w:rsidR="006E7227" w:rsidRPr="006E7227" w:rsidRDefault="006E7227" w:rsidP="006E7227">
            <w:pPr>
              <w:widowControl w:val="0"/>
              <w:autoSpaceDE w:val="0"/>
              <w:autoSpaceDN w:val="0"/>
              <w:adjustRightInd w:val="0"/>
              <w:jc w:val="both"/>
              <w:rPr>
                <w:rFonts w:eastAsia="Calibri"/>
                <w:sz w:val="16"/>
                <w:szCs w:val="16"/>
                <w:lang w:eastAsia="en-US"/>
              </w:rPr>
            </w:pPr>
            <w:r w:rsidRPr="006E7227">
              <w:rPr>
                <w:rFonts w:eastAsia="Calibri"/>
                <w:sz w:val="16"/>
                <w:szCs w:val="16"/>
                <w:lang w:eastAsia="en-US"/>
              </w:rPr>
              <w:t xml:space="preserve">1. </w:t>
            </w: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 в конце реализации подпрограммы составит не менее 75%</w:t>
            </w:r>
          </w:p>
        </w:tc>
      </w:tr>
    </w:tbl>
    <w:p w:rsidR="006E7227" w:rsidRPr="006E7227" w:rsidRDefault="006E7227" w:rsidP="006E7227">
      <w:pPr>
        <w:autoSpaceDE w:val="0"/>
        <w:ind w:left="360"/>
        <w:jc w:val="center"/>
        <w:rPr>
          <w:rFonts w:eastAsia="Calibri"/>
          <w:bCs/>
          <w:sz w:val="16"/>
          <w:szCs w:val="16"/>
          <w:lang w:eastAsia="en-US"/>
        </w:rPr>
      </w:pPr>
    </w:p>
    <w:p w:rsidR="006E7227" w:rsidRPr="006E7227" w:rsidRDefault="006E7227" w:rsidP="00E02EF0">
      <w:pPr>
        <w:numPr>
          <w:ilvl w:val="0"/>
          <w:numId w:val="27"/>
        </w:numPr>
        <w:autoSpaceDE w:val="0"/>
        <w:jc w:val="center"/>
        <w:rPr>
          <w:rFonts w:eastAsia="Calibri"/>
          <w:bCs/>
          <w:sz w:val="16"/>
          <w:szCs w:val="16"/>
          <w:lang w:eastAsia="en-US"/>
        </w:rPr>
      </w:pPr>
      <w:r w:rsidRPr="006E7227">
        <w:rPr>
          <w:rFonts w:eastAsia="Calibri"/>
          <w:bCs/>
          <w:sz w:val="16"/>
          <w:szCs w:val="16"/>
          <w:lang w:eastAsia="en-US"/>
        </w:rPr>
        <w:t>Характеристика сферы реализации подпрограммы</w:t>
      </w:r>
    </w:p>
    <w:p w:rsidR="006E7227" w:rsidRPr="006E7227" w:rsidRDefault="006E7227" w:rsidP="006E7227">
      <w:pPr>
        <w:autoSpaceDE w:val="0"/>
        <w:jc w:val="center"/>
        <w:rPr>
          <w:rFonts w:eastAsia="Calibri"/>
          <w:bCs/>
          <w:sz w:val="16"/>
          <w:szCs w:val="16"/>
          <w:lang w:eastAsia="en-US"/>
        </w:rPr>
      </w:pPr>
    </w:p>
    <w:p w:rsidR="006E7227" w:rsidRPr="006E7227" w:rsidRDefault="006E7227" w:rsidP="006E7227">
      <w:pPr>
        <w:autoSpaceDE w:val="0"/>
        <w:autoSpaceDN w:val="0"/>
        <w:adjustRightInd w:val="0"/>
        <w:ind w:firstLine="600"/>
        <w:jc w:val="both"/>
        <w:rPr>
          <w:rFonts w:eastAsia="Calibri"/>
          <w:sz w:val="16"/>
          <w:szCs w:val="16"/>
          <w:lang w:eastAsia="en-US"/>
        </w:rPr>
      </w:pPr>
      <w:r w:rsidRPr="006E7227">
        <w:rPr>
          <w:rFonts w:eastAsia="Calibri"/>
          <w:sz w:val="16"/>
          <w:szCs w:val="16"/>
          <w:lang w:eastAsia="en-US"/>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6E7227" w:rsidRPr="006E7227" w:rsidRDefault="006E7227" w:rsidP="006E7227">
      <w:pPr>
        <w:shd w:val="clear" w:color="auto" w:fill="FFFFFF"/>
        <w:suppressAutoHyphens/>
        <w:autoSpaceDE w:val="0"/>
        <w:autoSpaceDN w:val="0"/>
        <w:adjustRightInd w:val="0"/>
        <w:ind w:firstLine="600"/>
        <w:jc w:val="both"/>
        <w:rPr>
          <w:rFonts w:eastAsia="Calibri"/>
          <w:sz w:val="16"/>
          <w:szCs w:val="16"/>
          <w:lang w:eastAsia="en-US"/>
        </w:rPr>
      </w:pPr>
      <w:r w:rsidRPr="006E7227">
        <w:rPr>
          <w:rFonts w:eastAsia="Calibri"/>
          <w:color w:val="000000"/>
          <w:sz w:val="16"/>
          <w:szCs w:val="16"/>
          <w:lang w:eastAsia="en-US"/>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6E7227" w:rsidRPr="006E7227" w:rsidRDefault="006E7227" w:rsidP="006E7227">
      <w:pPr>
        <w:widowControl w:val="0"/>
        <w:adjustRightInd w:val="0"/>
        <w:ind w:firstLine="600"/>
        <w:jc w:val="both"/>
        <w:rPr>
          <w:rFonts w:eastAsia="Calibri"/>
          <w:sz w:val="16"/>
          <w:szCs w:val="16"/>
          <w:lang w:eastAsia="en-US"/>
        </w:rPr>
      </w:pPr>
      <w:r w:rsidRPr="006E7227">
        <w:rPr>
          <w:rFonts w:eastAsia="Calibri"/>
          <w:sz w:val="16"/>
          <w:szCs w:val="16"/>
          <w:lang w:eastAsia="en-US"/>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6E7227" w:rsidRPr="006E7227" w:rsidRDefault="006E7227" w:rsidP="006E7227">
      <w:pPr>
        <w:autoSpaceDE w:val="0"/>
        <w:autoSpaceDN w:val="0"/>
        <w:adjustRightInd w:val="0"/>
        <w:ind w:firstLine="600"/>
        <w:jc w:val="both"/>
        <w:rPr>
          <w:rFonts w:eastAsia="Calibri"/>
          <w:sz w:val="16"/>
          <w:szCs w:val="16"/>
          <w:lang w:eastAsia="en-US"/>
        </w:rPr>
      </w:pPr>
      <w:r w:rsidRPr="006E7227">
        <w:rPr>
          <w:rFonts w:eastAsia="Calibri"/>
          <w:sz w:val="16"/>
          <w:szCs w:val="16"/>
          <w:lang w:eastAsia="en-US"/>
        </w:rPr>
        <w:t xml:space="preserve">Принятый 6 октября 2003 г. Федеральный </w:t>
      </w:r>
      <w:hyperlink r:id="rId12" w:history="1">
        <w:r w:rsidRPr="006E7227">
          <w:rPr>
            <w:rFonts w:eastAsia="Calibri"/>
            <w:sz w:val="16"/>
            <w:szCs w:val="16"/>
            <w:lang w:eastAsia="en-US"/>
          </w:rPr>
          <w:t>закон</w:t>
        </w:r>
      </w:hyperlink>
      <w:r w:rsidRPr="006E7227">
        <w:rPr>
          <w:rFonts w:eastAsia="Calibri"/>
          <w:sz w:val="16"/>
          <w:szCs w:val="16"/>
          <w:lang w:eastAsia="en-US"/>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6E7227" w:rsidRPr="006E7227" w:rsidRDefault="006E7227" w:rsidP="006E7227">
      <w:pPr>
        <w:autoSpaceDE w:val="0"/>
        <w:autoSpaceDN w:val="0"/>
        <w:adjustRightInd w:val="0"/>
        <w:ind w:firstLine="600"/>
        <w:jc w:val="both"/>
        <w:rPr>
          <w:rFonts w:eastAsia="Calibri"/>
          <w:sz w:val="16"/>
          <w:szCs w:val="16"/>
          <w:lang w:eastAsia="en-US"/>
        </w:rPr>
      </w:pPr>
      <w:r w:rsidRPr="006E7227">
        <w:rPr>
          <w:rFonts w:eastAsia="Calibri"/>
          <w:sz w:val="16"/>
          <w:szCs w:val="16"/>
          <w:lang w:eastAsia="en-US"/>
        </w:rPr>
        <w:t>В настоящее время в Грибановском муниципальном районе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6E7227" w:rsidRPr="006E7227" w:rsidRDefault="006E7227" w:rsidP="006E7227">
      <w:pPr>
        <w:widowControl w:val="0"/>
        <w:adjustRightInd w:val="0"/>
        <w:ind w:firstLine="600"/>
        <w:jc w:val="both"/>
        <w:rPr>
          <w:rFonts w:eastAsia="Calibri"/>
          <w:sz w:val="16"/>
          <w:szCs w:val="16"/>
          <w:lang w:eastAsia="en-US"/>
        </w:rPr>
      </w:pPr>
      <w:proofErr w:type="gramStart"/>
      <w:r w:rsidRPr="006E7227">
        <w:rPr>
          <w:rFonts w:eastAsia="Calibri"/>
          <w:sz w:val="16"/>
          <w:szCs w:val="16"/>
          <w:lang w:eastAsia="en-US"/>
        </w:rPr>
        <w:t>Вместе с тем, в работе кадровых служб органов местного самоуправления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roofErr w:type="gramEnd"/>
    </w:p>
    <w:p w:rsidR="006E7227" w:rsidRPr="006E7227" w:rsidRDefault="006E7227" w:rsidP="006E7227">
      <w:pPr>
        <w:widowControl w:val="0"/>
        <w:adjustRightInd w:val="0"/>
        <w:ind w:firstLine="600"/>
        <w:jc w:val="both"/>
        <w:rPr>
          <w:rFonts w:eastAsia="Calibri"/>
          <w:sz w:val="16"/>
          <w:szCs w:val="16"/>
          <w:lang w:eastAsia="en-US"/>
        </w:rPr>
      </w:pPr>
      <w:r w:rsidRPr="006E7227">
        <w:rPr>
          <w:rFonts w:eastAsia="Calibri"/>
          <w:sz w:val="16"/>
          <w:szCs w:val="16"/>
          <w:lang w:eastAsia="en-US"/>
        </w:rPr>
        <w:t>Учитывая вышеизложенное, развитие муниципальной службы в органах местного самоуправления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6E7227" w:rsidRPr="006E7227" w:rsidRDefault="006E7227" w:rsidP="006E7227">
      <w:pPr>
        <w:ind w:firstLine="600"/>
        <w:jc w:val="both"/>
        <w:rPr>
          <w:rFonts w:eastAsia="Calibri"/>
          <w:sz w:val="16"/>
          <w:szCs w:val="16"/>
          <w:lang w:eastAsia="en-US"/>
        </w:rPr>
      </w:pPr>
      <w:r w:rsidRPr="006E7227">
        <w:rPr>
          <w:rFonts w:eastAsia="Calibri"/>
          <w:sz w:val="16"/>
          <w:szCs w:val="16"/>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6E7227" w:rsidRPr="006E7227" w:rsidRDefault="006E7227" w:rsidP="006E7227">
      <w:pPr>
        <w:ind w:firstLine="600"/>
        <w:jc w:val="both"/>
        <w:rPr>
          <w:rFonts w:eastAsia="Calibri"/>
          <w:bCs/>
          <w:color w:val="000000"/>
          <w:sz w:val="16"/>
          <w:szCs w:val="16"/>
          <w:lang w:eastAsia="en-US"/>
        </w:rPr>
      </w:pPr>
    </w:p>
    <w:p w:rsidR="006E7227" w:rsidRPr="006E7227" w:rsidRDefault="006E7227" w:rsidP="006E7227">
      <w:pPr>
        <w:autoSpaceDE w:val="0"/>
        <w:autoSpaceDN w:val="0"/>
        <w:adjustRightInd w:val="0"/>
        <w:ind w:firstLine="600"/>
        <w:jc w:val="center"/>
        <w:rPr>
          <w:rFonts w:eastAsia="Calibri"/>
          <w:bCs/>
          <w:color w:val="000000"/>
          <w:sz w:val="16"/>
          <w:szCs w:val="16"/>
          <w:lang w:eastAsia="en-US"/>
        </w:rPr>
      </w:pPr>
      <w:r w:rsidRPr="006E7227">
        <w:rPr>
          <w:rFonts w:eastAsia="Calibri"/>
          <w:bCs/>
          <w:color w:val="000000"/>
          <w:sz w:val="16"/>
          <w:szCs w:val="1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ind w:firstLine="600"/>
        <w:jc w:val="center"/>
        <w:rPr>
          <w:rFonts w:eastAsia="Calibri"/>
          <w:sz w:val="16"/>
          <w:szCs w:val="16"/>
        </w:rPr>
      </w:pPr>
    </w:p>
    <w:p w:rsidR="006E7227" w:rsidRPr="006E7227" w:rsidRDefault="006E7227" w:rsidP="006E7227">
      <w:pPr>
        <w:autoSpaceDE w:val="0"/>
        <w:autoSpaceDN w:val="0"/>
        <w:adjustRightInd w:val="0"/>
        <w:ind w:firstLine="708"/>
        <w:jc w:val="center"/>
        <w:rPr>
          <w:rFonts w:eastAsia="Calibri"/>
          <w:sz w:val="16"/>
          <w:szCs w:val="16"/>
        </w:rPr>
      </w:pPr>
      <w:r w:rsidRPr="006E7227">
        <w:rPr>
          <w:rFonts w:eastAsia="Calibri"/>
          <w:sz w:val="16"/>
          <w:szCs w:val="16"/>
        </w:rPr>
        <w:t>2.1. Цели подпрограммы.</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rPr>
        <w:t xml:space="preserve">Целью подпрограммы является </w:t>
      </w:r>
      <w:r w:rsidRPr="006E7227">
        <w:rPr>
          <w:rFonts w:eastAsia="Calibri"/>
          <w:sz w:val="16"/>
          <w:szCs w:val="16"/>
          <w:lang w:eastAsia="en-US"/>
        </w:rPr>
        <w:t>Создание условий по обеспечению деятельности структурных подразделений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w:t>
      </w:r>
      <w:r w:rsidRPr="006E7227">
        <w:rPr>
          <w:rFonts w:eastAsia="Calibri"/>
          <w:color w:val="000000"/>
          <w:sz w:val="16"/>
          <w:szCs w:val="16"/>
          <w:lang w:eastAsia="en-US"/>
        </w:rPr>
        <w:t>овышения эффективности функционирования их деятельности</w:t>
      </w:r>
      <w:r w:rsidRPr="006E7227">
        <w:rPr>
          <w:rFonts w:eastAsia="Calibri"/>
          <w:sz w:val="16"/>
          <w:szCs w:val="16"/>
          <w:lang w:eastAsia="en-US"/>
        </w:rPr>
        <w:t>.</w:t>
      </w:r>
    </w:p>
    <w:p w:rsidR="006E7227" w:rsidRPr="006E7227" w:rsidRDefault="006E7227" w:rsidP="006E7227">
      <w:pPr>
        <w:autoSpaceDE w:val="0"/>
        <w:autoSpaceDN w:val="0"/>
        <w:adjustRightInd w:val="0"/>
        <w:ind w:firstLine="709"/>
        <w:jc w:val="center"/>
        <w:rPr>
          <w:rFonts w:eastAsia="Calibri"/>
          <w:sz w:val="16"/>
          <w:szCs w:val="16"/>
        </w:rPr>
      </w:pPr>
    </w:p>
    <w:p w:rsidR="006E7227" w:rsidRPr="006E7227" w:rsidRDefault="006E7227" w:rsidP="006E7227">
      <w:pPr>
        <w:autoSpaceDE w:val="0"/>
        <w:autoSpaceDN w:val="0"/>
        <w:adjustRightInd w:val="0"/>
        <w:ind w:firstLine="709"/>
        <w:jc w:val="center"/>
        <w:rPr>
          <w:rFonts w:eastAsia="Calibri"/>
          <w:sz w:val="16"/>
          <w:szCs w:val="16"/>
        </w:rPr>
      </w:pPr>
      <w:r w:rsidRPr="006E7227">
        <w:rPr>
          <w:rFonts w:eastAsia="Calibri"/>
          <w:sz w:val="16"/>
          <w:szCs w:val="16"/>
        </w:rPr>
        <w:t>2.2. Задачи подпрограммы.</w:t>
      </w:r>
    </w:p>
    <w:p w:rsidR="006E7227" w:rsidRPr="006E7227" w:rsidRDefault="006E7227" w:rsidP="006E7227">
      <w:pPr>
        <w:autoSpaceDE w:val="0"/>
        <w:autoSpaceDN w:val="0"/>
        <w:adjustRightInd w:val="0"/>
        <w:ind w:firstLine="709"/>
        <w:jc w:val="both"/>
        <w:outlineLvl w:val="2"/>
        <w:rPr>
          <w:rFonts w:eastAsia="Calibri"/>
          <w:sz w:val="16"/>
          <w:szCs w:val="16"/>
        </w:rPr>
      </w:pPr>
      <w:r w:rsidRPr="006E7227">
        <w:rPr>
          <w:rFonts w:eastAsia="Calibri"/>
          <w:bCs/>
          <w:color w:val="000000"/>
          <w:sz w:val="16"/>
          <w:szCs w:val="16"/>
          <w:lang w:eastAsia="en-US"/>
        </w:rPr>
        <w:t xml:space="preserve">Выполнение </w:t>
      </w:r>
      <w:r w:rsidRPr="006E7227">
        <w:rPr>
          <w:rFonts w:eastAsia="Calibri"/>
          <w:sz w:val="16"/>
          <w:szCs w:val="16"/>
          <w:lang w:eastAsia="en-US"/>
        </w:rPr>
        <w:t>условий по обеспечению деятельности структурных подразделений  а</w:t>
      </w:r>
      <w:r w:rsidRPr="006E7227">
        <w:rPr>
          <w:rFonts w:eastAsia="Calibri"/>
          <w:bCs/>
          <w:sz w:val="16"/>
          <w:szCs w:val="16"/>
          <w:lang w:eastAsia="en-US"/>
        </w:rPr>
        <w:t xml:space="preserve">дминистрации </w:t>
      </w:r>
      <w:r w:rsidRPr="006E7227">
        <w:rPr>
          <w:rFonts w:eastAsia="Calibri"/>
          <w:sz w:val="16"/>
          <w:szCs w:val="16"/>
          <w:lang w:eastAsia="en-US"/>
        </w:rPr>
        <w:t>Грибановского муниципального района,  Совета народных депутатов Грибановского муниципального района Воронежской области, Контрольно-счетная комиссия Грибановского муниципального района Воронежской области для п</w:t>
      </w:r>
      <w:r w:rsidRPr="006E7227">
        <w:rPr>
          <w:rFonts w:eastAsia="Calibri"/>
          <w:color w:val="000000"/>
          <w:sz w:val="16"/>
          <w:szCs w:val="16"/>
          <w:lang w:eastAsia="en-US"/>
        </w:rPr>
        <w:t>овышения эффективности функционирования их деятельности.</w:t>
      </w:r>
    </w:p>
    <w:p w:rsidR="006E7227" w:rsidRPr="006E7227" w:rsidRDefault="006E7227" w:rsidP="006E7227">
      <w:pPr>
        <w:autoSpaceDE w:val="0"/>
        <w:autoSpaceDN w:val="0"/>
        <w:adjustRightInd w:val="0"/>
        <w:jc w:val="both"/>
        <w:outlineLvl w:val="2"/>
        <w:rPr>
          <w:rFonts w:eastAsia="Calibri"/>
          <w:bCs/>
          <w:color w:val="000000"/>
          <w:sz w:val="16"/>
          <w:szCs w:val="16"/>
          <w:lang w:eastAsia="en-US"/>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autoSpaceDE w:val="0"/>
        <w:autoSpaceDN w:val="0"/>
        <w:adjustRightInd w:val="0"/>
        <w:ind w:firstLine="709"/>
        <w:jc w:val="both"/>
        <w:outlineLvl w:val="2"/>
        <w:rPr>
          <w:rFonts w:eastAsia="Calibri"/>
          <w:sz w:val="16"/>
          <w:szCs w:val="16"/>
        </w:rPr>
      </w:pPr>
      <w:r w:rsidRPr="006E7227">
        <w:rPr>
          <w:rFonts w:eastAsia="Calibri"/>
          <w:sz w:val="16"/>
          <w:szCs w:val="16"/>
        </w:rPr>
        <w:t xml:space="preserve"> </w:t>
      </w: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w:t>
      </w:r>
    </w:p>
    <w:p w:rsidR="006E7227" w:rsidRPr="006E7227" w:rsidRDefault="006E7227" w:rsidP="006E7227">
      <w:pPr>
        <w:autoSpaceDE w:val="0"/>
        <w:autoSpaceDN w:val="0"/>
        <w:adjustRightInd w:val="0"/>
        <w:ind w:firstLine="709"/>
        <w:jc w:val="both"/>
        <w:outlineLvl w:val="2"/>
        <w:rPr>
          <w:rFonts w:eastAsia="Calibri"/>
          <w:sz w:val="16"/>
          <w:szCs w:val="16"/>
        </w:rPr>
      </w:pPr>
    </w:p>
    <w:p w:rsidR="006E7227" w:rsidRPr="006E7227" w:rsidRDefault="006E7227" w:rsidP="006E7227">
      <w:pPr>
        <w:autoSpaceDE w:val="0"/>
        <w:autoSpaceDN w:val="0"/>
        <w:adjustRightInd w:val="0"/>
        <w:ind w:firstLine="709"/>
        <w:jc w:val="both"/>
        <w:outlineLvl w:val="2"/>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 в конце реализации подпрограммы составит не менее 75 %.</w:t>
      </w:r>
    </w:p>
    <w:p w:rsidR="006E7227" w:rsidRPr="006E7227" w:rsidRDefault="006E7227" w:rsidP="006E7227">
      <w:pPr>
        <w:autoSpaceDE w:val="0"/>
        <w:autoSpaceDN w:val="0"/>
        <w:adjustRightInd w:val="0"/>
        <w:ind w:firstLine="709"/>
        <w:jc w:val="both"/>
        <w:rPr>
          <w:rFonts w:eastAsia="Calibri"/>
          <w:sz w:val="16"/>
          <w:szCs w:val="16"/>
          <w:lang w:eastAsia="en-US"/>
        </w:rPr>
      </w:pPr>
    </w:p>
    <w:p w:rsidR="006E7227" w:rsidRPr="006E7227" w:rsidRDefault="006E7227" w:rsidP="006E7227">
      <w:pPr>
        <w:autoSpaceDE w:val="0"/>
        <w:autoSpaceDN w:val="0"/>
        <w:adjustRightInd w:val="0"/>
        <w:ind w:firstLine="709"/>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9"/>
        <w:jc w:val="both"/>
        <w:rPr>
          <w:rFonts w:eastAsia="Calibri"/>
          <w:sz w:val="16"/>
          <w:szCs w:val="16"/>
        </w:rPr>
      </w:pPr>
      <w:r w:rsidRPr="006E7227">
        <w:rPr>
          <w:rFonts w:eastAsia="Calibri"/>
          <w:sz w:val="16"/>
          <w:szCs w:val="16"/>
        </w:rPr>
        <w:t>Общий срок реализации подпрограммы рассчитан на период с 2015 по 2025 год (в один этап).</w:t>
      </w:r>
    </w:p>
    <w:p w:rsidR="006E7227" w:rsidRPr="006E7227" w:rsidRDefault="006E7227" w:rsidP="006E7227">
      <w:pPr>
        <w:ind w:firstLine="709"/>
        <w:jc w:val="both"/>
        <w:rPr>
          <w:rFonts w:eastAsia="Calibri"/>
          <w:sz w:val="16"/>
          <w:szCs w:val="16"/>
          <w:lang w:eastAsia="en-US"/>
        </w:rPr>
      </w:pPr>
    </w:p>
    <w:p w:rsidR="006E7227" w:rsidRPr="006E7227" w:rsidRDefault="006E7227" w:rsidP="006E7227">
      <w:pPr>
        <w:autoSpaceDE w:val="0"/>
        <w:autoSpaceDN w:val="0"/>
        <w:adjustRightInd w:val="0"/>
        <w:ind w:left="360" w:firstLine="709"/>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Основные мероприятия: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1.1. Выполнение других расходных обязательств Совета народных депутатов Грибановского муниципального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1.1.1. Выполнение других расходных обязательств (Закупка товаров, работ и услуг для государственных (муниципальных) нужд);</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1.2. Расходы на обеспечение функций муниципальных органов.</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1.2.1.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1.2.2. Расходы на обеспечение функций  муниципальных органов (Закупка товаров, работ и услуг для государственных (муниципальных) нужд)</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1.2.3. Расходы на обеспечение функций  муниципальных органов (Иные бюджетные ассигнования)</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1.2.4. 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1.3. Расходы на подготовку и проведение выборов Совета народных депутатов Грибановского муниципального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1.3.1. Расходы на подготовку и проведение выборов (Закупка товаров, работ и услуг для государственных (муниципальных) нужд).</w:t>
      </w:r>
    </w:p>
    <w:p w:rsidR="006E7227" w:rsidRPr="006E7227" w:rsidRDefault="006E7227" w:rsidP="006E7227">
      <w:pPr>
        <w:ind w:firstLine="567"/>
        <w:jc w:val="both"/>
        <w:rPr>
          <w:rFonts w:eastAsia="Calibri"/>
          <w:sz w:val="16"/>
          <w:szCs w:val="16"/>
          <w:lang w:eastAsia="en-US"/>
        </w:rPr>
      </w:pPr>
    </w:p>
    <w:p w:rsidR="006E7227" w:rsidRPr="006E7227" w:rsidRDefault="006E7227" w:rsidP="00E02EF0">
      <w:pPr>
        <w:widowControl w:val="0"/>
        <w:numPr>
          <w:ilvl w:val="0"/>
          <w:numId w:val="28"/>
        </w:numPr>
        <w:autoSpaceDE w:val="0"/>
        <w:autoSpaceDN w:val="0"/>
        <w:adjustRightInd w:val="0"/>
        <w:jc w:val="center"/>
        <w:rPr>
          <w:rFonts w:eastAsia="Calibri"/>
          <w:sz w:val="16"/>
          <w:szCs w:val="16"/>
        </w:rPr>
      </w:pPr>
      <w:r w:rsidRPr="006E7227">
        <w:rPr>
          <w:rFonts w:eastAsia="Calibri"/>
          <w:sz w:val="16"/>
          <w:szCs w:val="16"/>
        </w:rPr>
        <w:t>Основные меры муниципального и правового регулирования подпрограммы</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Развитие мер муниципального регулирования подпрограмм  будет обеспечиваться  посредством  проведения следующих мероприятий:</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н</w:t>
      </w:r>
      <w:r w:rsidRPr="006E7227">
        <w:rPr>
          <w:rFonts w:eastAsia="Calibri"/>
          <w:sz w:val="16"/>
          <w:szCs w:val="16"/>
          <w:lang w:eastAsia="en-US"/>
        </w:rPr>
        <w:t>а протяжении всего периода реализации подпрограммы предполагается принятие нормативных правовых актов, направленных на совершенствование прохождения муниципальной службы в администрации района и повышение ее эффективности</w:t>
      </w:r>
      <w:r w:rsidRPr="006E7227">
        <w:rPr>
          <w:rFonts w:eastAsia="Calibri"/>
          <w:color w:val="000000"/>
          <w:sz w:val="16"/>
          <w:szCs w:val="16"/>
          <w:lang w:eastAsia="en-US"/>
        </w:rPr>
        <w:t>;</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обеспечение целевого расходования средств. </w:t>
      </w:r>
    </w:p>
    <w:p w:rsidR="006E7227" w:rsidRPr="006E7227" w:rsidRDefault="006E7227" w:rsidP="006E7227">
      <w:pPr>
        <w:autoSpaceDE w:val="0"/>
        <w:autoSpaceDN w:val="0"/>
        <w:adjustRightInd w:val="0"/>
        <w:ind w:firstLine="540"/>
        <w:jc w:val="both"/>
        <w:rPr>
          <w:rFonts w:eastAsia="Calibri"/>
          <w:sz w:val="16"/>
          <w:szCs w:val="16"/>
        </w:rPr>
      </w:pP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rPr>
        <w:t>5.Финансовое обеспечение реализации подпрограммы</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Общий объем финансирования подпрограммы составляет </w:t>
      </w:r>
      <w:r w:rsidRPr="006E7227">
        <w:rPr>
          <w:rFonts w:eastAsia="Calibri"/>
          <w:sz w:val="16"/>
          <w:szCs w:val="16"/>
          <w:lang w:eastAsia="en-US"/>
        </w:rPr>
        <w:t>262 543,3</w:t>
      </w:r>
      <w:r w:rsidRPr="006E7227">
        <w:rPr>
          <w:rFonts w:eastAsia="Calibri"/>
          <w:sz w:val="16"/>
          <w:szCs w:val="16"/>
        </w:rPr>
        <w:t xml:space="preserve">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360" w:firstLine="348"/>
        <w:jc w:val="both"/>
        <w:rPr>
          <w:rFonts w:eastAsia="Calibri"/>
          <w:sz w:val="16"/>
          <w:szCs w:val="16"/>
        </w:rPr>
      </w:pPr>
      <w:r w:rsidRPr="006E7227">
        <w:rPr>
          <w:rFonts w:eastAsia="Calibri"/>
          <w:sz w:val="16"/>
          <w:szCs w:val="16"/>
        </w:rPr>
        <w:t xml:space="preserve">- из </w:t>
      </w:r>
      <w:r w:rsidRPr="006E7227">
        <w:rPr>
          <w:rFonts w:eastAsia="Calibri"/>
          <w:sz w:val="16"/>
          <w:szCs w:val="16"/>
          <w:lang w:eastAsia="en-US"/>
        </w:rPr>
        <w:t xml:space="preserve">местного бюджета  </w:t>
      </w:r>
      <w:r w:rsidRPr="006E7227">
        <w:rPr>
          <w:rFonts w:eastAsia="Calibri"/>
          <w:sz w:val="16"/>
          <w:szCs w:val="16"/>
        </w:rPr>
        <w:t xml:space="preserve">–250 191,0 тыс. руб., </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 xml:space="preserve">- из областного бюджета – 6 978,0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 xml:space="preserve">- из федерального бюджета – 413,5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19 075,6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19 937,4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23 956,9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19 781,7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24 849,9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22 228,8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2021 г. – 21 835,7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2022 г. – 23 975,3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29 014,5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2024 г. –  26 469,7тыс</w:t>
      </w:r>
      <w:proofErr w:type="gramStart"/>
      <w:r w:rsidRPr="006E7227">
        <w:rPr>
          <w:rFonts w:eastAsia="Calibri"/>
          <w:sz w:val="16"/>
          <w:szCs w:val="16"/>
        </w:rPr>
        <w:t>.р</w:t>
      </w:r>
      <w:proofErr w:type="gramEnd"/>
      <w:r w:rsidRPr="006E7227">
        <w:rPr>
          <w:rFonts w:eastAsia="Calibri"/>
          <w:sz w:val="16"/>
          <w:szCs w:val="16"/>
        </w:rPr>
        <w:t>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2025 г. –  24 026,3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из областного бюджета:</w:t>
      </w:r>
    </w:p>
    <w:p w:rsidR="006E7227" w:rsidRPr="006E7227" w:rsidRDefault="006E7227" w:rsidP="006E7227">
      <w:pPr>
        <w:jc w:val="both"/>
        <w:rPr>
          <w:rFonts w:eastAsia="Calibri"/>
          <w:sz w:val="16"/>
          <w:szCs w:val="16"/>
        </w:rPr>
      </w:pPr>
      <w:r w:rsidRPr="006E7227">
        <w:rPr>
          <w:rFonts w:eastAsia="Calibri"/>
          <w:sz w:val="16"/>
          <w:szCs w:val="16"/>
        </w:rPr>
        <w:t xml:space="preserve">- 2018 г. – 1 686,2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- 2019 г. – 162,9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- 2020 г. - 2 571,7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- 2021 г. – 1 427,2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- 2022 г. – 130,0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w:t>
      </w:r>
      <w:r w:rsidRPr="006E7227">
        <w:rPr>
          <w:rFonts w:eastAsia="Calibri"/>
          <w:sz w:val="16"/>
          <w:szCs w:val="16"/>
          <w:lang w:eastAsia="en-US"/>
        </w:rPr>
        <w:t xml:space="preserve">2025 г. – 1000,00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jc w:val="both"/>
        <w:rPr>
          <w:rFonts w:eastAsia="Calibri"/>
          <w:sz w:val="16"/>
          <w:szCs w:val="16"/>
        </w:rPr>
      </w:pPr>
      <w:r w:rsidRPr="006E7227">
        <w:rPr>
          <w:rFonts w:eastAsia="Calibri"/>
          <w:sz w:val="16"/>
          <w:szCs w:val="16"/>
        </w:rPr>
        <w:t>из федерального бюджета:</w:t>
      </w:r>
    </w:p>
    <w:p w:rsidR="006E7227" w:rsidRPr="006E7227" w:rsidRDefault="006E7227" w:rsidP="006E7227">
      <w:pPr>
        <w:jc w:val="both"/>
        <w:rPr>
          <w:rFonts w:eastAsia="Calibri"/>
          <w:sz w:val="16"/>
          <w:szCs w:val="16"/>
        </w:rPr>
      </w:pPr>
      <w:r w:rsidRPr="006E7227">
        <w:rPr>
          <w:rFonts w:eastAsia="Calibri"/>
          <w:sz w:val="16"/>
          <w:szCs w:val="16"/>
        </w:rPr>
        <w:t xml:space="preserve">- 2021 г. – 413,5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firstLine="709"/>
        <w:jc w:val="both"/>
        <w:rPr>
          <w:rFonts w:eastAsia="Calibri"/>
          <w:sz w:val="16"/>
          <w:szCs w:val="16"/>
        </w:rPr>
      </w:pPr>
      <w:r w:rsidRPr="006E7227">
        <w:rPr>
          <w:rFonts w:eastAsia="Calibri"/>
          <w:sz w:val="16"/>
          <w:szCs w:val="16"/>
        </w:rPr>
        <w:t>5.1. Объемы и источники финансирования подпрограммы</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муниципальной программы</w:t>
      </w:r>
    </w:p>
    <w:tbl>
      <w:tblPr>
        <w:tblW w:w="10080" w:type="dxa"/>
        <w:tblInd w:w="108" w:type="dxa"/>
        <w:tblLayout w:type="fixed"/>
        <w:tblLook w:val="04A0" w:firstRow="1" w:lastRow="0" w:firstColumn="1" w:lastColumn="0" w:noHBand="0" w:noVBand="1"/>
      </w:tblPr>
      <w:tblGrid>
        <w:gridCol w:w="441"/>
        <w:gridCol w:w="1134"/>
        <w:gridCol w:w="567"/>
        <w:gridCol w:w="850"/>
        <w:gridCol w:w="709"/>
        <w:gridCol w:w="708"/>
        <w:gridCol w:w="709"/>
        <w:gridCol w:w="709"/>
        <w:gridCol w:w="709"/>
        <w:gridCol w:w="708"/>
        <w:gridCol w:w="851"/>
        <w:gridCol w:w="709"/>
        <w:gridCol w:w="567"/>
        <w:gridCol w:w="709"/>
      </w:tblGrid>
      <w:tr w:rsidR="006E7227" w:rsidRPr="006E7227" w:rsidTr="00446B75">
        <w:trPr>
          <w:cantSplit/>
          <w:trHeight w:val="691"/>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1134"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Ед. </w:t>
            </w:r>
            <w:proofErr w:type="spellStart"/>
            <w:r w:rsidRPr="006E7227">
              <w:rPr>
                <w:rFonts w:eastAsia="Calibri"/>
                <w:sz w:val="16"/>
                <w:szCs w:val="16"/>
              </w:rPr>
              <w:t>изм</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2016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2017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2018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2019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2020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2021 год</w:t>
            </w:r>
          </w:p>
        </w:tc>
        <w:tc>
          <w:tcPr>
            <w:tcW w:w="851"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2022 год</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2023 год</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2024 год</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2025 год</w:t>
            </w:r>
          </w:p>
        </w:tc>
      </w:tr>
      <w:tr w:rsidR="006E7227" w:rsidRPr="006E7227" w:rsidTr="00446B75">
        <w:trPr>
          <w:cantSplit/>
          <w:trHeight w:val="534"/>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19075,6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19937,4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23956,9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21 467,9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25012,8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24800,5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193080,1</w:t>
            </w:r>
          </w:p>
        </w:tc>
        <w:tc>
          <w:tcPr>
            <w:tcW w:w="851"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24105,3</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281944,5</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26469,7</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25026,3</w:t>
            </w:r>
          </w:p>
        </w:tc>
      </w:tr>
      <w:tr w:rsidR="006E7227" w:rsidRPr="006E7227" w:rsidTr="00446B75">
        <w:trPr>
          <w:cantSplit/>
          <w:trHeight w:val="143"/>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850"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p>
        </w:tc>
        <w:tc>
          <w:tcPr>
            <w:tcW w:w="851"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r>
      <w:tr w:rsidR="006E7227" w:rsidRPr="006E7227" w:rsidTr="00446B75">
        <w:trPr>
          <w:cantSplit/>
          <w:trHeight w:val="559"/>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113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413,5</w:t>
            </w:r>
          </w:p>
        </w:tc>
        <w:tc>
          <w:tcPr>
            <w:tcW w:w="851"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446B75">
        <w:trPr>
          <w:cantSplit/>
          <w:trHeight w:val="415"/>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113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1686,2</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162,9</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2571,7</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1427,2</w:t>
            </w:r>
          </w:p>
        </w:tc>
        <w:tc>
          <w:tcPr>
            <w:tcW w:w="851"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130,0</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1000</w:t>
            </w:r>
          </w:p>
        </w:tc>
      </w:tr>
      <w:tr w:rsidR="006E7227" w:rsidRPr="006E7227" w:rsidTr="00446B75">
        <w:trPr>
          <w:cantSplit/>
          <w:trHeight w:val="600"/>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113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19075,6</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19937,4</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23956,9</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19781,7</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24849,9</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22228,8</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21835,7</w:t>
            </w:r>
          </w:p>
        </w:tc>
        <w:tc>
          <w:tcPr>
            <w:tcW w:w="851" w:type="dxa"/>
            <w:tcBorders>
              <w:top w:val="nil"/>
              <w:left w:val="nil"/>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23975,3</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29014,5</w:t>
            </w:r>
          </w:p>
        </w:tc>
        <w:tc>
          <w:tcPr>
            <w:tcW w:w="567"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264469,7</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24026,3</w:t>
            </w:r>
          </w:p>
        </w:tc>
      </w:tr>
      <w:tr w:rsidR="006E7227" w:rsidRPr="006E7227" w:rsidTr="00446B75">
        <w:trPr>
          <w:cantSplit/>
          <w:trHeight w:val="522"/>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lastRenderedPageBreak/>
              <w:t>1.4.</w:t>
            </w:r>
          </w:p>
        </w:tc>
        <w:tc>
          <w:tcPr>
            <w:tcW w:w="113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внебюджетные источники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851"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bl>
    <w:p w:rsidR="006E7227" w:rsidRPr="006E7227" w:rsidRDefault="006E7227" w:rsidP="00E02EF0">
      <w:pPr>
        <w:numPr>
          <w:ilvl w:val="0"/>
          <w:numId w:val="28"/>
        </w:numPr>
        <w:jc w:val="center"/>
        <w:rPr>
          <w:rFonts w:eastAsia="Calibri"/>
          <w:sz w:val="16"/>
          <w:szCs w:val="16"/>
          <w:lang w:eastAsia="en-US"/>
        </w:rPr>
      </w:pPr>
      <w:r w:rsidRPr="006E7227">
        <w:rPr>
          <w:rFonts w:eastAsia="Calibri"/>
          <w:sz w:val="16"/>
          <w:szCs w:val="16"/>
          <w:lang w:eastAsia="en-US"/>
        </w:rPr>
        <w:t>Анализ рисков реализации подпрограммы и описание мер управления рисками реализации подпрограммы</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Основным внешними рисками реализации подпрограммы являются:</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 существенное изменение параметров социально-экономического развития Грибановского муниципального района по сравнению с теми, которые были предусмотрены при формировании подпрограммы;</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 изменения налогового и бюджетного законодательства Российской Федерации.</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Минимизация данного риска возможна на основе:</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 xml:space="preserve">- повышения эффективности бюджетных расходов и их оптимизация при обеспечении гарантированного качества муниципальных услуг. </w:t>
      </w:r>
    </w:p>
    <w:p w:rsidR="006E7227" w:rsidRPr="006E7227" w:rsidRDefault="006E7227" w:rsidP="006E7227">
      <w:pPr>
        <w:tabs>
          <w:tab w:val="left" w:pos="0"/>
        </w:tabs>
        <w:ind w:firstLine="567"/>
        <w:jc w:val="both"/>
        <w:rPr>
          <w:rFonts w:eastAsia="Calibri"/>
          <w:sz w:val="16"/>
          <w:szCs w:val="16"/>
          <w:lang w:eastAsia="en-US"/>
        </w:rPr>
      </w:pPr>
    </w:p>
    <w:p w:rsidR="006E7227" w:rsidRPr="006E7227" w:rsidRDefault="006E7227" w:rsidP="00E02EF0">
      <w:pPr>
        <w:numPr>
          <w:ilvl w:val="0"/>
          <w:numId w:val="28"/>
        </w:numPr>
        <w:autoSpaceDE w:val="0"/>
        <w:autoSpaceDN w:val="0"/>
        <w:adjustRightInd w:val="0"/>
        <w:ind w:firstLine="567"/>
        <w:jc w:val="both"/>
        <w:rPr>
          <w:rFonts w:eastAsia="Calibri"/>
          <w:sz w:val="16"/>
          <w:szCs w:val="16"/>
        </w:rPr>
      </w:pPr>
      <w:r w:rsidRPr="006E7227">
        <w:rPr>
          <w:rFonts w:eastAsia="Calibri"/>
          <w:sz w:val="16"/>
          <w:szCs w:val="16"/>
        </w:rPr>
        <w:t>Оценка эффективности реализации подпрограммы</w:t>
      </w:r>
    </w:p>
    <w:p w:rsidR="006E7227" w:rsidRPr="006E7227" w:rsidRDefault="006E7227" w:rsidP="006E7227">
      <w:pPr>
        <w:ind w:firstLine="567"/>
        <w:jc w:val="both"/>
        <w:rPr>
          <w:rFonts w:eastAsia="Calibri"/>
          <w:sz w:val="16"/>
          <w:szCs w:val="16"/>
          <w:lang w:eastAsia="en-US"/>
        </w:rPr>
      </w:pPr>
      <w:r w:rsidRPr="006E7227">
        <w:rPr>
          <w:rFonts w:eastAsia="Calibri"/>
          <w:sz w:val="16"/>
          <w:szCs w:val="16"/>
          <w:lang w:eastAsia="en-US"/>
        </w:rPr>
        <w:t>Реализация Подпрограммы будет способствовать одной из целей социально-экономического развития Грибановского муниципального района Воронежской области – развитию гражданского общества.</w:t>
      </w:r>
    </w:p>
    <w:p w:rsidR="006E7227" w:rsidRPr="006E7227" w:rsidRDefault="006E7227" w:rsidP="006E7227">
      <w:pPr>
        <w:autoSpaceDE w:val="0"/>
        <w:autoSpaceDN w:val="0"/>
        <w:adjustRightInd w:val="0"/>
        <w:ind w:firstLine="567"/>
        <w:jc w:val="both"/>
        <w:rPr>
          <w:sz w:val="16"/>
          <w:szCs w:val="16"/>
        </w:rPr>
      </w:pPr>
      <w:r w:rsidRPr="006E7227">
        <w:rPr>
          <w:sz w:val="16"/>
          <w:szCs w:val="16"/>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6E7227" w:rsidRPr="006E7227" w:rsidRDefault="006E7227" w:rsidP="006E7227">
      <w:pPr>
        <w:autoSpaceDE w:val="0"/>
        <w:autoSpaceDN w:val="0"/>
        <w:adjustRightInd w:val="0"/>
        <w:ind w:firstLine="567"/>
        <w:jc w:val="both"/>
        <w:rPr>
          <w:sz w:val="16"/>
          <w:szCs w:val="16"/>
        </w:rPr>
      </w:pPr>
      <w:r w:rsidRPr="006E7227">
        <w:rPr>
          <w:sz w:val="16"/>
          <w:szCs w:val="16"/>
        </w:rPr>
        <w:t>Основным индикатором подпрограммы является «</w:t>
      </w:r>
      <w:r w:rsidRPr="006E7227">
        <w:rPr>
          <w:color w:val="000000"/>
          <w:sz w:val="16"/>
          <w:szCs w:val="16"/>
        </w:rPr>
        <w:t>Уровень удовлетворенности граждан качеством предоставления государственных и муниципальных услуг</w:t>
      </w:r>
      <w:r w:rsidRPr="006E7227">
        <w:rPr>
          <w:sz w:val="16"/>
          <w:szCs w:val="16"/>
        </w:rPr>
        <w:t xml:space="preserve"> в Грибановском муниципальном районе» в базовом 2012 году значение индикатора было равно 51,4%  в конце реализации подпрограммы к 2025  году значение показателя планируется  довести до значения не менее 75 %.</w:t>
      </w:r>
    </w:p>
    <w:p w:rsidR="006E7227" w:rsidRPr="006E7227" w:rsidRDefault="006E7227" w:rsidP="006E7227">
      <w:pPr>
        <w:autoSpaceDE w:val="0"/>
        <w:autoSpaceDN w:val="0"/>
        <w:adjustRightInd w:val="0"/>
        <w:jc w:val="center"/>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2</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Финансовое обеспечение деятельности районных муниципальных учреждений, подведомственных администрации Грибановского муниципального района</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autoSpaceDE w:val="0"/>
        <w:autoSpaceDN w:val="0"/>
        <w:adjustRightInd w:val="0"/>
        <w:jc w:val="center"/>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Подпрограммы   «</w:t>
      </w:r>
      <w:r w:rsidRPr="006E7227">
        <w:rPr>
          <w:rFonts w:eastAsia="Calibri"/>
          <w:sz w:val="16"/>
          <w:szCs w:val="16"/>
          <w:lang w:eastAsia="en-US"/>
        </w:rPr>
        <w:t>Финансовое обеспечение деятельности районных муниципальных учреждений, подведомственных администрации Грибановского муниципального района</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tbl>
      <w:tblPr>
        <w:tblW w:w="10490" w:type="dxa"/>
        <w:tblInd w:w="70" w:type="dxa"/>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Администрация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по финансам администрации Грибановского муниципального района</w:t>
            </w:r>
          </w:p>
        </w:tc>
      </w:tr>
      <w:tr w:rsidR="006E7227" w:rsidRPr="006E7227" w:rsidTr="00446B75">
        <w:trPr>
          <w:cantSplit/>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2.1. Расходы на обеспечение деятельности (оказание услуг) муниципальных учреждений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2.2.2 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2.2.3. Расходы на обеспечение деятельности (оказание услуг) муниципальных учреждений (Иные бюджетные ассигнования).</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shd w:val="clear" w:color="auto" w:fill="auto"/>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 Создание 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Грибановского муниципального района</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Задачи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tc>
        <w:tc>
          <w:tcPr>
            <w:tcW w:w="7410" w:type="dxa"/>
            <w:tcBorders>
              <w:top w:val="single" w:sz="6" w:space="0" w:color="auto"/>
              <w:left w:val="single" w:sz="6" w:space="0" w:color="auto"/>
              <w:bottom w:val="single" w:sz="6" w:space="0" w:color="auto"/>
              <w:right w:val="single" w:sz="6" w:space="0" w:color="auto"/>
            </w:tcBorders>
            <w:shd w:val="clear" w:color="auto" w:fill="auto"/>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bCs/>
                <w:color w:val="000000"/>
                <w:sz w:val="16"/>
                <w:szCs w:val="16"/>
                <w:lang w:eastAsia="en-US"/>
              </w:rPr>
              <w:t xml:space="preserve">- Выполнение </w:t>
            </w:r>
            <w:r w:rsidRPr="006E7227">
              <w:rPr>
                <w:rFonts w:eastAsia="Calibri"/>
                <w:sz w:val="16"/>
                <w:szCs w:val="16"/>
                <w:lang w:eastAsia="en-US"/>
              </w:rPr>
              <w:t xml:space="preserve">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Грибановского муниципального района</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shd w:val="clear" w:color="auto" w:fill="auto"/>
          </w:tcPr>
          <w:p w:rsidR="006E7227" w:rsidRPr="006E7227" w:rsidRDefault="006E7227" w:rsidP="006E7227">
            <w:pPr>
              <w:widowControl w:val="0"/>
              <w:autoSpaceDE w:val="0"/>
              <w:autoSpaceDN w:val="0"/>
              <w:adjustRightInd w:val="0"/>
              <w:jc w:val="both"/>
              <w:rPr>
                <w:rFonts w:eastAsia="Calibri"/>
                <w:sz w:val="16"/>
                <w:szCs w:val="16"/>
                <w:lang w:eastAsia="en-US"/>
              </w:rPr>
            </w:pP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2015-2025 годы. </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tcBorders>
              <w:top w:val="single" w:sz="6" w:space="0" w:color="auto"/>
              <w:left w:val="single" w:sz="6" w:space="0" w:color="auto"/>
              <w:bottom w:val="single" w:sz="6" w:space="0" w:color="auto"/>
              <w:right w:val="single" w:sz="6" w:space="0" w:color="auto"/>
            </w:tcBorders>
            <w:shd w:val="clear" w:color="auto" w:fill="auto"/>
          </w:tcPr>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xml:space="preserve">Всего объем </w:t>
            </w:r>
            <w:r w:rsidRPr="006E7227">
              <w:rPr>
                <w:rFonts w:eastAsia="Calibri"/>
                <w:sz w:val="16"/>
                <w:szCs w:val="16"/>
              </w:rPr>
              <w:t xml:space="preserve">финансирования подпрограммы составляет – 125 010,2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из   местного бюджета –122 596,9 тыс. руб.,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9 141,5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11 608,4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10 537,4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10 380,6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13 115,5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11 306,2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10 917,2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15 612,1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14 771,5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2024 г. – 12 359,0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2025 г. – 12 189,5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из областного бюджета:</w:t>
            </w:r>
          </w:p>
          <w:p w:rsidR="006E7227" w:rsidRPr="006E7227" w:rsidRDefault="006E7227" w:rsidP="006E7227">
            <w:pPr>
              <w:jc w:val="both"/>
              <w:rPr>
                <w:rFonts w:eastAsia="Calibri"/>
                <w:sz w:val="16"/>
                <w:szCs w:val="16"/>
              </w:rPr>
            </w:pPr>
            <w:r w:rsidRPr="006E7227">
              <w:rPr>
                <w:rFonts w:eastAsia="Calibri"/>
                <w:sz w:val="16"/>
                <w:szCs w:val="16"/>
              </w:rPr>
              <w:t xml:space="preserve">- 2018 г. – 760,6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- 2020 г. – 1 050,4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- 2021 г. – 602,3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tc>
      </w:tr>
      <w:tr w:rsidR="006E7227" w:rsidRPr="006E7227" w:rsidTr="00446B75">
        <w:trPr>
          <w:cantSplit/>
          <w:trHeight w:val="36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shd w:val="clear" w:color="auto" w:fill="auto"/>
          </w:tcPr>
          <w:p w:rsidR="006E7227" w:rsidRPr="006E7227" w:rsidRDefault="006E7227" w:rsidP="006E7227">
            <w:pPr>
              <w:widowControl w:val="0"/>
              <w:autoSpaceDE w:val="0"/>
              <w:autoSpaceDN w:val="0"/>
              <w:adjustRightInd w:val="0"/>
              <w:jc w:val="both"/>
              <w:rPr>
                <w:rFonts w:eastAsia="Calibri"/>
                <w:sz w:val="16"/>
                <w:szCs w:val="16"/>
                <w:lang w:eastAsia="en-US"/>
              </w:rPr>
            </w:pPr>
            <w:r w:rsidRPr="006E7227">
              <w:rPr>
                <w:rFonts w:eastAsia="Calibri"/>
                <w:sz w:val="16"/>
                <w:szCs w:val="16"/>
                <w:lang w:eastAsia="en-US"/>
              </w:rPr>
              <w:t xml:space="preserve">1. </w:t>
            </w: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 в конце реализации подпрограммы составит не менее 75 %</w:t>
            </w:r>
          </w:p>
        </w:tc>
      </w:tr>
    </w:tbl>
    <w:p w:rsidR="006E7227" w:rsidRPr="006E7227" w:rsidRDefault="006E7227" w:rsidP="006E7227">
      <w:pPr>
        <w:autoSpaceDE w:val="0"/>
        <w:ind w:left="360"/>
        <w:jc w:val="center"/>
        <w:rPr>
          <w:rFonts w:eastAsia="Calibri"/>
          <w:bCs/>
          <w:sz w:val="16"/>
          <w:szCs w:val="16"/>
          <w:lang w:eastAsia="en-US"/>
        </w:rPr>
      </w:pPr>
    </w:p>
    <w:p w:rsidR="006E7227" w:rsidRPr="006E7227" w:rsidRDefault="006E7227" w:rsidP="00E02EF0">
      <w:pPr>
        <w:numPr>
          <w:ilvl w:val="0"/>
          <w:numId w:val="42"/>
        </w:numPr>
        <w:autoSpaceDE w:val="0"/>
        <w:jc w:val="center"/>
        <w:rPr>
          <w:rFonts w:eastAsia="Calibri"/>
          <w:bCs/>
          <w:sz w:val="16"/>
          <w:szCs w:val="16"/>
          <w:lang w:eastAsia="en-US"/>
        </w:rPr>
      </w:pPr>
      <w:r w:rsidRPr="006E7227">
        <w:rPr>
          <w:rFonts w:eastAsia="Calibri"/>
          <w:bCs/>
          <w:sz w:val="16"/>
          <w:szCs w:val="16"/>
          <w:lang w:eastAsia="en-US"/>
        </w:rPr>
        <w:t>Характеристика сферы реализации подпрограммы</w:t>
      </w:r>
    </w:p>
    <w:p w:rsidR="006E7227" w:rsidRPr="006E7227" w:rsidRDefault="006E7227" w:rsidP="006E7227">
      <w:pPr>
        <w:ind w:firstLine="567"/>
        <w:jc w:val="both"/>
        <w:rPr>
          <w:rFonts w:eastAsia="Calibri"/>
          <w:sz w:val="16"/>
          <w:szCs w:val="16"/>
          <w:lang w:eastAsia="en-US"/>
        </w:rPr>
      </w:pPr>
      <w:r w:rsidRPr="006E7227">
        <w:rPr>
          <w:rFonts w:eastAsia="Calibri"/>
          <w:sz w:val="16"/>
          <w:szCs w:val="16"/>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6E7227" w:rsidRPr="006E7227" w:rsidRDefault="006E7227" w:rsidP="006E7227">
      <w:pPr>
        <w:ind w:firstLine="567"/>
        <w:jc w:val="both"/>
        <w:rPr>
          <w:rFonts w:eastAsia="Calibri"/>
          <w:sz w:val="16"/>
          <w:szCs w:val="16"/>
          <w:lang w:eastAsia="en-US"/>
        </w:rPr>
      </w:pPr>
      <w:r w:rsidRPr="006E7227">
        <w:rPr>
          <w:rFonts w:eastAsia="Calibri"/>
          <w:sz w:val="16"/>
          <w:szCs w:val="16"/>
          <w:lang w:eastAsia="en-US"/>
        </w:rPr>
        <w:t xml:space="preserve">Функции организационно-технического и информационно-аналитического обеспечения реализации муниципальной программы осуществляет </w:t>
      </w:r>
      <w:r w:rsidRPr="006E7227">
        <w:rPr>
          <w:rFonts w:eastAsia="Calibri"/>
          <w:sz w:val="16"/>
          <w:szCs w:val="16"/>
        </w:rPr>
        <w:t>МКУ по ОД ОМС Грибановского муниципального района, а также администрация Грибановского муниципального района.</w:t>
      </w:r>
    </w:p>
    <w:p w:rsidR="006E7227" w:rsidRPr="006E7227" w:rsidRDefault="006E7227" w:rsidP="006E7227">
      <w:pPr>
        <w:ind w:firstLine="709"/>
        <w:jc w:val="both"/>
        <w:rPr>
          <w:rFonts w:eastAsia="Calibri"/>
          <w:bCs/>
          <w:color w:val="000000"/>
          <w:sz w:val="16"/>
          <w:szCs w:val="16"/>
          <w:lang w:eastAsia="en-US"/>
        </w:rPr>
      </w:pPr>
    </w:p>
    <w:p w:rsidR="006E7227" w:rsidRPr="006E7227" w:rsidRDefault="006E7227" w:rsidP="006E7227">
      <w:pPr>
        <w:autoSpaceDE w:val="0"/>
        <w:autoSpaceDN w:val="0"/>
        <w:adjustRightInd w:val="0"/>
        <w:ind w:firstLine="540"/>
        <w:jc w:val="center"/>
        <w:rPr>
          <w:rFonts w:eastAsia="Calibri"/>
          <w:bCs/>
          <w:color w:val="000000"/>
          <w:sz w:val="16"/>
          <w:szCs w:val="16"/>
          <w:lang w:eastAsia="en-US"/>
        </w:rPr>
      </w:pPr>
      <w:r w:rsidRPr="006E7227">
        <w:rPr>
          <w:rFonts w:eastAsia="Calibri"/>
          <w:bCs/>
          <w:color w:val="000000"/>
          <w:sz w:val="16"/>
          <w:szCs w:val="16"/>
          <w:lang w:eastAsia="en-US"/>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2.1. Цели подпрограммы.</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rPr>
        <w:t xml:space="preserve">Целью подпрограммы является </w:t>
      </w:r>
      <w:r w:rsidRPr="006E7227">
        <w:rPr>
          <w:rFonts w:eastAsia="Calibri"/>
          <w:sz w:val="16"/>
          <w:szCs w:val="16"/>
          <w:lang w:eastAsia="en-US"/>
        </w:rPr>
        <w:t xml:space="preserve">создание 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Грибановского муниципального района</w:t>
      </w:r>
      <w:r w:rsidRPr="006E7227">
        <w:rPr>
          <w:rFonts w:eastAsia="Calibri"/>
          <w:sz w:val="16"/>
          <w:szCs w:val="16"/>
          <w:lang w:eastAsia="en-US"/>
        </w:rPr>
        <w:t>.</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2.2. Задачи подпрограммы.</w:t>
      </w:r>
    </w:p>
    <w:p w:rsidR="006E7227" w:rsidRPr="006E7227" w:rsidRDefault="006E7227" w:rsidP="006E7227">
      <w:pPr>
        <w:autoSpaceDE w:val="0"/>
        <w:autoSpaceDN w:val="0"/>
        <w:adjustRightInd w:val="0"/>
        <w:ind w:firstLine="709"/>
        <w:jc w:val="both"/>
        <w:outlineLvl w:val="2"/>
        <w:rPr>
          <w:rFonts w:eastAsia="Calibri"/>
          <w:sz w:val="16"/>
          <w:szCs w:val="16"/>
        </w:rPr>
      </w:pPr>
      <w:r w:rsidRPr="006E7227">
        <w:rPr>
          <w:rFonts w:eastAsia="Calibri"/>
          <w:bCs/>
          <w:color w:val="000000"/>
          <w:sz w:val="16"/>
          <w:szCs w:val="16"/>
          <w:lang w:eastAsia="en-US"/>
        </w:rPr>
        <w:t xml:space="preserve">Выполнение </w:t>
      </w:r>
      <w:r w:rsidRPr="006E7227">
        <w:rPr>
          <w:rFonts w:eastAsia="Calibri"/>
          <w:sz w:val="16"/>
          <w:szCs w:val="16"/>
          <w:lang w:eastAsia="en-US"/>
        </w:rPr>
        <w:t xml:space="preserve">условий по обеспечению деятельности </w:t>
      </w:r>
      <w:r w:rsidRPr="006E7227">
        <w:rPr>
          <w:rFonts w:eastAsia="Calibri"/>
          <w:sz w:val="16"/>
          <w:szCs w:val="16"/>
        </w:rPr>
        <w:t xml:space="preserve">МКУ по ОД ОМС Грибановского муниципального района </w:t>
      </w:r>
      <w:r w:rsidRPr="006E7227">
        <w:rPr>
          <w:rFonts w:eastAsia="Calibri"/>
          <w:sz w:val="16"/>
          <w:szCs w:val="16"/>
          <w:lang w:eastAsia="en-US"/>
        </w:rPr>
        <w:t>для п</w:t>
      </w:r>
      <w:r w:rsidRPr="006E7227">
        <w:rPr>
          <w:rFonts w:eastAsia="Calibri"/>
          <w:color w:val="000000"/>
          <w:sz w:val="16"/>
          <w:szCs w:val="16"/>
          <w:lang w:eastAsia="en-US"/>
        </w:rPr>
        <w:t xml:space="preserve">овышения эффективности функционирования администрации </w:t>
      </w:r>
      <w:r w:rsidRPr="006E7227">
        <w:rPr>
          <w:rFonts w:eastAsia="Calibri"/>
          <w:sz w:val="16"/>
          <w:szCs w:val="16"/>
        </w:rPr>
        <w:t>Грибановского муниципального района.</w:t>
      </w:r>
    </w:p>
    <w:p w:rsidR="006E7227" w:rsidRPr="006E7227" w:rsidRDefault="006E7227" w:rsidP="006E7227">
      <w:pPr>
        <w:autoSpaceDE w:val="0"/>
        <w:autoSpaceDN w:val="0"/>
        <w:adjustRightInd w:val="0"/>
        <w:jc w:val="both"/>
        <w:outlineLvl w:val="2"/>
        <w:rPr>
          <w:rFonts w:eastAsia="Calibri"/>
          <w:bCs/>
          <w:color w:val="000000"/>
          <w:sz w:val="16"/>
          <w:szCs w:val="16"/>
          <w:lang w:eastAsia="en-US"/>
        </w:rPr>
      </w:pPr>
    </w:p>
    <w:p w:rsidR="006E7227" w:rsidRPr="006E7227" w:rsidRDefault="006E7227" w:rsidP="006E7227">
      <w:pPr>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autoSpaceDE w:val="0"/>
        <w:autoSpaceDN w:val="0"/>
        <w:adjustRightInd w:val="0"/>
        <w:ind w:firstLine="709"/>
        <w:jc w:val="both"/>
        <w:outlineLvl w:val="2"/>
        <w:rPr>
          <w:rFonts w:eastAsia="Calibri"/>
          <w:sz w:val="16"/>
          <w:szCs w:val="16"/>
        </w:rPr>
      </w:pPr>
      <w:r w:rsidRPr="006E7227">
        <w:rPr>
          <w:rFonts w:eastAsia="Calibri"/>
          <w:sz w:val="16"/>
          <w:szCs w:val="16"/>
        </w:rPr>
        <w:t xml:space="preserve"> </w:t>
      </w:r>
      <w:r w:rsidRPr="006E7227">
        <w:rPr>
          <w:rFonts w:eastAsia="Calibri"/>
          <w:color w:val="000000"/>
          <w:sz w:val="16"/>
          <w:szCs w:val="16"/>
          <w:lang w:eastAsia="en-US"/>
        </w:rPr>
        <w:t>Уровень удовлетворенности граждан качеством предоставления государственных и муниципальных услуг</w:t>
      </w:r>
      <w:r w:rsidRPr="006E7227">
        <w:rPr>
          <w:rFonts w:eastAsia="Calibri"/>
          <w:sz w:val="16"/>
          <w:szCs w:val="16"/>
          <w:lang w:eastAsia="en-US"/>
        </w:rPr>
        <w:t xml:space="preserve"> в Грибановском муниципальном районе в конце реализации подпрограммы составит не менее 75 %.</w:t>
      </w:r>
    </w:p>
    <w:p w:rsidR="006E7227" w:rsidRPr="006E7227" w:rsidRDefault="006E7227" w:rsidP="006E7227">
      <w:pPr>
        <w:autoSpaceDE w:val="0"/>
        <w:autoSpaceDN w:val="0"/>
        <w:adjustRightInd w:val="0"/>
        <w:jc w:val="center"/>
        <w:outlineLvl w:val="2"/>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lang w:eastAsia="en-US"/>
        </w:rPr>
        <w:t>Удовлетворенность населения деятельностью органов местного самоуправления от числа опрошенных.</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2015 по 2025 год (в один этап).</w:t>
      </w:r>
    </w:p>
    <w:p w:rsidR="006E7227" w:rsidRPr="006E7227" w:rsidRDefault="006E7227" w:rsidP="006E7227">
      <w:pPr>
        <w:autoSpaceDE w:val="0"/>
        <w:autoSpaceDN w:val="0"/>
        <w:adjustRightInd w:val="0"/>
        <w:jc w:val="center"/>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Основное мероприятие 2.1. Расходы на обеспечение деятельности (оказание услуг) муниципальных учреждений, включает в себя следующие мероприятия.</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2.2.1.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2.2.2 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2.2.3. Расходы на обеспечение деятельности (оказание услуг) муниципальных учреждений (Иные бюджетные ассигнования).</w:t>
      </w:r>
    </w:p>
    <w:p w:rsidR="006E7227" w:rsidRPr="006E7227" w:rsidRDefault="006E7227" w:rsidP="006E7227">
      <w:pPr>
        <w:widowControl w:val="0"/>
        <w:autoSpaceDE w:val="0"/>
        <w:autoSpaceDN w:val="0"/>
        <w:adjustRightInd w:val="0"/>
        <w:jc w:val="center"/>
        <w:rPr>
          <w:rFonts w:eastAsia="Calibri"/>
          <w:sz w:val="16"/>
          <w:szCs w:val="16"/>
        </w:rPr>
      </w:pPr>
      <w:r w:rsidRPr="006E7227">
        <w:rPr>
          <w:rFonts w:eastAsia="Calibri"/>
          <w:sz w:val="16"/>
          <w:szCs w:val="16"/>
        </w:rPr>
        <w:t>4. Основные меры муниципального и правового регулирования подпрограммы</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Развитие мер муниципального регулирования подпрограмм  будет обеспечиваться  посредством  проведения следующих мероприятий:</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н</w:t>
      </w:r>
      <w:r w:rsidRPr="006E7227">
        <w:rPr>
          <w:rFonts w:eastAsia="Calibri"/>
          <w:sz w:val="16"/>
          <w:szCs w:val="16"/>
          <w:lang w:eastAsia="en-US"/>
        </w:rPr>
        <w:t>а протяжении всего периода реализации подпрограммы предполагается принятие нормативных правовых актов, направленных на совершенствование прохождения муниципальной службы в администрации района и повышение ее эффективности</w:t>
      </w:r>
      <w:r w:rsidRPr="006E7227">
        <w:rPr>
          <w:rFonts w:eastAsia="Calibri"/>
          <w:color w:val="000000"/>
          <w:sz w:val="16"/>
          <w:szCs w:val="16"/>
          <w:lang w:eastAsia="en-US"/>
        </w:rPr>
        <w:t>;</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обеспечение целевого расходования средств. </w:t>
      </w:r>
    </w:p>
    <w:p w:rsidR="006E7227" w:rsidRPr="006E7227" w:rsidRDefault="006E7227" w:rsidP="00E02EF0">
      <w:pPr>
        <w:numPr>
          <w:ilvl w:val="0"/>
          <w:numId w:val="41"/>
        </w:numPr>
        <w:autoSpaceDE w:val="0"/>
        <w:autoSpaceDN w:val="0"/>
        <w:adjustRightInd w:val="0"/>
        <w:jc w:val="center"/>
        <w:rPr>
          <w:rFonts w:eastAsia="Calibri"/>
          <w:sz w:val="16"/>
          <w:szCs w:val="16"/>
        </w:rPr>
      </w:pPr>
      <w:r w:rsidRPr="006E7227">
        <w:rPr>
          <w:rFonts w:eastAsia="Calibri"/>
          <w:sz w:val="16"/>
          <w:szCs w:val="16"/>
        </w:rPr>
        <w:t>Финансовое обеспечение реализации подпрограммы</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xml:space="preserve">Всего объем </w:t>
      </w:r>
      <w:r w:rsidRPr="006E7227">
        <w:rPr>
          <w:rFonts w:eastAsia="Calibri"/>
          <w:sz w:val="16"/>
          <w:szCs w:val="16"/>
        </w:rPr>
        <w:t xml:space="preserve">финансирования подпрограммы составляет – 125 010,2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 xml:space="preserve">из   местного бюджета –122 596,9 тыс. руб., </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2015 г. – 9 141,5  тыс. руб.;</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2016 г. – 11 608,4 тыс. руб.;</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2017 г. – 10 537,4 тыс. руб.;</w:t>
      </w:r>
    </w:p>
    <w:p w:rsidR="006E7227" w:rsidRPr="006E7227" w:rsidRDefault="006E7227" w:rsidP="006E7227">
      <w:pPr>
        <w:snapToGrid w:val="0"/>
        <w:ind w:left="700"/>
        <w:jc w:val="both"/>
        <w:rPr>
          <w:rFonts w:eastAsia="Calibri"/>
          <w:sz w:val="16"/>
          <w:szCs w:val="16"/>
        </w:rPr>
      </w:pPr>
      <w:r w:rsidRPr="006E7227">
        <w:rPr>
          <w:rFonts w:eastAsia="Calibri"/>
          <w:sz w:val="16"/>
          <w:szCs w:val="16"/>
        </w:rPr>
        <w:t>2018 г. – 10 380,6 тыс. руб.;</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2019 г. – 13 115,5 тыс. руб.;</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2020 г. – 11 306,2 тыс. руб.;</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 xml:space="preserve">2021 г. – 10 917,2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 xml:space="preserve">2022 г. – 15 612,1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 xml:space="preserve">2023 г. – 14 771,5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 xml:space="preserve">2024 г. – 12 359,0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700"/>
        <w:jc w:val="both"/>
        <w:rPr>
          <w:rFonts w:eastAsia="Calibri"/>
          <w:sz w:val="16"/>
          <w:szCs w:val="16"/>
        </w:rPr>
      </w:pPr>
      <w:r w:rsidRPr="006E7227">
        <w:rPr>
          <w:rFonts w:eastAsia="Calibri"/>
          <w:sz w:val="16"/>
          <w:szCs w:val="16"/>
        </w:rPr>
        <w:t xml:space="preserve">2025 г. – 12 189,5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left="700"/>
        <w:jc w:val="both"/>
        <w:rPr>
          <w:rFonts w:eastAsia="Calibri"/>
          <w:sz w:val="16"/>
          <w:szCs w:val="16"/>
        </w:rPr>
      </w:pPr>
      <w:r w:rsidRPr="006E7227">
        <w:rPr>
          <w:rFonts w:eastAsia="Calibri"/>
          <w:sz w:val="16"/>
          <w:szCs w:val="16"/>
        </w:rPr>
        <w:t xml:space="preserve">из областного бюджета – 2 413,3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left="700"/>
        <w:jc w:val="both"/>
        <w:rPr>
          <w:rFonts w:eastAsia="Calibri"/>
          <w:sz w:val="16"/>
          <w:szCs w:val="16"/>
        </w:rPr>
      </w:pPr>
      <w:r w:rsidRPr="006E7227">
        <w:rPr>
          <w:rFonts w:eastAsia="Calibri"/>
          <w:sz w:val="16"/>
          <w:szCs w:val="16"/>
        </w:rPr>
        <w:t xml:space="preserve">- 2018 г. – 760,6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left="700"/>
        <w:jc w:val="both"/>
        <w:rPr>
          <w:rFonts w:eastAsia="Calibri"/>
          <w:sz w:val="16"/>
          <w:szCs w:val="16"/>
        </w:rPr>
      </w:pPr>
      <w:r w:rsidRPr="006E7227">
        <w:rPr>
          <w:rFonts w:eastAsia="Calibri"/>
          <w:sz w:val="16"/>
          <w:szCs w:val="16"/>
        </w:rPr>
        <w:t xml:space="preserve">- 2020 г. – 1 050,4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left="700"/>
        <w:jc w:val="both"/>
        <w:rPr>
          <w:rFonts w:eastAsia="Calibri"/>
          <w:sz w:val="16"/>
          <w:szCs w:val="16"/>
        </w:rPr>
      </w:pPr>
      <w:r w:rsidRPr="006E7227">
        <w:rPr>
          <w:rFonts w:eastAsia="Calibri"/>
          <w:sz w:val="16"/>
          <w:szCs w:val="16"/>
        </w:rPr>
        <w:t xml:space="preserve">- 2021 г. – 602,3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700"/>
        <w:jc w:val="both"/>
        <w:outlineLvl w:val="3"/>
        <w:rPr>
          <w:rFonts w:eastAsia="Calibri"/>
          <w:sz w:val="16"/>
          <w:szCs w:val="16"/>
        </w:rPr>
      </w:pPr>
    </w:p>
    <w:p w:rsidR="006E7227" w:rsidRPr="006E7227" w:rsidRDefault="006E7227" w:rsidP="006E7227">
      <w:pPr>
        <w:autoSpaceDE w:val="0"/>
        <w:autoSpaceDN w:val="0"/>
        <w:adjustRightInd w:val="0"/>
        <w:jc w:val="center"/>
        <w:outlineLvl w:val="3"/>
        <w:rPr>
          <w:rFonts w:eastAsia="Calibri"/>
          <w:sz w:val="16"/>
          <w:szCs w:val="16"/>
        </w:rPr>
      </w:pPr>
      <w:r w:rsidRPr="006E7227">
        <w:rPr>
          <w:rFonts w:eastAsia="Calibri"/>
          <w:sz w:val="16"/>
          <w:szCs w:val="16"/>
        </w:rPr>
        <w:t>5.1. Объемы и источники финансирования подпрограммы</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муниципальной программы</w:t>
      </w:r>
    </w:p>
    <w:tbl>
      <w:tblPr>
        <w:tblW w:w="10339" w:type="dxa"/>
        <w:tblInd w:w="108" w:type="dxa"/>
        <w:tblLayout w:type="fixed"/>
        <w:tblLook w:val="04A0" w:firstRow="1" w:lastRow="0" w:firstColumn="1" w:lastColumn="0" w:noHBand="0" w:noVBand="1"/>
      </w:tblPr>
      <w:tblGrid>
        <w:gridCol w:w="418"/>
        <w:gridCol w:w="1418"/>
        <w:gridCol w:w="567"/>
        <w:gridCol w:w="709"/>
        <w:gridCol w:w="709"/>
        <w:gridCol w:w="708"/>
        <w:gridCol w:w="709"/>
        <w:gridCol w:w="709"/>
        <w:gridCol w:w="709"/>
        <w:gridCol w:w="708"/>
        <w:gridCol w:w="851"/>
        <w:gridCol w:w="708"/>
        <w:gridCol w:w="708"/>
        <w:gridCol w:w="708"/>
      </w:tblGrid>
      <w:tr w:rsidR="006E7227" w:rsidRPr="006E7227" w:rsidTr="00446B75">
        <w:trPr>
          <w:cantSplit/>
          <w:trHeight w:val="443"/>
        </w:trPr>
        <w:tc>
          <w:tcPr>
            <w:tcW w:w="41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141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Ед. изм.</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2016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2017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2018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2019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2020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2021 год</w:t>
            </w:r>
          </w:p>
        </w:tc>
        <w:tc>
          <w:tcPr>
            <w:tcW w:w="851"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2022 год</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2023 год</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2024 год</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2025 год</w:t>
            </w:r>
          </w:p>
        </w:tc>
      </w:tr>
      <w:tr w:rsidR="006E7227" w:rsidRPr="006E7227" w:rsidTr="00446B75">
        <w:trPr>
          <w:cantSplit/>
          <w:trHeight w:val="534"/>
        </w:trPr>
        <w:tc>
          <w:tcPr>
            <w:tcW w:w="41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9141,54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11608,4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10537,4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11141,2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13115,5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11306,5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107178,4</w:t>
            </w:r>
          </w:p>
        </w:tc>
        <w:tc>
          <w:tcPr>
            <w:tcW w:w="851"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15612,1</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14771,5</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12359,0</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12189,5</w:t>
            </w:r>
          </w:p>
        </w:tc>
      </w:tr>
      <w:tr w:rsidR="006E7227" w:rsidRPr="006E7227" w:rsidTr="00446B75">
        <w:trPr>
          <w:cantSplit/>
          <w:trHeight w:val="143"/>
        </w:trPr>
        <w:tc>
          <w:tcPr>
            <w:tcW w:w="41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p>
        </w:tc>
        <w:tc>
          <w:tcPr>
            <w:tcW w:w="851"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p>
        </w:tc>
      </w:tr>
      <w:tr w:rsidR="006E7227" w:rsidRPr="006E7227" w:rsidTr="00446B75">
        <w:trPr>
          <w:cantSplit/>
          <w:trHeight w:val="416"/>
        </w:trPr>
        <w:tc>
          <w:tcPr>
            <w:tcW w:w="418"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141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851"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446B75">
        <w:trPr>
          <w:cantSplit/>
          <w:trHeight w:val="267"/>
        </w:trPr>
        <w:tc>
          <w:tcPr>
            <w:tcW w:w="418"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141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760,6</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1050,4</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602,3</w:t>
            </w:r>
          </w:p>
        </w:tc>
        <w:tc>
          <w:tcPr>
            <w:tcW w:w="851"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446B75">
        <w:trPr>
          <w:cantSplit/>
          <w:trHeight w:val="357"/>
        </w:trPr>
        <w:tc>
          <w:tcPr>
            <w:tcW w:w="418"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141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9141,54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11608,4</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10537,4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10380,6</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13115,5</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10256,1</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10917,2</w:t>
            </w:r>
          </w:p>
        </w:tc>
        <w:tc>
          <w:tcPr>
            <w:tcW w:w="851" w:type="dxa"/>
            <w:tcBorders>
              <w:top w:val="nil"/>
              <w:left w:val="nil"/>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15612,1</w:t>
            </w:r>
          </w:p>
        </w:tc>
        <w:tc>
          <w:tcPr>
            <w:tcW w:w="708" w:type="dxa"/>
            <w:tcBorders>
              <w:top w:val="nil"/>
              <w:left w:val="nil"/>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14771,5</w:t>
            </w:r>
          </w:p>
        </w:tc>
        <w:tc>
          <w:tcPr>
            <w:tcW w:w="708" w:type="dxa"/>
            <w:tcBorders>
              <w:top w:val="nil"/>
              <w:left w:val="nil"/>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12359,0</w:t>
            </w:r>
          </w:p>
        </w:tc>
        <w:tc>
          <w:tcPr>
            <w:tcW w:w="708" w:type="dxa"/>
            <w:tcBorders>
              <w:top w:val="nil"/>
              <w:left w:val="nil"/>
              <w:bottom w:val="single" w:sz="4" w:space="0" w:color="auto"/>
              <w:right w:val="single" w:sz="4"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12189,5</w:t>
            </w:r>
          </w:p>
        </w:tc>
      </w:tr>
      <w:tr w:rsidR="006E7227" w:rsidRPr="006E7227" w:rsidTr="00446B75">
        <w:trPr>
          <w:cantSplit/>
          <w:trHeight w:val="418"/>
        </w:trPr>
        <w:tc>
          <w:tcPr>
            <w:tcW w:w="418"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1.4.</w:t>
            </w:r>
          </w:p>
        </w:tc>
        <w:tc>
          <w:tcPr>
            <w:tcW w:w="141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внебюджетные источники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0</w:t>
            </w:r>
          </w:p>
        </w:tc>
        <w:tc>
          <w:tcPr>
            <w:tcW w:w="851"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bl>
    <w:p w:rsidR="006E7227" w:rsidRPr="006E7227" w:rsidRDefault="006E7227" w:rsidP="00E02EF0">
      <w:pPr>
        <w:numPr>
          <w:ilvl w:val="0"/>
          <w:numId w:val="41"/>
        </w:numPr>
        <w:tabs>
          <w:tab w:val="num" w:pos="-3402"/>
        </w:tabs>
        <w:jc w:val="center"/>
        <w:rPr>
          <w:rFonts w:eastAsia="Calibri"/>
          <w:sz w:val="16"/>
          <w:szCs w:val="16"/>
          <w:lang w:eastAsia="en-US"/>
        </w:rPr>
      </w:pPr>
      <w:r w:rsidRPr="006E7227">
        <w:rPr>
          <w:rFonts w:eastAsia="Calibri"/>
          <w:sz w:val="16"/>
          <w:szCs w:val="16"/>
          <w:lang w:eastAsia="en-US"/>
        </w:rPr>
        <w:t>Анализ рисков реализации подпрограммы и описание мер управления рисками реализации подпрограммы</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Основным внешними рисками реализации подпрограммы являются:</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 существенное изменение параметров социально-экономического развития Грибановского муниципального района по сравнению с теми, которые были предусмотрены при формировании подпрограммы;</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 изменения налогового и бюджетного законодательства Российской Федерации.</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Минимизация данного риска возможна на основе:</w:t>
      </w:r>
    </w:p>
    <w:p w:rsidR="006E7227" w:rsidRPr="006E7227" w:rsidRDefault="006E7227" w:rsidP="006E7227">
      <w:pPr>
        <w:tabs>
          <w:tab w:val="left" w:pos="0"/>
        </w:tabs>
        <w:ind w:firstLine="567"/>
        <w:jc w:val="both"/>
        <w:rPr>
          <w:rFonts w:eastAsia="Calibri"/>
          <w:sz w:val="16"/>
          <w:szCs w:val="16"/>
          <w:lang w:eastAsia="en-US"/>
        </w:rPr>
      </w:pPr>
      <w:r w:rsidRPr="006E7227">
        <w:rPr>
          <w:rFonts w:eastAsia="Calibri"/>
          <w:sz w:val="16"/>
          <w:szCs w:val="16"/>
          <w:lang w:eastAsia="en-US"/>
        </w:rPr>
        <w:t xml:space="preserve">- повышения эффективности бюджетных расходов и их оптимизация при обеспечении гарантированного качества муниципальных услуг. </w:t>
      </w:r>
    </w:p>
    <w:p w:rsidR="006E7227" w:rsidRPr="006E7227" w:rsidRDefault="006E7227" w:rsidP="006E7227">
      <w:pPr>
        <w:widowControl w:val="0"/>
        <w:autoSpaceDE w:val="0"/>
        <w:autoSpaceDN w:val="0"/>
        <w:adjustRightInd w:val="0"/>
        <w:ind w:firstLine="567"/>
        <w:jc w:val="both"/>
        <w:rPr>
          <w:sz w:val="16"/>
          <w:szCs w:val="16"/>
        </w:rPr>
      </w:pPr>
    </w:p>
    <w:p w:rsidR="006E7227" w:rsidRPr="006E7227" w:rsidRDefault="006E7227" w:rsidP="00E02EF0">
      <w:pPr>
        <w:numPr>
          <w:ilvl w:val="0"/>
          <w:numId w:val="41"/>
        </w:numPr>
        <w:tabs>
          <w:tab w:val="num" w:pos="-4111"/>
        </w:tabs>
        <w:autoSpaceDE w:val="0"/>
        <w:autoSpaceDN w:val="0"/>
        <w:adjustRightInd w:val="0"/>
        <w:jc w:val="center"/>
        <w:rPr>
          <w:rFonts w:eastAsia="Calibri"/>
          <w:sz w:val="16"/>
          <w:szCs w:val="16"/>
        </w:rPr>
      </w:pPr>
      <w:r w:rsidRPr="006E7227">
        <w:rPr>
          <w:rFonts w:eastAsia="Calibri"/>
          <w:sz w:val="16"/>
          <w:szCs w:val="16"/>
        </w:rPr>
        <w:t>Оценка эффективности реализации подпрограммы</w:t>
      </w:r>
    </w:p>
    <w:p w:rsidR="006E7227" w:rsidRPr="006E7227" w:rsidRDefault="006E7227" w:rsidP="006E7227">
      <w:pPr>
        <w:ind w:firstLine="567"/>
        <w:jc w:val="both"/>
        <w:rPr>
          <w:rFonts w:eastAsia="Calibri"/>
          <w:sz w:val="16"/>
          <w:szCs w:val="16"/>
          <w:lang w:eastAsia="en-US"/>
        </w:rPr>
      </w:pPr>
      <w:r w:rsidRPr="006E7227">
        <w:rPr>
          <w:rFonts w:eastAsia="Calibri"/>
          <w:sz w:val="16"/>
          <w:szCs w:val="16"/>
          <w:lang w:eastAsia="en-US"/>
        </w:rPr>
        <w:t>Реализация Подпрограммы будет способствовать одной из целей социально-экономического развития Грибановского муниципального района Воронежской области – развитию гражданского общества.</w:t>
      </w:r>
    </w:p>
    <w:p w:rsidR="006E7227" w:rsidRPr="006E7227" w:rsidRDefault="006E7227" w:rsidP="006E7227">
      <w:pPr>
        <w:autoSpaceDE w:val="0"/>
        <w:autoSpaceDN w:val="0"/>
        <w:adjustRightInd w:val="0"/>
        <w:ind w:firstLine="567"/>
        <w:jc w:val="both"/>
        <w:rPr>
          <w:sz w:val="16"/>
          <w:szCs w:val="16"/>
        </w:rPr>
      </w:pPr>
      <w:r w:rsidRPr="006E7227">
        <w:rPr>
          <w:sz w:val="16"/>
          <w:szCs w:val="16"/>
        </w:rPr>
        <w:lastRenderedPageBreak/>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6E7227" w:rsidRPr="006E7227" w:rsidRDefault="006E7227" w:rsidP="006E7227">
      <w:pPr>
        <w:autoSpaceDE w:val="0"/>
        <w:autoSpaceDN w:val="0"/>
        <w:adjustRightInd w:val="0"/>
        <w:ind w:firstLine="567"/>
        <w:jc w:val="both"/>
        <w:rPr>
          <w:sz w:val="16"/>
          <w:szCs w:val="16"/>
        </w:rPr>
      </w:pPr>
      <w:r w:rsidRPr="006E7227">
        <w:rPr>
          <w:sz w:val="16"/>
          <w:szCs w:val="16"/>
        </w:rPr>
        <w:t>Основным индикатором подпрограммы является «</w:t>
      </w:r>
      <w:r w:rsidRPr="006E7227">
        <w:rPr>
          <w:color w:val="000000"/>
          <w:sz w:val="16"/>
          <w:szCs w:val="16"/>
        </w:rPr>
        <w:t>Уровень удовлетворенности граждан качеством предоставления государственных и муниципальных услуг</w:t>
      </w:r>
      <w:r w:rsidRPr="006E7227">
        <w:rPr>
          <w:sz w:val="16"/>
          <w:szCs w:val="16"/>
        </w:rPr>
        <w:t xml:space="preserve"> в Грибановском муниципальном районе» в базовом 2012 году значение индикатора было равно 51,4%  в конце реализации подпрограммы к 2024  году значение показателя планируется  довести до значения не менее 75 %.</w:t>
      </w:r>
    </w:p>
    <w:p w:rsidR="006E7227" w:rsidRPr="006E7227" w:rsidRDefault="006E7227" w:rsidP="006E7227">
      <w:pPr>
        <w:ind w:firstLine="540"/>
        <w:jc w:val="center"/>
        <w:rPr>
          <w:rFonts w:eastAsia="Calibri"/>
          <w:sz w:val="16"/>
          <w:szCs w:val="16"/>
        </w:rPr>
      </w:pPr>
    </w:p>
    <w:p w:rsidR="006E7227" w:rsidRPr="006E7227" w:rsidRDefault="006E7227" w:rsidP="006E7227">
      <w:pPr>
        <w:jc w:val="center"/>
        <w:rPr>
          <w:rFonts w:eastAsia="Calibri"/>
          <w:sz w:val="16"/>
          <w:szCs w:val="16"/>
        </w:rPr>
      </w:pPr>
      <w:r w:rsidRPr="006E7227">
        <w:rPr>
          <w:rFonts w:eastAsia="Calibri"/>
          <w:sz w:val="16"/>
          <w:szCs w:val="16"/>
        </w:rPr>
        <w:t>ПОДПРОГРАММА № 3</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Развитие мер социальной поддержки отдельных категорий граждан</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autoSpaceDE w:val="0"/>
        <w:autoSpaceDN w:val="0"/>
        <w:adjustRightInd w:val="0"/>
        <w:jc w:val="center"/>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Подпрограммы   «</w:t>
      </w:r>
      <w:r w:rsidRPr="006E7227">
        <w:rPr>
          <w:rFonts w:eastAsia="Calibri"/>
          <w:sz w:val="16"/>
          <w:szCs w:val="16"/>
          <w:lang w:eastAsia="en-US"/>
        </w:rPr>
        <w:t>Развитие мер социальной поддержки отдельных категорий граждан</w:t>
      </w:r>
      <w:r w:rsidRPr="006E7227">
        <w:rPr>
          <w:rFonts w:eastAsia="Calibri"/>
          <w:sz w:val="16"/>
          <w:szCs w:val="16"/>
        </w:rPr>
        <w:t>» муниципальной программы «</w:t>
      </w:r>
      <w:r w:rsidRPr="006E7227">
        <w:rPr>
          <w:rFonts w:eastAsia="Calibri"/>
          <w:sz w:val="16"/>
          <w:szCs w:val="16"/>
          <w:lang w:eastAsia="en-US"/>
        </w:rPr>
        <w:t xml:space="preserve">Муниципальное управление и гражданское общество Грибановского муниципального  района» </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lang w:eastAsia="en-US"/>
        </w:rPr>
        <w:t>на 2015-2025гг.»</w:t>
      </w:r>
    </w:p>
    <w:tbl>
      <w:tblPr>
        <w:tblW w:w="10490" w:type="dxa"/>
        <w:tblInd w:w="70" w:type="dxa"/>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Администрация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по финансам администрации Грибановского муниципального района</w:t>
            </w:r>
          </w:p>
        </w:tc>
      </w:tr>
      <w:tr w:rsidR="006E7227" w:rsidRPr="006E7227" w:rsidTr="00446B75">
        <w:trPr>
          <w:cantSplit/>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numPr>
                <w:ilvl w:val="1"/>
                <w:numId w:val="20"/>
              </w:numPr>
              <w:jc w:val="both"/>
              <w:rPr>
                <w:rFonts w:eastAsia="Calibri"/>
                <w:sz w:val="16"/>
                <w:szCs w:val="16"/>
                <w:lang w:eastAsia="en-US"/>
              </w:rPr>
            </w:pPr>
            <w:r w:rsidRPr="006E7227">
              <w:rPr>
                <w:rFonts w:eastAsia="Calibri"/>
                <w:sz w:val="16"/>
                <w:szCs w:val="16"/>
                <w:lang w:eastAsia="en-US"/>
              </w:rPr>
              <w:t>Доплаты к пенсиям муниципальных служащих Грибановского муниципального района.</w:t>
            </w:r>
          </w:p>
          <w:p w:rsidR="006E7227" w:rsidRPr="006E7227" w:rsidRDefault="006E7227" w:rsidP="006E7227">
            <w:pPr>
              <w:numPr>
                <w:ilvl w:val="2"/>
                <w:numId w:val="20"/>
              </w:numPr>
              <w:ind w:firstLine="73"/>
              <w:jc w:val="both"/>
              <w:rPr>
                <w:rFonts w:eastAsia="Calibri"/>
                <w:sz w:val="16"/>
                <w:szCs w:val="16"/>
                <w:lang w:eastAsia="en-US"/>
              </w:rPr>
            </w:pPr>
            <w:r w:rsidRPr="006E7227">
              <w:rPr>
                <w:rFonts w:eastAsia="Calibri"/>
                <w:sz w:val="16"/>
                <w:szCs w:val="16"/>
                <w:lang w:eastAsia="en-US"/>
              </w:rPr>
              <w:t xml:space="preserve"> Доплаты к пенсиям муниципальных служащих Грибановского муниципального района (Социальное обеспечение и иные выплаты населению).</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3.1.2. Социальная поддержка граждан, имеющих почетное звание «Почетный гражданин Грибановского муниципального района» (Социальное обеспечение и иные выплаты населению).</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Создание условий для роста благосостояния граждан, получателей мер социальной поддержки.</w:t>
            </w:r>
          </w:p>
          <w:p w:rsidR="006E7227" w:rsidRPr="006E7227" w:rsidRDefault="006E7227" w:rsidP="006E7227">
            <w:pPr>
              <w:autoSpaceDE w:val="0"/>
              <w:autoSpaceDN w:val="0"/>
              <w:adjustRightInd w:val="0"/>
              <w:jc w:val="both"/>
              <w:rPr>
                <w:rFonts w:eastAsia="Calibri"/>
                <w:sz w:val="16"/>
                <w:szCs w:val="16"/>
                <w:lang w:eastAsia="en-US"/>
              </w:rPr>
            </w:pP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Задачи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outlineLvl w:val="2"/>
              <w:rPr>
                <w:rFonts w:eastAsia="Calibri"/>
                <w:bCs/>
                <w:color w:val="000000"/>
                <w:sz w:val="16"/>
                <w:szCs w:val="16"/>
                <w:lang w:eastAsia="en-US"/>
              </w:rPr>
            </w:pPr>
            <w:r w:rsidRPr="006E7227">
              <w:rPr>
                <w:rFonts w:eastAsia="Calibri"/>
                <w:bCs/>
                <w:color w:val="000000"/>
                <w:sz w:val="16"/>
                <w:szCs w:val="16"/>
                <w:lang w:eastAsia="en-US"/>
              </w:rPr>
              <w:t>- Выполнение обязательств государства по социальной поддержке отдельных категорий граждан;</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color w:val="000000"/>
                <w:sz w:val="16"/>
                <w:szCs w:val="16"/>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уровень предоставления мер социальной поддержки отдельным категориям граждан в денежной форме.</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2015-2025 годы. </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Всего финансирование составляет – 41 014,9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из  местного бюджета – 40 604,5 тыс. руб.,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3 308,4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3 894,0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4 270,6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4 494,2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4 630,5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4 981,4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4 598,8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6 717,6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2024 г. – 2 407,0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2025 г. – 1 302,0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из областного бюджета:</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- 2021 г. – 410,4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1. Повышение уровня предоставления мер социальной поддержки гражданам Грибановского муниципального района в денежной форме.</w:t>
            </w:r>
          </w:p>
        </w:tc>
      </w:tr>
    </w:tbl>
    <w:p w:rsidR="006E7227" w:rsidRPr="006E7227" w:rsidRDefault="006E7227" w:rsidP="006E7227">
      <w:pPr>
        <w:autoSpaceDE w:val="0"/>
        <w:ind w:left="360"/>
        <w:jc w:val="center"/>
        <w:rPr>
          <w:rFonts w:eastAsia="Calibri"/>
          <w:bCs/>
          <w:sz w:val="16"/>
          <w:szCs w:val="16"/>
          <w:lang w:eastAsia="en-US"/>
        </w:rPr>
      </w:pPr>
    </w:p>
    <w:p w:rsidR="006E7227" w:rsidRPr="006E7227" w:rsidRDefault="006E7227" w:rsidP="006E7227">
      <w:pPr>
        <w:autoSpaceDE w:val="0"/>
        <w:ind w:left="360"/>
        <w:jc w:val="center"/>
        <w:rPr>
          <w:rFonts w:eastAsia="Calibri"/>
          <w:bCs/>
          <w:sz w:val="16"/>
          <w:szCs w:val="16"/>
          <w:lang w:eastAsia="en-US"/>
        </w:rPr>
      </w:pPr>
      <w:r w:rsidRPr="006E7227">
        <w:rPr>
          <w:rFonts w:eastAsia="Calibri"/>
          <w:bCs/>
          <w:sz w:val="16"/>
          <w:szCs w:val="16"/>
          <w:lang w:eastAsia="en-US"/>
        </w:rPr>
        <w:t>1.Характеристика сферы реализации подпрограммы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Существующая система предоставления мер социальной поддержки  создавалась в течение многих десятилетий. </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xml:space="preserve">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К публичным обязательствам, которые предоставляются в соответствии с нормативными правовыми актами Воронежской области, относятся:</w:t>
      </w:r>
    </w:p>
    <w:p w:rsidR="006E7227" w:rsidRPr="006E7227" w:rsidRDefault="006E7227" w:rsidP="006E7227">
      <w:pPr>
        <w:ind w:firstLine="709"/>
        <w:jc w:val="both"/>
        <w:rPr>
          <w:rFonts w:eastAsia="Calibri"/>
          <w:sz w:val="16"/>
          <w:szCs w:val="16"/>
          <w:lang w:eastAsia="en-US"/>
        </w:rPr>
      </w:pPr>
      <w:proofErr w:type="gramStart"/>
      <w:r w:rsidRPr="006E7227">
        <w:rPr>
          <w:rFonts w:eastAsia="Calibri"/>
          <w:sz w:val="16"/>
          <w:szCs w:val="16"/>
          <w:lang w:eastAsia="en-US"/>
        </w:rPr>
        <w:t>- ежемесячная выплата пенсий за выслугу лет и единовременное денежной поощрение (вознаграждение) пенсионерам – муниципальным служащим Грибановского муниципального района Воронежской области;</w:t>
      </w:r>
      <w:proofErr w:type="gramEnd"/>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ежемесячная денежная выплата гражданам, имеющим почетное звание «Почетный гражданин Грибановского района Воронежской области».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Качественное и своевременное выполнение предусмотренных федеральными  и региональными законами  нормативных публичных обязательств позволили обеспечить эффективное функционирование системы социальных гарантий и социальной защиты на территории Грибановского района Воронежской области.</w:t>
      </w:r>
    </w:p>
    <w:p w:rsidR="006E7227" w:rsidRPr="006E7227" w:rsidRDefault="006E7227" w:rsidP="006E7227">
      <w:pPr>
        <w:autoSpaceDE w:val="0"/>
        <w:autoSpaceDN w:val="0"/>
        <w:adjustRightInd w:val="0"/>
        <w:ind w:firstLine="540"/>
        <w:jc w:val="center"/>
        <w:rPr>
          <w:rFonts w:eastAsia="Calibri"/>
          <w:bCs/>
          <w:color w:val="000000"/>
          <w:sz w:val="16"/>
          <w:szCs w:val="16"/>
          <w:lang w:eastAsia="en-US"/>
        </w:rPr>
      </w:pPr>
      <w:r w:rsidRPr="006E7227">
        <w:rPr>
          <w:rFonts w:eastAsia="Calibri"/>
          <w:bCs/>
          <w:color w:val="000000"/>
          <w:sz w:val="16"/>
          <w:szCs w:val="1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2.1. Цели подпрограммы.</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rPr>
        <w:t xml:space="preserve">        Целью подпрограммы является с</w:t>
      </w:r>
      <w:r w:rsidRPr="006E7227">
        <w:rPr>
          <w:rFonts w:eastAsia="Calibri"/>
          <w:sz w:val="16"/>
          <w:szCs w:val="16"/>
          <w:lang w:eastAsia="en-US"/>
        </w:rPr>
        <w:t>оздание условий для роста благосостояния граждан, получателей мер социальной поддержки.</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2.2. Задачи подпрограммы.</w:t>
      </w:r>
    </w:p>
    <w:p w:rsidR="006E7227" w:rsidRPr="006E7227" w:rsidRDefault="006E7227" w:rsidP="006E7227">
      <w:pPr>
        <w:autoSpaceDE w:val="0"/>
        <w:autoSpaceDN w:val="0"/>
        <w:adjustRightInd w:val="0"/>
        <w:jc w:val="both"/>
        <w:outlineLvl w:val="2"/>
        <w:rPr>
          <w:rFonts w:eastAsia="Calibri"/>
          <w:bCs/>
          <w:color w:val="000000"/>
          <w:sz w:val="16"/>
          <w:szCs w:val="16"/>
          <w:lang w:eastAsia="en-US"/>
        </w:rPr>
      </w:pPr>
      <w:r w:rsidRPr="006E7227">
        <w:rPr>
          <w:rFonts w:eastAsia="Calibri"/>
          <w:bCs/>
          <w:color w:val="000000"/>
          <w:sz w:val="16"/>
          <w:szCs w:val="16"/>
          <w:lang w:eastAsia="en-US"/>
        </w:rPr>
        <w:t>- Выполнение обязательств государства по социальной поддержке отдельных категорий граждан;</w:t>
      </w:r>
    </w:p>
    <w:p w:rsidR="006E7227" w:rsidRPr="006E7227" w:rsidRDefault="006E7227" w:rsidP="006E7227">
      <w:pPr>
        <w:ind w:firstLine="709"/>
        <w:jc w:val="both"/>
        <w:rPr>
          <w:rFonts w:eastAsia="Calibri"/>
          <w:color w:val="000000"/>
          <w:sz w:val="16"/>
          <w:szCs w:val="16"/>
        </w:rPr>
      </w:pPr>
      <w:r w:rsidRPr="006E7227">
        <w:rPr>
          <w:rFonts w:eastAsia="Calibri"/>
          <w:color w:val="000000"/>
          <w:sz w:val="16"/>
          <w:szCs w:val="16"/>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autoSpaceDE w:val="0"/>
        <w:autoSpaceDN w:val="0"/>
        <w:adjustRightInd w:val="0"/>
        <w:ind w:firstLine="709"/>
        <w:jc w:val="both"/>
        <w:outlineLvl w:val="2"/>
        <w:rPr>
          <w:rFonts w:eastAsia="Calibri"/>
          <w:sz w:val="16"/>
          <w:szCs w:val="16"/>
        </w:rPr>
      </w:pPr>
      <w:r w:rsidRPr="006E7227">
        <w:rPr>
          <w:rFonts w:eastAsia="Calibri"/>
          <w:sz w:val="16"/>
          <w:szCs w:val="16"/>
        </w:rPr>
        <w:t xml:space="preserve"> </w:t>
      </w:r>
      <w:r w:rsidRPr="006E7227">
        <w:rPr>
          <w:rFonts w:eastAsia="Calibri"/>
          <w:sz w:val="16"/>
          <w:szCs w:val="16"/>
          <w:lang w:eastAsia="en-US"/>
        </w:rPr>
        <w:t>Повышение уровня предоставления мер социальной поддержки гражданам Грибановского муниципального района в денежной форме.</w:t>
      </w:r>
    </w:p>
    <w:p w:rsidR="006E7227" w:rsidRPr="006E7227" w:rsidRDefault="006E7227" w:rsidP="006E7227">
      <w:pPr>
        <w:ind w:firstLine="708"/>
        <w:jc w:val="both"/>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autoSpaceDE w:val="0"/>
        <w:autoSpaceDN w:val="0"/>
        <w:adjustRightInd w:val="0"/>
        <w:ind w:firstLine="709"/>
        <w:jc w:val="both"/>
        <w:rPr>
          <w:rFonts w:eastAsia="Calibri"/>
          <w:sz w:val="16"/>
          <w:szCs w:val="16"/>
        </w:rPr>
      </w:pPr>
      <w:r w:rsidRPr="006E7227">
        <w:rPr>
          <w:rFonts w:eastAsia="Calibri"/>
          <w:sz w:val="16"/>
          <w:szCs w:val="16"/>
          <w:lang w:eastAsia="en-US"/>
        </w:rPr>
        <w:t>Повышение уровня предоставления мер социальной поддержки Почетным гражданам Грибановского муниципального района в денежной форме</w:t>
      </w:r>
      <w:r w:rsidRPr="006E7227">
        <w:rPr>
          <w:rFonts w:eastAsia="Calibri"/>
          <w:sz w:val="16"/>
          <w:szCs w:val="16"/>
        </w:rPr>
        <w:t>.</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lastRenderedPageBreak/>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2015 по 2025 год (в один этап).</w:t>
      </w: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Мероприятие 1.  Доплаты к пенсиям муниципальных служащих Грибановского муниципального района (Социальное обеспечение и иные выплаты населению)</w:t>
      </w:r>
    </w:p>
    <w:p w:rsidR="006E7227" w:rsidRPr="006E7227" w:rsidRDefault="006E7227" w:rsidP="006E7227">
      <w:pPr>
        <w:autoSpaceDE w:val="0"/>
        <w:autoSpaceDN w:val="0"/>
        <w:adjustRightInd w:val="0"/>
        <w:ind w:firstLine="658"/>
        <w:jc w:val="both"/>
        <w:rPr>
          <w:rFonts w:eastAsia="Calibri"/>
          <w:sz w:val="16"/>
          <w:szCs w:val="16"/>
        </w:rPr>
      </w:pPr>
      <w:r w:rsidRPr="006E7227">
        <w:rPr>
          <w:rFonts w:eastAsia="Calibri"/>
          <w:sz w:val="16"/>
          <w:szCs w:val="16"/>
        </w:rPr>
        <w:t>Исполнители:</w:t>
      </w:r>
    </w:p>
    <w:p w:rsidR="006E7227" w:rsidRPr="006E7227" w:rsidRDefault="006E7227" w:rsidP="006E7227">
      <w:pPr>
        <w:autoSpaceDE w:val="0"/>
        <w:autoSpaceDN w:val="0"/>
        <w:adjustRightInd w:val="0"/>
        <w:ind w:firstLine="540"/>
        <w:jc w:val="both"/>
        <w:rPr>
          <w:rFonts w:eastAsia="Calibri"/>
          <w:sz w:val="16"/>
          <w:szCs w:val="16"/>
        </w:rPr>
      </w:pPr>
      <w:r w:rsidRPr="006E7227">
        <w:rPr>
          <w:rFonts w:eastAsia="Calibri"/>
          <w:sz w:val="16"/>
          <w:szCs w:val="16"/>
        </w:rPr>
        <w:t>-  администрация Грибановского муниципального района;</w:t>
      </w:r>
    </w:p>
    <w:p w:rsidR="006E7227" w:rsidRPr="006E7227" w:rsidRDefault="006E7227" w:rsidP="006E7227">
      <w:pPr>
        <w:autoSpaceDE w:val="0"/>
        <w:autoSpaceDN w:val="0"/>
        <w:adjustRightInd w:val="0"/>
        <w:ind w:firstLine="540"/>
        <w:jc w:val="both"/>
        <w:rPr>
          <w:rFonts w:eastAsia="Calibri"/>
          <w:sz w:val="16"/>
          <w:szCs w:val="16"/>
        </w:rPr>
      </w:pPr>
      <w:r w:rsidRPr="006E7227">
        <w:rPr>
          <w:rFonts w:eastAsia="Calibri"/>
          <w:sz w:val="16"/>
          <w:szCs w:val="16"/>
        </w:rPr>
        <w:t>-  отдел по финансам администрации Грибановского муниципального района;</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Всего финансирование составляет – 41 014,9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из  местного бюджета – 40 604,5 тыс. руб.,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3 308,4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3 894,0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4 270,6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4 494,2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4 630,5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4 981,4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4 598,8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6 717,6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2024 г. – 2 407,0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2025 г. – 1 302,0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из областного бюджета:</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- 2021 г. – 410,4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Мероприятие 2. Социальная поддержка граждан, имеющих почетное звание «Почетный гражданин Грибановского муниципального района» (Социальное обеспечение и иные выплаты населению)</w:t>
      </w:r>
    </w:p>
    <w:p w:rsidR="006E7227" w:rsidRPr="006E7227" w:rsidRDefault="006E7227" w:rsidP="006E7227">
      <w:pPr>
        <w:autoSpaceDE w:val="0"/>
        <w:autoSpaceDN w:val="0"/>
        <w:adjustRightInd w:val="0"/>
        <w:ind w:firstLine="658"/>
        <w:jc w:val="both"/>
        <w:rPr>
          <w:rFonts w:eastAsia="Calibri"/>
          <w:sz w:val="16"/>
          <w:szCs w:val="16"/>
        </w:rPr>
      </w:pPr>
      <w:r w:rsidRPr="006E7227">
        <w:rPr>
          <w:rFonts w:eastAsia="Calibri"/>
          <w:sz w:val="16"/>
          <w:szCs w:val="16"/>
        </w:rPr>
        <w:t>Исполнители:</w:t>
      </w:r>
    </w:p>
    <w:p w:rsidR="006E7227" w:rsidRPr="006E7227" w:rsidRDefault="006E7227" w:rsidP="006E7227">
      <w:pPr>
        <w:autoSpaceDE w:val="0"/>
        <w:autoSpaceDN w:val="0"/>
        <w:adjustRightInd w:val="0"/>
        <w:ind w:firstLine="540"/>
        <w:jc w:val="both"/>
        <w:rPr>
          <w:rFonts w:eastAsia="Calibri"/>
          <w:sz w:val="16"/>
          <w:szCs w:val="16"/>
        </w:rPr>
      </w:pPr>
      <w:r w:rsidRPr="006E7227">
        <w:rPr>
          <w:rFonts w:eastAsia="Calibri"/>
          <w:sz w:val="16"/>
          <w:szCs w:val="16"/>
        </w:rPr>
        <w:t>-  администрация Грибановского муниципального района;</w:t>
      </w:r>
    </w:p>
    <w:p w:rsidR="006E7227" w:rsidRPr="006E7227" w:rsidRDefault="006E7227" w:rsidP="006E7227">
      <w:pPr>
        <w:autoSpaceDE w:val="0"/>
        <w:autoSpaceDN w:val="0"/>
        <w:adjustRightInd w:val="0"/>
        <w:ind w:firstLine="540"/>
        <w:jc w:val="both"/>
        <w:rPr>
          <w:rFonts w:eastAsia="Calibri"/>
          <w:sz w:val="16"/>
          <w:szCs w:val="16"/>
        </w:rPr>
      </w:pPr>
      <w:r w:rsidRPr="006E7227">
        <w:rPr>
          <w:rFonts w:eastAsia="Calibri"/>
          <w:sz w:val="16"/>
          <w:szCs w:val="16"/>
        </w:rPr>
        <w:t>-  отдел по финансам администрации Грибановского муниципального района;</w:t>
      </w:r>
    </w:p>
    <w:p w:rsidR="006E7227" w:rsidRPr="006E7227" w:rsidRDefault="006E7227" w:rsidP="006E7227">
      <w:pPr>
        <w:autoSpaceDE w:val="0"/>
        <w:autoSpaceDN w:val="0"/>
        <w:adjustRightInd w:val="0"/>
        <w:ind w:firstLine="540"/>
        <w:jc w:val="both"/>
        <w:rPr>
          <w:rFonts w:eastAsia="Calibri"/>
          <w:sz w:val="16"/>
          <w:szCs w:val="16"/>
        </w:rPr>
      </w:pPr>
      <w:r w:rsidRPr="006E7227">
        <w:rPr>
          <w:rFonts w:eastAsia="Calibri"/>
          <w:sz w:val="16"/>
          <w:szCs w:val="16"/>
        </w:rPr>
        <w:t>Финансирование мероприятия:</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Общий объем финансирования из местного бюджета равен – 0 тыс. руб.,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0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2021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2022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2023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2024 г. – 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2025 г. – 0 тыс. руб</w:t>
      </w:r>
      <w:proofErr w:type="gramStart"/>
      <w:r w:rsidRPr="006E7227">
        <w:rPr>
          <w:rFonts w:eastAsia="Calibri"/>
          <w:sz w:val="16"/>
          <w:szCs w:val="16"/>
        </w:rPr>
        <w:t>..</w:t>
      </w:r>
      <w:proofErr w:type="gramEnd"/>
    </w:p>
    <w:p w:rsidR="006E7227" w:rsidRPr="006E7227" w:rsidRDefault="006E7227" w:rsidP="006E7227">
      <w:pPr>
        <w:widowControl w:val="0"/>
        <w:autoSpaceDE w:val="0"/>
        <w:autoSpaceDN w:val="0"/>
        <w:adjustRightInd w:val="0"/>
        <w:ind w:left="360"/>
        <w:jc w:val="center"/>
        <w:rPr>
          <w:rFonts w:eastAsia="Calibri"/>
          <w:sz w:val="16"/>
          <w:szCs w:val="16"/>
        </w:rPr>
      </w:pPr>
      <w:r w:rsidRPr="006E7227">
        <w:rPr>
          <w:rFonts w:eastAsia="Calibri"/>
          <w:sz w:val="16"/>
          <w:szCs w:val="16"/>
        </w:rPr>
        <w:t>4. Основные меры муниципального и правового регулирования подпрограммы</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Развитие мер государственного регулирования подпрограмм  будет обеспечиваться  посредством  проведения следующих мероприятий:</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  анализ  действующих нормативных правовых актов социального характера района;</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Грибановского муниципального района в случае изменений федерального законодательства;</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обеспечение целевого расходования средств. </w:t>
      </w:r>
    </w:p>
    <w:p w:rsidR="006E7227" w:rsidRPr="006E7227" w:rsidRDefault="006E7227" w:rsidP="00E02EF0">
      <w:pPr>
        <w:numPr>
          <w:ilvl w:val="0"/>
          <w:numId w:val="39"/>
        </w:numPr>
        <w:autoSpaceDE w:val="0"/>
        <w:autoSpaceDN w:val="0"/>
        <w:adjustRightInd w:val="0"/>
        <w:jc w:val="both"/>
        <w:rPr>
          <w:rFonts w:eastAsia="Calibri"/>
          <w:sz w:val="16"/>
          <w:szCs w:val="16"/>
        </w:rPr>
      </w:pPr>
      <w:r w:rsidRPr="006E7227">
        <w:rPr>
          <w:rFonts w:eastAsia="Calibri"/>
          <w:sz w:val="16"/>
          <w:szCs w:val="16"/>
        </w:rPr>
        <w:t>Финансовое обеспечение реализации подпрограммы</w:t>
      </w:r>
    </w:p>
    <w:p w:rsidR="006E7227" w:rsidRPr="006E7227" w:rsidRDefault="006E7227" w:rsidP="006E7227">
      <w:pPr>
        <w:autoSpaceDE w:val="0"/>
        <w:autoSpaceDN w:val="0"/>
        <w:adjustRightInd w:val="0"/>
        <w:ind w:firstLine="700"/>
        <w:jc w:val="both"/>
        <w:rPr>
          <w:rFonts w:eastAsia="Calibri"/>
          <w:sz w:val="16"/>
          <w:szCs w:val="16"/>
          <w:lang w:eastAsia="en-US"/>
        </w:rPr>
      </w:pPr>
      <w:r w:rsidRPr="006E7227">
        <w:rPr>
          <w:rFonts w:eastAsia="Calibri"/>
          <w:sz w:val="16"/>
          <w:szCs w:val="16"/>
          <w:lang w:eastAsia="en-US"/>
        </w:rPr>
        <w:t xml:space="preserve">Всего объем </w:t>
      </w:r>
      <w:r w:rsidRPr="006E7227">
        <w:rPr>
          <w:rFonts w:eastAsia="Calibri"/>
          <w:sz w:val="16"/>
          <w:szCs w:val="16"/>
        </w:rPr>
        <w:t xml:space="preserve">финансирования подпрограммы составляет – </w:t>
      </w:r>
      <w:r w:rsidRPr="006E7227">
        <w:rPr>
          <w:rFonts w:eastAsia="Calibri"/>
          <w:sz w:val="16"/>
          <w:szCs w:val="16"/>
          <w:lang w:eastAsia="en-US"/>
        </w:rPr>
        <w:t xml:space="preserve">41 014,9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из  местного бюджета – 40 604,5 тыс. руб.,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3 308,4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3 894,0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4 270,6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4 494,2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4 630,5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2020 г. – 4 981,4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4 598,8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6 717,6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2024 г. – 2 407,0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2025 г. – 1 302,0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из областного бюджета:</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- 2021 г. – 410,4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center"/>
        <w:outlineLvl w:val="3"/>
        <w:rPr>
          <w:rFonts w:eastAsia="Calibri"/>
          <w:sz w:val="16"/>
          <w:szCs w:val="16"/>
        </w:rPr>
      </w:pPr>
      <w:r w:rsidRPr="006E7227">
        <w:rPr>
          <w:rFonts w:eastAsia="Calibri"/>
          <w:sz w:val="16"/>
          <w:szCs w:val="16"/>
        </w:rPr>
        <w:t>5.1. Объемы и источники финансирования подпрограммы</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муниципальной программы</w:t>
      </w:r>
    </w:p>
    <w:tbl>
      <w:tblPr>
        <w:tblW w:w="9934" w:type="dxa"/>
        <w:tblInd w:w="93" w:type="dxa"/>
        <w:tblLayout w:type="fixed"/>
        <w:tblLook w:val="04A0" w:firstRow="1" w:lastRow="0" w:firstColumn="1" w:lastColumn="0" w:noHBand="0" w:noVBand="1"/>
      </w:tblPr>
      <w:tblGrid>
        <w:gridCol w:w="441"/>
        <w:gridCol w:w="1417"/>
        <w:gridCol w:w="567"/>
        <w:gridCol w:w="708"/>
        <w:gridCol w:w="709"/>
        <w:gridCol w:w="567"/>
        <w:gridCol w:w="539"/>
        <w:gridCol w:w="737"/>
        <w:gridCol w:w="709"/>
        <w:gridCol w:w="708"/>
        <w:gridCol w:w="708"/>
        <w:gridCol w:w="708"/>
        <w:gridCol w:w="708"/>
        <w:gridCol w:w="708"/>
      </w:tblGrid>
      <w:tr w:rsidR="006E7227" w:rsidRPr="006E7227" w:rsidTr="006E7227">
        <w:trPr>
          <w:cantSplit/>
          <w:trHeight w:val="347"/>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141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Ед. изм.</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2016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2017 год</w:t>
            </w:r>
          </w:p>
        </w:tc>
        <w:tc>
          <w:tcPr>
            <w:tcW w:w="53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2018 год</w:t>
            </w:r>
          </w:p>
        </w:tc>
        <w:tc>
          <w:tcPr>
            <w:tcW w:w="73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2019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2020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2021 год</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2022 год</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2023 год</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2024 год</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2025 год</w:t>
            </w:r>
          </w:p>
        </w:tc>
      </w:tr>
      <w:tr w:rsidR="006E7227" w:rsidRPr="006E7227" w:rsidTr="006E7227">
        <w:trPr>
          <w:cantSplit/>
          <w:trHeight w:val="534"/>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3308,4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3894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4270</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4494,2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4630,5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5 220,0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5009,2</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6717,6</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2407,0</w:t>
            </w: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1302,0</w:t>
            </w:r>
          </w:p>
        </w:tc>
      </w:tr>
      <w:tr w:rsidR="006E7227" w:rsidRPr="006E7227" w:rsidTr="006E7227">
        <w:trPr>
          <w:cantSplit/>
          <w:trHeight w:val="143"/>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141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 </w:t>
            </w:r>
          </w:p>
        </w:tc>
        <w:tc>
          <w:tcPr>
            <w:tcW w:w="53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73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70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r>
      <w:tr w:rsidR="006E7227" w:rsidRPr="006E7227" w:rsidTr="006E7227">
        <w:trPr>
          <w:cantSplit/>
          <w:trHeight w:val="559"/>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141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3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3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6E7227">
        <w:trPr>
          <w:cantSplit/>
          <w:trHeight w:val="415"/>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lastRenderedPageBreak/>
              <w:t>1.2.</w:t>
            </w:r>
          </w:p>
        </w:tc>
        <w:tc>
          <w:tcPr>
            <w:tcW w:w="141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3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3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410,4</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6E7227">
        <w:trPr>
          <w:cantSplit/>
          <w:trHeight w:val="600"/>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141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3308,4</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3894</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4270</w:t>
            </w:r>
          </w:p>
        </w:tc>
        <w:tc>
          <w:tcPr>
            <w:tcW w:w="53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4494,2</w:t>
            </w:r>
          </w:p>
        </w:tc>
        <w:tc>
          <w:tcPr>
            <w:tcW w:w="73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4630,5</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5 220,0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4598,8</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0</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6717,6</w:t>
            </w:r>
          </w:p>
        </w:tc>
        <w:tc>
          <w:tcPr>
            <w:tcW w:w="708" w:type="dxa"/>
            <w:tcBorders>
              <w:top w:val="nil"/>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2407,0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1302,0</w:t>
            </w:r>
          </w:p>
        </w:tc>
      </w:tr>
      <w:tr w:rsidR="006E7227" w:rsidRPr="006E7227" w:rsidTr="006E7227">
        <w:trPr>
          <w:cantSplit/>
          <w:trHeight w:val="522"/>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1.4.</w:t>
            </w:r>
          </w:p>
        </w:tc>
        <w:tc>
          <w:tcPr>
            <w:tcW w:w="141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внебюджетные источники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3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3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bl>
    <w:p w:rsidR="006E7227" w:rsidRPr="006E7227" w:rsidRDefault="006E7227" w:rsidP="00E02EF0">
      <w:pPr>
        <w:numPr>
          <w:ilvl w:val="0"/>
          <w:numId w:val="39"/>
        </w:numPr>
        <w:spacing w:after="200"/>
        <w:jc w:val="center"/>
        <w:rPr>
          <w:rFonts w:eastAsia="Calibri"/>
          <w:sz w:val="16"/>
          <w:szCs w:val="16"/>
          <w:lang w:eastAsia="en-US"/>
        </w:rPr>
      </w:pPr>
      <w:r w:rsidRPr="006E7227">
        <w:rPr>
          <w:rFonts w:eastAsia="Calibri"/>
          <w:sz w:val="16"/>
          <w:szCs w:val="16"/>
          <w:lang w:eastAsia="en-US"/>
        </w:rPr>
        <w:t>Анализ рисков реализации подпрограммы и описание мер управления рисками реализации подпрограммы</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Основными рисками при реализации муниципальной подпрограммы могут являться:</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 снижение объемов финансирования подпрограмм;</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 неэффективное администрирование подпрограмм;</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 кризисные явления в районе; </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потерю квалифицированных кадров в отрасли.</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Управление рисками в процессе реализации муниципальной программы предусматривается на основе:</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формирования эффективной системы управления подпрограммой на основе четкого распределения функций, полномочий и ответственности;</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перераспределения объемов финансирования в зависимости от динамики и темпов достижения поставленных целей, внешних факторов;</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6E7227" w:rsidRPr="006E7227" w:rsidRDefault="006E7227" w:rsidP="006E7227">
      <w:pPr>
        <w:autoSpaceDE w:val="0"/>
        <w:autoSpaceDN w:val="0"/>
        <w:adjustRightInd w:val="0"/>
        <w:ind w:firstLine="540"/>
        <w:jc w:val="both"/>
        <w:rPr>
          <w:rFonts w:eastAsia="Calibri"/>
          <w:sz w:val="16"/>
          <w:szCs w:val="16"/>
          <w:lang w:eastAsia="en-US"/>
        </w:rPr>
      </w:pPr>
    </w:p>
    <w:p w:rsidR="006E7227" w:rsidRPr="006E7227" w:rsidRDefault="006E7227" w:rsidP="00E02EF0">
      <w:pPr>
        <w:numPr>
          <w:ilvl w:val="0"/>
          <w:numId w:val="39"/>
        </w:numPr>
        <w:autoSpaceDE w:val="0"/>
        <w:autoSpaceDN w:val="0"/>
        <w:adjustRightInd w:val="0"/>
        <w:ind w:firstLine="540"/>
        <w:jc w:val="both"/>
        <w:rPr>
          <w:rFonts w:eastAsia="Calibri"/>
          <w:sz w:val="16"/>
          <w:szCs w:val="16"/>
        </w:rPr>
      </w:pPr>
      <w:r w:rsidRPr="006E7227">
        <w:rPr>
          <w:rFonts w:eastAsia="Calibri"/>
          <w:sz w:val="16"/>
          <w:szCs w:val="16"/>
        </w:rPr>
        <w:t>Оценка эффективности реализации подпрограммы</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Реализация Подпрограммы будет способствовать одной из целей социально-экономического развития Грибановского муниципального района Воронежской области – развитию гражданского общества.</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xml:space="preserve"> 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В результате исполнения основного мероприятия подпрограммы ожидается достижение следующих показателей:</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Повышение уровня предоставления мер социальной поддержки Почетным гражданам Грибановского муниципального района в денежной форме.</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Реализация Подпрограммы позволит:</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4</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Повышение эффективности муниципальной поддержки социально ориентированных некоммерческих организаций</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autoSpaceDE w:val="0"/>
        <w:autoSpaceDN w:val="0"/>
        <w:adjustRightInd w:val="0"/>
        <w:jc w:val="center"/>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lang w:eastAsia="en-US"/>
        </w:rPr>
      </w:pPr>
      <w:r w:rsidRPr="006E7227">
        <w:rPr>
          <w:rFonts w:eastAsia="Calibri"/>
          <w:sz w:val="16"/>
          <w:szCs w:val="16"/>
        </w:rPr>
        <w:t>Подпрограммы  «</w:t>
      </w:r>
      <w:r w:rsidRPr="006E7227">
        <w:rPr>
          <w:rFonts w:eastAsia="Calibri"/>
          <w:sz w:val="16"/>
          <w:szCs w:val="16"/>
          <w:lang w:eastAsia="en-US"/>
        </w:rPr>
        <w:t>Повышение эффективности муниципальной поддержки социально ориентированных некоммерческих организаций</w:t>
      </w:r>
      <w:r w:rsidRPr="006E7227">
        <w:rPr>
          <w:rFonts w:eastAsia="Calibri"/>
          <w:sz w:val="16"/>
          <w:szCs w:val="16"/>
        </w:rPr>
        <w:t>» муниципальной программы «</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tbl>
      <w:tblPr>
        <w:tblW w:w="10490" w:type="dxa"/>
        <w:tblInd w:w="70" w:type="dxa"/>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Администрация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Отдел по финансам администрации Грибановского муниципального района</w:t>
            </w:r>
          </w:p>
        </w:tc>
      </w:tr>
      <w:tr w:rsidR="006E7227" w:rsidRPr="006E7227" w:rsidTr="00446B75">
        <w:trPr>
          <w:cantSplit/>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Основное мероприятие:</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4.1. Поддержка социально ориентированных некоммерческих организаций.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4.1.1.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Повышение активности социально ориентированных некоммерческих организаций Грибановского муниципального района в решении социально значимых проблем</w:t>
            </w:r>
          </w:p>
        </w:tc>
      </w:tr>
      <w:tr w:rsidR="006E7227" w:rsidRPr="006E7227" w:rsidTr="00446B75">
        <w:trPr>
          <w:cantSplit/>
          <w:trHeight w:val="496"/>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Задачи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Формирование благоприятных условий деятельности социально ориентированных некоммерческих организаций посредством финансовой поддержки социально ориентированных некоммерческих организаций Грибановского района</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Число социально ориентированных некоммерческих организаций Грибановского района, получивших финансовую поддержку из бюджета муниципального района</w:t>
            </w:r>
            <w:r w:rsidRPr="006E7227">
              <w:rPr>
                <w:rFonts w:eastAsia="Calibri"/>
                <w:sz w:val="16"/>
                <w:szCs w:val="16"/>
              </w:rPr>
              <w:t>.</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2015-2025 годы. </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Всего финансирование составляет – 5 793,2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из  местного бюджета – 5786,2 тыс. руб., 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397,9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433,0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550,5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592,9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643,1 тыс. руб.;</w:t>
            </w:r>
          </w:p>
          <w:p w:rsidR="006E7227" w:rsidRPr="006E7227" w:rsidRDefault="006E7227" w:rsidP="006E7227">
            <w:pPr>
              <w:jc w:val="both"/>
              <w:rPr>
                <w:rFonts w:eastAsia="Calibri"/>
                <w:sz w:val="16"/>
                <w:szCs w:val="16"/>
              </w:rPr>
            </w:pPr>
            <w:r w:rsidRPr="006E7227">
              <w:rPr>
                <w:rFonts w:eastAsia="Calibri"/>
                <w:sz w:val="16"/>
                <w:szCs w:val="16"/>
              </w:rPr>
              <w:t>2020 г. – 668,2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686,2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884,4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2024 г. – 520,0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2025 г. – 410,0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- 2021 г. – 7,0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tc>
      </w:tr>
      <w:tr w:rsidR="006E7227" w:rsidRPr="006E7227" w:rsidTr="00446B75">
        <w:trPr>
          <w:cantSplit/>
          <w:trHeight w:val="36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Увеличение числа социально ориентированных некоммерческих организаций Грибановского района, получающих финансовую поддержку их бюджета района к 2025 году до 6 единиц.</w:t>
            </w:r>
          </w:p>
        </w:tc>
      </w:tr>
    </w:tbl>
    <w:p w:rsidR="006E7227" w:rsidRPr="006E7227" w:rsidRDefault="006E7227" w:rsidP="006E7227">
      <w:pPr>
        <w:autoSpaceDE w:val="0"/>
        <w:ind w:left="360"/>
        <w:jc w:val="center"/>
        <w:rPr>
          <w:rFonts w:eastAsia="Calibri"/>
          <w:bCs/>
          <w:sz w:val="16"/>
          <w:szCs w:val="16"/>
          <w:lang w:eastAsia="en-US"/>
        </w:rPr>
      </w:pPr>
    </w:p>
    <w:p w:rsidR="006E7227" w:rsidRPr="006E7227" w:rsidRDefault="006E7227" w:rsidP="00E02EF0">
      <w:pPr>
        <w:numPr>
          <w:ilvl w:val="0"/>
          <w:numId w:val="40"/>
        </w:numPr>
        <w:autoSpaceDE w:val="0"/>
        <w:jc w:val="center"/>
        <w:rPr>
          <w:rFonts w:eastAsia="Calibri"/>
          <w:bCs/>
          <w:sz w:val="16"/>
          <w:szCs w:val="16"/>
          <w:lang w:eastAsia="en-US"/>
        </w:rPr>
      </w:pPr>
      <w:r w:rsidRPr="006E7227">
        <w:rPr>
          <w:rFonts w:eastAsia="Calibri"/>
          <w:bCs/>
          <w:sz w:val="16"/>
          <w:szCs w:val="16"/>
          <w:lang w:eastAsia="en-US"/>
        </w:rPr>
        <w:t>Характеристика сферы реализации подпрограммы</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lastRenderedPageBreak/>
        <w:t>Актуальность принятия подпрограммы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общественных объединений и закрепления механизма социального партнерства в Грибановском муниципальном районе, поскольку:</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6E7227" w:rsidRPr="006E7227" w:rsidRDefault="006E7227" w:rsidP="006E7227">
      <w:pPr>
        <w:ind w:firstLine="709"/>
        <w:jc w:val="both"/>
        <w:rPr>
          <w:rFonts w:eastAsia="Calibri"/>
          <w:spacing w:val="2"/>
          <w:sz w:val="16"/>
          <w:szCs w:val="16"/>
          <w:lang w:eastAsia="en-US"/>
        </w:rPr>
      </w:pPr>
      <w:r w:rsidRPr="006E7227">
        <w:rPr>
          <w:rFonts w:eastAsia="Calibri"/>
          <w:spacing w:val="2"/>
          <w:sz w:val="16"/>
          <w:szCs w:val="16"/>
          <w:lang w:eastAsia="en-US"/>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6E7227" w:rsidRPr="006E7227" w:rsidRDefault="006E7227" w:rsidP="006E7227">
      <w:pPr>
        <w:ind w:firstLine="709"/>
        <w:jc w:val="both"/>
        <w:rPr>
          <w:rFonts w:eastAsia="Calibri"/>
          <w:sz w:val="16"/>
          <w:szCs w:val="16"/>
          <w:lang w:eastAsia="en-US"/>
        </w:rPr>
      </w:pPr>
      <w:r w:rsidRPr="006E7227">
        <w:rPr>
          <w:rFonts w:eastAsia="Calibri"/>
          <w:spacing w:val="2"/>
          <w:sz w:val="16"/>
          <w:szCs w:val="16"/>
          <w:lang w:eastAsia="en-US"/>
        </w:rPr>
        <w:t xml:space="preserve">На территории Грибановского муниципального района </w:t>
      </w:r>
      <w:r w:rsidRPr="006E7227">
        <w:rPr>
          <w:rFonts w:eastAsia="Calibri"/>
          <w:sz w:val="16"/>
          <w:szCs w:val="16"/>
          <w:lang w:eastAsia="en-US"/>
        </w:rPr>
        <w:t>функционируют и имеют статус действующих 3 некоммерческих организаций. Они активно взаимодействуют с администрацией Грибановского муниципального района в решении проблем ветеранов.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У общественных объединений и некоммерческий организаций в настоящее время имеется целый комплекс проблем, требующих немедленного разрешения, в том числе программными методами:</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недостаточность финансовых средств, необходимых для осуществления уставной деятельности. Для большинства общественных организаций единственным постоянным источником существования являются членские взносы. Примерно половина общественных организаций существуют только на частные пожертвования, спонсорские средства, иногда получаемые гранты. Большая часть общественных организаций в силу отсутствия навыков не осуществляет хозяйственной деятельности. В результате нет средств на оплату коммунальных услуг, услуг телефонной связи и аренды помещений, занимаемых социально ориентированными некоммерческими организациями города Воронежа;</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недостаток финансовых средств на реализацию социально значимых проектов;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ограниченное взаимодействие с администрацией Грибановского муниципального района в решении социально значимых вопросов;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недостаточность ресурсов, в том числе кадровых, низкий профессионализм сотрудников. </w:t>
      </w:r>
      <w:proofErr w:type="gramStart"/>
      <w:r w:rsidRPr="006E7227">
        <w:rPr>
          <w:rFonts w:eastAsia="Calibri"/>
          <w:sz w:val="16"/>
          <w:szCs w:val="16"/>
          <w:lang w:eastAsia="en-US"/>
        </w:rPr>
        <w:t>Социально ориентированные некоммерческих организаций, действующие на территории района, имеют слабую материальную базу;</w:t>
      </w:r>
      <w:proofErr w:type="gramEnd"/>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w:t>
      </w:r>
      <w:proofErr w:type="spellStart"/>
      <w:r w:rsidRPr="006E7227">
        <w:rPr>
          <w:rFonts w:eastAsia="Calibri"/>
          <w:sz w:val="16"/>
          <w:szCs w:val="16"/>
          <w:lang w:eastAsia="en-US"/>
        </w:rPr>
        <w:t>нереспектабельность</w:t>
      </w:r>
      <w:proofErr w:type="spellEnd"/>
      <w:r w:rsidRPr="006E7227">
        <w:rPr>
          <w:rFonts w:eastAsia="Calibri"/>
          <w:sz w:val="16"/>
          <w:szCs w:val="16"/>
          <w:lang w:eastAsia="en-US"/>
        </w:rPr>
        <w:t xml:space="preserve"> (незначительность социального и символического капитала). Общественные организации,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некоммерческой организации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 xml:space="preserve">- социально ориентированные некоммерческие организации </w:t>
      </w:r>
      <w:proofErr w:type="gramStart"/>
      <w:r w:rsidRPr="006E7227">
        <w:rPr>
          <w:rFonts w:eastAsia="Calibri"/>
          <w:sz w:val="16"/>
          <w:szCs w:val="16"/>
          <w:lang w:eastAsia="en-US"/>
        </w:rPr>
        <w:t>выполняют роль</w:t>
      </w:r>
      <w:proofErr w:type="gramEnd"/>
      <w:r w:rsidRPr="006E7227">
        <w:rPr>
          <w:rFonts w:eastAsia="Calibri"/>
          <w:sz w:val="16"/>
          <w:szCs w:val="16"/>
          <w:lang w:eastAsia="en-US"/>
        </w:rPr>
        <w:t xml:space="preserve"> посредника между властью и народным волеизъявлением, в полной мере актуализируют ценности, способствующие </w:t>
      </w:r>
      <w:proofErr w:type="spellStart"/>
      <w:r w:rsidRPr="006E7227">
        <w:rPr>
          <w:rFonts w:eastAsia="Calibri"/>
          <w:sz w:val="16"/>
          <w:szCs w:val="16"/>
          <w:lang w:eastAsia="en-US"/>
        </w:rPr>
        <w:t>гуманизации</w:t>
      </w:r>
      <w:proofErr w:type="spellEnd"/>
      <w:r w:rsidRPr="006E7227">
        <w:rPr>
          <w:rFonts w:eastAsia="Calibri"/>
          <w:sz w:val="16"/>
          <w:szCs w:val="16"/>
          <w:lang w:eastAsia="en-US"/>
        </w:rPr>
        <w:t xml:space="preserve"> общественных и социальных отношений, и тем самым стабилизируют общество;</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6E7227" w:rsidRPr="006E7227" w:rsidRDefault="006E7227" w:rsidP="006E7227">
      <w:pPr>
        <w:shd w:val="clear" w:color="auto" w:fill="FFFFFF"/>
        <w:ind w:firstLine="709"/>
        <w:jc w:val="both"/>
        <w:rPr>
          <w:rFonts w:eastAsia="Calibri"/>
          <w:sz w:val="16"/>
          <w:szCs w:val="16"/>
          <w:lang w:eastAsia="en-US"/>
        </w:rPr>
      </w:pPr>
      <w:r w:rsidRPr="006E7227">
        <w:rPr>
          <w:rFonts w:eastAsia="Calibri"/>
          <w:sz w:val="16"/>
          <w:szCs w:val="16"/>
          <w:lang w:eastAsia="en-US"/>
        </w:rPr>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Социально ориентированные некоммерческие организации Грибановского муниципального района ведут работу по защите законных прав различных категорий </w:t>
      </w:r>
      <w:proofErr w:type="gramStart"/>
      <w:r w:rsidRPr="006E7227">
        <w:rPr>
          <w:rFonts w:eastAsia="Calibri"/>
          <w:sz w:val="16"/>
          <w:szCs w:val="16"/>
          <w:lang w:eastAsia="en-US"/>
        </w:rPr>
        <w:t>граждан</w:t>
      </w:r>
      <w:proofErr w:type="gramEnd"/>
      <w:r w:rsidRPr="006E7227">
        <w:rPr>
          <w:rFonts w:eastAsia="Calibri"/>
          <w:sz w:val="16"/>
          <w:szCs w:val="16"/>
          <w:lang w:eastAsia="en-US"/>
        </w:rPr>
        <w:t xml:space="preserve"> и администрация района поддерживает эту работу.</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В результате  исполнения мероприятий Подпрограммы ожидается:</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1) создание условий для развития СОНКО, реализующих социально значимые проекты для жителей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2) повышение качества и эффективности деятельности СОНКО;</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3) увеличение количества жителей района, участвующих в благотворительной и добровольческой деятельности;</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4) реализация проектов СОНКО, направленных на решение конкретных задач социально-экономического развития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5) создание условий для обеспечения информационной, консультационной и методической поддержки СОНКО по основным направлениям их деятельности, формирование механизмов тиражирования в некоммерческом секторе и переноса в бюджетный сектор лучших социальных практик.</w:t>
      </w:r>
    </w:p>
    <w:p w:rsidR="006E7227" w:rsidRPr="006E7227" w:rsidRDefault="006E7227" w:rsidP="006E7227">
      <w:pPr>
        <w:ind w:firstLine="709"/>
        <w:jc w:val="both"/>
        <w:rPr>
          <w:rFonts w:eastAsia="Calibri"/>
          <w:sz w:val="16"/>
          <w:szCs w:val="16"/>
          <w:lang w:eastAsia="en-US"/>
        </w:rPr>
      </w:pPr>
    </w:p>
    <w:p w:rsidR="006E7227" w:rsidRPr="006E7227" w:rsidRDefault="006E7227" w:rsidP="00E02EF0">
      <w:pPr>
        <w:numPr>
          <w:ilvl w:val="0"/>
          <w:numId w:val="40"/>
        </w:numPr>
        <w:autoSpaceDE w:val="0"/>
        <w:autoSpaceDN w:val="0"/>
        <w:adjustRightInd w:val="0"/>
        <w:jc w:val="center"/>
        <w:rPr>
          <w:rFonts w:eastAsia="Calibri"/>
          <w:bCs/>
          <w:color w:val="000000"/>
          <w:sz w:val="16"/>
          <w:szCs w:val="16"/>
          <w:lang w:eastAsia="en-US"/>
        </w:rPr>
      </w:pPr>
      <w:r w:rsidRPr="006E7227">
        <w:rPr>
          <w:rFonts w:eastAsia="Calibri"/>
          <w:bCs/>
          <w:color w:val="000000"/>
          <w:sz w:val="16"/>
          <w:szCs w:val="16"/>
          <w:lang w:eastAsia="en-US"/>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 xml:space="preserve">2.1. Цели подпрограммы. </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rPr>
        <w:t xml:space="preserve">        Целью подпрограммы является </w:t>
      </w:r>
      <w:r w:rsidRPr="006E7227">
        <w:rPr>
          <w:rFonts w:eastAsia="Calibri"/>
          <w:sz w:val="16"/>
          <w:szCs w:val="16"/>
          <w:lang w:eastAsia="en-US"/>
        </w:rPr>
        <w:t>повышение активности социально ориентированных некоммерческих организаций Грибановского муниципального района в решении социально значимых проблем.</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2.2. Задачи подпрограммы.</w:t>
      </w:r>
    </w:p>
    <w:p w:rsidR="006E7227" w:rsidRPr="006E7227" w:rsidRDefault="006E7227" w:rsidP="006E7227">
      <w:pPr>
        <w:tabs>
          <w:tab w:val="num" w:pos="360"/>
        </w:tabs>
        <w:autoSpaceDE w:val="0"/>
        <w:autoSpaceDN w:val="0"/>
        <w:adjustRightInd w:val="0"/>
        <w:ind w:left="-31" w:firstLine="708"/>
        <w:jc w:val="both"/>
        <w:rPr>
          <w:rFonts w:eastAsia="Calibri"/>
          <w:sz w:val="16"/>
          <w:szCs w:val="16"/>
        </w:rPr>
      </w:pPr>
      <w:r w:rsidRPr="006E7227">
        <w:rPr>
          <w:rFonts w:eastAsia="Calibri"/>
          <w:sz w:val="16"/>
          <w:szCs w:val="16"/>
        </w:rPr>
        <w:t xml:space="preserve">1. </w:t>
      </w:r>
      <w:r w:rsidRPr="006E7227">
        <w:rPr>
          <w:rFonts w:eastAsia="Calibri"/>
          <w:sz w:val="16"/>
          <w:szCs w:val="16"/>
          <w:lang w:eastAsia="en-US"/>
        </w:rPr>
        <w:t>Формирование благоприятных условий деятельности социально ориентированных некоммерческих организаций посредством финансовой поддержки социально ориентированных некоммерческих организаций Грибановского района.</w:t>
      </w:r>
    </w:p>
    <w:p w:rsidR="006E7227" w:rsidRPr="006E7227" w:rsidRDefault="006E7227" w:rsidP="006E7227">
      <w:pPr>
        <w:ind w:firstLine="708"/>
        <w:jc w:val="both"/>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autoSpaceDE w:val="0"/>
        <w:autoSpaceDN w:val="0"/>
        <w:adjustRightInd w:val="0"/>
        <w:ind w:firstLine="708"/>
        <w:jc w:val="both"/>
        <w:outlineLvl w:val="2"/>
        <w:rPr>
          <w:rFonts w:eastAsia="Calibri"/>
          <w:sz w:val="16"/>
          <w:szCs w:val="16"/>
        </w:rPr>
      </w:pPr>
      <w:r w:rsidRPr="006E7227">
        <w:rPr>
          <w:rFonts w:eastAsia="Calibri"/>
          <w:sz w:val="16"/>
          <w:szCs w:val="16"/>
        </w:rPr>
        <w:t xml:space="preserve">1. </w:t>
      </w:r>
      <w:r w:rsidRPr="006E7227">
        <w:rPr>
          <w:rFonts w:eastAsia="Calibri"/>
          <w:sz w:val="16"/>
          <w:szCs w:val="16"/>
          <w:lang w:eastAsia="en-US"/>
        </w:rPr>
        <w:t>Число социально ориентированных некоммерческих организаций Грибановского района, получивших финансовую поддержку из бюджета муниципального района</w:t>
      </w:r>
      <w:r w:rsidRPr="006E7227">
        <w:rPr>
          <w:rFonts w:eastAsia="Calibri"/>
          <w:sz w:val="16"/>
          <w:szCs w:val="16"/>
        </w:rPr>
        <w:t>.</w:t>
      </w:r>
    </w:p>
    <w:p w:rsidR="006E7227" w:rsidRPr="006E7227" w:rsidRDefault="006E7227" w:rsidP="006E7227">
      <w:pPr>
        <w:ind w:firstLine="708"/>
        <w:jc w:val="both"/>
        <w:rPr>
          <w:rFonts w:eastAsia="Calibri"/>
          <w:bCs/>
          <w:color w:val="000000"/>
          <w:sz w:val="16"/>
          <w:szCs w:val="16"/>
          <w:lang w:eastAsia="en-US"/>
        </w:rPr>
      </w:pPr>
    </w:p>
    <w:p w:rsidR="006E7227" w:rsidRPr="006E7227" w:rsidRDefault="006E7227" w:rsidP="006E7227">
      <w:pPr>
        <w:ind w:firstLine="708"/>
        <w:jc w:val="both"/>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ind w:left="33" w:firstLine="708"/>
        <w:jc w:val="both"/>
        <w:rPr>
          <w:rFonts w:eastAsia="Calibri"/>
          <w:sz w:val="16"/>
          <w:szCs w:val="16"/>
          <w:lang w:eastAsia="en-US"/>
        </w:rPr>
      </w:pPr>
      <w:r w:rsidRPr="006E7227">
        <w:rPr>
          <w:rFonts w:eastAsia="Calibri"/>
          <w:sz w:val="16"/>
          <w:szCs w:val="16"/>
          <w:lang w:eastAsia="en-US"/>
        </w:rPr>
        <w:t>1. Создание условий для устойчивой деятельности наиболее активных социально ориентированных некоммерческих организаций Грибановского района.</w:t>
      </w:r>
    </w:p>
    <w:p w:rsidR="006E7227" w:rsidRPr="006E7227" w:rsidRDefault="006E7227" w:rsidP="006E7227">
      <w:pPr>
        <w:ind w:left="33" w:firstLine="708"/>
        <w:jc w:val="both"/>
        <w:rPr>
          <w:rFonts w:eastAsia="Calibri"/>
          <w:sz w:val="16"/>
          <w:szCs w:val="16"/>
          <w:lang w:eastAsia="en-US"/>
        </w:rPr>
      </w:pPr>
      <w:r w:rsidRPr="006E7227">
        <w:rPr>
          <w:rFonts w:eastAsia="Calibri"/>
          <w:sz w:val="16"/>
          <w:szCs w:val="16"/>
          <w:lang w:eastAsia="en-US"/>
        </w:rPr>
        <w:t>2. Повышение активности социально ориентированных некоммерческих организаций и общественных объединений района в решении актуальных социально значимых проблем.</w:t>
      </w:r>
    </w:p>
    <w:p w:rsidR="006E7227" w:rsidRPr="006E7227" w:rsidRDefault="006E7227" w:rsidP="006E7227">
      <w:pPr>
        <w:ind w:firstLine="708"/>
        <w:jc w:val="both"/>
        <w:rPr>
          <w:rFonts w:eastAsia="Calibri"/>
          <w:sz w:val="16"/>
          <w:szCs w:val="16"/>
          <w:lang w:eastAsia="en-US"/>
        </w:rPr>
      </w:pPr>
      <w:r w:rsidRPr="006E7227">
        <w:rPr>
          <w:rFonts w:eastAsia="Calibri"/>
          <w:sz w:val="16"/>
          <w:szCs w:val="16"/>
          <w:lang w:eastAsia="en-US"/>
        </w:rPr>
        <w:t xml:space="preserve"> 3. Увеличение числа социально ориентированных некоммерческих организаций Грибановского района, получающих финансовую поддержку их бюджета района.</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2015 по 2025 год (в один этап).</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ind w:firstLine="658"/>
        <w:contextualSpacing/>
        <w:jc w:val="both"/>
        <w:rPr>
          <w:rFonts w:eastAsia="Calibri"/>
          <w:sz w:val="16"/>
          <w:szCs w:val="16"/>
          <w:lang w:eastAsia="en-US"/>
        </w:rPr>
      </w:pPr>
      <w:r w:rsidRPr="006E7227">
        <w:rPr>
          <w:rFonts w:eastAsia="Calibri"/>
          <w:sz w:val="16"/>
          <w:szCs w:val="16"/>
          <w:lang w:eastAsia="en-US"/>
        </w:rPr>
        <w:t>Мероприятие 1. Поддержка социально ориентированных некоммерческих организаций.</w:t>
      </w:r>
    </w:p>
    <w:p w:rsidR="006E7227" w:rsidRPr="006E7227" w:rsidRDefault="006E7227" w:rsidP="006E7227">
      <w:pPr>
        <w:ind w:firstLine="658"/>
        <w:contextualSpacing/>
        <w:jc w:val="both"/>
        <w:rPr>
          <w:rFonts w:eastAsia="Calibri"/>
          <w:sz w:val="16"/>
          <w:szCs w:val="16"/>
          <w:lang w:eastAsia="en-US"/>
        </w:rPr>
      </w:pPr>
      <w:r w:rsidRPr="006E7227">
        <w:rPr>
          <w:rFonts w:eastAsia="Calibri"/>
          <w:sz w:val="16"/>
          <w:szCs w:val="16"/>
          <w:lang w:eastAsia="en-US"/>
        </w:rPr>
        <w:t>Предоставление субсидий бюджетным, автономным учреждениям и иным некоммерческим организациям.</w:t>
      </w:r>
    </w:p>
    <w:p w:rsidR="006E7227" w:rsidRPr="006E7227" w:rsidRDefault="006E7227" w:rsidP="006E7227">
      <w:pPr>
        <w:autoSpaceDE w:val="0"/>
        <w:autoSpaceDN w:val="0"/>
        <w:adjustRightInd w:val="0"/>
        <w:ind w:firstLine="658"/>
        <w:jc w:val="both"/>
        <w:rPr>
          <w:rFonts w:eastAsia="Calibri"/>
          <w:sz w:val="16"/>
          <w:szCs w:val="16"/>
        </w:rPr>
      </w:pPr>
      <w:r w:rsidRPr="006E7227">
        <w:rPr>
          <w:rFonts w:eastAsia="Calibri"/>
          <w:sz w:val="16"/>
          <w:szCs w:val="16"/>
        </w:rPr>
        <w:t>Исполнители:</w:t>
      </w:r>
    </w:p>
    <w:p w:rsidR="006E7227" w:rsidRPr="006E7227" w:rsidRDefault="006E7227" w:rsidP="006E7227">
      <w:pPr>
        <w:autoSpaceDE w:val="0"/>
        <w:autoSpaceDN w:val="0"/>
        <w:adjustRightInd w:val="0"/>
        <w:ind w:firstLine="658"/>
        <w:jc w:val="both"/>
        <w:rPr>
          <w:rFonts w:eastAsia="Calibri"/>
          <w:sz w:val="16"/>
          <w:szCs w:val="16"/>
        </w:rPr>
      </w:pPr>
      <w:r w:rsidRPr="006E7227">
        <w:rPr>
          <w:rFonts w:eastAsia="Calibri"/>
          <w:sz w:val="16"/>
          <w:szCs w:val="16"/>
        </w:rPr>
        <w:t>-  администрация Грибановского муниципального района;</w:t>
      </w:r>
    </w:p>
    <w:p w:rsidR="006E7227" w:rsidRPr="006E7227" w:rsidRDefault="006E7227" w:rsidP="006E7227">
      <w:pPr>
        <w:autoSpaceDE w:val="0"/>
        <w:autoSpaceDN w:val="0"/>
        <w:adjustRightInd w:val="0"/>
        <w:ind w:firstLine="658"/>
        <w:jc w:val="both"/>
        <w:rPr>
          <w:rFonts w:eastAsia="Calibri"/>
          <w:sz w:val="16"/>
          <w:szCs w:val="16"/>
        </w:rPr>
      </w:pPr>
      <w:r w:rsidRPr="006E7227">
        <w:rPr>
          <w:rFonts w:eastAsia="Calibri"/>
          <w:sz w:val="16"/>
          <w:szCs w:val="16"/>
        </w:rPr>
        <w:t>- отдел по финансам администрации Грибановского муниципального района;</w:t>
      </w:r>
    </w:p>
    <w:p w:rsidR="006E7227" w:rsidRPr="006E7227" w:rsidRDefault="006E7227" w:rsidP="006E7227">
      <w:pPr>
        <w:autoSpaceDE w:val="0"/>
        <w:autoSpaceDN w:val="0"/>
        <w:adjustRightInd w:val="0"/>
        <w:ind w:firstLine="658"/>
        <w:jc w:val="both"/>
        <w:rPr>
          <w:rFonts w:eastAsia="Calibri"/>
          <w:sz w:val="16"/>
          <w:szCs w:val="16"/>
        </w:rPr>
      </w:pPr>
      <w:r w:rsidRPr="006E7227">
        <w:rPr>
          <w:rFonts w:eastAsia="Calibri"/>
          <w:sz w:val="16"/>
          <w:szCs w:val="16"/>
        </w:rPr>
        <w:t>Финансирование мероприятия:</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Всего финансирование составляет – 5 793,2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из  местного бюджета – 5786,2 тыс. руб., 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397,9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433,0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550,5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592,9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lastRenderedPageBreak/>
        <w:t>2019 г. – 643,1 тыс. руб.;</w:t>
      </w:r>
    </w:p>
    <w:p w:rsidR="006E7227" w:rsidRPr="006E7227" w:rsidRDefault="006E7227" w:rsidP="006E7227">
      <w:pPr>
        <w:jc w:val="both"/>
        <w:rPr>
          <w:rFonts w:eastAsia="Calibri"/>
          <w:sz w:val="16"/>
          <w:szCs w:val="16"/>
        </w:rPr>
      </w:pPr>
      <w:r w:rsidRPr="006E7227">
        <w:rPr>
          <w:rFonts w:eastAsia="Calibri"/>
          <w:sz w:val="16"/>
          <w:szCs w:val="16"/>
        </w:rPr>
        <w:t>2020 г. – 668,2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686,2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884,4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2024 г. – 520,0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2025 г. – 410,0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- 2021 г. – 7,0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widowControl w:val="0"/>
        <w:autoSpaceDE w:val="0"/>
        <w:autoSpaceDN w:val="0"/>
        <w:adjustRightInd w:val="0"/>
        <w:ind w:left="360"/>
        <w:jc w:val="center"/>
        <w:rPr>
          <w:rFonts w:eastAsia="Calibri"/>
          <w:sz w:val="16"/>
          <w:szCs w:val="16"/>
        </w:rPr>
      </w:pPr>
      <w:r w:rsidRPr="006E7227">
        <w:rPr>
          <w:rFonts w:eastAsia="Calibri"/>
          <w:sz w:val="16"/>
          <w:szCs w:val="16"/>
        </w:rPr>
        <w:t>4. Основные меры муниципального и правового регулирования подпрограммы</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Развитие мер государственного регулирования подпрограмм  будет обеспечиваться  посредством  проведения следующих мероприятий:</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  анализ  действующих нормативных правовых актов социального характера района;</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Грибановского муниципального района в случае изменений федерального законодательства;</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6E7227" w:rsidRPr="006E7227" w:rsidRDefault="006E7227" w:rsidP="006E7227">
      <w:pPr>
        <w:suppressAutoHyphens/>
        <w:ind w:firstLine="709"/>
        <w:jc w:val="both"/>
        <w:rPr>
          <w:rFonts w:eastAsia="Calibri"/>
          <w:color w:val="000000"/>
          <w:sz w:val="16"/>
          <w:szCs w:val="16"/>
          <w:lang w:eastAsia="en-US"/>
        </w:rPr>
      </w:pPr>
      <w:r w:rsidRPr="006E7227">
        <w:rPr>
          <w:rFonts w:eastAsia="Calibri"/>
          <w:color w:val="000000"/>
          <w:sz w:val="16"/>
          <w:szCs w:val="16"/>
          <w:lang w:eastAsia="en-US"/>
        </w:rPr>
        <w:t xml:space="preserve">-  обеспечение целевого расходования средств. </w:t>
      </w: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rPr>
        <w:t>5.Финансовое обеспечение реализации подпрограммы</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Всего финансирование составляет – 5 793,2 </w:t>
      </w:r>
      <w:proofErr w:type="spellStart"/>
      <w:r w:rsidRPr="006E7227">
        <w:rPr>
          <w:rFonts w:eastAsia="Calibri"/>
          <w:sz w:val="16"/>
          <w:szCs w:val="16"/>
          <w:lang w:eastAsia="en-US"/>
        </w:rPr>
        <w:t>тыс</w:t>
      </w:r>
      <w:proofErr w:type="gramStart"/>
      <w:r w:rsidRPr="006E7227">
        <w:rPr>
          <w:rFonts w:eastAsia="Calibri"/>
          <w:sz w:val="16"/>
          <w:szCs w:val="16"/>
          <w:lang w:eastAsia="en-US"/>
        </w:rPr>
        <w:t>.р</w:t>
      </w:r>
      <w:proofErr w:type="gramEnd"/>
      <w:r w:rsidRPr="006E7227">
        <w:rPr>
          <w:rFonts w:eastAsia="Calibri"/>
          <w:sz w:val="16"/>
          <w:szCs w:val="16"/>
          <w:lang w:eastAsia="en-US"/>
        </w:rPr>
        <w:t>уб</w:t>
      </w:r>
      <w:proofErr w:type="spellEnd"/>
      <w:r w:rsidRPr="006E7227">
        <w:rPr>
          <w:rFonts w:eastAsia="Calibri"/>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из  местного бюджета – 5786,2 тыс. руб., в том числе по годам реализации: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2015 г. – 397,9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2016 г. – 433,0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2017 г. – 550,5 тыс. руб.;</w:t>
      </w:r>
    </w:p>
    <w:p w:rsidR="006E7227" w:rsidRPr="006E7227" w:rsidRDefault="006E7227" w:rsidP="006E7227">
      <w:pPr>
        <w:snapToGrid w:val="0"/>
        <w:jc w:val="both"/>
        <w:rPr>
          <w:rFonts w:eastAsia="Calibri"/>
          <w:sz w:val="16"/>
          <w:szCs w:val="16"/>
        </w:rPr>
      </w:pPr>
      <w:r w:rsidRPr="006E7227">
        <w:rPr>
          <w:rFonts w:eastAsia="Calibri"/>
          <w:sz w:val="16"/>
          <w:szCs w:val="16"/>
        </w:rPr>
        <w:t>2018 г. – 592,9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2019 г. – 643,1 тыс. руб.;</w:t>
      </w:r>
    </w:p>
    <w:p w:rsidR="006E7227" w:rsidRPr="006E7227" w:rsidRDefault="006E7227" w:rsidP="006E7227">
      <w:pPr>
        <w:jc w:val="both"/>
        <w:rPr>
          <w:rFonts w:eastAsia="Calibri"/>
          <w:sz w:val="16"/>
          <w:szCs w:val="16"/>
        </w:rPr>
      </w:pPr>
      <w:r w:rsidRPr="006E7227">
        <w:rPr>
          <w:rFonts w:eastAsia="Calibri"/>
          <w:sz w:val="16"/>
          <w:szCs w:val="16"/>
        </w:rPr>
        <w:t>2020 г. – 668,2 тыс. руб.;</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686,2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884,4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2024 г. – 520,0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2025 г. – 410,0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- 2021 г. – 7,0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ind w:left="360"/>
        <w:jc w:val="center"/>
        <w:outlineLvl w:val="3"/>
        <w:rPr>
          <w:rFonts w:eastAsia="Calibri"/>
          <w:sz w:val="16"/>
          <w:szCs w:val="16"/>
        </w:rPr>
      </w:pPr>
      <w:r w:rsidRPr="006E7227">
        <w:rPr>
          <w:rFonts w:eastAsia="Calibri"/>
          <w:sz w:val="16"/>
          <w:szCs w:val="16"/>
        </w:rPr>
        <w:t>5.1. Объемы и источники финансирования подпрограммы муниципальной программы</w:t>
      </w:r>
    </w:p>
    <w:tbl>
      <w:tblPr>
        <w:tblW w:w="9991" w:type="dxa"/>
        <w:tblInd w:w="108" w:type="dxa"/>
        <w:tblLook w:val="04A0" w:firstRow="1" w:lastRow="0" w:firstColumn="1" w:lastColumn="0" w:noHBand="0" w:noVBand="1"/>
      </w:tblPr>
      <w:tblGrid>
        <w:gridCol w:w="457"/>
        <w:gridCol w:w="1396"/>
        <w:gridCol w:w="933"/>
        <w:gridCol w:w="576"/>
        <w:gridCol w:w="576"/>
        <w:gridCol w:w="686"/>
        <w:gridCol w:w="687"/>
        <w:gridCol w:w="576"/>
        <w:gridCol w:w="687"/>
        <w:gridCol w:w="687"/>
        <w:gridCol w:w="678"/>
        <w:gridCol w:w="684"/>
        <w:gridCol w:w="684"/>
        <w:gridCol w:w="684"/>
      </w:tblGrid>
      <w:tr w:rsidR="006E7227" w:rsidRPr="006E7227" w:rsidTr="00446B75">
        <w:trPr>
          <w:cantSplit/>
          <w:trHeight w:val="387"/>
        </w:trPr>
        <w:tc>
          <w:tcPr>
            <w:tcW w:w="45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139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933"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Единица измерения</w:t>
            </w:r>
          </w:p>
        </w:tc>
        <w:tc>
          <w:tcPr>
            <w:tcW w:w="57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2015 год</w:t>
            </w:r>
          </w:p>
        </w:tc>
        <w:tc>
          <w:tcPr>
            <w:tcW w:w="57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2016 год</w:t>
            </w:r>
          </w:p>
        </w:tc>
        <w:tc>
          <w:tcPr>
            <w:tcW w:w="68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2017 год</w:t>
            </w:r>
          </w:p>
        </w:tc>
        <w:tc>
          <w:tcPr>
            <w:tcW w:w="68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2018 год</w:t>
            </w:r>
          </w:p>
        </w:tc>
        <w:tc>
          <w:tcPr>
            <w:tcW w:w="57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2019 год</w:t>
            </w:r>
          </w:p>
        </w:tc>
        <w:tc>
          <w:tcPr>
            <w:tcW w:w="68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2020 год</w:t>
            </w:r>
          </w:p>
        </w:tc>
        <w:tc>
          <w:tcPr>
            <w:tcW w:w="68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2021 год</w:t>
            </w:r>
          </w:p>
        </w:tc>
        <w:tc>
          <w:tcPr>
            <w:tcW w:w="67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2022 год</w:t>
            </w:r>
          </w:p>
        </w:tc>
        <w:tc>
          <w:tcPr>
            <w:tcW w:w="684"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2023 год</w:t>
            </w:r>
          </w:p>
        </w:tc>
        <w:tc>
          <w:tcPr>
            <w:tcW w:w="684"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2024 год</w:t>
            </w:r>
          </w:p>
        </w:tc>
        <w:tc>
          <w:tcPr>
            <w:tcW w:w="684"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2025 год</w:t>
            </w:r>
          </w:p>
        </w:tc>
      </w:tr>
      <w:tr w:rsidR="006E7227" w:rsidRPr="006E7227" w:rsidTr="00446B75">
        <w:trPr>
          <w:cantSplit/>
          <w:trHeight w:val="534"/>
        </w:trPr>
        <w:tc>
          <w:tcPr>
            <w:tcW w:w="45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рублей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397,9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433,0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550,5</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592,9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643,1</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668,2</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693,2</w:t>
            </w:r>
          </w:p>
        </w:tc>
        <w:tc>
          <w:tcPr>
            <w:tcW w:w="678"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0</w:t>
            </w:r>
          </w:p>
        </w:tc>
        <w:tc>
          <w:tcPr>
            <w:tcW w:w="684"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884,4</w:t>
            </w:r>
          </w:p>
        </w:tc>
        <w:tc>
          <w:tcPr>
            <w:tcW w:w="684"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520,0</w:t>
            </w:r>
          </w:p>
        </w:tc>
        <w:tc>
          <w:tcPr>
            <w:tcW w:w="684"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410,0</w:t>
            </w:r>
          </w:p>
        </w:tc>
      </w:tr>
      <w:tr w:rsidR="006E7227" w:rsidRPr="006E7227" w:rsidTr="00446B75">
        <w:trPr>
          <w:cantSplit/>
          <w:trHeight w:val="143"/>
        </w:trPr>
        <w:tc>
          <w:tcPr>
            <w:tcW w:w="45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139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933"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57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57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68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68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57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68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68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p>
        </w:tc>
        <w:tc>
          <w:tcPr>
            <w:tcW w:w="678"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684"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684"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c>
          <w:tcPr>
            <w:tcW w:w="684" w:type="dxa"/>
            <w:tcBorders>
              <w:top w:val="single" w:sz="4" w:space="0" w:color="auto"/>
              <w:left w:val="nil"/>
              <w:bottom w:val="single" w:sz="4" w:space="0" w:color="auto"/>
              <w:right w:val="single" w:sz="4" w:space="0" w:color="auto"/>
            </w:tcBorders>
          </w:tcPr>
          <w:p w:rsidR="006E7227" w:rsidRPr="006E7227" w:rsidRDefault="006E7227" w:rsidP="006E7227">
            <w:pPr>
              <w:jc w:val="center"/>
              <w:rPr>
                <w:rFonts w:eastAsia="Calibri"/>
                <w:sz w:val="16"/>
                <w:szCs w:val="16"/>
              </w:rPr>
            </w:pPr>
          </w:p>
        </w:tc>
      </w:tr>
      <w:tr w:rsidR="006E7227" w:rsidRPr="006E7227" w:rsidTr="00446B75">
        <w:trPr>
          <w:cantSplit/>
          <w:trHeight w:val="559"/>
        </w:trPr>
        <w:tc>
          <w:tcPr>
            <w:tcW w:w="457"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1396"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9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рублей </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7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446B75">
        <w:trPr>
          <w:cantSplit/>
          <w:trHeight w:val="415"/>
        </w:trPr>
        <w:tc>
          <w:tcPr>
            <w:tcW w:w="457"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1396"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9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рублей </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7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r w:rsidR="006E7227" w:rsidRPr="006E7227" w:rsidTr="00446B75">
        <w:trPr>
          <w:cantSplit/>
          <w:trHeight w:val="600"/>
        </w:trPr>
        <w:tc>
          <w:tcPr>
            <w:tcW w:w="457"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1396"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9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рублей </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397,9</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433,0</w:t>
            </w:r>
          </w:p>
        </w:tc>
        <w:tc>
          <w:tcPr>
            <w:tcW w:w="68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rPr>
              <w:t>550,5</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592,9</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643,1</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668,2</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686,2</w:t>
            </w:r>
          </w:p>
        </w:tc>
        <w:tc>
          <w:tcPr>
            <w:tcW w:w="67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884,4</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520,0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lang w:eastAsia="en-US"/>
              </w:rPr>
            </w:pPr>
            <w:r w:rsidRPr="006E7227">
              <w:rPr>
                <w:rFonts w:eastAsia="Calibri"/>
                <w:sz w:val="16"/>
                <w:szCs w:val="16"/>
                <w:lang w:eastAsia="en-US"/>
              </w:rPr>
              <w:t>410,0</w:t>
            </w:r>
          </w:p>
        </w:tc>
      </w:tr>
      <w:tr w:rsidR="006E7227" w:rsidRPr="006E7227" w:rsidTr="00446B75">
        <w:trPr>
          <w:cantSplit/>
          <w:trHeight w:val="522"/>
        </w:trPr>
        <w:tc>
          <w:tcPr>
            <w:tcW w:w="457"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1.4.</w:t>
            </w:r>
          </w:p>
        </w:tc>
        <w:tc>
          <w:tcPr>
            <w:tcW w:w="1396"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внебюджетные источники  </w:t>
            </w:r>
          </w:p>
        </w:tc>
        <w:tc>
          <w:tcPr>
            <w:tcW w:w="9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тыс.  рублей </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576"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0</w:t>
            </w:r>
          </w:p>
        </w:tc>
        <w:tc>
          <w:tcPr>
            <w:tcW w:w="68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rPr>
            </w:pPr>
            <w:r w:rsidRPr="006E7227">
              <w:rPr>
                <w:rFonts w:eastAsia="Calibri"/>
                <w:sz w:val="16"/>
                <w:szCs w:val="16"/>
              </w:rPr>
              <w:t>7,0</w:t>
            </w:r>
          </w:p>
        </w:tc>
        <w:tc>
          <w:tcPr>
            <w:tcW w:w="678"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c>
          <w:tcPr>
            <w:tcW w:w="684" w:type="dxa"/>
            <w:tcBorders>
              <w:top w:val="nil"/>
              <w:left w:val="nil"/>
              <w:bottom w:val="single" w:sz="4" w:space="0" w:color="auto"/>
              <w:right w:val="single" w:sz="4" w:space="0" w:color="auto"/>
            </w:tcBorders>
          </w:tcPr>
          <w:p w:rsidR="006E7227" w:rsidRPr="006E7227" w:rsidRDefault="006E7227" w:rsidP="006E7227">
            <w:pPr>
              <w:jc w:val="center"/>
              <w:rPr>
                <w:rFonts w:eastAsia="Calibri"/>
                <w:sz w:val="16"/>
                <w:szCs w:val="16"/>
              </w:rPr>
            </w:pPr>
            <w:r w:rsidRPr="006E7227">
              <w:rPr>
                <w:rFonts w:eastAsia="Calibri"/>
                <w:sz w:val="16"/>
                <w:szCs w:val="16"/>
              </w:rPr>
              <w:t>0</w:t>
            </w:r>
          </w:p>
        </w:tc>
      </w:tr>
    </w:tbl>
    <w:p w:rsidR="006E7227" w:rsidRPr="006E7227" w:rsidRDefault="006E7227" w:rsidP="006E7227">
      <w:pPr>
        <w:ind w:left="360"/>
        <w:jc w:val="center"/>
        <w:rPr>
          <w:rFonts w:eastAsia="Calibri"/>
          <w:sz w:val="16"/>
          <w:szCs w:val="16"/>
          <w:lang w:eastAsia="en-US"/>
        </w:rPr>
      </w:pPr>
      <w:r w:rsidRPr="006E7227">
        <w:rPr>
          <w:rFonts w:eastAsia="Calibri"/>
          <w:sz w:val="16"/>
          <w:szCs w:val="16"/>
          <w:lang w:eastAsia="en-US"/>
        </w:rPr>
        <w:t>6.Анализ рисков реализации подпрограммы и описание мер управления рисками реализации подпрограммы</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Основными рисками при реализации муниципальной подпрограммы могут являться:</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 снижение объемов финансирования подпрограмм;</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 неэффективное администрирование подпрограмм;</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 кризисные явления в районе; </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потерю квалифицированных кадров в отрасли.</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Управление рисками в процессе реализации муниципальной программы предусматривается на основе:</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формирования эффективной системы управления подпрограммой на основе четкого распределения функций, полномочий и ответственности;</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перераспределения объемов финансирования в зависимости от динамики и темпов достижения поставленных целей, внешних факторов;</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rPr>
        <w:t>7.Оценка эффективности реализации подпрограммы</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Реализация Подпрограммы будет способствовать одной из целей социально-экономического развития Воронежской области – развитию гражданского общества.</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xml:space="preserve"> 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В результате исполнения основного мероприятия подпрограммы ожидается достижение следующих показателей:</w:t>
      </w:r>
    </w:p>
    <w:p w:rsidR="006E7227" w:rsidRPr="006E7227" w:rsidRDefault="006E7227" w:rsidP="006E7227">
      <w:pPr>
        <w:ind w:left="33" w:firstLine="540"/>
        <w:jc w:val="both"/>
        <w:rPr>
          <w:rFonts w:eastAsia="Calibri"/>
          <w:sz w:val="16"/>
          <w:szCs w:val="16"/>
          <w:lang w:eastAsia="en-US"/>
        </w:rPr>
      </w:pPr>
      <w:r w:rsidRPr="006E7227">
        <w:rPr>
          <w:rFonts w:eastAsia="Calibri"/>
          <w:sz w:val="16"/>
          <w:szCs w:val="16"/>
          <w:lang w:eastAsia="en-US"/>
        </w:rPr>
        <w:t>- Создание условий для устойчивой деятельности наиболее активных социально ориентированных некоммерческих организаций Грибановского района;</w:t>
      </w:r>
    </w:p>
    <w:p w:rsidR="006E7227" w:rsidRPr="006E7227" w:rsidRDefault="006E7227" w:rsidP="006E7227">
      <w:pPr>
        <w:ind w:left="33" w:firstLine="540"/>
        <w:jc w:val="both"/>
        <w:rPr>
          <w:rFonts w:eastAsia="Calibri"/>
          <w:sz w:val="16"/>
          <w:szCs w:val="16"/>
          <w:lang w:eastAsia="en-US"/>
        </w:rPr>
      </w:pPr>
      <w:r w:rsidRPr="006E7227">
        <w:rPr>
          <w:rFonts w:eastAsia="Calibri"/>
          <w:sz w:val="16"/>
          <w:szCs w:val="16"/>
          <w:lang w:eastAsia="en-US"/>
        </w:rPr>
        <w:t>- Повышение активности социально ориентированных некоммерческих организаций и общественных объединений района в решении актуальных социально значимых проблем;</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Увеличение числа социально ориентированных некоммерческих организаций Грибановского района, получающих финансовую поддержку их бюджета района;</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Увеличение числа социально ориентированных некоммерческих организаций Грибановского района, получающих консультационную поддержку;</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lastRenderedPageBreak/>
        <w:t>- Укрепление партнёрских связей между администрацией района и общественными объединениями</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Реализация Подпрограммы позволит:</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повысить эффективность деятельности органов местного самоуправления  Грибановского муниципального района Воронежской области и СОНКО.</w:t>
      </w:r>
    </w:p>
    <w:p w:rsidR="006E7227" w:rsidRPr="006E7227" w:rsidRDefault="006E7227" w:rsidP="006E7227">
      <w:pPr>
        <w:autoSpaceDE w:val="0"/>
        <w:autoSpaceDN w:val="0"/>
        <w:adjustRightInd w:val="0"/>
        <w:ind w:firstLine="540"/>
        <w:jc w:val="both"/>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5</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 xml:space="preserve"> «</w:t>
      </w:r>
      <w:r w:rsidRPr="006E7227">
        <w:rPr>
          <w:rFonts w:eastAsia="Calibri"/>
          <w:sz w:val="16"/>
          <w:szCs w:val="16"/>
          <w:lang w:eastAsia="en-US"/>
        </w:rPr>
        <w:t>Повышение безопасности  дорожного движения в Грибановском муниципальном районе</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jc w:val="both"/>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Подпрограммы  «</w:t>
      </w:r>
      <w:r w:rsidRPr="006E7227">
        <w:rPr>
          <w:rFonts w:eastAsia="Calibri"/>
          <w:sz w:val="16"/>
          <w:szCs w:val="16"/>
          <w:lang w:eastAsia="en-US"/>
        </w:rPr>
        <w:t>Повышение безопасности  дорожного движения в Грибановском муниципальном районе</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tbl>
      <w:tblPr>
        <w:tblW w:w="10490" w:type="dxa"/>
        <w:tblInd w:w="70" w:type="dxa"/>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 отдел по ПСТС и ЖКХ администрации Грибановского муниципального района Воронежской области </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 КДН и ЗП администрации Грибановского  муниципального района; </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отдел по образованию и молодежной политике администрации Грибановского муниципального района;</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отдел по культуре администрации Грибановского муниципального района;</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отдел по физической культуре и спорту администрации Грибановского муниципального района;</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сектор по ГО и ЧС администрации Грибановского муниципального района;</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отдел МВД России по Грибановскому району (по согласованию)</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ГКУ ВО ЦЗН Грибановского района</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филиал по Грибановскому району ФКУ «УИИ УФСИН России по Воронежской области» (по согласованию)</w:t>
            </w:r>
          </w:p>
        </w:tc>
      </w:tr>
      <w:tr w:rsidR="006E7227" w:rsidRPr="006E7227" w:rsidTr="00446B75">
        <w:trPr>
          <w:cantSplit/>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5.1. Выполнение других расходных обязательств в рамках подпрограммы «Повышение безопасности дорожного движения» (Закупка товаров, работ и услуг для государственных (муниципальных) нужд).</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p w:rsidR="006E7227" w:rsidRPr="006E7227" w:rsidRDefault="006E7227" w:rsidP="006E7227">
            <w:pPr>
              <w:jc w:val="both"/>
              <w:rPr>
                <w:rFonts w:eastAsia="Calibri"/>
                <w:sz w:val="16"/>
                <w:szCs w:val="16"/>
                <w:lang w:eastAsia="en-US"/>
              </w:rPr>
            </w:pP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spacing w:after="40"/>
              <w:jc w:val="both"/>
              <w:outlineLvl w:val="1"/>
              <w:rPr>
                <w:rFonts w:eastAsia="Calibri"/>
                <w:sz w:val="16"/>
                <w:szCs w:val="16"/>
                <w:lang w:eastAsia="en-US"/>
              </w:rPr>
            </w:pPr>
            <w:r w:rsidRPr="006E7227">
              <w:rPr>
                <w:rFonts w:eastAsia="Calibri"/>
                <w:sz w:val="16"/>
                <w:szCs w:val="16"/>
                <w:lang w:eastAsia="en-US"/>
              </w:rPr>
              <w:t>- повышение качества и результативности безопасности дорожного движения;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 сокращение количества лиц, погибших в результате дорожно-транспортных происшествий;</w:t>
            </w:r>
          </w:p>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сокращение количества дорожно-транспортных происшествий с пострадавшими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Задачи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p w:rsidR="006E7227" w:rsidRPr="006E7227" w:rsidRDefault="006E7227" w:rsidP="006E7227">
            <w:pPr>
              <w:jc w:val="both"/>
              <w:rPr>
                <w:rFonts w:eastAsia="Calibri"/>
                <w:sz w:val="16"/>
                <w:szCs w:val="16"/>
                <w:lang w:eastAsia="en-US"/>
              </w:rPr>
            </w:pP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tabs>
                <w:tab w:val="left" w:pos="720"/>
                <w:tab w:val="num" w:pos="1080"/>
              </w:tabs>
              <w:spacing w:after="40"/>
              <w:jc w:val="both"/>
              <w:rPr>
                <w:rFonts w:eastAsia="Calibri"/>
                <w:sz w:val="16"/>
                <w:szCs w:val="16"/>
                <w:lang w:eastAsia="en-US"/>
              </w:rPr>
            </w:pPr>
            <w:r w:rsidRPr="006E7227">
              <w:rPr>
                <w:rFonts w:eastAsia="Calibri"/>
                <w:sz w:val="16"/>
                <w:szCs w:val="16"/>
                <w:lang w:eastAsia="en-US"/>
              </w:rPr>
              <w:t xml:space="preserve">- предупреждение опасного поведения участников дорожного движения; </w:t>
            </w:r>
          </w:p>
          <w:p w:rsidR="006E7227" w:rsidRPr="006E7227" w:rsidRDefault="006E7227" w:rsidP="006E7227">
            <w:pPr>
              <w:tabs>
                <w:tab w:val="left" w:pos="720"/>
                <w:tab w:val="num" w:pos="1080"/>
              </w:tabs>
              <w:spacing w:after="40"/>
              <w:jc w:val="both"/>
              <w:rPr>
                <w:rFonts w:eastAsia="Calibri"/>
                <w:sz w:val="16"/>
                <w:szCs w:val="16"/>
                <w:lang w:eastAsia="en-US"/>
              </w:rPr>
            </w:pPr>
            <w:r w:rsidRPr="006E7227">
              <w:rPr>
                <w:rFonts w:eastAsia="Calibri"/>
                <w:sz w:val="16"/>
                <w:szCs w:val="16"/>
                <w:lang w:eastAsia="en-US"/>
              </w:rPr>
              <w:t>- повышение безопасности дорожного движения;</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сокращение детского дорожно-транспортного травматизма; </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совершенствование организации движения транспорта и пешеходов в населённых пунктах;</w:t>
            </w:r>
          </w:p>
          <w:p w:rsidR="006E7227" w:rsidRPr="006E7227" w:rsidRDefault="006E7227" w:rsidP="006E7227">
            <w:pPr>
              <w:tabs>
                <w:tab w:val="num" w:pos="0"/>
              </w:tabs>
              <w:autoSpaceDE w:val="0"/>
              <w:autoSpaceDN w:val="0"/>
              <w:adjustRightInd w:val="0"/>
              <w:ind w:left="-31"/>
              <w:jc w:val="both"/>
              <w:rPr>
                <w:rFonts w:eastAsia="Calibri"/>
                <w:sz w:val="16"/>
                <w:szCs w:val="16"/>
                <w:lang w:eastAsia="en-US"/>
              </w:rPr>
            </w:pPr>
            <w:r w:rsidRPr="006E7227">
              <w:rPr>
                <w:rFonts w:eastAsia="Calibri"/>
                <w:sz w:val="16"/>
                <w:szCs w:val="16"/>
                <w:lang w:eastAsia="en-US"/>
              </w:rPr>
              <w:t>- повышение уровня безопасности транспортных средств.</w:t>
            </w:r>
          </w:p>
          <w:p w:rsidR="006E7227" w:rsidRPr="006E7227" w:rsidRDefault="006E7227" w:rsidP="006E7227">
            <w:pPr>
              <w:tabs>
                <w:tab w:val="num" w:pos="0"/>
              </w:tabs>
              <w:autoSpaceDE w:val="0"/>
              <w:autoSpaceDN w:val="0"/>
              <w:adjustRightInd w:val="0"/>
              <w:ind w:left="-31"/>
              <w:jc w:val="both"/>
              <w:rPr>
                <w:rFonts w:eastAsia="Calibri"/>
                <w:sz w:val="16"/>
                <w:szCs w:val="16"/>
              </w:rPr>
            </w:pPr>
            <w:r w:rsidRPr="006E7227">
              <w:rPr>
                <w:rFonts w:eastAsia="Calibri"/>
                <w:sz w:val="16"/>
                <w:szCs w:val="16"/>
                <w:lang w:eastAsia="en-US"/>
              </w:rPr>
              <w:t xml:space="preserve">- изменение </w:t>
            </w:r>
            <w:proofErr w:type="gramStart"/>
            <w:r w:rsidRPr="006E7227">
              <w:rPr>
                <w:rFonts w:eastAsia="Calibri"/>
                <w:sz w:val="16"/>
                <w:szCs w:val="16"/>
                <w:lang w:eastAsia="en-US"/>
              </w:rPr>
              <w:t>криминогенной обстановки</w:t>
            </w:r>
            <w:proofErr w:type="gramEnd"/>
            <w:r w:rsidRPr="006E7227">
              <w:rPr>
                <w:rFonts w:eastAsia="Calibri"/>
                <w:sz w:val="16"/>
                <w:szCs w:val="16"/>
                <w:lang w:eastAsia="en-US"/>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сокращение количества мест концентрации дорожно-транспортных происшествий</w:t>
            </w:r>
          </w:p>
        </w:tc>
      </w:tr>
      <w:tr w:rsidR="006E7227" w:rsidRPr="006E7227" w:rsidTr="00446B75">
        <w:trPr>
          <w:cantSplit/>
          <w:trHeight w:val="169"/>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2015-2025 годы. </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ind w:firstLine="357"/>
              <w:jc w:val="both"/>
              <w:rPr>
                <w:rFonts w:eastAsia="Calibri"/>
                <w:sz w:val="16"/>
                <w:szCs w:val="16"/>
              </w:rPr>
            </w:pPr>
            <w:r w:rsidRPr="006E7227">
              <w:rPr>
                <w:rFonts w:eastAsia="Calibri"/>
                <w:sz w:val="16"/>
                <w:szCs w:val="16"/>
              </w:rPr>
              <w:t xml:space="preserve">Общий объем финансирования подпрограммы  составляет 10 718,7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из местного бюджета – 0,0 тыс. руб., </w:t>
            </w:r>
          </w:p>
          <w:p w:rsidR="006E7227" w:rsidRPr="006E7227" w:rsidRDefault="006E7227" w:rsidP="006E7227">
            <w:pPr>
              <w:ind w:firstLine="357"/>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jc w:val="both"/>
              <w:rPr>
                <w:rFonts w:eastAsia="Calibri"/>
                <w:sz w:val="16"/>
                <w:szCs w:val="16"/>
              </w:rPr>
            </w:pPr>
            <w:r w:rsidRPr="006E7227">
              <w:rPr>
                <w:rFonts w:eastAsia="Calibri"/>
                <w:sz w:val="16"/>
                <w:szCs w:val="16"/>
              </w:rPr>
              <w:t xml:space="preserve">2015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2016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2017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2018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2019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2020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 xml:space="preserve">.;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2024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из областного бюджета  2015 г. – 1 310,1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firstLine="357"/>
              <w:jc w:val="both"/>
              <w:rPr>
                <w:rFonts w:eastAsia="Calibri"/>
                <w:sz w:val="16"/>
                <w:szCs w:val="16"/>
              </w:rPr>
            </w:pPr>
            <w:r w:rsidRPr="006E7227">
              <w:rPr>
                <w:rFonts w:eastAsia="Calibri"/>
                <w:sz w:val="16"/>
                <w:szCs w:val="16"/>
              </w:rPr>
              <w:t>из федерального бюджета 2015 г. – 3 615,4 тыс. руб.</w:t>
            </w:r>
          </w:p>
        </w:tc>
      </w:tr>
      <w:tr w:rsidR="006E7227" w:rsidRPr="006E7227" w:rsidTr="00446B75">
        <w:trPr>
          <w:cantSplit/>
          <w:trHeight w:val="36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Успешное выполнение мероприятий программы позволит обеспечить:</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сокращение количества мест концентрации дорожно-транспортных происшествий до 0 ед.</w:t>
            </w:r>
          </w:p>
        </w:tc>
      </w:tr>
    </w:tbl>
    <w:p w:rsidR="006E7227" w:rsidRPr="006E7227" w:rsidRDefault="006E7227" w:rsidP="006E7227">
      <w:pPr>
        <w:autoSpaceDE w:val="0"/>
        <w:jc w:val="center"/>
        <w:rPr>
          <w:rFonts w:eastAsia="Calibri"/>
          <w:bCs/>
          <w:sz w:val="16"/>
          <w:szCs w:val="16"/>
          <w:lang w:eastAsia="en-US"/>
        </w:rPr>
      </w:pPr>
    </w:p>
    <w:p w:rsidR="006E7227" w:rsidRPr="006E7227" w:rsidRDefault="006E7227" w:rsidP="00E02EF0">
      <w:pPr>
        <w:numPr>
          <w:ilvl w:val="0"/>
          <w:numId w:val="38"/>
        </w:numPr>
        <w:autoSpaceDE w:val="0"/>
        <w:jc w:val="center"/>
        <w:rPr>
          <w:rFonts w:eastAsia="Calibri"/>
          <w:bCs/>
          <w:sz w:val="16"/>
          <w:szCs w:val="16"/>
          <w:lang w:eastAsia="en-US"/>
        </w:rPr>
      </w:pPr>
      <w:r w:rsidRPr="006E7227">
        <w:rPr>
          <w:rFonts w:eastAsia="Calibri"/>
          <w:bCs/>
          <w:sz w:val="16"/>
          <w:szCs w:val="16"/>
          <w:lang w:eastAsia="en-US"/>
        </w:rPr>
        <w:t xml:space="preserve">Характеристика сферы реализации подпрограммы  </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Актуальность вопросов безопасности дорожного движения в последнее десятилетие объясняется, в основном, резким увеличением количества автотранспорта, неизменностью улично-дорожной сети по протяжённости и пропускной способности, низкой дисциплиной участников дорожного движения.</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Воздействие на участников дорожного движения со стороны государства и общества с целью формирования устойчивых стереотипов законопослушного поведения не даёт желаемых результатов. Ситуация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Общие тенденции ухудшения условий дорожного движения и рост количества дорожно-транспортных происшествий характерны и для Грибановского муниципального района. </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lastRenderedPageBreak/>
        <w:t>Кроме «человеческого фактора» на осложнение обстановки на дорогах района и увеличение количества дорожно-транспортных происшествий влияет несвоевременное и некачественное выполнение работ по содержанию улично-дорожной сети. Финансирование работ по содержанию улично-дорожной сети не позволяет выполнять весь комплекс работ для поддержания нормального эксплуатационного состояния дорог без снижения скоростей движения транспорта и пропускной способности. Повышение требований к комфортному проживанию населения района, в том числе и безопасности дорожного движения, предполагает своевременный ремонт проезжей части, установку и замену дорожных знаков, разметку проезжей части.</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результате комплекса скоординированных, организационно-управленческих и практических мер органов местного самоуправления, правоохранительных структур и общественности удалось достичь определенных положительных результатов по дальнейшему укреплению законности и правопорядка, обеспечению прав и свобод граждан.</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Общий массив зарегистрированных преступных посягательств на территории Грибановского муниципального района составил 456 преступлений, из которых 73 являются тяжкими и особо тяжкими.</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Сократилось число умышленных убийств на 80% с 5 до 1, краж всех видов на 16,9% с 243 до 202, причинений тяжкого вреда здоровью на 73,3% с 15 до 4 фактов.</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результате проведения мероприятий профилактического характера сократилось число преступлений, совершенных несовершеннолетними или с их участием на 66,6% с 15 до 5, и лицами, ранее судимыми на 12,6% с 150 до 131.</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то же время по ряду приоритетных направлений противодействия преступности органы местного самоуправления не смогли в полной мере реализовать свой потенциал. Имеется ряд проблемных вопросов, требующих решения.</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качестве негативной тенденции необходимо отметить рост на 266,7% мошенничеств, рост на 200% краж и неправомерных завладений АМТ (с 3 до 9).</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Меры, принимаемые, в том числе на межведомственном уровне, не позволяют в полной мере эффективно противостоять повторной и "пьяной" преступности. Практически каждое третье оконченное расследованием преступление, совершено лицами, ранее их совершавшими, каждое второе - в состоянии алкогольного опьянения.</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истекшем году на автодорогах района зарегистрировано 39 дорожно-транспортных происшествий с пострадавшими, в которых 6 человек погибли и 33 получили ранения.</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Программно-целевой метод планирования деятельности органов местного самоуправления в сфере обеспечения правопорядка и безопасности граждан позволяет мобилизовать ресурсные возможности на приоритетных направлениях профилактики правонарушений.</w:t>
      </w:r>
    </w:p>
    <w:p w:rsidR="006E7227" w:rsidRPr="006E7227" w:rsidRDefault="006E7227" w:rsidP="006E7227">
      <w:pPr>
        <w:autoSpaceDE w:val="0"/>
        <w:autoSpaceDN w:val="0"/>
        <w:adjustRightInd w:val="0"/>
        <w:ind w:firstLine="720"/>
        <w:jc w:val="both"/>
        <w:rPr>
          <w:rFonts w:eastAsia="Calibri"/>
          <w:sz w:val="16"/>
          <w:szCs w:val="16"/>
        </w:rPr>
      </w:pPr>
    </w:p>
    <w:p w:rsidR="006E7227" w:rsidRPr="006E7227" w:rsidRDefault="006E7227" w:rsidP="00E02EF0">
      <w:pPr>
        <w:numPr>
          <w:ilvl w:val="0"/>
          <w:numId w:val="38"/>
        </w:numPr>
        <w:tabs>
          <w:tab w:val="num" w:pos="-4111"/>
        </w:tabs>
        <w:autoSpaceDE w:val="0"/>
        <w:autoSpaceDN w:val="0"/>
        <w:adjustRightInd w:val="0"/>
        <w:jc w:val="center"/>
        <w:rPr>
          <w:rFonts w:eastAsia="Calibri"/>
          <w:bCs/>
          <w:color w:val="000000"/>
          <w:sz w:val="16"/>
          <w:szCs w:val="16"/>
          <w:lang w:eastAsia="en-US"/>
        </w:rPr>
      </w:pPr>
      <w:r w:rsidRPr="006E7227">
        <w:rPr>
          <w:rFonts w:eastAsia="Calibri"/>
          <w:bCs/>
          <w:color w:val="000000"/>
          <w:sz w:val="16"/>
          <w:szCs w:val="16"/>
          <w:lang w:eastAsia="en-US"/>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2.1. Цели подпрограммы.</w:t>
      </w:r>
    </w:p>
    <w:p w:rsidR="006E7227" w:rsidRPr="006E7227" w:rsidRDefault="006E7227" w:rsidP="006E7227">
      <w:pPr>
        <w:autoSpaceDE w:val="0"/>
        <w:autoSpaceDN w:val="0"/>
        <w:adjustRightInd w:val="0"/>
        <w:spacing w:after="40"/>
        <w:ind w:firstLine="720"/>
        <w:jc w:val="both"/>
        <w:outlineLvl w:val="1"/>
        <w:rPr>
          <w:rFonts w:eastAsia="Calibri"/>
          <w:sz w:val="16"/>
          <w:szCs w:val="16"/>
        </w:rPr>
      </w:pPr>
      <w:r w:rsidRPr="006E7227">
        <w:rPr>
          <w:rFonts w:eastAsia="Calibri"/>
          <w:sz w:val="16"/>
          <w:szCs w:val="16"/>
        </w:rPr>
        <w:t xml:space="preserve">        Целями подпрограммы являются </w:t>
      </w:r>
    </w:p>
    <w:p w:rsidR="006E7227" w:rsidRPr="006E7227" w:rsidRDefault="006E7227" w:rsidP="006E7227">
      <w:pPr>
        <w:autoSpaceDE w:val="0"/>
        <w:autoSpaceDN w:val="0"/>
        <w:adjustRightInd w:val="0"/>
        <w:spacing w:after="40"/>
        <w:ind w:firstLine="720"/>
        <w:jc w:val="both"/>
        <w:outlineLvl w:val="1"/>
        <w:rPr>
          <w:rFonts w:eastAsia="Calibri"/>
          <w:sz w:val="16"/>
          <w:szCs w:val="16"/>
          <w:lang w:eastAsia="en-US"/>
        </w:rPr>
      </w:pPr>
      <w:r w:rsidRPr="006E7227">
        <w:rPr>
          <w:rFonts w:eastAsia="Calibri"/>
          <w:sz w:val="16"/>
          <w:szCs w:val="16"/>
          <w:lang w:eastAsia="en-US"/>
        </w:rPr>
        <w:t xml:space="preserve"> - повышение качества и результативности безопасности дорожного движения;</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 - сокращение количества лиц, погибших в результате дорожно-транспортных происшествий;</w:t>
      </w:r>
    </w:p>
    <w:p w:rsidR="006E7227" w:rsidRPr="006E7227" w:rsidRDefault="006E7227" w:rsidP="006E7227">
      <w:pPr>
        <w:autoSpaceDE w:val="0"/>
        <w:autoSpaceDN w:val="0"/>
        <w:adjustRightInd w:val="0"/>
        <w:ind w:firstLine="720"/>
        <w:jc w:val="both"/>
        <w:rPr>
          <w:rFonts w:eastAsia="Calibri"/>
          <w:sz w:val="16"/>
          <w:szCs w:val="16"/>
        </w:rPr>
      </w:pPr>
      <w:r w:rsidRPr="006E7227">
        <w:rPr>
          <w:rFonts w:eastAsia="Calibri"/>
          <w:sz w:val="16"/>
          <w:szCs w:val="16"/>
          <w:lang w:eastAsia="en-US"/>
        </w:rPr>
        <w:t>- сокращение количества дорожно-транспортных происшествий с пострадавшими;</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w:t>
      </w:r>
    </w:p>
    <w:p w:rsidR="006E7227" w:rsidRPr="006E7227" w:rsidRDefault="006E7227" w:rsidP="006E7227">
      <w:pPr>
        <w:autoSpaceDE w:val="0"/>
        <w:autoSpaceDN w:val="0"/>
        <w:adjustRightInd w:val="0"/>
        <w:ind w:firstLine="720"/>
        <w:jc w:val="both"/>
        <w:rPr>
          <w:rFonts w:eastAsia="Calibri"/>
          <w:sz w:val="16"/>
          <w:szCs w:val="16"/>
        </w:rPr>
      </w:pPr>
    </w:p>
    <w:p w:rsidR="006E7227" w:rsidRPr="006E7227" w:rsidRDefault="006E7227" w:rsidP="006E7227">
      <w:pPr>
        <w:autoSpaceDE w:val="0"/>
        <w:autoSpaceDN w:val="0"/>
        <w:adjustRightInd w:val="0"/>
        <w:ind w:firstLine="720"/>
        <w:jc w:val="center"/>
        <w:rPr>
          <w:rFonts w:eastAsia="Calibri"/>
          <w:sz w:val="16"/>
          <w:szCs w:val="16"/>
        </w:rPr>
      </w:pPr>
      <w:r w:rsidRPr="006E7227">
        <w:rPr>
          <w:rFonts w:eastAsia="Calibri"/>
          <w:sz w:val="16"/>
          <w:szCs w:val="16"/>
        </w:rPr>
        <w:t>2.2. Задачи подпрограммы.</w:t>
      </w:r>
    </w:p>
    <w:p w:rsidR="006E7227" w:rsidRPr="006E7227" w:rsidRDefault="006E7227" w:rsidP="006E7227">
      <w:pPr>
        <w:tabs>
          <w:tab w:val="left" w:pos="720"/>
          <w:tab w:val="num" w:pos="1080"/>
        </w:tabs>
        <w:spacing w:after="40"/>
        <w:ind w:firstLine="720"/>
        <w:jc w:val="both"/>
        <w:rPr>
          <w:rFonts w:eastAsia="Calibri"/>
          <w:sz w:val="16"/>
          <w:szCs w:val="16"/>
          <w:lang w:eastAsia="en-US"/>
        </w:rPr>
      </w:pPr>
      <w:r w:rsidRPr="006E7227">
        <w:rPr>
          <w:rFonts w:eastAsia="Calibri"/>
          <w:sz w:val="16"/>
          <w:szCs w:val="16"/>
          <w:lang w:eastAsia="en-US"/>
        </w:rPr>
        <w:t xml:space="preserve">1. Предупреждение опасного поведения участников дорожного движения; </w:t>
      </w:r>
    </w:p>
    <w:p w:rsidR="006E7227" w:rsidRPr="006E7227" w:rsidRDefault="006E7227" w:rsidP="006E7227">
      <w:pPr>
        <w:tabs>
          <w:tab w:val="left" w:pos="720"/>
          <w:tab w:val="num" w:pos="1080"/>
        </w:tabs>
        <w:spacing w:after="40"/>
        <w:ind w:firstLine="720"/>
        <w:jc w:val="both"/>
        <w:rPr>
          <w:rFonts w:eastAsia="Calibri"/>
          <w:sz w:val="16"/>
          <w:szCs w:val="16"/>
          <w:lang w:eastAsia="en-US"/>
        </w:rPr>
      </w:pPr>
      <w:r w:rsidRPr="006E7227">
        <w:rPr>
          <w:rFonts w:eastAsia="Calibri"/>
          <w:sz w:val="16"/>
          <w:szCs w:val="16"/>
          <w:lang w:eastAsia="en-US"/>
        </w:rPr>
        <w:t>2. Повышение безопасности дорожного движения;</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3. Сокращение детского дорожно-транспортного травматизма; </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4. Совершенствование организации движения транспорта и пешеходов в населённых пунктах;</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5. Повышение уровня безопасности транспортных средств.</w:t>
      </w:r>
    </w:p>
    <w:p w:rsidR="006E7227" w:rsidRPr="006E7227" w:rsidRDefault="006E7227" w:rsidP="006E7227">
      <w:pPr>
        <w:autoSpaceDE w:val="0"/>
        <w:autoSpaceDN w:val="0"/>
        <w:adjustRightInd w:val="0"/>
        <w:ind w:firstLine="720"/>
        <w:jc w:val="both"/>
        <w:rPr>
          <w:rFonts w:eastAsia="Calibri"/>
          <w:sz w:val="16"/>
          <w:szCs w:val="16"/>
        </w:rPr>
      </w:pPr>
      <w:r w:rsidRPr="006E7227">
        <w:rPr>
          <w:rFonts w:eastAsia="Calibri"/>
          <w:sz w:val="16"/>
          <w:szCs w:val="16"/>
          <w:lang w:eastAsia="en-US"/>
        </w:rPr>
        <w:t xml:space="preserve">6. Изменение </w:t>
      </w:r>
      <w:proofErr w:type="gramStart"/>
      <w:r w:rsidRPr="006E7227">
        <w:rPr>
          <w:rFonts w:eastAsia="Calibri"/>
          <w:sz w:val="16"/>
          <w:szCs w:val="16"/>
          <w:lang w:eastAsia="en-US"/>
        </w:rPr>
        <w:t>криминогенной обстановки</w:t>
      </w:r>
      <w:proofErr w:type="gramEnd"/>
      <w:r w:rsidRPr="006E7227">
        <w:rPr>
          <w:rFonts w:eastAsia="Calibri"/>
          <w:sz w:val="16"/>
          <w:szCs w:val="16"/>
          <w:lang w:eastAsia="en-US"/>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autoSpaceDE w:val="0"/>
        <w:autoSpaceDN w:val="0"/>
        <w:adjustRightInd w:val="0"/>
        <w:ind w:firstLine="720"/>
        <w:jc w:val="both"/>
        <w:rPr>
          <w:rFonts w:eastAsia="Calibri"/>
          <w:sz w:val="16"/>
          <w:szCs w:val="16"/>
        </w:rPr>
      </w:pPr>
    </w:p>
    <w:p w:rsidR="006E7227" w:rsidRPr="006E7227" w:rsidRDefault="006E7227" w:rsidP="006E7227">
      <w:pPr>
        <w:ind w:firstLine="720"/>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Важнейшим показателем подпрограммы является сокращение количества лиц, погибших в результате дорожно-транспортных происшествий на территории Грибановского муниципального района.</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Важнейшим индикатором подпрограммы является: </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сокращение количества мест концентрации дорожно-транспортных происшествий;</w:t>
      </w:r>
    </w:p>
    <w:p w:rsidR="006E7227" w:rsidRPr="006E7227" w:rsidRDefault="006E7227" w:rsidP="006E7227">
      <w:pPr>
        <w:autoSpaceDE w:val="0"/>
        <w:autoSpaceDN w:val="0"/>
        <w:adjustRightInd w:val="0"/>
        <w:ind w:firstLine="540"/>
        <w:jc w:val="both"/>
        <w:rPr>
          <w:rFonts w:eastAsia="Calibri"/>
          <w:sz w:val="16"/>
          <w:szCs w:val="16"/>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Успешное выполнение мероприятий подпрограммы позволит обеспечить:</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-сокращение роста количества дорожно-транспортных происшествий, в том числе с участием пешеходов;</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-снижение числа пострадавших в результате дорожно-транспортных происшествий;</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сохранение положительной динамики сокращения количества лиц, погибших в результате дорожно-транспортных происшествий.</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 улучшение механизма профилактики правонарушений,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 повышение доверия населения  к  правоохранительным органам и органам местного самоуправления, </w:t>
      </w:r>
    </w:p>
    <w:p w:rsidR="006E7227" w:rsidRPr="006E7227" w:rsidRDefault="006E7227" w:rsidP="006E7227">
      <w:pPr>
        <w:ind w:firstLine="709"/>
        <w:jc w:val="both"/>
        <w:rPr>
          <w:rFonts w:eastAsia="Calibri"/>
          <w:sz w:val="16"/>
          <w:szCs w:val="16"/>
          <w:lang w:eastAsia="en-US"/>
        </w:rPr>
      </w:pPr>
      <w:proofErr w:type="gramStart"/>
      <w:r w:rsidRPr="006E7227">
        <w:rPr>
          <w:rFonts w:eastAsia="Calibri"/>
          <w:sz w:val="16"/>
          <w:szCs w:val="16"/>
          <w:lang w:eastAsia="en-US"/>
        </w:rPr>
        <w:t xml:space="preserve">- снижение рецидивной и групповой преступности, преступлений  совершенные в состоянии  алкогольного и наркотического опьянения, а также и совершенных на бытовой почве. </w:t>
      </w:r>
      <w:proofErr w:type="gramEnd"/>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-уменьшение безнадзорности и преступности несовершеннолетних. </w:t>
      </w:r>
    </w:p>
    <w:p w:rsidR="006E7227" w:rsidRPr="006E7227" w:rsidRDefault="006E7227" w:rsidP="006E7227">
      <w:pPr>
        <w:ind w:firstLine="709"/>
        <w:jc w:val="both"/>
        <w:rPr>
          <w:rFonts w:eastAsia="Calibri"/>
          <w:bCs/>
          <w:color w:val="000000"/>
          <w:sz w:val="16"/>
          <w:szCs w:val="16"/>
          <w:lang w:eastAsia="en-US"/>
        </w:rPr>
      </w:pPr>
      <w:r w:rsidRPr="006E7227">
        <w:rPr>
          <w:rFonts w:eastAsia="Calibri"/>
          <w:sz w:val="16"/>
          <w:szCs w:val="16"/>
          <w:lang w:eastAsia="en-US"/>
        </w:rPr>
        <w:t>- рост количества выявленных административных правонарушений, результативность  профилактической работы по правонарушениям,  связанным с терроризмом, экстремизмом, незаконным оборотом наркотиков и фальсифицированной алкогольной продукции и   другим нарушением конституционных прав граждан.</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2015 по 2025 год (в один этап).</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widowControl w:val="0"/>
        <w:autoSpaceDE w:val="0"/>
        <w:autoSpaceDN w:val="0"/>
        <w:adjustRightInd w:val="0"/>
        <w:ind w:left="-31" w:firstLine="740"/>
        <w:jc w:val="both"/>
        <w:rPr>
          <w:sz w:val="16"/>
          <w:szCs w:val="16"/>
        </w:rPr>
      </w:pPr>
      <w:r w:rsidRPr="006E7227">
        <w:rPr>
          <w:sz w:val="16"/>
          <w:szCs w:val="16"/>
        </w:rPr>
        <w:t>Основное мероприятие 5.1. «Выполнение других расходных обязательств в рамках подпрограммы «Повышение безопасности дорожного движения» (Закупка товаров, работ и услуг для государственных (муниципальных) нужд)».</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Общий объем финансирования подпрограммы  составляет 4925,5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из местного бюджета – 0,0 тыс. руб., </w:t>
      </w:r>
    </w:p>
    <w:p w:rsidR="006E7227" w:rsidRPr="006E7227" w:rsidRDefault="006E7227" w:rsidP="006E7227">
      <w:pPr>
        <w:ind w:firstLine="357"/>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jc w:val="both"/>
        <w:rPr>
          <w:rFonts w:eastAsia="Calibri"/>
          <w:sz w:val="16"/>
          <w:szCs w:val="16"/>
        </w:rPr>
      </w:pPr>
      <w:r w:rsidRPr="006E7227">
        <w:rPr>
          <w:rFonts w:eastAsia="Calibri"/>
          <w:sz w:val="16"/>
          <w:szCs w:val="16"/>
        </w:rPr>
        <w:t xml:space="preserve">2015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2016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2017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2018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lastRenderedPageBreak/>
        <w:t xml:space="preserve">2019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2020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 xml:space="preserve">.;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2024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из областного бюджета  2015 г. – 1 310,1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ind w:firstLine="357"/>
        <w:jc w:val="both"/>
        <w:rPr>
          <w:rFonts w:eastAsia="Calibri"/>
          <w:sz w:val="16"/>
          <w:szCs w:val="16"/>
        </w:rPr>
      </w:pPr>
      <w:r w:rsidRPr="006E7227">
        <w:rPr>
          <w:rFonts w:eastAsia="Calibri"/>
          <w:sz w:val="16"/>
          <w:szCs w:val="16"/>
        </w:rPr>
        <w:t>из федерального бюджета 2015 г. – 3 615,4 тыс. руб.</w:t>
      </w:r>
    </w:p>
    <w:p w:rsidR="006E7227" w:rsidRPr="006E7227" w:rsidRDefault="006E7227" w:rsidP="006E7227">
      <w:pPr>
        <w:ind w:firstLine="357"/>
        <w:jc w:val="both"/>
        <w:rPr>
          <w:rFonts w:eastAsia="Calibri"/>
          <w:sz w:val="16"/>
          <w:szCs w:val="16"/>
        </w:rPr>
      </w:pPr>
    </w:p>
    <w:p w:rsidR="006E7227" w:rsidRPr="006E7227" w:rsidRDefault="006E7227" w:rsidP="006E7227">
      <w:pPr>
        <w:widowControl w:val="0"/>
        <w:autoSpaceDE w:val="0"/>
        <w:autoSpaceDN w:val="0"/>
        <w:adjustRightInd w:val="0"/>
        <w:jc w:val="center"/>
        <w:rPr>
          <w:rFonts w:eastAsia="Calibri"/>
          <w:sz w:val="16"/>
          <w:szCs w:val="16"/>
        </w:rPr>
      </w:pPr>
      <w:r w:rsidRPr="006E7227">
        <w:rPr>
          <w:rFonts w:eastAsia="Calibri"/>
          <w:sz w:val="16"/>
          <w:szCs w:val="16"/>
        </w:rPr>
        <w:t>4. Основные меры муниципального и правового регулирования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Реализация мероприятий муниципальной программы регламентируется федеральным, областным и муниципальным законодательством.</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На момент принятия муниципальной программы дополнительных мер правового регулирования на территории Грибановского муниципального района Воронежской области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6E7227">
        <w:rPr>
          <w:rFonts w:eastAsia="Calibri"/>
          <w:sz w:val="16"/>
          <w:szCs w:val="16"/>
          <w:lang w:eastAsia="en-US"/>
        </w:rPr>
        <w:t>софинансирование</w:t>
      </w:r>
      <w:proofErr w:type="spellEnd"/>
      <w:r w:rsidRPr="006E7227">
        <w:rPr>
          <w:rFonts w:eastAsia="Calibri"/>
          <w:sz w:val="16"/>
          <w:szCs w:val="16"/>
          <w:lang w:eastAsia="en-US"/>
        </w:rPr>
        <w:t xml:space="preserve"> мероприятий муниципальных программ по безопасности дорожного </w:t>
      </w:r>
      <w:proofErr w:type="gramStart"/>
      <w:r w:rsidRPr="006E7227">
        <w:rPr>
          <w:rFonts w:eastAsia="Calibri"/>
          <w:sz w:val="16"/>
          <w:szCs w:val="16"/>
          <w:lang w:eastAsia="en-US"/>
        </w:rPr>
        <w:t>движения</w:t>
      </w:r>
      <w:proofErr w:type="gramEnd"/>
      <w:r w:rsidRPr="006E7227">
        <w:rPr>
          <w:rFonts w:eastAsia="Calibri"/>
          <w:sz w:val="16"/>
          <w:szCs w:val="16"/>
          <w:lang w:eastAsia="en-US"/>
        </w:rPr>
        <w:t xml:space="preserve"> а также по профилактике правонарушений в Воронежской области.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p>
    <w:p w:rsidR="006E7227" w:rsidRPr="006E7227" w:rsidRDefault="006E7227" w:rsidP="00E02EF0">
      <w:pPr>
        <w:numPr>
          <w:ilvl w:val="0"/>
          <w:numId w:val="43"/>
        </w:numPr>
        <w:tabs>
          <w:tab w:val="num" w:pos="-851"/>
        </w:tabs>
        <w:autoSpaceDE w:val="0"/>
        <w:autoSpaceDN w:val="0"/>
        <w:adjustRightInd w:val="0"/>
        <w:jc w:val="center"/>
        <w:rPr>
          <w:rFonts w:eastAsia="Calibri"/>
          <w:sz w:val="16"/>
          <w:szCs w:val="16"/>
        </w:rPr>
      </w:pPr>
      <w:r w:rsidRPr="006E7227">
        <w:rPr>
          <w:rFonts w:eastAsia="Calibri"/>
          <w:sz w:val="16"/>
          <w:szCs w:val="16"/>
        </w:rPr>
        <w:t>Финансовое обеспечение реализации подпрограммы</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Общий объем финансирования подпрограммы  составляет 4925,5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из местного бюджета – 0,0 тыс. руб., </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2015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2016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2017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2018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2019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2020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 xml:space="preserve">.;   </w:t>
      </w:r>
    </w:p>
    <w:p w:rsidR="006E7227" w:rsidRPr="006E7227" w:rsidRDefault="006E7227" w:rsidP="00E02EF0">
      <w:pPr>
        <w:numPr>
          <w:ilvl w:val="0"/>
          <w:numId w:val="43"/>
        </w:numPr>
        <w:autoSpaceDE w:val="0"/>
        <w:autoSpaceDN w:val="0"/>
        <w:adjustRightInd w:val="0"/>
        <w:jc w:val="both"/>
        <w:rPr>
          <w:rFonts w:eastAsia="Calibri"/>
          <w:sz w:val="16"/>
          <w:szCs w:val="16"/>
        </w:rPr>
      </w:pPr>
      <w:r w:rsidRPr="006E7227">
        <w:rPr>
          <w:rFonts w:eastAsia="Calibri"/>
          <w:sz w:val="16"/>
          <w:szCs w:val="16"/>
        </w:rPr>
        <w:t xml:space="preserve">2021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autoSpaceDE w:val="0"/>
        <w:autoSpaceDN w:val="0"/>
        <w:adjustRightInd w:val="0"/>
        <w:jc w:val="both"/>
        <w:rPr>
          <w:rFonts w:eastAsia="Calibri"/>
          <w:sz w:val="16"/>
          <w:szCs w:val="16"/>
        </w:rPr>
      </w:pPr>
      <w:r w:rsidRPr="006E7227">
        <w:rPr>
          <w:rFonts w:eastAsia="Calibri"/>
          <w:sz w:val="16"/>
          <w:szCs w:val="16"/>
        </w:rPr>
        <w:t xml:space="preserve">2022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autoSpaceDE w:val="0"/>
        <w:autoSpaceDN w:val="0"/>
        <w:adjustRightInd w:val="0"/>
        <w:jc w:val="both"/>
        <w:rPr>
          <w:rFonts w:eastAsia="Calibri"/>
          <w:sz w:val="16"/>
          <w:szCs w:val="16"/>
        </w:rPr>
      </w:pPr>
      <w:r w:rsidRPr="006E7227">
        <w:rPr>
          <w:rFonts w:eastAsia="Calibri"/>
          <w:sz w:val="16"/>
          <w:szCs w:val="16"/>
        </w:rPr>
        <w:t xml:space="preserve">2023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2024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2025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 xml:space="preserve">из областного бюджета  2015 г. – 1 310,1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E02EF0">
      <w:pPr>
        <w:numPr>
          <w:ilvl w:val="0"/>
          <w:numId w:val="43"/>
        </w:numPr>
        <w:jc w:val="both"/>
        <w:rPr>
          <w:rFonts w:eastAsia="Calibri"/>
          <w:sz w:val="16"/>
          <w:szCs w:val="16"/>
        </w:rPr>
      </w:pPr>
      <w:r w:rsidRPr="006E7227">
        <w:rPr>
          <w:rFonts w:eastAsia="Calibri"/>
          <w:sz w:val="16"/>
          <w:szCs w:val="16"/>
        </w:rPr>
        <w:t>из федерального бюджета 2015 г. – 3 615,4 тыс. руб.</w:t>
      </w:r>
    </w:p>
    <w:p w:rsidR="006E7227" w:rsidRPr="006E7227" w:rsidRDefault="006E7227" w:rsidP="00E02EF0">
      <w:pPr>
        <w:numPr>
          <w:ilvl w:val="0"/>
          <w:numId w:val="43"/>
        </w:numPr>
        <w:jc w:val="both"/>
        <w:rPr>
          <w:rFonts w:eastAsia="Calibri"/>
          <w:sz w:val="16"/>
          <w:szCs w:val="16"/>
        </w:rPr>
      </w:pPr>
    </w:p>
    <w:p w:rsidR="006E7227" w:rsidRPr="006E7227" w:rsidRDefault="006E7227" w:rsidP="006E7227">
      <w:pPr>
        <w:autoSpaceDE w:val="0"/>
        <w:autoSpaceDN w:val="0"/>
        <w:adjustRightInd w:val="0"/>
        <w:jc w:val="center"/>
        <w:outlineLvl w:val="3"/>
        <w:rPr>
          <w:rFonts w:eastAsia="Calibri"/>
          <w:sz w:val="16"/>
          <w:szCs w:val="16"/>
        </w:rPr>
      </w:pPr>
      <w:r w:rsidRPr="006E7227">
        <w:rPr>
          <w:rFonts w:eastAsia="Calibri"/>
          <w:sz w:val="16"/>
          <w:szCs w:val="16"/>
        </w:rPr>
        <w:t>5.1. Объемы и источники финансирования подпрограммы</w:t>
      </w:r>
    </w:p>
    <w:tbl>
      <w:tblPr>
        <w:tblW w:w="9655" w:type="dxa"/>
        <w:tblInd w:w="93" w:type="dxa"/>
        <w:tblLayout w:type="fixed"/>
        <w:tblLook w:val="04A0" w:firstRow="1" w:lastRow="0" w:firstColumn="1" w:lastColumn="0" w:noHBand="0" w:noVBand="1"/>
      </w:tblPr>
      <w:tblGrid>
        <w:gridCol w:w="441"/>
        <w:gridCol w:w="1984"/>
        <w:gridCol w:w="709"/>
        <w:gridCol w:w="709"/>
        <w:gridCol w:w="709"/>
        <w:gridCol w:w="567"/>
        <w:gridCol w:w="567"/>
        <w:gridCol w:w="567"/>
        <w:gridCol w:w="567"/>
        <w:gridCol w:w="567"/>
        <w:gridCol w:w="567"/>
        <w:gridCol w:w="567"/>
        <w:gridCol w:w="567"/>
        <w:gridCol w:w="567"/>
      </w:tblGrid>
      <w:tr w:rsidR="006E7227" w:rsidRPr="006E7227" w:rsidTr="00446B75">
        <w:trPr>
          <w:cantSplit/>
          <w:trHeight w:val="589"/>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1984"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Единица измерения</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2016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2017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2018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2019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2020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2021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2022 год</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2023 год</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2024 год</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2025 год</w:t>
            </w:r>
          </w:p>
        </w:tc>
      </w:tr>
      <w:tr w:rsidR="006E7227" w:rsidRPr="006E7227" w:rsidTr="00446B75">
        <w:trPr>
          <w:cantSplit/>
          <w:trHeight w:val="438"/>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198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тыс. руб.</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rFonts w:eastAsia="Calibri"/>
                <w:sz w:val="16"/>
                <w:szCs w:val="16"/>
                <w:lang w:eastAsia="en-US"/>
              </w:rPr>
            </w:pPr>
            <w:r w:rsidRPr="006E7227">
              <w:rPr>
                <w:rFonts w:eastAsia="Calibri"/>
                <w:color w:val="000000"/>
                <w:sz w:val="16"/>
                <w:szCs w:val="16"/>
              </w:rPr>
              <w:t>4925,5</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r>
      <w:tr w:rsidR="006E7227" w:rsidRPr="006E7227" w:rsidTr="00446B75">
        <w:trPr>
          <w:cantSplit/>
          <w:trHeight w:val="233"/>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198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r>
      <w:tr w:rsidR="006E7227" w:rsidRPr="006E7227" w:rsidTr="00446B75">
        <w:trPr>
          <w:cantSplit/>
          <w:trHeight w:val="407"/>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3615,4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r>
      <w:tr w:rsidR="006E7227" w:rsidRPr="006E7227" w:rsidTr="00446B75">
        <w:trPr>
          <w:cantSplit/>
          <w:trHeight w:val="285"/>
        </w:trPr>
        <w:tc>
          <w:tcPr>
            <w:tcW w:w="441"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1984"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тыс. руб.</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1310,1</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r>
      <w:tr w:rsidR="006E7227" w:rsidRPr="006E7227" w:rsidTr="00446B75">
        <w:trPr>
          <w:cantSplit/>
          <w:trHeight w:val="433"/>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198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тыс. руб.</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r>
      <w:tr w:rsidR="006E7227" w:rsidRPr="006E7227" w:rsidTr="00446B75">
        <w:trPr>
          <w:cantSplit/>
          <w:trHeight w:val="426"/>
        </w:trPr>
        <w:tc>
          <w:tcPr>
            <w:tcW w:w="441"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1.4.</w:t>
            </w:r>
          </w:p>
        </w:tc>
        <w:tc>
          <w:tcPr>
            <w:tcW w:w="198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тыс. руб.</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r>
    </w:tbl>
    <w:p w:rsidR="006E7227" w:rsidRPr="006E7227" w:rsidRDefault="006E7227" w:rsidP="006E7227">
      <w:pPr>
        <w:ind w:firstLine="357"/>
        <w:jc w:val="both"/>
        <w:rPr>
          <w:rFonts w:eastAsia="Calibri"/>
          <w:sz w:val="16"/>
          <w:szCs w:val="16"/>
        </w:rPr>
      </w:pPr>
      <w:r w:rsidRPr="006E7227">
        <w:rPr>
          <w:rFonts w:eastAsia="Calibri"/>
          <w:sz w:val="16"/>
          <w:szCs w:val="16"/>
        </w:rPr>
        <w:t xml:space="preserve">  </w:t>
      </w:r>
    </w:p>
    <w:p w:rsidR="006E7227" w:rsidRPr="006E7227" w:rsidRDefault="006E7227" w:rsidP="00E02EF0">
      <w:pPr>
        <w:numPr>
          <w:ilvl w:val="0"/>
          <w:numId w:val="43"/>
        </w:numPr>
        <w:jc w:val="center"/>
        <w:rPr>
          <w:rFonts w:eastAsia="Calibri"/>
          <w:sz w:val="16"/>
          <w:szCs w:val="16"/>
          <w:lang w:eastAsia="en-US"/>
        </w:rPr>
      </w:pPr>
      <w:r w:rsidRPr="006E7227">
        <w:rPr>
          <w:rFonts w:eastAsia="Calibri"/>
          <w:sz w:val="16"/>
          <w:szCs w:val="16"/>
          <w:lang w:eastAsia="en-US"/>
        </w:rPr>
        <w:t>Анализ рисков реализации подпрограммы и описание мер управления рисками реализации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Применение программно-целевого метода к решению </w:t>
      </w:r>
      <w:proofErr w:type="gramStart"/>
      <w:r w:rsidRPr="006E7227">
        <w:rPr>
          <w:rFonts w:eastAsia="Calibri"/>
          <w:sz w:val="16"/>
          <w:szCs w:val="16"/>
          <w:lang w:eastAsia="en-US"/>
        </w:rPr>
        <w:t>проблемы повышения уровня безопасности  дорожного движения</w:t>
      </w:r>
      <w:proofErr w:type="gramEnd"/>
      <w:r w:rsidRPr="006E7227">
        <w:rPr>
          <w:rFonts w:eastAsia="Calibri"/>
          <w:sz w:val="16"/>
          <w:szCs w:val="16"/>
          <w:lang w:eastAsia="en-US"/>
        </w:rPr>
        <w:t xml:space="preserve"> в Грибановском муниципальном районе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6E7227">
        <w:rPr>
          <w:rFonts w:eastAsia="Calibri"/>
          <w:sz w:val="16"/>
          <w:szCs w:val="16"/>
          <w:lang w:eastAsia="en-US"/>
        </w:rPr>
        <w:t>скоординированностью</w:t>
      </w:r>
      <w:proofErr w:type="spellEnd"/>
      <w:r w:rsidRPr="006E7227">
        <w:rPr>
          <w:rFonts w:eastAsia="Calibri"/>
          <w:sz w:val="16"/>
          <w:szCs w:val="16"/>
          <w:lang w:eastAsia="en-US"/>
        </w:rPr>
        <w:t xml:space="preserve"> деятельности исполнителей подпрограммы на начальных стадиях ее реализации.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В целях управления указанным риском в процессе реализации подпрограммы предусматриваются: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сценария выполнения подпрограммы - реалистический и пессимистический.</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Реалистический сценарий предполагает, что:</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политическая обстановка в регионе и районе стабильная;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экономическая ситуация в области и районе благоприятная;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социальная напряженность в обществе относительно низкая.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В этом случае гарантировано эффективное проведение и выполнение мероприятий в срок и в полном объеме, что позволит достичь поставленных целей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Пессимистический сценарий предполагает:</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экономическая ситуация в области и районе неблагоприятная;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социальная напряженность в обществе относительно высокая.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w:t>
      </w:r>
      <w:r w:rsidRPr="006E7227">
        <w:rPr>
          <w:rFonts w:eastAsia="Calibri"/>
          <w:sz w:val="16"/>
          <w:szCs w:val="16"/>
          <w:lang w:eastAsia="en-US"/>
        </w:rPr>
        <w:lastRenderedPageBreak/>
        <w:t>отдельные мероприятия будут выполнены в ограниченном объеме, что приведет к снижению эффективности подпрограммы в целом.</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Риски: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финансовые риски, связанные с недостаточным уровнем бюджетного финансирования подпрограммы, вызванные различными причинами, в </w:t>
      </w:r>
      <w:proofErr w:type="spellStart"/>
      <w:r w:rsidRPr="006E7227">
        <w:rPr>
          <w:rFonts w:eastAsia="Calibri"/>
          <w:sz w:val="16"/>
          <w:szCs w:val="16"/>
          <w:lang w:eastAsia="en-US"/>
        </w:rPr>
        <w:t>т.ч</w:t>
      </w:r>
      <w:proofErr w:type="spellEnd"/>
      <w:r w:rsidRPr="006E7227">
        <w:rPr>
          <w:rFonts w:eastAsia="Calibri"/>
          <w:sz w:val="16"/>
          <w:szCs w:val="16"/>
          <w:lang w:eastAsia="en-US"/>
        </w:rPr>
        <w:t>. возникновением бюджетного дефицита;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риски, связанные с изменением федерального законодательства.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Управление рисками: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3. Внесение изменений в подпрограмму с учетом изменений федерального законодательства.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p>
    <w:p w:rsidR="006E7227" w:rsidRPr="006E7227" w:rsidRDefault="006E7227" w:rsidP="00E02EF0">
      <w:pPr>
        <w:numPr>
          <w:ilvl w:val="0"/>
          <w:numId w:val="43"/>
        </w:numPr>
        <w:autoSpaceDE w:val="0"/>
        <w:autoSpaceDN w:val="0"/>
        <w:adjustRightInd w:val="0"/>
        <w:jc w:val="center"/>
        <w:rPr>
          <w:rFonts w:eastAsia="Calibri"/>
          <w:sz w:val="16"/>
          <w:szCs w:val="16"/>
        </w:rPr>
      </w:pPr>
      <w:r w:rsidRPr="006E7227">
        <w:rPr>
          <w:rFonts w:eastAsia="Calibri"/>
          <w:sz w:val="16"/>
          <w:szCs w:val="16"/>
        </w:rPr>
        <w:t>Оценка эффективности реализации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Эффективность реализации Программы определяется: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степенью достижения показателей и задач Программы;</w:t>
      </w:r>
    </w:p>
    <w:p w:rsidR="006E7227" w:rsidRPr="006E7227" w:rsidRDefault="006E7227" w:rsidP="006E7227">
      <w:pPr>
        <w:widowControl w:val="0"/>
        <w:autoSpaceDE w:val="0"/>
        <w:autoSpaceDN w:val="0"/>
        <w:adjustRightInd w:val="0"/>
        <w:ind w:firstLine="540"/>
        <w:jc w:val="both"/>
        <w:rPr>
          <w:rFonts w:eastAsia="Calibri"/>
          <w:sz w:val="16"/>
          <w:szCs w:val="16"/>
        </w:rPr>
      </w:pPr>
      <w:r w:rsidRPr="006E7227">
        <w:rPr>
          <w:rFonts w:eastAsia="Calibri"/>
          <w:sz w:val="16"/>
          <w:szCs w:val="16"/>
          <w:lang w:eastAsia="en-US"/>
        </w:rPr>
        <w:t>- степенью реализации мероприятий.</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Успешное выполнение мероприятий программы позволит обеспечить:</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-сокращение роста количества дорожно-транспортных происшествий, в том числе с участием пешеходов;</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-снижение числа пострадавших в результате дорожно-транспортных происшествий;</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сохранение положительной динамики сокращения количества лиц, погибших в результате дорожно-транспортных происшествий.</w:t>
      </w:r>
    </w:p>
    <w:p w:rsidR="006E7227" w:rsidRPr="006E7227" w:rsidRDefault="006E7227" w:rsidP="006E7227">
      <w:pPr>
        <w:autoSpaceDE w:val="0"/>
        <w:autoSpaceDN w:val="0"/>
        <w:adjustRightInd w:val="0"/>
        <w:jc w:val="center"/>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6</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 xml:space="preserve"> «</w:t>
      </w:r>
      <w:r w:rsidRPr="006E7227">
        <w:rPr>
          <w:rFonts w:eastAsia="Calibri"/>
          <w:sz w:val="16"/>
          <w:szCs w:val="16"/>
          <w:lang w:eastAsia="en-US"/>
        </w:rPr>
        <w:t>Повышение энергетической эффективности экономики Грибановского муниципального района и сокращение энергетических издержек в бюджетном секторе на 2011-2024 годы</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jc w:val="both"/>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Подпрограммы  «</w:t>
      </w:r>
      <w:r w:rsidRPr="006E7227">
        <w:rPr>
          <w:rFonts w:eastAsia="Calibri"/>
          <w:sz w:val="16"/>
          <w:szCs w:val="16"/>
          <w:lang w:eastAsia="en-US"/>
        </w:rPr>
        <w:t>Повышение энергетической эффективности экономики Грибановского муниципального района и сокращение энергетических издержек в бюджетном секторе на 2011-2024 годы</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jc w:val="center"/>
        <w:rPr>
          <w:rFonts w:eastAsia="Calibri"/>
          <w:sz w:val="16"/>
          <w:szCs w:val="16"/>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Отдел по ПСТС и ЖКХ администрации Грибановского муниципального района Воронежской области </w:t>
            </w:r>
          </w:p>
          <w:p w:rsidR="006E7227" w:rsidRPr="006E7227" w:rsidRDefault="006E7227" w:rsidP="006E7227">
            <w:pPr>
              <w:jc w:val="both"/>
              <w:rPr>
                <w:rFonts w:eastAsia="Calibri"/>
                <w:sz w:val="16"/>
                <w:szCs w:val="16"/>
                <w:lang w:eastAsia="en-US"/>
              </w:rPr>
            </w:pPr>
          </w:p>
        </w:tc>
      </w:tr>
      <w:tr w:rsidR="006E7227" w:rsidRPr="006E7227" w:rsidTr="00446B75">
        <w:trPr>
          <w:cantSplit/>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widowControl w:val="0"/>
              <w:autoSpaceDE w:val="0"/>
              <w:autoSpaceDN w:val="0"/>
              <w:adjustRightInd w:val="0"/>
              <w:ind w:left="111"/>
              <w:rPr>
                <w:w w:val="102"/>
                <w:sz w:val="16"/>
                <w:szCs w:val="16"/>
              </w:rPr>
            </w:pPr>
            <w:r w:rsidRPr="006E7227">
              <w:rPr>
                <w:sz w:val="16"/>
                <w:szCs w:val="16"/>
              </w:rPr>
              <w:t>Мероприятие 1.  Выполнение мероприятий «</w:t>
            </w:r>
            <w:r w:rsidRPr="006E7227">
              <w:rPr>
                <w:w w:val="103"/>
                <w:sz w:val="16"/>
                <w:szCs w:val="16"/>
              </w:rPr>
              <w:t xml:space="preserve">Долгосрочной муниципальной целевой </w:t>
            </w:r>
            <w:r w:rsidRPr="006E7227">
              <w:rPr>
                <w:w w:val="104"/>
                <w:sz w:val="16"/>
                <w:szCs w:val="16"/>
              </w:rPr>
              <w:t xml:space="preserve">программы </w:t>
            </w:r>
            <w:r w:rsidRPr="006E7227">
              <w:rPr>
                <w:sz w:val="16"/>
                <w:szCs w:val="16"/>
              </w:rPr>
              <w:t xml:space="preserve">«Энергосбережение и повышение энергетической </w:t>
            </w:r>
            <w:r w:rsidRPr="006E7227">
              <w:rPr>
                <w:w w:val="101"/>
                <w:sz w:val="16"/>
                <w:szCs w:val="16"/>
              </w:rPr>
              <w:t xml:space="preserve">эффективности в Грибановском муниципальном </w:t>
            </w:r>
            <w:r w:rsidRPr="006E7227">
              <w:rPr>
                <w:w w:val="102"/>
                <w:sz w:val="16"/>
                <w:szCs w:val="16"/>
              </w:rPr>
              <w:t>районе Воронежской области на 2011 - 2015 годы и целевые установки на период до 2024 года»</w:t>
            </w:r>
          </w:p>
          <w:p w:rsidR="006E7227" w:rsidRPr="006E7227" w:rsidRDefault="006E7227" w:rsidP="006E7227">
            <w:pPr>
              <w:widowControl w:val="0"/>
              <w:autoSpaceDE w:val="0"/>
              <w:autoSpaceDN w:val="0"/>
              <w:adjustRightInd w:val="0"/>
              <w:ind w:left="111"/>
              <w:rPr>
                <w:w w:val="99"/>
                <w:sz w:val="16"/>
                <w:szCs w:val="16"/>
                <w:lang w:eastAsia="ar-SA"/>
              </w:rPr>
            </w:pPr>
            <w:proofErr w:type="gramStart"/>
            <w:r w:rsidRPr="006E7227">
              <w:rPr>
                <w:w w:val="102"/>
                <w:sz w:val="16"/>
                <w:szCs w:val="16"/>
              </w:rPr>
              <w:t>Согласно приложения</w:t>
            </w:r>
            <w:proofErr w:type="gramEnd"/>
            <w:r w:rsidRPr="006E7227">
              <w:rPr>
                <w:w w:val="102"/>
                <w:sz w:val="16"/>
                <w:szCs w:val="16"/>
              </w:rPr>
              <w:t xml:space="preserve"> к подпрограмме.</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p w:rsidR="006E7227" w:rsidRPr="006E7227" w:rsidRDefault="006E7227" w:rsidP="006E7227">
            <w:pPr>
              <w:jc w:val="both"/>
              <w:rPr>
                <w:rFonts w:eastAsia="Calibri"/>
                <w:sz w:val="16"/>
                <w:szCs w:val="16"/>
                <w:lang w:eastAsia="en-US"/>
              </w:rPr>
            </w:pP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widowControl w:val="0"/>
              <w:autoSpaceDE w:val="0"/>
              <w:autoSpaceDN w:val="0"/>
              <w:adjustRightInd w:val="0"/>
              <w:ind w:left="20"/>
              <w:jc w:val="both"/>
              <w:rPr>
                <w:rFonts w:eastAsia="Calibri"/>
                <w:color w:val="000000"/>
                <w:spacing w:val="-3"/>
                <w:sz w:val="16"/>
                <w:szCs w:val="16"/>
                <w:lang w:eastAsia="en-US"/>
              </w:rPr>
            </w:pPr>
            <w:r w:rsidRPr="006E7227">
              <w:rPr>
                <w:rFonts w:eastAsia="Calibri"/>
                <w:color w:val="000000"/>
                <w:spacing w:val="-5"/>
                <w:sz w:val="16"/>
                <w:szCs w:val="16"/>
                <w:lang w:eastAsia="en-US"/>
              </w:rPr>
              <w:t>Ускорение перехода работы коммунального комплекса и объектов бюджетной сферы на энергосберегаю</w:t>
            </w:r>
            <w:r w:rsidRPr="006E7227">
              <w:rPr>
                <w:rFonts w:eastAsia="Calibri"/>
                <w:color w:val="000000"/>
                <w:spacing w:val="-3"/>
                <w:sz w:val="16"/>
                <w:szCs w:val="16"/>
                <w:lang w:eastAsia="en-US"/>
              </w:rPr>
              <w:t>щие технологические процессы;</w:t>
            </w:r>
          </w:p>
          <w:p w:rsidR="006E7227" w:rsidRPr="006E7227" w:rsidRDefault="006E7227" w:rsidP="006E7227">
            <w:pPr>
              <w:widowControl w:val="0"/>
              <w:tabs>
                <w:tab w:val="left" w:pos="2246"/>
                <w:tab w:val="left" w:pos="4748"/>
              </w:tabs>
              <w:autoSpaceDE w:val="0"/>
              <w:autoSpaceDN w:val="0"/>
              <w:adjustRightInd w:val="0"/>
              <w:ind w:left="20" w:right="358"/>
              <w:jc w:val="both"/>
              <w:rPr>
                <w:rFonts w:eastAsia="Calibri"/>
                <w:color w:val="000000"/>
                <w:spacing w:val="-4"/>
                <w:sz w:val="16"/>
                <w:szCs w:val="16"/>
                <w:lang w:eastAsia="en-US"/>
              </w:rPr>
            </w:pPr>
            <w:r w:rsidRPr="006E7227">
              <w:rPr>
                <w:rFonts w:eastAsia="Calibri"/>
                <w:color w:val="000000"/>
                <w:spacing w:val="-2"/>
                <w:sz w:val="16"/>
                <w:szCs w:val="16"/>
                <w:lang w:eastAsia="en-US"/>
              </w:rPr>
              <w:t xml:space="preserve">Повышение надежности топливо – </w:t>
            </w:r>
            <w:proofErr w:type="spellStart"/>
            <w:r w:rsidRPr="006E7227">
              <w:rPr>
                <w:rFonts w:eastAsia="Calibri"/>
                <w:color w:val="000000"/>
                <w:spacing w:val="-2"/>
                <w:sz w:val="16"/>
                <w:szCs w:val="16"/>
                <w:lang w:eastAsia="en-US"/>
              </w:rPr>
              <w:t>энерго</w:t>
            </w:r>
            <w:proofErr w:type="spellEnd"/>
            <w:r w:rsidRPr="006E7227">
              <w:rPr>
                <w:rFonts w:eastAsia="Calibri"/>
                <w:color w:val="000000"/>
                <w:spacing w:val="-2"/>
                <w:sz w:val="16"/>
                <w:szCs w:val="16"/>
                <w:lang w:eastAsia="en-US"/>
              </w:rPr>
              <w:t xml:space="preserve"> </w:t>
            </w:r>
            <w:proofErr w:type="gramStart"/>
            <w:r w:rsidRPr="006E7227">
              <w:rPr>
                <w:rFonts w:eastAsia="Calibri"/>
                <w:color w:val="000000"/>
                <w:spacing w:val="-2"/>
                <w:sz w:val="16"/>
                <w:szCs w:val="16"/>
                <w:lang w:eastAsia="en-US"/>
              </w:rPr>
              <w:t>-о</w:t>
            </w:r>
            <w:proofErr w:type="gramEnd"/>
            <w:r w:rsidRPr="006E7227">
              <w:rPr>
                <w:rFonts w:eastAsia="Calibri"/>
                <w:color w:val="000000"/>
                <w:spacing w:val="-2"/>
                <w:sz w:val="16"/>
                <w:szCs w:val="16"/>
                <w:lang w:eastAsia="en-US"/>
              </w:rPr>
              <w:t xml:space="preserve">беспечения, </w:t>
            </w:r>
            <w:r w:rsidRPr="006E7227">
              <w:rPr>
                <w:rFonts w:eastAsia="Calibri"/>
                <w:color w:val="000000"/>
                <w:spacing w:val="-2"/>
                <w:sz w:val="16"/>
                <w:szCs w:val="16"/>
                <w:lang w:eastAsia="en-US"/>
              </w:rPr>
              <w:br/>
            </w:r>
            <w:r w:rsidRPr="006E7227">
              <w:rPr>
                <w:rFonts w:eastAsia="Calibri"/>
                <w:color w:val="000000"/>
                <w:w w:val="103"/>
                <w:sz w:val="16"/>
                <w:szCs w:val="16"/>
                <w:lang w:eastAsia="en-US"/>
              </w:rPr>
              <w:t>С</w:t>
            </w:r>
            <w:r w:rsidRPr="006E7227">
              <w:rPr>
                <w:rFonts w:eastAsia="Calibri"/>
                <w:color w:val="000000"/>
                <w:spacing w:val="-4"/>
                <w:sz w:val="16"/>
                <w:szCs w:val="16"/>
                <w:lang w:eastAsia="en-US"/>
              </w:rPr>
              <w:t xml:space="preserve">нижение показателей энергоемкости </w:t>
            </w:r>
            <w:r w:rsidRPr="006E7227">
              <w:rPr>
                <w:rFonts w:eastAsia="Calibri"/>
                <w:color w:val="000000"/>
                <w:w w:val="104"/>
                <w:sz w:val="16"/>
                <w:szCs w:val="16"/>
                <w:lang w:eastAsia="en-US"/>
              </w:rPr>
              <w:t>энергопотребления   предприятий   и   организаций</w:t>
            </w:r>
            <w:r w:rsidRPr="006E7227">
              <w:rPr>
                <w:rFonts w:eastAsia="Calibri"/>
                <w:color w:val="000000"/>
                <w:spacing w:val="-4"/>
                <w:sz w:val="16"/>
                <w:szCs w:val="16"/>
                <w:lang w:eastAsia="en-US"/>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color w:val="000000"/>
                <w:spacing w:val="-6"/>
                <w:sz w:val="16"/>
                <w:szCs w:val="16"/>
                <w:lang w:eastAsia="en-US"/>
              </w:rPr>
              <w:t>Улучшение социально-</w:t>
            </w:r>
            <w:r w:rsidRPr="006E7227">
              <w:rPr>
                <w:rFonts w:eastAsia="Calibri"/>
                <w:color w:val="000000"/>
                <w:spacing w:val="-4"/>
                <w:sz w:val="16"/>
                <w:szCs w:val="16"/>
                <w:lang w:eastAsia="en-US"/>
              </w:rPr>
              <w:t xml:space="preserve">бытовых </w:t>
            </w:r>
            <w:r w:rsidRPr="006E7227">
              <w:rPr>
                <w:rFonts w:eastAsia="Calibri"/>
                <w:color w:val="000000"/>
                <w:spacing w:val="-3"/>
                <w:sz w:val="16"/>
                <w:szCs w:val="16"/>
                <w:lang w:eastAsia="en-US"/>
              </w:rPr>
              <w:t>условий жизни населения.</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Задачи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p w:rsidR="006E7227" w:rsidRPr="006E7227" w:rsidRDefault="006E7227" w:rsidP="006E7227">
            <w:pPr>
              <w:jc w:val="both"/>
              <w:rPr>
                <w:rFonts w:eastAsia="Calibri"/>
                <w:sz w:val="16"/>
                <w:szCs w:val="16"/>
                <w:lang w:eastAsia="en-US"/>
              </w:rPr>
            </w:pP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widowControl w:val="0"/>
              <w:autoSpaceDE w:val="0"/>
              <w:autoSpaceDN w:val="0"/>
              <w:adjustRightInd w:val="0"/>
              <w:ind w:left="20" w:right="351"/>
              <w:jc w:val="both"/>
              <w:rPr>
                <w:rFonts w:eastAsia="Calibri"/>
                <w:color w:val="000000"/>
                <w:spacing w:val="-4"/>
                <w:sz w:val="16"/>
                <w:szCs w:val="16"/>
                <w:lang w:eastAsia="en-US"/>
              </w:rPr>
            </w:pPr>
            <w:r w:rsidRPr="006E7227">
              <w:rPr>
                <w:rFonts w:eastAsia="Calibri"/>
                <w:color w:val="000000"/>
                <w:spacing w:val="-4"/>
                <w:sz w:val="16"/>
                <w:szCs w:val="16"/>
                <w:lang w:eastAsia="en-US"/>
              </w:rPr>
              <w:t xml:space="preserve">- Проведение </w:t>
            </w:r>
            <w:r w:rsidRPr="006E7227">
              <w:rPr>
                <w:rFonts w:eastAsia="Calibri"/>
                <w:color w:val="000000"/>
                <w:spacing w:val="-4"/>
                <w:sz w:val="16"/>
                <w:szCs w:val="16"/>
                <w:lang w:eastAsia="en-US"/>
              </w:rPr>
              <w:tab/>
            </w:r>
            <w:r w:rsidRPr="006E7227">
              <w:rPr>
                <w:rFonts w:eastAsia="Calibri"/>
                <w:color w:val="000000"/>
                <w:spacing w:val="-5"/>
                <w:sz w:val="16"/>
                <w:szCs w:val="16"/>
                <w:lang w:eastAsia="en-US"/>
              </w:rPr>
              <w:t>комплекса  организационно</w:t>
            </w:r>
            <w:r w:rsidRPr="006E7227">
              <w:rPr>
                <w:rFonts w:eastAsia="Calibri"/>
                <w:color w:val="000000"/>
                <w:spacing w:val="-3"/>
                <w:sz w:val="16"/>
                <w:szCs w:val="16"/>
                <w:lang w:eastAsia="en-US"/>
              </w:rPr>
              <w:t>-правовых мероприятий по управлению энергосбережением</w:t>
            </w:r>
            <w:r w:rsidRPr="006E7227">
              <w:rPr>
                <w:rFonts w:eastAsia="Calibri"/>
                <w:color w:val="000000"/>
                <w:w w:val="103"/>
                <w:sz w:val="16"/>
                <w:szCs w:val="16"/>
                <w:lang w:eastAsia="en-US"/>
              </w:rPr>
              <w:t xml:space="preserve">,  в </w:t>
            </w:r>
            <w:r w:rsidRPr="006E7227">
              <w:rPr>
                <w:rFonts w:eastAsia="Calibri"/>
                <w:color w:val="000000"/>
                <w:spacing w:val="-7"/>
                <w:sz w:val="16"/>
                <w:szCs w:val="16"/>
                <w:lang w:eastAsia="en-US"/>
              </w:rPr>
              <w:t xml:space="preserve">том </w:t>
            </w:r>
            <w:r w:rsidRPr="006E7227">
              <w:rPr>
                <w:rFonts w:eastAsia="Calibri"/>
                <w:color w:val="000000"/>
                <w:spacing w:val="-7"/>
                <w:sz w:val="16"/>
                <w:szCs w:val="16"/>
                <w:lang w:eastAsia="en-US"/>
              </w:rPr>
              <w:tab/>
            </w:r>
            <w:r w:rsidRPr="006E7227">
              <w:rPr>
                <w:rFonts w:eastAsia="Calibri"/>
                <w:color w:val="000000"/>
                <w:spacing w:val="-3"/>
                <w:sz w:val="16"/>
                <w:szCs w:val="16"/>
                <w:lang w:eastAsia="en-US"/>
              </w:rPr>
              <w:t xml:space="preserve">числе </w:t>
            </w:r>
            <w:r w:rsidRPr="006E7227">
              <w:rPr>
                <w:rFonts w:eastAsia="Calibri"/>
                <w:color w:val="000000"/>
                <w:spacing w:val="-4"/>
                <w:sz w:val="16"/>
                <w:szCs w:val="16"/>
                <w:lang w:eastAsia="en-US"/>
              </w:rPr>
              <w:t xml:space="preserve">создание </w:t>
            </w:r>
            <w:r w:rsidRPr="006E7227">
              <w:rPr>
                <w:rFonts w:eastAsia="Calibri"/>
                <w:color w:val="000000"/>
                <w:spacing w:val="-3"/>
                <w:sz w:val="16"/>
                <w:szCs w:val="16"/>
                <w:lang w:eastAsia="en-US"/>
              </w:rPr>
              <w:t>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6E7227" w:rsidRPr="006E7227" w:rsidRDefault="006E7227" w:rsidP="006E7227">
            <w:pPr>
              <w:widowControl w:val="0"/>
              <w:tabs>
                <w:tab w:val="left" w:pos="3520"/>
              </w:tabs>
              <w:autoSpaceDE w:val="0"/>
              <w:autoSpaceDN w:val="0"/>
              <w:adjustRightInd w:val="0"/>
              <w:ind w:left="20"/>
              <w:jc w:val="both"/>
              <w:rPr>
                <w:rFonts w:eastAsia="Calibri"/>
                <w:color w:val="000000"/>
                <w:w w:val="106"/>
                <w:sz w:val="16"/>
                <w:szCs w:val="16"/>
                <w:lang w:eastAsia="en-US"/>
              </w:rPr>
            </w:pPr>
            <w:r w:rsidRPr="006E7227">
              <w:rPr>
                <w:rFonts w:eastAsia="Calibri"/>
                <w:color w:val="000000"/>
                <w:spacing w:val="-3"/>
                <w:sz w:val="16"/>
                <w:szCs w:val="16"/>
                <w:lang w:eastAsia="en-US"/>
              </w:rPr>
              <w:t xml:space="preserve">- Расширение  </w:t>
            </w:r>
            <w:r w:rsidRPr="006E7227">
              <w:rPr>
                <w:rFonts w:eastAsia="Calibri"/>
                <w:color w:val="000000"/>
                <w:spacing w:val="-4"/>
                <w:sz w:val="16"/>
                <w:szCs w:val="16"/>
                <w:lang w:eastAsia="en-US"/>
              </w:rPr>
              <w:t xml:space="preserve">практики применения  </w:t>
            </w:r>
            <w:r w:rsidRPr="006E7227">
              <w:rPr>
                <w:rFonts w:eastAsia="Calibri"/>
                <w:color w:val="000000"/>
                <w:spacing w:val="-2"/>
                <w:sz w:val="16"/>
                <w:szCs w:val="16"/>
                <w:lang w:eastAsia="en-US"/>
              </w:rPr>
              <w:t xml:space="preserve">энергосберегающих   технологий   при   модернизации, </w:t>
            </w:r>
            <w:r w:rsidRPr="006E7227">
              <w:rPr>
                <w:rFonts w:eastAsia="Calibri"/>
                <w:color w:val="000000"/>
                <w:w w:val="106"/>
                <w:sz w:val="16"/>
                <w:szCs w:val="16"/>
                <w:lang w:eastAsia="en-US"/>
              </w:rPr>
              <w:t>реконструкции и капитальном ремонте основных фондов объектов энергетики и коммунального комплекса.</w:t>
            </w:r>
          </w:p>
          <w:p w:rsidR="006E7227" w:rsidRPr="006E7227" w:rsidRDefault="006E7227" w:rsidP="006E7227">
            <w:pPr>
              <w:widowControl w:val="0"/>
              <w:tabs>
                <w:tab w:val="left" w:pos="2186"/>
                <w:tab w:val="left" w:pos="3151"/>
                <w:tab w:val="left" w:pos="5027"/>
                <w:tab w:val="left" w:pos="5716"/>
              </w:tabs>
              <w:autoSpaceDE w:val="0"/>
              <w:autoSpaceDN w:val="0"/>
              <w:adjustRightInd w:val="0"/>
              <w:ind w:left="20" w:right="273"/>
              <w:jc w:val="both"/>
              <w:rPr>
                <w:rFonts w:eastAsia="Calibri"/>
                <w:color w:val="000000"/>
                <w:spacing w:val="-4"/>
                <w:sz w:val="16"/>
                <w:szCs w:val="16"/>
                <w:lang w:eastAsia="en-US"/>
              </w:rPr>
            </w:pPr>
            <w:r w:rsidRPr="006E7227">
              <w:rPr>
                <w:rFonts w:eastAsia="Calibri"/>
                <w:color w:val="000000"/>
                <w:w w:val="102"/>
                <w:sz w:val="16"/>
                <w:szCs w:val="16"/>
                <w:lang w:eastAsia="en-US"/>
              </w:rPr>
              <w:t xml:space="preserve">- Проведение  энергетических  обследований  объектов </w:t>
            </w:r>
            <w:r w:rsidRPr="006E7227">
              <w:rPr>
                <w:rFonts w:eastAsia="Calibri"/>
                <w:color w:val="000000"/>
                <w:spacing w:val="-5"/>
                <w:sz w:val="16"/>
                <w:szCs w:val="16"/>
                <w:lang w:eastAsia="en-US"/>
              </w:rPr>
              <w:t xml:space="preserve">бюджетной и </w:t>
            </w:r>
            <w:r w:rsidRPr="006E7227">
              <w:rPr>
                <w:rFonts w:eastAsia="Calibri"/>
                <w:color w:val="000000"/>
                <w:spacing w:val="-3"/>
                <w:sz w:val="16"/>
                <w:szCs w:val="16"/>
                <w:lang w:eastAsia="en-US"/>
              </w:rPr>
              <w:t>жилищной сферы, ведение энергетических паспортов.</w:t>
            </w:r>
          </w:p>
          <w:p w:rsidR="006E7227" w:rsidRPr="006E7227" w:rsidRDefault="006E7227" w:rsidP="006E7227">
            <w:pPr>
              <w:widowControl w:val="0"/>
              <w:tabs>
                <w:tab w:val="left" w:pos="2186"/>
                <w:tab w:val="left" w:pos="3151"/>
                <w:tab w:val="left" w:pos="5027"/>
                <w:tab w:val="left" w:pos="5716"/>
              </w:tabs>
              <w:autoSpaceDE w:val="0"/>
              <w:autoSpaceDN w:val="0"/>
              <w:adjustRightInd w:val="0"/>
              <w:ind w:left="20" w:right="273"/>
              <w:jc w:val="both"/>
              <w:rPr>
                <w:rFonts w:eastAsia="Calibri"/>
                <w:color w:val="000000"/>
                <w:spacing w:val="-4"/>
                <w:sz w:val="16"/>
                <w:szCs w:val="16"/>
                <w:lang w:eastAsia="en-US"/>
              </w:rPr>
            </w:pPr>
            <w:r w:rsidRPr="006E7227">
              <w:rPr>
                <w:rFonts w:eastAsia="Calibri"/>
                <w:color w:val="000000"/>
                <w:spacing w:val="-4"/>
                <w:sz w:val="16"/>
                <w:szCs w:val="16"/>
                <w:lang w:eastAsia="en-US"/>
              </w:rPr>
              <w:t>-</w:t>
            </w:r>
            <w:r w:rsidRPr="006E7227">
              <w:rPr>
                <w:rFonts w:eastAsia="Calibri"/>
                <w:color w:val="000000"/>
                <w:spacing w:val="-3"/>
                <w:sz w:val="16"/>
                <w:szCs w:val="16"/>
                <w:lang w:eastAsia="en-US"/>
              </w:rPr>
              <w:t xml:space="preserve">Обеспечение </w:t>
            </w:r>
            <w:r w:rsidRPr="006E7227">
              <w:rPr>
                <w:rFonts w:eastAsia="Calibri"/>
                <w:color w:val="000000"/>
                <w:spacing w:val="-4"/>
                <w:sz w:val="16"/>
                <w:szCs w:val="16"/>
                <w:lang w:eastAsia="en-US"/>
              </w:rPr>
              <w:t xml:space="preserve">энергетической </w:t>
            </w:r>
            <w:r w:rsidRPr="006E7227">
              <w:rPr>
                <w:rFonts w:eastAsia="Calibri"/>
                <w:color w:val="000000"/>
                <w:spacing w:val="-3"/>
                <w:sz w:val="16"/>
                <w:szCs w:val="16"/>
                <w:lang w:eastAsia="en-US"/>
              </w:rPr>
              <w:t xml:space="preserve">безопасности и устойчивости развития </w:t>
            </w:r>
            <w:r w:rsidRPr="006E7227">
              <w:rPr>
                <w:rFonts w:eastAsia="Calibri"/>
                <w:color w:val="000000"/>
                <w:spacing w:val="-4"/>
                <w:sz w:val="16"/>
                <w:szCs w:val="16"/>
                <w:lang w:eastAsia="en-US"/>
              </w:rPr>
              <w:t xml:space="preserve">экономики </w:t>
            </w:r>
            <w:r w:rsidRPr="006E7227">
              <w:rPr>
                <w:rFonts w:eastAsia="Calibri"/>
                <w:color w:val="000000"/>
                <w:spacing w:val="-4"/>
                <w:sz w:val="16"/>
                <w:szCs w:val="16"/>
                <w:lang w:eastAsia="en-US"/>
              </w:rPr>
              <w:tab/>
              <w:t>района в современных условиях рыночных отношений.</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widowControl w:val="0"/>
              <w:tabs>
                <w:tab w:val="left" w:pos="317"/>
              </w:tabs>
              <w:autoSpaceDE w:val="0"/>
              <w:autoSpaceDN w:val="0"/>
              <w:adjustRightInd w:val="0"/>
              <w:ind w:left="90"/>
              <w:jc w:val="both"/>
              <w:rPr>
                <w:rFonts w:eastAsia="Calibri"/>
                <w:kern w:val="1"/>
                <w:sz w:val="16"/>
                <w:szCs w:val="16"/>
                <w:lang w:eastAsia="en-US"/>
              </w:rPr>
            </w:pPr>
            <w:r w:rsidRPr="006E7227">
              <w:rPr>
                <w:rFonts w:eastAsia="Calibri"/>
                <w:kern w:val="1"/>
                <w:sz w:val="16"/>
                <w:szCs w:val="16"/>
                <w:lang w:eastAsia="en-US"/>
              </w:rPr>
              <w:t>За период реализации планируется достичь к 2025 году следующих значений целевых показателей и индикаторов:</w:t>
            </w:r>
          </w:p>
          <w:p w:rsidR="006E7227" w:rsidRPr="006E7227" w:rsidRDefault="006E7227" w:rsidP="006E7227">
            <w:pPr>
              <w:widowControl w:val="0"/>
              <w:tabs>
                <w:tab w:val="left" w:pos="317"/>
              </w:tabs>
              <w:autoSpaceDE w:val="0"/>
              <w:autoSpaceDN w:val="0"/>
              <w:adjustRightInd w:val="0"/>
              <w:ind w:left="90"/>
              <w:jc w:val="both"/>
              <w:rPr>
                <w:rFonts w:eastAsia="Calibri"/>
                <w:kern w:val="1"/>
                <w:sz w:val="16"/>
                <w:szCs w:val="16"/>
                <w:lang w:eastAsia="en-US"/>
              </w:rPr>
            </w:pPr>
            <w:r w:rsidRPr="006E7227">
              <w:rPr>
                <w:rFonts w:eastAsia="Calibri"/>
                <w:sz w:val="16"/>
                <w:szCs w:val="16"/>
              </w:rPr>
              <w:t>доля объемов энергетических ресурсов, расчеты за которые осуществляются с использованием приборов учета – 100%.</w:t>
            </w:r>
          </w:p>
        </w:tc>
      </w:tr>
      <w:tr w:rsidR="006E7227" w:rsidRPr="006E7227" w:rsidTr="00446B75">
        <w:trPr>
          <w:cantSplit/>
          <w:trHeight w:val="169"/>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2014-2024 годы. </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rPr>
            </w:pPr>
            <w:r w:rsidRPr="006E7227">
              <w:rPr>
                <w:rFonts w:eastAsia="Calibri"/>
                <w:sz w:val="16"/>
                <w:szCs w:val="16"/>
              </w:rPr>
              <w:t xml:space="preserve">Общий объем финансирования подпрограммы из муниципального бюджета  –0 тыс. руб. </w:t>
            </w:r>
          </w:p>
        </w:tc>
      </w:tr>
      <w:tr w:rsidR="006E7227" w:rsidRPr="006E7227" w:rsidTr="00446B75">
        <w:trPr>
          <w:cantSplit/>
          <w:trHeight w:val="36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rPr>
            </w:pPr>
            <w:r w:rsidRPr="006E7227">
              <w:rPr>
                <w:rFonts w:eastAsia="Calibri"/>
                <w:sz w:val="16"/>
                <w:szCs w:val="16"/>
              </w:rPr>
              <w:t>доля объемов энергетических ресурсов, расчеты за которые осуществляются с использованием приборов учета – 100%;</w:t>
            </w:r>
          </w:p>
          <w:p w:rsidR="006E7227" w:rsidRPr="006E7227" w:rsidRDefault="006E7227" w:rsidP="006E7227">
            <w:pPr>
              <w:widowControl w:val="0"/>
              <w:tabs>
                <w:tab w:val="left" w:pos="6580"/>
                <w:tab w:val="left" w:pos="6631"/>
              </w:tabs>
              <w:autoSpaceDE w:val="0"/>
              <w:autoSpaceDN w:val="0"/>
              <w:adjustRightInd w:val="0"/>
              <w:ind w:left="90" w:right="1448" w:firstLine="360"/>
              <w:jc w:val="both"/>
              <w:rPr>
                <w:rFonts w:eastAsia="Calibri"/>
                <w:sz w:val="16"/>
                <w:szCs w:val="16"/>
              </w:rPr>
            </w:pPr>
          </w:p>
        </w:tc>
      </w:tr>
    </w:tbl>
    <w:p w:rsidR="006E7227" w:rsidRPr="006E7227" w:rsidRDefault="006E7227" w:rsidP="006E7227">
      <w:pPr>
        <w:autoSpaceDE w:val="0"/>
        <w:jc w:val="center"/>
        <w:rPr>
          <w:rFonts w:eastAsia="Calibri"/>
          <w:bCs/>
          <w:sz w:val="16"/>
          <w:szCs w:val="16"/>
          <w:lang w:eastAsia="en-US"/>
        </w:rPr>
      </w:pPr>
    </w:p>
    <w:p w:rsidR="006E7227" w:rsidRPr="006E7227" w:rsidRDefault="006E7227" w:rsidP="00E02EF0">
      <w:pPr>
        <w:numPr>
          <w:ilvl w:val="0"/>
          <w:numId w:val="37"/>
        </w:numPr>
        <w:autoSpaceDE w:val="0"/>
        <w:jc w:val="center"/>
        <w:rPr>
          <w:rFonts w:eastAsia="Calibri"/>
          <w:bCs/>
          <w:sz w:val="16"/>
          <w:szCs w:val="16"/>
          <w:lang w:eastAsia="en-US"/>
        </w:rPr>
      </w:pPr>
      <w:r w:rsidRPr="006E7227">
        <w:rPr>
          <w:rFonts w:eastAsia="Calibri"/>
          <w:bCs/>
          <w:sz w:val="16"/>
          <w:szCs w:val="16"/>
          <w:lang w:eastAsia="en-US"/>
        </w:rPr>
        <w:t>Характеристика сферы реализации подпрограммы</w:t>
      </w:r>
    </w:p>
    <w:p w:rsidR="006E7227" w:rsidRPr="006E7227" w:rsidRDefault="006E7227" w:rsidP="006E7227">
      <w:pPr>
        <w:widowControl w:val="0"/>
        <w:autoSpaceDE w:val="0"/>
        <w:autoSpaceDN w:val="0"/>
        <w:adjustRightInd w:val="0"/>
        <w:ind w:firstLine="851"/>
        <w:jc w:val="both"/>
        <w:rPr>
          <w:rFonts w:eastAsia="Calibri"/>
          <w:color w:val="000000"/>
          <w:sz w:val="16"/>
          <w:szCs w:val="16"/>
        </w:rPr>
      </w:pPr>
      <w:proofErr w:type="gramStart"/>
      <w:r w:rsidRPr="006E7227">
        <w:rPr>
          <w:rFonts w:eastAsia="Calibri"/>
          <w:color w:val="000000"/>
          <w:sz w:val="16"/>
          <w:szCs w:val="16"/>
        </w:rPr>
        <w:t>Данная подпрограмма «</w:t>
      </w:r>
      <w:r w:rsidRPr="006E7227">
        <w:rPr>
          <w:rFonts w:eastAsia="Calibri"/>
          <w:sz w:val="16"/>
          <w:szCs w:val="16"/>
          <w:lang w:eastAsia="en-US"/>
        </w:rPr>
        <w:t>Повышение энергетической эффективности экономики Грибановского муниципального района и сокращение энергетических издержек в бюджетном секторе на 2011-2024 годы</w:t>
      </w:r>
      <w:r w:rsidRPr="006E7227">
        <w:rPr>
          <w:rFonts w:eastAsia="Calibri"/>
          <w:color w:val="000000"/>
          <w:sz w:val="16"/>
          <w:szCs w:val="16"/>
        </w:rPr>
        <w:t>» разработана с учётом государственной программы «</w:t>
      </w:r>
      <w:proofErr w:type="spellStart"/>
      <w:r w:rsidRPr="006E7227">
        <w:rPr>
          <w:rFonts w:eastAsia="Calibri"/>
          <w:color w:val="000000"/>
          <w:sz w:val="16"/>
          <w:szCs w:val="16"/>
        </w:rPr>
        <w:t>Энергоэффективность</w:t>
      </w:r>
      <w:proofErr w:type="spellEnd"/>
      <w:r w:rsidRPr="006E7227">
        <w:rPr>
          <w:rFonts w:eastAsia="Calibri"/>
          <w:color w:val="000000"/>
          <w:sz w:val="16"/>
          <w:szCs w:val="16"/>
        </w:rPr>
        <w:t xml:space="preserve"> и развитие энергетики», утверждённой распоряжением Правительства Российской Федерации от 03.04.2013 № 512-р, итогов реализации государственной программы Российской Федерации «Энергосбережение и повышение энергетической эффективности на период до 2020 года», утверждённой распоряжением Правительства Российской Федерации от 27.12.2010 № 2446</w:t>
      </w:r>
      <w:r w:rsidRPr="006E7227">
        <w:rPr>
          <w:rFonts w:eastAsia="Calibri"/>
          <w:color w:val="000000"/>
          <w:sz w:val="16"/>
          <w:szCs w:val="16"/>
        </w:rPr>
        <w:noBreakHyphen/>
        <w:t>р</w:t>
      </w:r>
      <w:proofErr w:type="gramEnd"/>
      <w:r w:rsidRPr="006E7227">
        <w:rPr>
          <w:rFonts w:eastAsia="Calibri"/>
          <w:color w:val="000000"/>
          <w:sz w:val="16"/>
          <w:szCs w:val="16"/>
        </w:rPr>
        <w:t xml:space="preserve">, </w:t>
      </w:r>
      <w:proofErr w:type="gramStart"/>
      <w:r w:rsidRPr="006E7227">
        <w:rPr>
          <w:rFonts w:eastAsia="Calibri"/>
          <w:color w:val="000000"/>
          <w:sz w:val="16"/>
          <w:szCs w:val="16"/>
        </w:rPr>
        <w:t xml:space="preserve">долгосрочной областной целевой программы «Повышение энергетической эффективности экономики Воронежской области и сокращение энергетических издержек в бюджетном секторе на 2011 - 2020 годы», утверждённой постановлением правительства Воронежской области от 22.09.2010 № 788, а также исполнения Федерального </w:t>
      </w:r>
      <w:hyperlink r:id="rId13" w:history="1">
        <w:r w:rsidRPr="006E7227">
          <w:rPr>
            <w:rFonts w:eastAsia="Calibri"/>
            <w:color w:val="000000"/>
            <w:sz w:val="16"/>
            <w:szCs w:val="16"/>
          </w:rPr>
          <w:t>закона</w:t>
        </w:r>
      </w:hyperlink>
      <w:r w:rsidRPr="006E7227">
        <w:rPr>
          <w:rFonts w:eastAsia="Calibri"/>
          <w:color w:val="000000"/>
          <w:sz w:val="16"/>
          <w:szCs w:val="1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6E7227" w:rsidRPr="006E7227" w:rsidRDefault="006E7227" w:rsidP="006E7227">
      <w:pPr>
        <w:widowControl w:val="0"/>
        <w:autoSpaceDE w:val="0"/>
        <w:autoSpaceDN w:val="0"/>
        <w:adjustRightInd w:val="0"/>
        <w:ind w:firstLine="851"/>
        <w:jc w:val="both"/>
        <w:rPr>
          <w:rFonts w:eastAsia="Calibri"/>
          <w:color w:val="000000"/>
          <w:sz w:val="16"/>
          <w:szCs w:val="16"/>
        </w:rPr>
      </w:pPr>
      <w:r w:rsidRPr="006E7227">
        <w:rPr>
          <w:rFonts w:eastAsia="Calibri"/>
          <w:color w:val="000000"/>
          <w:sz w:val="16"/>
          <w:szCs w:val="16"/>
        </w:rPr>
        <w:t>Президентом и Правительством РФ определен целевой ориентир – снижение энергоёмкости валового внутреннего продукта на 40% к 2024 году.</w:t>
      </w:r>
    </w:p>
    <w:p w:rsidR="006E7227" w:rsidRPr="006E7227" w:rsidRDefault="006E7227" w:rsidP="006E7227">
      <w:pPr>
        <w:widowControl w:val="0"/>
        <w:autoSpaceDE w:val="0"/>
        <w:autoSpaceDN w:val="0"/>
        <w:adjustRightInd w:val="0"/>
        <w:ind w:firstLine="851"/>
        <w:jc w:val="both"/>
        <w:rPr>
          <w:rFonts w:eastAsia="Calibri"/>
          <w:color w:val="000000"/>
          <w:sz w:val="16"/>
          <w:szCs w:val="16"/>
        </w:rPr>
      </w:pPr>
      <w:r w:rsidRPr="006E7227">
        <w:rPr>
          <w:rFonts w:eastAsia="Calibri"/>
          <w:color w:val="000000"/>
          <w:sz w:val="16"/>
          <w:szCs w:val="16"/>
        </w:rPr>
        <w:t xml:space="preserve">Реализуемые мероприятия по энергосбережению и повышению энергетической эффективности, направленные на сокращение расхода электроэнергии, не обеспечивают системного и комплексного решения проблемы энергосбережения и повышения энергетической эффективности. </w:t>
      </w:r>
      <w:proofErr w:type="gramStart"/>
      <w:r w:rsidRPr="006E7227">
        <w:rPr>
          <w:rFonts w:eastAsia="Calibri"/>
          <w:color w:val="000000"/>
          <w:sz w:val="16"/>
          <w:szCs w:val="16"/>
        </w:rPr>
        <w:t xml:space="preserve">В </w:t>
      </w:r>
      <w:r w:rsidRPr="006E7227">
        <w:rPr>
          <w:rFonts w:eastAsia="Calibri"/>
          <w:color w:val="000000"/>
          <w:sz w:val="16"/>
          <w:szCs w:val="16"/>
        </w:rPr>
        <w:lastRenderedPageBreak/>
        <w:t>условиях постоянного роста цен на энергетические ресурсы и предусмотренного в прогнозе социально-экономического развития муниципального района  до 2024 года прироста их потребления, как хозяйствующими субъектами, так и населением для улучшения показателей эффективности использования энергетических ресурсов, без которого невозможно повышение конкурентоспособности экономики района и уровня жизни ее населения, необходимо последовательное осуществление комплекса мер в сфере энергосбережения и повышения энергетической эффективности.</w:t>
      </w:r>
      <w:proofErr w:type="gramEnd"/>
    </w:p>
    <w:p w:rsidR="006E7227" w:rsidRPr="006E7227" w:rsidRDefault="006E7227" w:rsidP="006E7227">
      <w:pPr>
        <w:ind w:firstLine="539"/>
        <w:jc w:val="both"/>
        <w:rPr>
          <w:rFonts w:eastAsia="Calibri"/>
          <w:color w:val="000000"/>
          <w:sz w:val="16"/>
          <w:szCs w:val="16"/>
        </w:rPr>
      </w:pPr>
      <w:r w:rsidRPr="006E7227">
        <w:rPr>
          <w:rFonts w:eastAsia="Calibri"/>
          <w:color w:val="000000"/>
          <w:sz w:val="16"/>
          <w:szCs w:val="16"/>
        </w:rPr>
        <w:t xml:space="preserve">Для достижения поставленных целей необходимо применение организационно-финансовых механизмов взаимодействия, координация усилий, концентрация ресурсов субъектов экономики и построение единой системы управления политикой повышения </w:t>
      </w:r>
      <w:proofErr w:type="spellStart"/>
      <w:r w:rsidRPr="006E7227">
        <w:rPr>
          <w:rFonts w:eastAsia="Calibri"/>
          <w:color w:val="000000"/>
          <w:sz w:val="16"/>
          <w:szCs w:val="16"/>
        </w:rPr>
        <w:t>энергоэффективности</w:t>
      </w:r>
      <w:proofErr w:type="spellEnd"/>
      <w:r w:rsidRPr="006E7227">
        <w:rPr>
          <w:rFonts w:eastAsia="Calibri"/>
          <w:color w:val="000000"/>
          <w:sz w:val="16"/>
          <w:szCs w:val="16"/>
        </w:rPr>
        <w:t xml:space="preserve"> в масштабах Грибановского муниципального района. Существенное снижение нерационального потребления энергии во всех сферах жизнедеятельности Грибановского муниципального района не может быть обеспечено самостоятельно собственниками зданий, сооружений и т.д. Задача повышения </w:t>
      </w:r>
      <w:proofErr w:type="spellStart"/>
      <w:r w:rsidRPr="006E7227">
        <w:rPr>
          <w:rFonts w:eastAsia="Calibri"/>
          <w:color w:val="000000"/>
          <w:sz w:val="16"/>
          <w:szCs w:val="16"/>
        </w:rPr>
        <w:t>энергоэффективности</w:t>
      </w:r>
      <w:proofErr w:type="spellEnd"/>
      <w:r w:rsidRPr="006E7227">
        <w:rPr>
          <w:rFonts w:eastAsia="Calibri"/>
          <w:color w:val="000000"/>
          <w:sz w:val="16"/>
          <w:szCs w:val="16"/>
        </w:rPr>
        <w:t xml:space="preserve"> может быть решена только программно-целевыми методами. </w:t>
      </w:r>
    </w:p>
    <w:p w:rsidR="006E7227" w:rsidRPr="006E7227" w:rsidRDefault="006E7227" w:rsidP="006E7227">
      <w:pPr>
        <w:ind w:firstLine="539"/>
        <w:jc w:val="both"/>
        <w:rPr>
          <w:rFonts w:eastAsia="Calibri"/>
          <w:color w:val="000000"/>
          <w:sz w:val="16"/>
          <w:szCs w:val="16"/>
        </w:rPr>
      </w:pPr>
      <w:r w:rsidRPr="006E7227">
        <w:rPr>
          <w:rFonts w:eastAsia="Calibri"/>
          <w:color w:val="000000"/>
          <w:sz w:val="16"/>
          <w:szCs w:val="16"/>
        </w:rPr>
        <w:t xml:space="preserve">Решение основных задач подпрограммы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6E7227" w:rsidRPr="006E7227" w:rsidRDefault="006E7227" w:rsidP="006E7227">
      <w:pPr>
        <w:jc w:val="both"/>
        <w:rPr>
          <w:rFonts w:eastAsia="Calibri"/>
          <w:color w:val="000000"/>
          <w:sz w:val="16"/>
          <w:szCs w:val="16"/>
        </w:rPr>
      </w:pPr>
      <w:r w:rsidRPr="006E7227">
        <w:rPr>
          <w:rFonts w:eastAsia="Calibri"/>
          <w:color w:val="000000"/>
          <w:sz w:val="16"/>
          <w:szCs w:val="16"/>
        </w:rPr>
        <w:t xml:space="preserve">В процесс энергосбережения необходимо вовлечь все отрасли и сферы деятельности многоотраслевого хозяйства района. </w:t>
      </w:r>
      <w:proofErr w:type="gramStart"/>
      <w:r w:rsidRPr="006E7227">
        <w:rPr>
          <w:rFonts w:eastAsia="Calibri"/>
          <w:color w:val="000000"/>
          <w:sz w:val="16"/>
          <w:szCs w:val="16"/>
        </w:rPr>
        <w:t xml:space="preserve">Работу по энергосбережению и </w:t>
      </w:r>
      <w:proofErr w:type="spellStart"/>
      <w:r w:rsidRPr="006E7227">
        <w:rPr>
          <w:rFonts w:eastAsia="Calibri"/>
          <w:color w:val="000000"/>
          <w:sz w:val="16"/>
          <w:szCs w:val="16"/>
        </w:rPr>
        <w:t>энергоэффективности</w:t>
      </w:r>
      <w:proofErr w:type="spellEnd"/>
      <w:r w:rsidRPr="006E7227">
        <w:rPr>
          <w:rFonts w:eastAsia="Calibri"/>
          <w:color w:val="000000"/>
          <w:sz w:val="16"/>
          <w:szCs w:val="16"/>
        </w:rPr>
        <w:t xml:space="preserve"> необходимо строить в соответствии заданными ориентирами на федеральном и региональном уровнях.</w:t>
      </w:r>
      <w:proofErr w:type="gramEnd"/>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E02EF0">
      <w:pPr>
        <w:numPr>
          <w:ilvl w:val="0"/>
          <w:numId w:val="37"/>
        </w:numPr>
        <w:tabs>
          <w:tab w:val="num" w:pos="-3119"/>
        </w:tabs>
        <w:autoSpaceDE w:val="0"/>
        <w:autoSpaceDN w:val="0"/>
        <w:adjustRightInd w:val="0"/>
        <w:ind w:left="0" w:firstLine="0"/>
        <w:jc w:val="center"/>
        <w:rPr>
          <w:rFonts w:eastAsia="Calibri"/>
          <w:bCs/>
          <w:color w:val="000000"/>
          <w:sz w:val="16"/>
          <w:szCs w:val="16"/>
          <w:lang w:eastAsia="en-US"/>
        </w:rPr>
      </w:pPr>
      <w:r w:rsidRPr="006E7227">
        <w:rPr>
          <w:rFonts w:eastAsia="Calibri"/>
          <w:bCs/>
          <w:color w:val="000000"/>
          <w:sz w:val="16"/>
          <w:szCs w:val="16"/>
          <w:lang w:eastAsia="en-US"/>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jc w:val="both"/>
        <w:rPr>
          <w:rFonts w:eastAsia="Calibri"/>
          <w:bCs/>
          <w:color w:val="000000"/>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2.1. Цели подпрограммы.</w:t>
      </w:r>
    </w:p>
    <w:p w:rsidR="006E7227" w:rsidRPr="006E7227" w:rsidRDefault="006E7227" w:rsidP="006E7227">
      <w:pPr>
        <w:widowControl w:val="0"/>
        <w:autoSpaceDE w:val="0"/>
        <w:autoSpaceDN w:val="0"/>
        <w:adjustRightInd w:val="0"/>
        <w:ind w:left="20" w:firstLine="460"/>
        <w:jc w:val="both"/>
        <w:rPr>
          <w:rFonts w:eastAsia="Calibri"/>
          <w:sz w:val="16"/>
          <w:szCs w:val="16"/>
        </w:rPr>
      </w:pPr>
      <w:r w:rsidRPr="006E7227">
        <w:rPr>
          <w:rFonts w:eastAsia="Calibri"/>
          <w:sz w:val="16"/>
          <w:szCs w:val="16"/>
        </w:rPr>
        <w:t xml:space="preserve"> Целями подпрограммы являются </w:t>
      </w:r>
    </w:p>
    <w:p w:rsidR="006E7227" w:rsidRPr="006E7227" w:rsidRDefault="006E7227" w:rsidP="006E7227">
      <w:pPr>
        <w:widowControl w:val="0"/>
        <w:autoSpaceDE w:val="0"/>
        <w:autoSpaceDN w:val="0"/>
        <w:adjustRightInd w:val="0"/>
        <w:ind w:firstLine="460"/>
        <w:jc w:val="both"/>
        <w:rPr>
          <w:rFonts w:eastAsia="Calibri"/>
          <w:color w:val="000000"/>
          <w:spacing w:val="-3"/>
          <w:sz w:val="16"/>
          <w:szCs w:val="16"/>
          <w:lang w:eastAsia="en-US"/>
        </w:rPr>
      </w:pPr>
      <w:r w:rsidRPr="006E7227">
        <w:rPr>
          <w:rFonts w:eastAsia="Calibri"/>
          <w:color w:val="000000"/>
          <w:spacing w:val="-5"/>
          <w:sz w:val="16"/>
          <w:szCs w:val="16"/>
          <w:lang w:eastAsia="en-US"/>
        </w:rPr>
        <w:t>1.Ускорение перехода работы коммунального комплекса и объектов бюджетной сферы на энергосберегаю</w:t>
      </w:r>
      <w:r w:rsidRPr="006E7227">
        <w:rPr>
          <w:rFonts w:eastAsia="Calibri"/>
          <w:color w:val="000000"/>
          <w:spacing w:val="-3"/>
          <w:sz w:val="16"/>
          <w:szCs w:val="16"/>
          <w:lang w:eastAsia="en-US"/>
        </w:rPr>
        <w:t>щие технологические процессы;</w:t>
      </w:r>
    </w:p>
    <w:p w:rsidR="006E7227" w:rsidRPr="006E7227" w:rsidRDefault="006E7227" w:rsidP="006E7227">
      <w:pPr>
        <w:widowControl w:val="0"/>
        <w:tabs>
          <w:tab w:val="left" w:pos="1773"/>
          <w:tab w:val="left" w:pos="3485"/>
          <w:tab w:val="left" w:pos="5825"/>
        </w:tabs>
        <w:autoSpaceDE w:val="0"/>
        <w:autoSpaceDN w:val="0"/>
        <w:adjustRightInd w:val="0"/>
        <w:ind w:right="253" w:firstLine="460"/>
        <w:jc w:val="both"/>
        <w:rPr>
          <w:rFonts w:eastAsia="Calibri"/>
          <w:color w:val="000000"/>
          <w:spacing w:val="-4"/>
          <w:sz w:val="16"/>
          <w:szCs w:val="16"/>
          <w:lang w:eastAsia="en-US"/>
        </w:rPr>
      </w:pPr>
      <w:r w:rsidRPr="006E7227">
        <w:rPr>
          <w:rFonts w:eastAsia="Calibri"/>
          <w:color w:val="000000"/>
          <w:spacing w:val="-2"/>
          <w:sz w:val="16"/>
          <w:szCs w:val="16"/>
          <w:lang w:eastAsia="en-US"/>
        </w:rPr>
        <w:t xml:space="preserve">2. Повышение  надежности  топливо - энергообеспечения, </w:t>
      </w:r>
      <w:r w:rsidRPr="006E7227">
        <w:rPr>
          <w:rFonts w:eastAsia="Calibri"/>
          <w:color w:val="000000"/>
          <w:spacing w:val="-4"/>
          <w:sz w:val="16"/>
          <w:szCs w:val="16"/>
          <w:lang w:eastAsia="en-US"/>
        </w:rPr>
        <w:t>снижение по</w:t>
      </w:r>
      <w:r w:rsidRPr="006E7227">
        <w:rPr>
          <w:rFonts w:eastAsia="Calibri"/>
          <w:color w:val="000000"/>
          <w:spacing w:val="-3"/>
          <w:sz w:val="16"/>
          <w:szCs w:val="16"/>
          <w:lang w:eastAsia="en-US"/>
        </w:rPr>
        <w:t xml:space="preserve">требления энергоресурсов </w:t>
      </w:r>
      <w:r w:rsidRPr="006E7227">
        <w:rPr>
          <w:rFonts w:eastAsia="Calibri"/>
          <w:color w:val="000000"/>
          <w:w w:val="103"/>
          <w:sz w:val="16"/>
          <w:szCs w:val="16"/>
          <w:lang w:eastAsia="en-US"/>
        </w:rPr>
        <w:t xml:space="preserve">энергосбережения   в   среднем   на 3...5%  ежегодно, </w:t>
      </w:r>
      <w:r w:rsidRPr="006E7227">
        <w:rPr>
          <w:rFonts w:eastAsia="Calibri"/>
          <w:color w:val="000000"/>
          <w:w w:val="103"/>
          <w:sz w:val="16"/>
          <w:szCs w:val="16"/>
          <w:lang w:eastAsia="en-US"/>
        </w:rPr>
        <w:br/>
        <w:t xml:space="preserve">        3. С</w:t>
      </w:r>
      <w:r w:rsidRPr="006E7227">
        <w:rPr>
          <w:rFonts w:eastAsia="Calibri"/>
          <w:color w:val="000000"/>
          <w:spacing w:val="-4"/>
          <w:sz w:val="16"/>
          <w:szCs w:val="16"/>
          <w:lang w:eastAsia="en-US"/>
        </w:rPr>
        <w:t xml:space="preserve">нижение показателей энергоемкости </w:t>
      </w:r>
      <w:r w:rsidRPr="006E7227">
        <w:rPr>
          <w:rFonts w:eastAsia="Calibri"/>
          <w:color w:val="000000"/>
          <w:w w:val="104"/>
          <w:sz w:val="16"/>
          <w:szCs w:val="16"/>
          <w:lang w:eastAsia="en-US"/>
        </w:rPr>
        <w:t>энергопотребления   предприятий   и   организаций</w:t>
      </w:r>
      <w:r w:rsidRPr="006E7227">
        <w:rPr>
          <w:rFonts w:eastAsia="Calibri"/>
          <w:color w:val="000000"/>
          <w:spacing w:val="-4"/>
          <w:sz w:val="16"/>
          <w:szCs w:val="16"/>
          <w:lang w:eastAsia="en-US"/>
        </w:rPr>
        <w:t>;</w:t>
      </w:r>
    </w:p>
    <w:p w:rsidR="006E7227" w:rsidRPr="006E7227" w:rsidRDefault="006E7227" w:rsidP="006E7227">
      <w:pPr>
        <w:autoSpaceDE w:val="0"/>
        <w:autoSpaceDN w:val="0"/>
        <w:adjustRightInd w:val="0"/>
        <w:ind w:firstLine="460"/>
        <w:jc w:val="both"/>
        <w:rPr>
          <w:rFonts w:eastAsia="Calibri"/>
          <w:color w:val="000000"/>
          <w:spacing w:val="-3"/>
          <w:sz w:val="16"/>
          <w:szCs w:val="16"/>
          <w:lang w:eastAsia="en-US"/>
        </w:rPr>
      </w:pPr>
      <w:r w:rsidRPr="006E7227">
        <w:rPr>
          <w:rFonts w:eastAsia="Calibri"/>
          <w:color w:val="000000"/>
          <w:spacing w:val="-6"/>
          <w:sz w:val="16"/>
          <w:szCs w:val="16"/>
          <w:lang w:eastAsia="en-US"/>
        </w:rPr>
        <w:t>4. Улучшение социально-</w:t>
      </w:r>
      <w:r w:rsidRPr="006E7227">
        <w:rPr>
          <w:rFonts w:eastAsia="Calibri"/>
          <w:color w:val="000000"/>
          <w:spacing w:val="-4"/>
          <w:sz w:val="16"/>
          <w:szCs w:val="16"/>
          <w:lang w:eastAsia="en-US"/>
        </w:rPr>
        <w:t xml:space="preserve">бытовых </w:t>
      </w:r>
      <w:r w:rsidRPr="006E7227">
        <w:rPr>
          <w:rFonts w:eastAsia="Calibri"/>
          <w:color w:val="000000"/>
          <w:spacing w:val="-3"/>
          <w:sz w:val="16"/>
          <w:szCs w:val="16"/>
          <w:lang w:eastAsia="en-US"/>
        </w:rPr>
        <w:t>условий жизни населения.</w:t>
      </w:r>
    </w:p>
    <w:p w:rsidR="006E7227" w:rsidRPr="006E7227" w:rsidRDefault="006E7227" w:rsidP="006E7227">
      <w:pPr>
        <w:autoSpaceDE w:val="0"/>
        <w:autoSpaceDN w:val="0"/>
        <w:adjustRightInd w:val="0"/>
        <w:ind w:firstLine="460"/>
        <w:jc w:val="center"/>
        <w:rPr>
          <w:rFonts w:eastAsia="Calibri"/>
          <w:sz w:val="16"/>
          <w:szCs w:val="16"/>
        </w:rPr>
      </w:pPr>
      <w:r w:rsidRPr="006E7227">
        <w:rPr>
          <w:rFonts w:eastAsia="Calibri"/>
          <w:sz w:val="16"/>
          <w:szCs w:val="16"/>
        </w:rPr>
        <w:t>2.2. Задачи подпрограммы.</w:t>
      </w:r>
    </w:p>
    <w:p w:rsidR="006E7227" w:rsidRPr="006E7227" w:rsidRDefault="006E7227" w:rsidP="006E7227">
      <w:pPr>
        <w:widowControl w:val="0"/>
        <w:autoSpaceDE w:val="0"/>
        <w:autoSpaceDN w:val="0"/>
        <w:adjustRightInd w:val="0"/>
        <w:ind w:left="20" w:right="351" w:firstLine="460"/>
        <w:jc w:val="both"/>
        <w:rPr>
          <w:rFonts w:eastAsia="Calibri"/>
          <w:color w:val="000000"/>
          <w:spacing w:val="-4"/>
          <w:sz w:val="16"/>
          <w:szCs w:val="16"/>
          <w:lang w:eastAsia="en-US"/>
        </w:rPr>
      </w:pPr>
      <w:r w:rsidRPr="006E7227">
        <w:rPr>
          <w:rFonts w:eastAsia="Calibri"/>
          <w:color w:val="000000"/>
          <w:spacing w:val="-4"/>
          <w:sz w:val="16"/>
          <w:szCs w:val="16"/>
          <w:lang w:eastAsia="en-US"/>
        </w:rPr>
        <w:t xml:space="preserve">- Проведение </w:t>
      </w:r>
      <w:r w:rsidRPr="006E7227">
        <w:rPr>
          <w:rFonts w:eastAsia="Calibri"/>
          <w:color w:val="000000"/>
          <w:spacing w:val="-4"/>
          <w:sz w:val="16"/>
          <w:szCs w:val="16"/>
          <w:lang w:eastAsia="en-US"/>
        </w:rPr>
        <w:tab/>
      </w:r>
      <w:r w:rsidRPr="006E7227">
        <w:rPr>
          <w:rFonts w:eastAsia="Calibri"/>
          <w:color w:val="000000"/>
          <w:spacing w:val="-5"/>
          <w:sz w:val="16"/>
          <w:szCs w:val="16"/>
          <w:lang w:eastAsia="en-US"/>
        </w:rPr>
        <w:t>комплекса  организационно</w:t>
      </w:r>
      <w:r w:rsidRPr="006E7227">
        <w:rPr>
          <w:rFonts w:eastAsia="Calibri"/>
          <w:color w:val="000000"/>
          <w:spacing w:val="-3"/>
          <w:sz w:val="16"/>
          <w:szCs w:val="16"/>
          <w:lang w:eastAsia="en-US"/>
        </w:rPr>
        <w:t>-правовых мероприятий по управлению энергосбережением</w:t>
      </w:r>
      <w:r w:rsidRPr="006E7227">
        <w:rPr>
          <w:rFonts w:eastAsia="Calibri"/>
          <w:color w:val="000000"/>
          <w:w w:val="103"/>
          <w:sz w:val="16"/>
          <w:szCs w:val="16"/>
          <w:lang w:eastAsia="en-US"/>
        </w:rPr>
        <w:t xml:space="preserve">,  в </w:t>
      </w:r>
      <w:r w:rsidRPr="006E7227">
        <w:rPr>
          <w:rFonts w:eastAsia="Calibri"/>
          <w:color w:val="000000"/>
          <w:spacing w:val="-7"/>
          <w:sz w:val="16"/>
          <w:szCs w:val="16"/>
          <w:lang w:eastAsia="en-US"/>
        </w:rPr>
        <w:t xml:space="preserve">том </w:t>
      </w:r>
      <w:r w:rsidRPr="006E7227">
        <w:rPr>
          <w:rFonts w:eastAsia="Calibri"/>
          <w:color w:val="000000"/>
          <w:spacing w:val="-7"/>
          <w:sz w:val="16"/>
          <w:szCs w:val="16"/>
          <w:lang w:eastAsia="en-US"/>
        </w:rPr>
        <w:tab/>
      </w:r>
      <w:r w:rsidRPr="006E7227">
        <w:rPr>
          <w:rFonts w:eastAsia="Calibri"/>
          <w:color w:val="000000"/>
          <w:spacing w:val="-3"/>
          <w:sz w:val="16"/>
          <w:szCs w:val="16"/>
          <w:lang w:eastAsia="en-US"/>
        </w:rPr>
        <w:t xml:space="preserve">числе </w:t>
      </w:r>
      <w:r w:rsidRPr="006E7227">
        <w:rPr>
          <w:rFonts w:eastAsia="Calibri"/>
          <w:color w:val="000000"/>
          <w:spacing w:val="-4"/>
          <w:sz w:val="16"/>
          <w:szCs w:val="16"/>
          <w:lang w:eastAsia="en-US"/>
        </w:rPr>
        <w:t xml:space="preserve">создание </w:t>
      </w:r>
      <w:r w:rsidRPr="006E7227">
        <w:rPr>
          <w:rFonts w:eastAsia="Calibri"/>
          <w:color w:val="000000"/>
          <w:spacing w:val="-3"/>
          <w:sz w:val="16"/>
          <w:szCs w:val="16"/>
          <w:lang w:eastAsia="en-US"/>
        </w:rPr>
        <w:t>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6E7227" w:rsidRPr="006E7227" w:rsidRDefault="006E7227" w:rsidP="006E7227">
      <w:pPr>
        <w:widowControl w:val="0"/>
        <w:tabs>
          <w:tab w:val="left" w:pos="3520"/>
        </w:tabs>
        <w:autoSpaceDE w:val="0"/>
        <w:autoSpaceDN w:val="0"/>
        <w:adjustRightInd w:val="0"/>
        <w:ind w:left="20" w:firstLine="460"/>
        <w:jc w:val="both"/>
        <w:rPr>
          <w:rFonts w:eastAsia="Calibri"/>
          <w:color w:val="000000"/>
          <w:w w:val="106"/>
          <w:sz w:val="16"/>
          <w:szCs w:val="16"/>
          <w:lang w:eastAsia="en-US"/>
        </w:rPr>
      </w:pPr>
      <w:r w:rsidRPr="006E7227">
        <w:rPr>
          <w:rFonts w:eastAsia="Calibri"/>
          <w:color w:val="000000"/>
          <w:spacing w:val="-3"/>
          <w:sz w:val="16"/>
          <w:szCs w:val="16"/>
          <w:lang w:eastAsia="en-US"/>
        </w:rPr>
        <w:t xml:space="preserve">- Расширение  </w:t>
      </w:r>
      <w:r w:rsidRPr="006E7227">
        <w:rPr>
          <w:rFonts w:eastAsia="Calibri"/>
          <w:color w:val="000000"/>
          <w:spacing w:val="-4"/>
          <w:sz w:val="16"/>
          <w:szCs w:val="16"/>
          <w:lang w:eastAsia="en-US"/>
        </w:rPr>
        <w:t xml:space="preserve">практики применения  </w:t>
      </w:r>
      <w:r w:rsidRPr="006E7227">
        <w:rPr>
          <w:rFonts w:eastAsia="Calibri"/>
          <w:color w:val="000000"/>
          <w:spacing w:val="-2"/>
          <w:sz w:val="16"/>
          <w:szCs w:val="16"/>
          <w:lang w:eastAsia="en-US"/>
        </w:rPr>
        <w:t xml:space="preserve">энергосберегающих   технологий   при   модернизации, </w:t>
      </w:r>
      <w:r w:rsidRPr="006E7227">
        <w:rPr>
          <w:rFonts w:eastAsia="Calibri"/>
          <w:color w:val="000000"/>
          <w:w w:val="106"/>
          <w:sz w:val="16"/>
          <w:szCs w:val="16"/>
          <w:lang w:eastAsia="en-US"/>
        </w:rPr>
        <w:t>реконструкции и капитальном ремонте основных фондов объектов энергетики и коммунального комплекса.</w:t>
      </w:r>
    </w:p>
    <w:p w:rsidR="006E7227" w:rsidRPr="006E7227" w:rsidRDefault="006E7227" w:rsidP="006E7227">
      <w:pPr>
        <w:widowControl w:val="0"/>
        <w:tabs>
          <w:tab w:val="left" w:pos="2186"/>
          <w:tab w:val="left" w:pos="3151"/>
          <w:tab w:val="left" w:pos="5027"/>
          <w:tab w:val="left" w:pos="5716"/>
        </w:tabs>
        <w:autoSpaceDE w:val="0"/>
        <w:autoSpaceDN w:val="0"/>
        <w:adjustRightInd w:val="0"/>
        <w:ind w:left="20" w:right="273" w:firstLine="460"/>
        <w:jc w:val="both"/>
        <w:rPr>
          <w:rFonts w:eastAsia="Calibri"/>
          <w:color w:val="000000"/>
          <w:spacing w:val="-4"/>
          <w:sz w:val="16"/>
          <w:szCs w:val="16"/>
          <w:lang w:eastAsia="en-US"/>
        </w:rPr>
      </w:pPr>
      <w:r w:rsidRPr="006E7227">
        <w:rPr>
          <w:rFonts w:eastAsia="Calibri"/>
          <w:color w:val="000000"/>
          <w:w w:val="102"/>
          <w:sz w:val="16"/>
          <w:szCs w:val="16"/>
          <w:lang w:eastAsia="en-US"/>
        </w:rPr>
        <w:t xml:space="preserve">- Проведение  энергетических  обследований  объектов </w:t>
      </w:r>
      <w:r w:rsidRPr="006E7227">
        <w:rPr>
          <w:rFonts w:eastAsia="Calibri"/>
          <w:color w:val="000000"/>
          <w:spacing w:val="-5"/>
          <w:sz w:val="16"/>
          <w:szCs w:val="16"/>
          <w:lang w:eastAsia="en-US"/>
        </w:rPr>
        <w:t xml:space="preserve">бюджетной и </w:t>
      </w:r>
      <w:r w:rsidRPr="006E7227">
        <w:rPr>
          <w:rFonts w:eastAsia="Calibri"/>
          <w:color w:val="000000"/>
          <w:spacing w:val="-3"/>
          <w:sz w:val="16"/>
          <w:szCs w:val="16"/>
          <w:lang w:eastAsia="en-US"/>
        </w:rPr>
        <w:t>жилищной сферы, ведение энергетических паспортов.</w:t>
      </w:r>
    </w:p>
    <w:p w:rsidR="006E7227" w:rsidRPr="006E7227" w:rsidRDefault="006E7227" w:rsidP="006E7227">
      <w:pPr>
        <w:autoSpaceDE w:val="0"/>
        <w:autoSpaceDN w:val="0"/>
        <w:adjustRightInd w:val="0"/>
        <w:ind w:firstLine="460"/>
        <w:jc w:val="both"/>
        <w:rPr>
          <w:rFonts w:eastAsia="Calibri"/>
          <w:color w:val="000000"/>
          <w:spacing w:val="-4"/>
          <w:sz w:val="16"/>
          <w:szCs w:val="16"/>
          <w:lang w:eastAsia="en-US"/>
        </w:rPr>
      </w:pPr>
      <w:r w:rsidRPr="006E7227">
        <w:rPr>
          <w:rFonts w:eastAsia="Calibri"/>
          <w:color w:val="000000"/>
          <w:spacing w:val="-4"/>
          <w:sz w:val="16"/>
          <w:szCs w:val="16"/>
          <w:lang w:eastAsia="en-US"/>
        </w:rPr>
        <w:t xml:space="preserve">- </w:t>
      </w:r>
      <w:r w:rsidRPr="006E7227">
        <w:rPr>
          <w:rFonts w:eastAsia="Calibri"/>
          <w:color w:val="000000"/>
          <w:spacing w:val="-3"/>
          <w:sz w:val="16"/>
          <w:szCs w:val="16"/>
          <w:lang w:eastAsia="en-US"/>
        </w:rPr>
        <w:t xml:space="preserve">Обеспечение </w:t>
      </w:r>
      <w:r w:rsidRPr="006E7227">
        <w:rPr>
          <w:rFonts w:eastAsia="Calibri"/>
          <w:color w:val="000000"/>
          <w:spacing w:val="-4"/>
          <w:sz w:val="16"/>
          <w:szCs w:val="16"/>
          <w:lang w:eastAsia="en-US"/>
        </w:rPr>
        <w:t xml:space="preserve">энергетической </w:t>
      </w:r>
      <w:r w:rsidRPr="006E7227">
        <w:rPr>
          <w:rFonts w:eastAsia="Calibri"/>
          <w:color w:val="000000"/>
          <w:spacing w:val="-4"/>
          <w:sz w:val="16"/>
          <w:szCs w:val="16"/>
          <w:lang w:eastAsia="en-US"/>
        </w:rPr>
        <w:tab/>
      </w:r>
      <w:r w:rsidRPr="006E7227">
        <w:rPr>
          <w:rFonts w:eastAsia="Calibri"/>
          <w:color w:val="000000"/>
          <w:spacing w:val="-3"/>
          <w:sz w:val="16"/>
          <w:szCs w:val="16"/>
          <w:lang w:eastAsia="en-US"/>
        </w:rPr>
        <w:t xml:space="preserve">безопасности и устойчивости развития </w:t>
      </w:r>
      <w:r w:rsidRPr="006E7227">
        <w:rPr>
          <w:rFonts w:eastAsia="Calibri"/>
          <w:color w:val="000000"/>
          <w:spacing w:val="-4"/>
          <w:sz w:val="16"/>
          <w:szCs w:val="16"/>
          <w:lang w:eastAsia="en-US"/>
        </w:rPr>
        <w:t xml:space="preserve">экономики </w:t>
      </w:r>
      <w:r w:rsidRPr="006E7227">
        <w:rPr>
          <w:rFonts w:eastAsia="Calibri"/>
          <w:color w:val="000000"/>
          <w:spacing w:val="-4"/>
          <w:sz w:val="16"/>
          <w:szCs w:val="16"/>
          <w:lang w:eastAsia="en-US"/>
        </w:rPr>
        <w:tab/>
        <w:t>района в современных условиях рыночных отношений.</w:t>
      </w: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В результате реализации мероприятий подпрограммы в 2024 году будут достигнуты следующие показатели, характеризующие эффективность мероприятий подпрограммы:</w:t>
      </w:r>
    </w:p>
    <w:p w:rsidR="006E7227" w:rsidRPr="006E7227" w:rsidRDefault="006E7227" w:rsidP="006E7227">
      <w:pPr>
        <w:jc w:val="both"/>
        <w:rPr>
          <w:rFonts w:eastAsia="Calibri"/>
          <w:sz w:val="16"/>
          <w:szCs w:val="16"/>
        </w:rPr>
      </w:pPr>
      <w:r w:rsidRPr="006E7227">
        <w:rPr>
          <w:rFonts w:eastAsia="Calibri"/>
          <w:sz w:val="16"/>
          <w:szCs w:val="16"/>
        </w:rPr>
        <w:t>1. - доля объемов энергетических ресурсов, расчеты за которые осуществляются с использованием приборов учета – 100%;</w:t>
      </w:r>
    </w:p>
    <w:p w:rsidR="006E7227" w:rsidRPr="006E7227" w:rsidRDefault="006E7227" w:rsidP="006E7227">
      <w:pPr>
        <w:autoSpaceDE w:val="0"/>
        <w:autoSpaceDN w:val="0"/>
        <w:adjustRightInd w:val="0"/>
        <w:jc w:val="both"/>
        <w:outlineLvl w:val="2"/>
        <w:rPr>
          <w:rFonts w:eastAsia="Calibri"/>
          <w:sz w:val="16"/>
          <w:szCs w:val="16"/>
        </w:rPr>
      </w:pPr>
    </w:p>
    <w:p w:rsidR="006E7227" w:rsidRPr="006E7227" w:rsidRDefault="006E7227" w:rsidP="00E02EF0">
      <w:pPr>
        <w:numPr>
          <w:ilvl w:val="1"/>
          <w:numId w:val="29"/>
        </w:numPr>
        <w:jc w:val="center"/>
        <w:rPr>
          <w:rFonts w:eastAsia="Calibri"/>
          <w:bCs/>
          <w:color w:val="000000"/>
          <w:sz w:val="16"/>
          <w:szCs w:val="16"/>
          <w:lang w:eastAsia="en-US"/>
        </w:rPr>
      </w:pPr>
      <w:r w:rsidRPr="006E7227">
        <w:rPr>
          <w:rFonts w:eastAsia="Calibri"/>
          <w:bCs/>
          <w:color w:val="000000"/>
          <w:sz w:val="16"/>
          <w:szCs w:val="16"/>
          <w:lang w:eastAsia="en-US"/>
        </w:rPr>
        <w:t>Основные, ожидаемые конечные результаты подпрограммы муниципальной программы.</w:t>
      </w:r>
    </w:p>
    <w:p w:rsidR="006E7227" w:rsidRPr="006E7227" w:rsidRDefault="006E7227" w:rsidP="006E7227">
      <w:pPr>
        <w:widowControl w:val="0"/>
        <w:tabs>
          <w:tab w:val="left" w:pos="6631"/>
        </w:tabs>
        <w:autoSpaceDE w:val="0"/>
        <w:autoSpaceDN w:val="0"/>
        <w:adjustRightInd w:val="0"/>
        <w:jc w:val="both"/>
        <w:rPr>
          <w:rFonts w:eastAsia="Calibri"/>
          <w:color w:val="000000"/>
          <w:spacing w:val="-3"/>
          <w:sz w:val="16"/>
          <w:szCs w:val="16"/>
          <w:lang w:eastAsia="en-US"/>
        </w:rPr>
      </w:pPr>
      <w:r w:rsidRPr="006E7227">
        <w:rPr>
          <w:rFonts w:eastAsia="Calibri"/>
          <w:color w:val="000000"/>
          <w:spacing w:val="-3"/>
          <w:sz w:val="16"/>
          <w:szCs w:val="16"/>
          <w:lang w:eastAsia="en-US"/>
        </w:rPr>
        <w:t>1. Наличие в органе местного самоуправления:</w:t>
      </w:r>
    </w:p>
    <w:p w:rsidR="006E7227" w:rsidRPr="006E7227" w:rsidRDefault="006E7227" w:rsidP="006E7227">
      <w:pPr>
        <w:widowControl w:val="0"/>
        <w:tabs>
          <w:tab w:val="left" w:pos="6631"/>
        </w:tabs>
        <w:autoSpaceDE w:val="0"/>
        <w:autoSpaceDN w:val="0"/>
        <w:adjustRightInd w:val="0"/>
        <w:ind w:left="668"/>
        <w:jc w:val="both"/>
        <w:rPr>
          <w:rFonts w:eastAsia="Calibri"/>
          <w:color w:val="000000"/>
          <w:spacing w:val="-3"/>
          <w:sz w:val="16"/>
          <w:szCs w:val="16"/>
          <w:lang w:eastAsia="en-US"/>
        </w:rPr>
      </w:pPr>
      <w:r w:rsidRPr="006E7227">
        <w:rPr>
          <w:rFonts w:eastAsia="Calibri"/>
          <w:color w:val="000000"/>
          <w:spacing w:val="-3"/>
          <w:sz w:val="16"/>
          <w:szCs w:val="16"/>
          <w:lang w:eastAsia="en-US"/>
        </w:rPr>
        <w:t>- актов энергетических обследований;</w:t>
      </w:r>
    </w:p>
    <w:p w:rsidR="006E7227" w:rsidRPr="006E7227" w:rsidRDefault="006E7227" w:rsidP="006E7227">
      <w:pPr>
        <w:widowControl w:val="0"/>
        <w:tabs>
          <w:tab w:val="left" w:pos="6631"/>
        </w:tabs>
        <w:autoSpaceDE w:val="0"/>
        <w:autoSpaceDN w:val="0"/>
        <w:adjustRightInd w:val="0"/>
        <w:ind w:left="668"/>
        <w:jc w:val="both"/>
        <w:rPr>
          <w:rFonts w:eastAsia="Calibri"/>
          <w:color w:val="000000"/>
          <w:spacing w:val="-3"/>
          <w:sz w:val="16"/>
          <w:szCs w:val="16"/>
          <w:lang w:eastAsia="en-US"/>
        </w:rPr>
      </w:pPr>
      <w:r w:rsidRPr="006E7227">
        <w:rPr>
          <w:rFonts w:eastAsia="Calibri"/>
          <w:color w:val="000000"/>
          <w:spacing w:val="-3"/>
          <w:sz w:val="16"/>
          <w:szCs w:val="16"/>
          <w:lang w:eastAsia="en-US"/>
        </w:rPr>
        <w:t>- энергетических паспортов;</w:t>
      </w:r>
    </w:p>
    <w:p w:rsidR="006E7227" w:rsidRPr="006E7227" w:rsidRDefault="006E7227" w:rsidP="006E7227">
      <w:pPr>
        <w:widowControl w:val="0"/>
        <w:tabs>
          <w:tab w:val="left" w:pos="6631"/>
        </w:tabs>
        <w:autoSpaceDE w:val="0"/>
        <w:autoSpaceDN w:val="0"/>
        <w:adjustRightInd w:val="0"/>
        <w:ind w:right="100"/>
        <w:jc w:val="both"/>
        <w:rPr>
          <w:rFonts w:eastAsia="Calibri"/>
          <w:color w:val="000000"/>
          <w:spacing w:val="-4"/>
          <w:sz w:val="16"/>
          <w:szCs w:val="16"/>
          <w:lang w:eastAsia="en-US"/>
        </w:rPr>
      </w:pPr>
      <w:r w:rsidRPr="006E7227">
        <w:rPr>
          <w:rFonts w:eastAsia="Calibri"/>
          <w:color w:val="000000"/>
          <w:w w:val="101"/>
          <w:sz w:val="16"/>
          <w:szCs w:val="16"/>
          <w:lang w:eastAsia="en-US"/>
        </w:rPr>
        <w:t xml:space="preserve">         -   установленных    нормативов    </w:t>
      </w:r>
      <w:proofErr w:type="spellStart"/>
      <w:r w:rsidRPr="006E7227">
        <w:rPr>
          <w:rFonts w:eastAsia="Calibri"/>
          <w:color w:val="000000"/>
          <w:w w:val="101"/>
          <w:sz w:val="16"/>
          <w:szCs w:val="16"/>
          <w:lang w:eastAsia="en-US"/>
        </w:rPr>
        <w:t>энергоресурсопотребления</w:t>
      </w:r>
      <w:proofErr w:type="spellEnd"/>
      <w:r w:rsidRPr="006E7227">
        <w:rPr>
          <w:rFonts w:eastAsia="Calibri"/>
          <w:color w:val="000000"/>
          <w:spacing w:val="-4"/>
          <w:sz w:val="16"/>
          <w:szCs w:val="16"/>
          <w:lang w:eastAsia="en-US"/>
        </w:rPr>
        <w:t>;</w:t>
      </w:r>
    </w:p>
    <w:p w:rsidR="006E7227" w:rsidRPr="006E7227" w:rsidRDefault="006E7227" w:rsidP="006E7227">
      <w:pPr>
        <w:widowControl w:val="0"/>
        <w:tabs>
          <w:tab w:val="left" w:pos="6631"/>
        </w:tabs>
        <w:autoSpaceDE w:val="0"/>
        <w:autoSpaceDN w:val="0"/>
        <w:adjustRightInd w:val="0"/>
        <w:ind w:left="20"/>
        <w:jc w:val="both"/>
        <w:rPr>
          <w:rFonts w:eastAsia="Calibri"/>
          <w:color w:val="000000"/>
          <w:spacing w:val="-4"/>
          <w:sz w:val="16"/>
          <w:szCs w:val="16"/>
          <w:lang w:eastAsia="en-US"/>
        </w:rPr>
      </w:pPr>
      <w:r w:rsidRPr="006E7227">
        <w:rPr>
          <w:rFonts w:eastAsia="Calibri"/>
          <w:color w:val="000000"/>
          <w:spacing w:val="-4"/>
          <w:sz w:val="16"/>
          <w:szCs w:val="16"/>
          <w:lang w:eastAsia="en-US"/>
        </w:rPr>
        <w:t>2. Результаты реализации Программы:</w:t>
      </w:r>
    </w:p>
    <w:p w:rsidR="006E7227" w:rsidRPr="006E7227" w:rsidRDefault="006E7227" w:rsidP="006E7227">
      <w:pPr>
        <w:widowControl w:val="0"/>
        <w:tabs>
          <w:tab w:val="left" w:pos="6631"/>
        </w:tabs>
        <w:autoSpaceDE w:val="0"/>
        <w:autoSpaceDN w:val="0"/>
        <w:adjustRightInd w:val="0"/>
        <w:ind w:left="308" w:right="353" w:firstLine="359"/>
        <w:jc w:val="both"/>
        <w:rPr>
          <w:rFonts w:eastAsia="Calibri"/>
          <w:color w:val="000000"/>
          <w:spacing w:val="-4"/>
          <w:sz w:val="16"/>
          <w:szCs w:val="16"/>
          <w:lang w:eastAsia="en-US"/>
        </w:rPr>
      </w:pPr>
      <w:r w:rsidRPr="006E7227">
        <w:rPr>
          <w:rFonts w:eastAsia="Calibri"/>
          <w:color w:val="000000"/>
          <w:w w:val="106"/>
          <w:sz w:val="16"/>
          <w:szCs w:val="16"/>
          <w:lang w:eastAsia="en-US"/>
        </w:rPr>
        <w:t>-  экономия  за  период  реализации  подпрограммы</w:t>
      </w:r>
      <w:r w:rsidRPr="006E7227">
        <w:rPr>
          <w:rFonts w:eastAsia="Calibri"/>
          <w:color w:val="000000"/>
          <w:spacing w:val="-4"/>
          <w:sz w:val="16"/>
          <w:szCs w:val="16"/>
          <w:lang w:eastAsia="en-US"/>
        </w:rPr>
        <w:t xml:space="preserve"> топливно-энергетических ресурсов;</w:t>
      </w:r>
    </w:p>
    <w:p w:rsidR="006E7227" w:rsidRPr="006E7227" w:rsidRDefault="006E7227" w:rsidP="006E7227">
      <w:pPr>
        <w:widowControl w:val="0"/>
        <w:tabs>
          <w:tab w:val="left" w:pos="3127"/>
          <w:tab w:val="left" w:pos="6631"/>
        </w:tabs>
        <w:autoSpaceDE w:val="0"/>
        <w:autoSpaceDN w:val="0"/>
        <w:adjustRightInd w:val="0"/>
        <w:ind w:left="308" w:right="215" w:firstLine="359"/>
        <w:jc w:val="both"/>
        <w:rPr>
          <w:rFonts w:eastAsia="Calibri"/>
          <w:color w:val="000000"/>
          <w:spacing w:val="-3"/>
          <w:sz w:val="16"/>
          <w:szCs w:val="16"/>
          <w:lang w:eastAsia="en-US"/>
        </w:rPr>
      </w:pPr>
      <w:r w:rsidRPr="006E7227">
        <w:rPr>
          <w:rFonts w:eastAsia="Calibri"/>
          <w:color w:val="000000"/>
          <w:spacing w:val="-1"/>
          <w:sz w:val="16"/>
          <w:szCs w:val="16"/>
          <w:lang w:eastAsia="en-US"/>
        </w:rPr>
        <w:t xml:space="preserve">-  ежегодное  сокращение  удельных  показателей </w:t>
      </w:r>
      <w:r w:rsidRPr="006E7227">
        <w:rPr>
          <w:rFonts w:eastAsia="Calibri"/>
          <w:color w:val="000000"/>
          <w:spacing w:val="-4"/>
          <w:sz w:val="16"/>
          <w:szCs w:val="16"/>
          <w:lang w:eastAsia="en-US"/>
        </w:rPr>
        <w:t>энергопотребления объектами эк</w:t>
      </w:r>
      <w:r w:rsidRPr="006E7227">
        <w:rPr>
          <w:rFonts w:eastAsia="Calibri"/>
          <w:color w:val="000000"/>
          <w:w w:val="102"/>
          <w:sz w:val="16"/>
          <w:szCs w:val="16"/>
          <w:lang w:eastAsia="en-US"/>
        </w:rPr>
        <w:t>ономики муниципального образования.</w:t>
      </w:r>
    </w:p>
    <w:p w:rsidR="006E7227" w:rsidRPr="006E7227" w:rsidRDefault="006E7227" w:rsidP="006E7227">
      <w:pPr>
        <w:widowControl w:val="0"/>
        <w:tabs>
          <w:tab w:val="left" w:pos="1924"/>
          <w:tab w:val="left" w:pos="4008"/>
          <w:tab w:val="left" w:pos="6003"/>
          <w:tab w:val="left" w:pos="6631"/>
        </w:tabs>
        <w:autoSpaceDE w:val="0"/>
        <w:autoSpaceDN w:val="0"/>
        <w:adjustRightInd w:val="0"/>
        <w:ind w:left="308" w:right="300" w:firstLine="359"/>
        <w:jc w:val="both"/>
        <w:rPr>
          <w:rFonts w:eastAsia="Calibri"/>
          <w:color w:val="000000"/>
          <w:spacing w:val="-4"/>
          <w:sz w:val="16"/>
          <w:szCs w:val="16"/>
          <w:lang w:eastAsia="en-US"/>
        </w:rPr>
      </w:pPr>
      <w:r w:rsidRPr="006E7227">
        <w:rPr>
          <w:rFonts w:eastAsia="Calibri"/>
          <w:color w:val="000000"/>
          <w:w w:val="105"/>
          <w:sz w:val="16"/>
          <w:szCs w:val="16"/>
          <w:lang w:eastAsia="en-US"/>
        </w:rPr>
        <w:t xml:space="preserve">- полный  переход на приборный учет </w:t>
      </w:r>
      <w:proofErr w:type="gramStart"/>
      <w:r w:rsidRPr="006E7227">
        <w:rPr>
          <w:rFonts w:eastAsia="Calibri"/>
          <w:color w:val="000000"/>
          <w:spacing w:val="-4"/>
          <w:sz w:val="16"/>
          <w:szCs w:val="16"/>
          <w:lang w:eastAsia="en-US"/>
        </w:rPr>
        <w:t>расчетах</w:t>
      </w:r>
      <w:proofErr w:type="gramEnd"/>
      <w:r w:rsidRPr="006E7227">
        <w:rPr>
          <w:rFonts w:eastAsia="Calibri"/>
          <w:color w:val="000000"/>
          <w:spacing w:val="-4"/>
          <w:sz w:val="16"/>
          <w:szCs w:val="16"/>
          <w:lang w:eastAsia="en-US"/>
        </w:rPr>
        <w:t xml:space="preserve"> </w:t>
      </w:r>
      <w:r w:rsidRPr="006E7227">
        <w:rPr>
          <w:rFonts w:eastAsia="Calibri"/>
          <w:color w:val="000000"/>
          <w:spacing w:val="-3"/>
          <w:sz w:val="16"/>
          <w:szCs w:val="16"/>
          <w:lang w:eastAsia="en-US"/>
        </w:rPr>
        <w:t xml:space="preserve">учреждений </w:t>
      </w:r>
      <w:r w:rsidRPr="006E7227">
        <w:rPr>
          <w:rFonts w:eastAsia="Calibri"/>
          <w:color w:val="000000"/>
          <w:spacing w:val="-4"/>
          <w:sz w:val="16"/>
          <w:szCs w:val="16"/>
          <w:lang w:eastAsia="en-US"/>
        </w:rPr>
        <w:t xml:space="preserve">бюджетной </w:t>
      </w:r>
      <w:r w:rsidRPr="006E7227">
        <w:rPr>
          <w:rFonts w:eastAsia="Calibri"/>
          <w:color w:val="000000"/>
          <w:spacing w:val="-2"/>
          <w:sz w:val="16"/>
          <w:szCs w:val="16"/>
          <w:lang w:eastAsia="en-US"/>
        </w:rPr>
        <w:t xml:space="preserve">сферы </w:t>
      </w:r>
      <w:r w:rsidRPr="006E7227">
        <w:rPr>
          <w:rFonts w:eastAsia="Calibri"/>
          <w:color w:val="000000"/>
          <w:spacing w:val="-4"/>
          <w:sz w:val="16"/>
          <w:szCs w:val="16"/>
          <w:lang w:eastAsia="en-US"/>
        </w:rPr>
        <w:t>организациями коммунального комплекса;</w:t>
      </w:r>
    </w:p>
    <w:p w:rsidR="006E7227" w:rsidRPr="006E7227" w:rsidRDefault="006E7227" w:rsidP="006E7227">
      <w:pPr>
        <w:ind w:left="308" w:firstLine="359"/>
        <w:jc w:val="both"/>
        <w:rPr>
          <w:rFonts w:eastAsia="Calibri"/>
          <w:bCs/>
          <w:color w:val="000000"/>
          <w:sz w:val="16"/>
          <w:szCs w:val="16"/>
          <w:lang w:eastAsia="en-US"/>
        </w:rPr>
      </w:pPr>
      <w:r w:rsidRPr="006E7227">
        <w:rPr>
          <w:rFonts w:eastAsia="Calibri"/>
          <w:color w:val="000000"/>
          <w:spacing w:val="-3"/>
          <w:sz w:val="16"/>
          <w:szCs w:val="16"/>
          <w:lang w:eastAsia="en-US"/>
        </w:rPr>
        <w:t xml:space="preserve">- создание муниципальной нормативно-правовой базы по энергосбережению и </w:t>
      </w:r>
      <w:r w:rsidRPr="006E7227">
        <w:rPr>
          <w:rFonts w:eastAsia="Calibri"/>
          <w:color w:val="000000"/>
          <w:spacing w:val="-4"/>
          <w:sz w:val="16"/>
          <w:szCs w:val="16"/>
          <w:lang w:eastAsia="en-US"/>
        </w:rPr>
        <w:t xml:space="preserve">стимулированию повышения </w:t>
      </w:r>
      <w:proofErr w:type="spellStart"/>
      <w:r w:rsidRPr="006E7227">
        <w:rPr>
          <w:rFonts w:eastAsia="Calibri"/>
          <w:color w:val="000000"/>
          <w:spacing w:val="-3"/>
          <w:sz w:val="16"/>
          <w:szCs w:val="16"/>
          <w:lang w:eastAsia="en-US"/>
        </w:rPr>
        <w:t>энергоэффективности</w:t>
      </w:r>
      <w:proofErr w:type="spellEnd"/>
      <w:r w:rsidRPr="006E7227">
        <w:rPr>
          <w:rFonts w:eastAsia="Calibri"/>
          <w:color w:val="000000"/>
          <w:spacing w:val="-3"/>
          <w:sz w:val="16"/>
          <w:szCs w:val="16"/>
          <w:lang w:eastAsia="en-US"/>
        </w:rPr>
        <w:t>.</w:t>
      </w:r>
    </w:p>
    <w:p w:rsidR="006E7227" w:rsidRPr="006E7227" w:rsidRDefault="006E7227" w:rsidP="006E7227">
      <w:pPr>
        <w:jc w:val="center"/>
        <w:rPr>
          <w:rFonts w:eastAsia="Calibri"/>
          <w:bCs/>
          <w:color w:val="000000"/>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2014 по 2024 год (в один этап).</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ind w:firstLine="560"/>
        <w:jc w:val="center"/>
        <w:rPr>
          <w:rFonts w:eastAsia="Calibri"/>
          <w:sz w:val="16"/>
          <w:szCs w:val="16"/>
          <w:lang w:eastAsia="en-US"/>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autoSpaceDE w:val="0"/>
        <w:autoSpaceDN w:val="0"/>
        <w:adjustRightInd w:val="0"/>
        <w:ind w:firstLine="560"/>
        <w:jc w:val="both"/>
        <w:rPr>
          <w:rFonts w:eastAsia="Calibri"/>
          <w:sz w:val="16"/>
          <w:szCs w:val="16"/>
          <w:lang w:eastAsia="en-US"/>
        </w:rPr>
      </w:pPr>
      <w:proofErr w:type="gramStart"/>
      <w:r w:rsidRPr="006E7227">
        <w:rPr>
          <w:rFonts w:eastAsia="Calibri"/>
          <w:sz w:val="16"/>
          <w:szCs w:val="16"/>
          <w:lang w:eastAsia="en-US"/>
        </w:rPr>
        <w:t>Достижение цели и решение задач муниципальной программы обеспечивается реализацией основных мероприятий, направленных на обеспечение повышения конкурентоспособности, финансовой устойчивости, энергетической и экологической безопасности экономики Грибановского муниципального района Воронежской области, а также роста уровня и качества жизни населения за счёт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roofErr w:type="gramEnd"/>
    </w:p>
    <w:p w:rsidR="006E7227" w:rsidRPr="006E7227" w:rsidRDefault="006E7227" w:rsidP="006E7227">
      <w:pPr>
        <w:autoSpaceDE w:val="0"/>
        <w:autoSpaceDN w:val="0"/>
        <w:adjustRightInd w:val="0"/>
        <w:ind w:firstLine="560"/>
        <w:jc w:val="both"/>
        <w:rPr>
          <w:rFonts w:eastAsia="Calibri"/>
          <w:sz w:val="16"/>
          <w:szCs w:val="16"/>
        </w:rPr>
      </w:pPr>
    </w:p>
    <w:p w:rsidR="006E7227" w:rsidRPr="006E7227" w:rsidRDefault="006E7227" w:rsidP="006E7227">
      <w:pPr>
        <w:autoSpaceDE w:val="0"/>
        <w:autoSpaceDN w:val="0"/>
        <w:adjustRightInd w:val="0"/>
        <w:ind w:firstLine="560"/>
        <w:jc w:val="both"/>
        <w:rPr>
          <w:rFonts w:eastAsia="Calibri"/>
          <w:sz w:val="16"/>
          <w:szCs w:val="16"/>
        </w:rPr>
      </w:pPr>
      <w:r w:rsidRPr="006E7227">
        <w:rPr>
          <w:rFonts w:eastAsia="Calibri"/>
          <w:sz w:val="16"/>
          <w:szCs w:val="16"/>
          <w:u w:val="single"/>
        </w:rPr>
        <w:t>Мероприятие 1.</w:t>
      </w:r>
      <w:r w:rsidRPr="006E7227">
        <w:rPr>
          <w:rFonts w:eastAsia="Calibri"/>
          <w:sz w:val="16"/>
          <w:szCs w:val="16"/>
        </w:rPr>
        <w:t xml:space="preserve"> </w:t>
      </w:r>
    </w:p>
    <w:p w:rsidR="006E7227" w:rsidRPr="006E7227" w:rsidRDefault="006E7227" w:rsidP="006E7227">
      <w:pPr>
        <w:autoSpaceDE w:val="0"/>
        <w:autoSpaceDN w:val="0"/>
        <w:adjustRightInd w:val="0"/>
        <w:ind w:firstLine="560"/>
        <w:jc w:val="both"/>
        <w:rPr>
          <w:rFonts w:eastAsia="Calibri"/>
          <w:w w:val="102"/>
          <w:sz w:val="16"/>
          <w:szCs w:val="16"/>
          <w:lang w:eastAsia="en-US"/>
        </w:rPr>
      </w:pPr>
      <w:r w:rsidRPr="006E7227">
        <w:rPr>
          <w:rFonts w:eastAsia="Calibri"/>
          <w:sz w:val="16"/>
          <w:szCs w:val="16"/>
          <w:lang w:eastAsia="en-US"/>
        </w:rPr>
        <w:t>Выполнение мероприятий «</w:t>
      </w:r>
      <w:r w:rsidRPr="006E7227">
        <w:rPr>
          <w:rFonts w:eastAsia="Calibri"/>
          <w:w w:val="103"/>
          <w:sz w:val="16"/>
          <w:szCs w:val="16"/>
          <w:lang w:eastAsia="en-US"/>
        </w:rPr>
        <w:t xml:space="preserve">Долгосрочной муниципальной целевой </w:t>
      </w:r>
      <w:r w:rsidRPr="006E7227">
        <w:rPr>
          <w:rFonts w:eastAsia="Calibri"/>
          <w:w w:val="104"/>
          <w:sz w:val="16"/>
          <w:szCs w:val="16"/>
          <w:lang w:eastAsia="en-US"/>
        </w:rPr>
        <w:t xml:space="preserve">программы </w:t>
      </w:r>
      <w:r w:rsidRPr="006E7227">
        <w:rPr>
          <w:rFonts w:eastAsia="Calibri"/>
          <w:sz w:val="16"/>
          <w:szCs w:val="16"/>
          <w:lang w:eastAsia="en-US"/>
        </w:rPr>
        <w:t xml:space="preserve">«Энергосбережение и повышение энергетической </w:t>
      </w:r>
      <w:r w:rsidRPr="006E7227">
        <w:rPr>
          <w:rFonts w:eastAsia="Calibri"/>
          <w:w w:val="101"/>
          <w:sz w:val="16"/>
          <w:szCs w:val="16"/>
          <w:lang w:eastAsia="en-US"/>
        </w:rPr>
        <w:t xml:space="preserve">эффективности в Грибановском муниципальном </w:t>
      </w:r>
      <w:r w:rsidRPr="006E7227">
        <w:rPr>
          <w:rFonts w:eastAsia="Calibri"/>
          <w:w w:val="102"/>
          <w:sz w:val="16"/>
          <w:szCs w:val="16"/>
          <w:lang w:eastAsia="en-US"/>
        </w:rPr>
        <w:t>районе Воронежской области на 2011 - 2015 годы и целевые установки на период до 2024 года»</w:t>
      </w:r>
    </w:p>
    <w:p w:rsidR="006E7227" w:rsidRPr="006E7227" w:rsidRDefault="006E7227" w:rsidP="006E7227">
      <w:pPr>
        <w:autoSpaceDE w:val="0"/>
        <w:autoSpaceDN w:val="0"/>
        <w:adjustRightInd w:val="0"/>
        <w:ind w:firstLine="560"/>
        <w:jc w:val="both"/>
        <w:rPr>
          <w:rFonts w:eastAsia="Calibri"/>
          <w:sz w:val="16"/>
          <w:szCs w:val="16"/>
          <w:lang w:eastAsia="en-US"/>
        </w:rPr>
      </w:pPr>
      <w:r w:rsidRPr="006E7227">
        <w:rPr>
          <w:rFonts w:eastAsia="Calibri"/>
          <w:sz w:val="16"/>
          <w:szCs w:val="16"/>
          <w:lang w:eastAsia="en-US"/>
        </w:rPr>
        <w:t>1. Организационные мероприятия:</w:t>
      </w:r>
    </w:p>
    <w:p w:rsidR="006E7227" w:rsidRPr="006E7227" w:rsidRDefault="006E7227" w:rsidP="006E7227">
      <w:pPr>
        <w:autoSpaceDE w:val="0"/>
        <w:autoSpaceDN w:val="0"/>
        <w:adjustRightInd w:val="0"/>
        <w:ind w:firstLine="560"/>
        <w:jc w:val="both"/>
        <w:rPr>
          <w:rFonts w:eastAsia="Calibri"/>
          <w:sz w:val="16"/>
          <w:szCs w:val="16"/>
          <w:lang w:eastAsia="en-US"/>
        </w:rPr>
      </w:pPr>
      <w:r w:rsidRPr="006E7227">
        <w:rPr>
          <w:rFonts w:eastAsia="Calibri"/>
          <w:sz w:val="16"/>
          <w:szCs w:val="16"/>
          <w:lang w:eastAsia="en-US"/>
        </w:rPr>
        <w:t>- проведение обязательных энергетических обследований муниципальных учреждений, включая органы местного самоуправления Терновского муниципального района;</w:t>
      </w:r>
    </w:p>
    <w:p w:rsidR="006E7227" w:rsidRPr="006E7227" w:rsidRDefault="006E7227" w:rsidP="006E7227">
      <w:pPr>
        <w:autoSpaceDE w:val="0"/>
        <w:autoSpaceDN w:val="0"/>
        <w:adjustRightInd w:val="0"/>
        <w:ind w:firstLine="560"/>
        <w:jc w:val="both"/>
        <w:rPr>
          <w:rFonts w:eastAsia="Calibri"/>
          <w:sz w:val="16"/>
          <w:szCs w:val="16"/>
          <w:lang w:eastAsia="en-US"/>
        </w:rPr>
      </w:pPr>
      <w:r w:rsidRPr="006E7227">
        <w:rPr>
          <w:rFonts w:eastAsia="Calibri"/>
          <w:sz w:val="16"/>
          <w:szCs w:val="16"/>
          <w:lang w:eastAsia="en-US"/>
        </w:rPr>
        <w:t>- мониторинг энергопотребления муниципальных зданий, строений, сооружений, в том числе их ранжирование по удельному энергопотреблению и очередности проведения мероприятий по энергосбережению;</w:t>
      </w:r>
    </w:p>
    <w:p w:rsidR="006E7227" w:rsidRPr="006E7227" w:rsidRDefault="006E7227" w:rsidP="006E7227">
      <w:pPr>
        <w:autoSpaceDE w:val="0"/>
        <w:autoSpaceDN w:val="0"/>
        <w:adjustRightInd w:val="0"/>
        <w:ind w:firstLine="560"/>
        <w:jc w:val="both"/>
        <w:rPr>
          <w:rFonts w:eastAsia="Calibri"/>
          <w:sz w:val="16"/>
          <w:szCs w:val="16"/>
          <w:lang w:eastAsia="en-US"/>
        </w:rPr>
      </w:pPr>
      <w:r w:rsidRPr="006E7227">
        <w:rPr>
          <w:rFonts w:eastAsia="Calibri"/>
          <w:sz w:val="16"/>
          <w:szCs w:val="16"/>
          <w:lang w:eastAsia="en-US"/>
        </w:rPr>
        <w:t xml:space="preserve">-  разработка и утверждение  лимитов потребления коммунальных ресурсов и бюджетных ассигнований на  оплату коммунальных услуг муниципальными учреждениями; </w:t>
      </w:r>
    </w:p>
    <w:p w:rsidR="006E7227" w:rsidRPr="006E7227" w:rsidRDefault="006E7227" w:rsidP="006E7227">
      <w:pPr>
        <w:autoSpaceDE w:val="0"/>
        <w:autoSpaceDN w:val="0"/>
        <w:adjustRightInd w:val="0"/>
        <w:ind w:firstLine="560"/>
        <w:jc w:val="both"/>
        <w:rPr>
          <w:rFonts w:eastAsia="Calibri"/>
          <w:sz w:val="16"/>
          <w:szCs w:val="16"/>
          <w:lang w:eastAsia="en-US"/>
        </w:rPr>
      </w:pPr>
      <w:r w:rsidRPr="006E7227">
        <w:rPr>
          <w:rFonts w:eastAsia="Calibri"/>
          <w:sz w:val="16"/>
          <w:szCs w:val="16"/>
          <w:lang w:eastAsia="en-US"/>
        </w:rPr>
        <w:t>- разработка проектно-сметной документации капитального ремонта муниципальных учреждений на основе энергетических паспортов;</w:t>
      </w:r>
    </w:p>
    <w:p w:rsidR="006E7227" w:rsidRPr="006E7227" w:rsidRDefault="006E7227" w:rsidP="006E7227">
      <w:pPr>
        <w:autoSpaceDE w:val="0"/>
        <w:autoSpaceDN w:val="0"/>
        <w:adjustRightInd w:val="0"/>
        <w:ind w:firstLine="560"/>
        <w:jc w:val="both"/>
        <w:rPr>
          <w:rFonts w:eastAsia="Calibri"/>
          <w:sz w:val="16"/>
          <w:szCs w:val="16"/>
          <w:lang w:eastAsia="en-US"/>
        </w:rPr>
      </w:pPr>
      <w:r w:rsidRPr="006E7227">
        <w:rPr>
          <w:rFonts w:eastAsia="Calibri"/>
          <w:sz w:val="16"/>
          <w:szCs w:val="16"/>
          <w:lang w:eastAsia="en-US"/>
        </w:rPr>
        <w:t xml:space="preserve">- содействие заключению </w:t>
      </w:r>
      <w:proofErr w:type="spellStart"/>
      <w:r w:rsidRPr="006E7227">
        <w:rPr>
          <w:rFonts w:eastAsia="Calibri"/>
          <w:sz w:val="16"/>
          <w:szCs w:val="16"/>
          <w:lang w:eastAsia="en-US"/>
        </w:rPr>
        <w:t>энергосервисных</w:t>
      </w:r>
      <w:proofErr w:type="spellEnd"/>
      <w:r w:rsidRPr="006E7227">
        <w:rPr>
          <w:rFonts w:eastAsia="Calibri"/>
          <w:sz w:val="16"/>
          <w:szCs w:val="16"/>
          <w:lang w:eastAsia="en-US"/>
        </w:rPr>
        <w:t xml:space="preserve"> договоров и привлечению частных  инвестиций в целях их реализации.</w:t>
      </w:r>
    </w:p>
    <w:p w:rsidR="006E7227" w:rsidRPr="006E7227" w:rsidRDefault="006E7227" w:rsidP="006E7227">
      <w:pPr>
        <w:ind w:firstLine="489"/>
        <w:jc w:val="both"/>
        <w:rPr>
          <w:rFonts w:eastAsia="Calibri"/>
          <w:sz w:val="16"/>
          <w:szCs w:val="16"/>
          <w:lang w:eastAsia="en-US"/>
        </w:rPr>
      </w:pPr>
      <w:r w:rsidRPr="006E7227">
        <w:rPr>
          <w:rFonts w:eastAsia="Calibri"/>
          <w:sz w:val="16"/>
          <w:szCs w:val="16"/>
          <w:lang w:eastAsia="en-US"/>
        </w:rPr>
        <w:t>2. Технические и технологические мероприятия:</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замена устаревших приборов учета на современные приборы учета, в том числе разработка технических требований к узлам учета по:</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тепловой энергии;</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горячей воде;</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холодной воде;</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электрической энергии;</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газу.</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техническое обслуживание приборов учёта;</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модернизация систем приточно-вытяжной вентиляции, с установкой систем автоматического регулирования;</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приобретение  офисной техники с классом энергопотребления «А»;</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lastRenderedPageBreak/>
        <w:t>- утепление теплового контура зданий (утепление стен), подвалов, тамбуров;</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замена дверных коробок с установкой доводчиков дверей;</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замена оконных блоков на оконные системы с энергосберегающими стеклопакетами;</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xml:space="preserve">- ремонт (замена): </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xml:space="preserve">        - кровельных покрытий зданий;</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xml:space="preserve">        - инженерных систем отопления;</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xml:space="preserve">        - инженерных систем холодного водоснабжения;</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xml:space="preserve">       - инженерных систем горячего водоснабжения;</w:t>
      </w:r>
    </w:p>
    <w:p w:rsidR="006E7227" w:rsidRPr="006E7227" w:rsidRDefault="006E7227" w:rsidP="006E7227">
      <w:pPr>
        <w:suppressAutoHyphens/>
        <w:ind w:firstLine="489"/>
        <w:jc w:val="both"/>
        <w:rPr>
          <w:rFonts w:eastAsia="Calibri"/>
          <w:sz w:val="16"/>
          <w:szCs w:val="16"/>
          <w:lang w:eastAsia="en-US"/>
        </w:rPr>
      </w:pPr>
      <w:r w:rsidRPr="006E7227">
        <w:rPr>
          <w:rFonts w:eastAsia="Calibri"/>
          <w:sz w:val="16"/>
          <w:szCs w:val="16"/>
          <w:lang w:eastAsia="en-US"/>
        </w:rPr>
        <w:t xml:space="preserve">      - сантехнических приборов;</w:t>
      </w:r>
    </w:p>
    <w:p w:rsidR="006E7227" w:rsidRPr="006E7227" w:rsidRDefault="006E7227" w:rsidP="006E7227">
      <w:pPr>
        <w:suppressAutoHyphens/>
        <w:ind w:left="360" w:firstLine="489"/>
        <w:jc w:val="both"/>
        <w:rPr>
          <w:rFonts w:eastAsia="Calibri"/>
          <w:sz w:val="16"/>
          <w:szCs w:val="16"/>
          <w:lang w:eastAsia="en-US"/>
        </w:rPr>
      </w:pPr>
      <w:r w:rsidRPr="006E7227">
        <w:rPr>
          <w:rFonts w:eastAsia="Calibri"/>
          <w:sz w:val="16"/>
          <w:szCs w:val="16"/>
          <w:lang w:eastAsia="en-US"/>
        </w:rPr>
        <w:t>- окраска радиаторов энергосберегающей эмалью, а также окраска стен в учебных классах муниципальных общеобразовательных учреждений светлыми тонами.</w:t>
      </w:r>
    </w:p>
    <w:p w:rsidR="006E7227" w:rsidRPr="006E7227" w:rsidRDefault="006E7227" w:rsidP="006E7227">
      <w:pPr>
        <w:autoSpaceDE w:val="0"/>
        <w:autoSpaceDN w:val="0"/>
        <w:adjustRightInd w:val="0"/>
        <w:ind w:firstLine="489"/>
        <w:jc w:val="both"/>
        <w:rPr>
          <w:rFonts w:eastAsia="Calibri"/>
          <w:sz w:val="16"/>
          <w:szCs w:val="16"/>
          <w:lang w:eastAsia="en-US"/>
        </w:rPr>
      </w:pPr>
      <w:r w:rsidRPr="006E7227">
        <w:rPr>
          <w:rFonts w:eastAsia="Calibri"/>
          <w:sz w:val="16"/>
          <w:szCs w:val="16"/>
          <w:lang w:eastAsia="en-US"/>
        </w:rPr>
        <w:t>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w:t>
      </w:r>
    </w:p>
    <w:p w:rsidR="006E7227" w:rsidRPr="006E7227" w:rsidRDefault="006E7227" w:rsidP="006E7227">
      <w:pPr>
        <w:autoSpaceDE w:val="0"/>
        <w:autoSpaceDN w:val="0"/>
        <w:adjustRightInd w:val="0"/>
        <w:ind w:firstLine="489"/>
        <w:jc w:val="both"/>
        <w:rPr>
          <w:rFonts w:eastAsia="Calibri"/>
          <w:sz w:val="16"/>
          <w:szCs w:val="16"/>
        </w:rPr>
      </w:pPr>
      <w:r w:rsidRPr="006E7227">
        <w:rPr>
          <w:rFonts w:eastAsia="Calibri"/>
          <w:sz w:val="16"/>
          <w:szCs w:val="16"/>
        </w:rPr>
        <w:t>Срок исполнения – в течение 2014-2024 гг.</w:t>
      </w:r>
    </w:p>
    <w:p w:rsidR="006E7227" w:rsidRPr="006E7227" w:rsidRDefault="006E7227" w:rsidP="006E7227">
      <w:pPr>
        <w:ind w:firstLine="489"/>
        <w:jc w:val="both"/>
        <w:rPr>
          <w:rFonts w:eastAsia="Calibri"/>
          <w:sz w:val="16"/>
          <w:szCs w:val="16"/>
        </w:rPr>
      </w:pPr>
      <w:r w:rsidRPr="006E7227">
        <w:rPr>
          <w:rFonts w:eastAsia="Calibri"/>
          <w:sz w:val="16"/>
          <w:szCs w:val="16"/>
        </w:rPr>
        <w:t xml:space="preserve">Общий объем финансирования подпрограммы из муниципального бюджета  –0 тыс. руб. </w:t>
      </w:r>
    </w:p>
    <w:p w:rsidR="006E7227" w:rsidRPr="006E7227" w:rsidRDefault="006E7227" w:rsidP="006E7227">
      <w:pPr>
        <w:autoSpaceDE w:val="0"/>
        <w:autoSpaceDN w:val="0"/>
        <w:adjustRightInd w:val="0"/>
        <w:ind w:firstLine="489"/>
        <w:jc w:val="both"/>
        <w:rPr>
          <w:rFonts w:eastAsia="Calibri"/>
          <w:sz w:val="16"/>
          <w:szCs w:val="16"/>
        </w:rPr>
      </w:pPr>
      <w:r w:rsidRPr="006E7227">
        <w:rPr>
          <w:rFonts w:eastAsia="Calibri"/>
          <w:sz w:val="16"/>
          <w:szCs w:val="16"/>
        </w:rPr>
        <w:t xml:space="preserve">    </w:t>
      </w:r>
    </w:p>
    <w:p w:rsidR="006E7227" w:rsidRPr="006E7227" w:rsidRDefault="006E7227" w:rsidP="006E7227">
      <w:pPr>
        <w:widowControl w:val="0"/>
        <w:autoSpaceDE w:val="0"/>
        <w:autoSpaceDN w:val="0"/>
        <w:adjustRightInd w:val="0"/>
        <w:jc w:val="center"/>
        <w:rPr>
          <w:rFonts w:eastAsia="Calibri"/>
          <w:sz w:val="16"/>
          <w:szCs w:val="16"/>
        </w:rPr>
      </w:pPr>
      <w:r w:rsidRPr="006E7227">
        <w:rPr>
          <w:rFonts w:eastAsia="Calibri"/>
          <w:sz w:val="16"/>
          <w:szCs w:val="16"/>
        </w:rPr>
        <w:t>4.Основные меры муниципального и правового регулирования подпрограммы</w:t>
      </w:r>
    </w:p>
    <w:p w:rsidR="006E7227" w:rsidRPr="006E7227" w:rsidRDefault="006E7227" w:rsidP="006E7227">
      <w:pPr>
        <w:autoSpaceDE w:val="0"/>
        <w:autoSpaceDN w:val="0"/>
        <w:adjustRightInd w:val="0"/>
        <w:ind w:firstLine="720"/>
        <w:jc w:val="both"/>
        <w:outlineLvl w:val="3"/>
        <w:rPr>
          <w:rFonts w:eastAsia="Calibri"/>
          <w:sz w:val="16"/>
          <w:szCs w:val="16"/>
          <w:lang w:eastAsia="en-US"/>
        </w:rPr>
      </w:pPr>
      <w:r w:rsidRPr="006E7227">
        <w:rPr>
          <w:rFonts w:eastAsia="Calibri"/>
          <w:sz w:val="16"/>
          <w:szCs w:val="16"/>
          <w:lang w:eastAsia="en-US"/>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6E7227" w:rsidRPr="006E7227" w:rsidRDefault="006E7227" w:rsidP="006E7227">
      <w:pPr>
        <w:autoSpaceDE w:val="0"/>
        <w:autoSpaceDN w:val="0"/>
        <w:adjustRightInd w:val="0"/>
        <w:jc w:val="center"/>
        <w:outlineLvl w:val="3"/>
        <w:rPr>
          <w:rFonts w:eastAsia="Calibri"/>
          <w:sz w:val="16"/>
          <w:szCs w:val="16"/>
        </w:rPr>
      </w:pP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rPr>
        <w:t>5.Финансовое обеспечение реализации подпрограммы</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Общий объем финансирования подпрограммы из муниципального бюджета  – 0 тыс. руб. </w:t>
      </w: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6. Анализ рисков реализации подпрограммы и описание мер управления рисками реализации подпрограммы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На реализацию подпрограммы могут оказывать влияние законодательные, финансовые и технические риски.</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Законодательные риски связаны с изменением законодательства по направлениям реализуемых мероприятий.</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Финансовые риски связаны со снижением уровня бюджетного финансирования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для заинтересованных субъектов </w:t>
      </w:r>
      <w:proofErr w:type="gramStart"/>
      <w:r w:rsidRPr="006E7227">
        <w:rPr>
          <w:rFonts w:eastAsia="Calibri"/>
          <w:sz w:val="16"/>
          <w:szCs w:val="16"/>
          <w:lang w:eastAsia="en-US"/>
        </w:rPr>
        <w:t>экономики</w:t>
      </w:r>
      <w:proofErr w:type="gramEnd"/>
      <w:r w:rsidRPr="006E7227">
        <w:rPr>
          <w:rFonts w:eastAsia="Calibri"/>
          <w:sz w:val="16"/>
          <w:szCs w:val="16"/>
          <w:lang w:eastAsia="en-US"/>
        </w:rPr>
        <w:t xml:space="preserve"> а также общее ухудшение экономического климата в стране.</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В связи с этим, основными мерами управления рисками такого характера, являются: </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контроль исполнения инвестиционных программ энергокомпаний с муниципальным участием; </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 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6E7227" w:rsidRPr="006E7227" w:rsidRDefault="006E7227" w:rsidP="006E7227">
      <w:pPr>
        <w:ind w:firstLine="709"/>
        <w:rPr>
          <w:rFonts w:eastAsia="Calibri"/>
          <w:sz w:val="16"/>
          <w:szCs w:val="16"/>
          <w:lang w:eastAsia="en-US"/>
        </w:rPr>
      </w:pPr>
      <w:r w:rsidRPr="006E7227">
        <w:rPr>
          <w:rFonts w:eastAsia="Calibri"/>
          <w:sz w:val="16"/>
          <w:szCs w:val="16"/>
          <w:lang w:eastAsia="en-US"/>
        </w:rPr>
        <w:t>- запуск эффективных рыночных механизмов, направленных на стимулирование модернизации объектов электроэнергетики и привлечение необходимых объёмов финансирования.</w:t>
      </w:r>
      <w:r w:rsidRPr="006E7227">
        <w:rPr>
          <w:rFonts w:eastAsia="Calibri"/>
          <w:sz w:val="16"/>
          <w:szCs w:val="16"/>
          <w:lang w:eastAsia="en-US"/>
        </w:rPr>
        <w:cr/>
      </w:r>
    </w:p>
    <w:p w:rsidR="006E7227" w:rsidRPr="006E7227" w:rsidRDefault="006E7227" w:rsidP="006E7227">
      <w:pPr>
        <w:ind w:firstLine="709"/>
        <w:jc w:val="center"/>
        <w:rPr>
          <w:rFonts w:eastAsia="Calibri"/>
          <w:sz w:val="16"/>
          <w:szCs w:val="16"/>
        </w:rPr>
      </w:pPr>
      <w:r w:rsidRPr="006E7227">
        <w:rPr>
          <w:rFonts w:eastAsia="Calibri"/>
          <w:sz w:val="16"/>
          <w:szCs w:val="16"/>
        </w:rPr>
        <w:t>7.Оценка эффективности реализации подпрограммы</w:t>
      </w:r>
    </w:p>
    <w:p w:rsidR="006E7227" w:rsidRPr="006E7227" w:rsidRDefault="006E7227" w:rsidP="006E7227">
      <w:pPr>
        <w:tabs>
          <w:tab w:val="left" w:pos="1032"/>
        </w:tabs>
        <w:autoSpaceDE w:val="0"/>
        <w:autoSpaceDN w:val="0"/>
        <w:adjustRightInd w:val="0"/>
        <w:ind w:firstLine="709"/>
        <w:jc w:val="both"/>
        <w:rPr>
          <w:color w:val="000000"/>
          <w:sz w:val="16"/>
          <w:szCs w:val="16"/>
          <w:lang w:eastAsia="en-US"/>
        </w:rPr>
      </w:pPr>
      <w:r w:rsidRPr="006E7227">
        <w:rPr>
          <w:color w:val="000000"/>
          <w:sz w:val="16"/>
          <w:szCs w:val="16"/>
          <w:lang w:eastAsia="en-US"/>
        </w:rPr>
        <w:t xml:space="preserve"> Оценка эффективности подпрограммы осуществляется по следующим направлениям:</w:t>
      </w:r>
    </w:p>
    <w:p w:rsidR="006E7227" w:rsidRPr="006E7227" w:rsidRDefault="006E7227" w:rsidP="006E7227">
      <w:pPr>
        <w:tabs>
          <w:tab w:val="left" w:pos="1032"/>
        </w:tabs>
        <w:autoSpaceDE w:val="0"/>
        <w:autoSpaceDN w:val="0"/>
        <w:adjustRightInd w:val="0"/>
        <w:jc w:val="both"/>
        <w:rPr>
          <w:color w:val="000000"/>
          <w:sz w:val="16"/>
          <w:szCs w:val="16"/>
          <w:lang w:eastAsia="en-US"/>
        </w:rPr>
      </w:pPr>
      <w:r w:rsidRPr="006E7227">
        <w:rPr>
          <w:color w:val="000000"/>
          <w:sz w:val="16"/>
          <w:szCs w:val="16"/>
          <w:lang w:eastAsia="en-US"/>
        </w:rPr>
        <w:t>- степень достижения целевых показателей подпрограммы (целевой параметр – 100%);</w:t>
      </w:r>
    </w:p>
    <w:p w:rsidR="006E7227" w:rsidRPr="006E7227" w:rsidRDefault="006E7227" w:rsidP="006E7227">
      <w:pPr>
        <w:tabs>
          <w:tab w:val="left" w:pos="1032"/>
        </w:tabs>
        <w:autoSpaceDE w:val="0"/>
        <w:autoSpaceDN w:val="0"/>
        <w:adjustRightInd w:val="0"/>
        <w:jc w:val="both"/>
        <w:rPr>
          <w:color w:val="000000"/>
          <w:sz w:val="16"/>
          <w:szCs w:val="16"/>
          <w:lang w:eastAsia="en-US"/>
        </w:rPr>
      </w:pPr>
      <w:r w:rsidRPr="006E7227">
        <w:rPr>
          <w:color w:val="000000"/>
          <w:sz w:val="16"/>
          <w:szCs w:val="16"/>
          <w:lang w:eastAsia="en-US"/>
        </w:rPr>
        <w:t>- степень соответствия запланированному уровню затрат и эффективности использования средств местного бюджета (целевой параметр – 100%);</w:t>
      </w:r>
    </w:p>
    <w:p w:rsidR="006E7227" w:rsidRPr="006E7227" w:rsidRDefault="006E7227" w:rsidP="006E7227">
      <w:pPr>
        <w:tabs>
          <w:tab w:val="left" w:pos="1032"/>
        </w:tabs>
        <w:autoSpaceDE w:val="0"/>
        <w:autoSpaceDN w:val="0"/>
        <w:adjustRightInd w:val="0"/>
        <w:jc w:val="both"/>
        <w:rPr>
          <w:color w:val="000000"/>
          <w:sz w:val="16"/>
          <w:szCs w:val="16"/>
          <w:lang w:eastAsia="en-US"/>
        </w:rPr>
      </w:pPr>
      <w:r w:rsidRPr="006E7227">
        <w:rPr>
          <w:color w:val="000000"/>
          <w:sz w:val="16"/>
          <w:szCs w:val="16"/>
          <w:lang w:eastAsia="en-US"/>
        </w:rPr>
        <w:t>- степень реализации мероприятий подпрограммы (достижения ожидаемых непосредственных результатов их реализации) (целевой параметр – 100%).</w:t>
      </w:r>
    </w:p>
    <w:p w:rsidR="006E7227" w:rsidRPr="006E7227" w:rsidRDefault="006E7227" w:rsidP="006E7227">
      <w:pPr>
        <w:autoSpaceDE w:val="0"/>
        <w:autoSpaceDN w:val="0"/>
        <w:adjustRightInd w:val="0"/>
        <w:ind w:firstLine="540"/>
        <w:jc w:val="both"/>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7</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 xml:space="preserve"> «</w:t>
      </w:r>
      <w:r w:rsidRPr="006E7227">
        <w:rPr>
          <w:rFonts w:eastAsia="Calibri"/>
          <w:sz w:val="16"/>
          <w:szCs w:val="16"/>
          <w:lang w:eastAsia="en-US"/>
        </w:rPr>
        <w:t>Профилактика правонарушений в Грибановском муниципальном районе</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Подпрограммы  «</w:t>
      </w:r>
      <w:r w:rsidRPr="006E7227">
        <w:rPr>
          <w:rFonts w:eastAsia="Calibri"/>
          <w:sz w:val="16"/>
          <w:szCs w:val="16"/>
          <w:lang w:eastAsia="en-US"/>
        </w:rPr>
        <w:t>Профилактика правонарушений в Грибановском муниципальном районе</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tbl>
      <w:tblPr>
        <w:tblW w:w="10348" w:type="dxa"/>
        <w:tblInd w:w="70" w:type="dxa"/>
        <w:tblLayout w:type="fixed"/>
        <w:tblCellMar>
          <w:left w:w="70" w:type="dxa"/>
          <w:right w:w="70" w:type="dxa"/>
        </w:tblCellMar>
        <w:tblLook w:val="0000" w:firstRow="0" w:lastRow="0" w:firstColumn="0" w:lastColumn="0" w:noHBand="0" w:noVBand="0"/>
      </w:tblPr>
      <w:tblGrid>
        <w:gridCol w:w="3080"/>
        <w:gridCol w:w="7268"/>
      </w:tblGrid>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 отдел по ПСТС и ЖКХ администрации Грибановского муниципального района Воронежской области </w:t>
            </w:r>
          </w:p>
          <w:p w:rsidR="006E7227" w:rsidRPr="006E7227" w:rsidRDefault="006E7227" w:rsidP="006E7227">
            <w:pPr>
              <w:jc w:val="both"/>
              <w:rPr>
                <w:sz w:val="16"/>
                <w:szCs w:val="16"/>
              </w:rPr>
            </w:pPr>
            <w:r w:rsidRPr="006E7227">
              <w:rPr>
                <w:sz w:val="16"/>
                <w:szCs w:val="16"/>
              </w:rPr>
              <w:t xml:space="preserve">- КДН и ЗП администрации Грибановского  муниципального района; </w:t>
            </w:r>
          </w:p>
          <w:p w:rsidR="006E7227" w:rsidRPr="006E7227" w:rsidRDefault="006E7227" w:rsidP="006E7227">
            <w:pPr>
              <w:jc w:val="both"/>
              <w:rPr>
                <w:sz w:val="16"/>
                <w:szCs w:val="16"/>
              </w:rPr>
            </w:pPr>
            <w:r w:rsidRPr="006E7227">
              <w:rPr>
                <w:sz w:val="16"/>
                <w:szCs w:val="16"/>
              </w:rPr>
              <w:t>- отдел по образованию и молодежной политике администрации Грибановского муниципального района;</w:t>
            </w:r>
          </w:p>
          <w:p w:rsidR="006E7227" w:rsidRPr="006E7227" w:rsidRDefault="006E7227" w:rsidP="006E7227">
            <w:pPr>
              <w:jc w:val="both"/>
              <w:rPr>
                <w:sz w:val="16"/>
                <w:szCs w:val="16"/>
              </w:rPr>
            </w:pPr>
            <w:r w:rsidRPr="006E7227">
              <w:rPr>
                <w:sz w:val="16"/>
                <w:szCs w:val="16"/>
              </w:rPr>
              <w:t>- отдел по культуре администрации Грибановского муниципального района;</w:t>
            </w:r>
          </w:p>
          <w:p w:rsidR="006E7227" w:rsidRPr="006E7227" w:rsidRDefault="006E7227" w:rsidP="006E7227">
            <w:pPr>
              <w:jc w:val="both"/>
              <w:rPr>
                <w:sz w:val="16"/>
                <w:szCs w:val="16"/>
              </w:rPr>
            </w:pPr>
            <w:r w:rsidRPr="006E7227">
              <w:rPr>
                <w:sz w:val="16"/>
                <w:szCs w:val="16"/>
              </w:rPr>
              <w:t>- отдел по физической культуре и спорту администрации Грибановского муниципального района;</w:t>
            </w:r>
          </w:p>
          <w:p w:rsidR="006E7227" w:rsidRPr="006E7227" w:rsidRDefault="006E7227" w:rsidP="006E7227">
            <w:pPr>
              <w:jc w:val="both"/>
              <w:rPr>
                <w:sz w:val="16"/>
                <w:szCs w:val="16"/>
              </w:rPr>
            </w:pPr>
            <w:r w:rsidRPr="006E7227">
              <w:rPr>
                <w:sz w:val="16"/>
                <w:szCs w:val="16"/>
              </w:rPr>
              <w:t>- отдел МВД России по Грибановскому району (по согласованию)</w:t>
            </w:r>
          </w:p>
          <w:p w:rsidR="006E7227" w:rsidRPr="006E7227" w:rsidRDefault="006E7227" w:rsidP="006E7227">
            <w:pPr>
              <w:jc w:val="both"/>
              <w:rPr>
                <w:sz w:val="16"/>
                <w:szCs w:val="16"/>
              </w:rPr>
            </w:pPr>
            <w:r w:rsidRPr="006E7227">
              <w:rPr>
                <w:sz w:val="16"/>
                <w:szCs w:val="16"/>
              </w:rPr>
              <w:t>- ГКУ ВО ЦЗН Грибановского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филиал по Грибановскому району ФКУ «УИИ УФСИН России по Воронежской области» (по согласованию)</w:t>
            </w:r>
          </w:p>
        </w:tc>
      </w:tr>
      <w:tr w:rsidR="006E7227" w:rsidRPr="006E7227" w:rsidTr="00446B75">
        <w:trPr>
          <w:cantSplit/>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widowControl w:val="0"/>
              <w:autoSpaceDE w:val="0"/>
              <w:autoSpaceDN w:val="0"/>
              <w:adjustRightInd w:val="0"/>
              <w:rPr>
                <w:sz w:val="16"/>
                <w:szCs w:val="16"/>
              </w:rPr>
            </w:pPr>
            <w:r w:rsidRPr="006E7227">
              <w:rPr>
                <w:sz w:val="16"/>
                <w:szCs w:val="16"/>
              </w:rPr>
              <w:t>7.1. Проведение мероприятий, направленных на выявление лиц, осуществляющих изготовление и реализацию алкогольной продукции в домашних условиях;</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7.2. Проведение мероприятий по выявлению и уничтожению на территории района дикорастущей конопли и масличного мака, обращая особое внимание на выявление фактов культивирования </w:t>
            </w:r>
            <w:proofErr w:type="spellStart"/>
            <w:r w:rsidRPr="006E7227">
              <w:rPr>
                <w:rFonts w:eastAsia="Calibri"/>
                <w:sz w:val="16"/>
                <w:szCs w:val="16"/>
                <w:lang w:eastAsia="en-US"/>
              </w:rPr>
              <w:t>наркотикосодержащих</w:t>
            </w:r>
            <w:proofErr w:type="spellEnd"/>
            <w:r w:rsidRPr="006E7227">
              <w:rPr>
                <w:rFonts w:eastAsia="Calibri"/>
                <w:sz w:val="16"/>
                <w:szCs w:val="16"/>
                <w:lang w:eastAsia="en-US"/>
              </w:rPr>
              <w:t xml:space="preserve"> растений;</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7.3.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7.4.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7.5.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7.6. Организация социального патронажа семей и несовершеннолетних, находящихся в социально опасном положении;</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7.7. Организация социального сопровождения семей и несовершеннолетних группы риска: содействие в лечении от алкогольной зависимости, трудоустройству, оказание различных видов социальной помощи и реабилитационных мер;</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7.8. Проведение комплекса мероприятий по организации отдыха подростков, проживающих в неблагополучных и малообеспеченных семьях, а также состоящих на учете в органах внутренних дел и КДН и ЗП;</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7.9. Методическое и информационное обеспечение профилактики правонарушений и формирования толерантного сознания среди населения района;</w:t>
            </w:r>
          </w:p>
          <w:p w:rsidR="006E7227" w:rsidRPr="006E7227" w:rsidRDefault="006E7227" w:rsidP="006E7227">
            <w:pPr>
              <w:widowControl w:val="0"/>
              <w:snapToGrid w:val="0"/>
              <w:jc w:val="both"/>
              <w:rPr>
                <w:rFonts w:eastAsia="Calibri"/>
                <w:sz w:val="16"/>
                <w:szCs w:val="16"/>
                <w:lang w:eastAsia="en-US"/>
              </w:rPr>
            </w:pPr>
            <w:r w:rsidRPr="006E7227">
              <w:rPr>
                <w:rFonts w:eastAsia="Calibri"/>
                <w:sz w:val="16"/>
                <w:szCs w:val="16"/>
                <w:lang w:eastAsia="en-US"/>
              </w:rPr>
              <w:t>7.10. Создание системы мероприятий направленной на социальную реабилитацию лиц, освободившихся из мест лишения свободы.</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7.11. Организация работы по профессиональной реабилитации и трудоустройству лиц, освободившихся из мест лишения свободы.</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p w:rsidR="006E7227" w:rsidRPr="006E7227" w:rsidRDefault="006E7227" w:rsidP="006E7227">
            <w:pPr>
              <w:jc w:val="both"/>
              <w:rPr>
                <w:rFonts w:eastAsia="Calibri"/>
                <w:sz w:val="16"/>
                <w:szCs w:val="16"/>
                <w:lang w:eastAsia="en-US"/>
              </w:rPr>
            </w:pP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Задача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p w:rsidR="006E7227" w:rsidRPr="006E7227" w:rsidRDefault="006E7227" w:rsidP="006E7227">
            <w:pPr>
              <w:jc w:val="both"/>
              <w:rPr>
                <w:rFonts w:eastAsia="Calibri"/>
                <w:sz w:val="16"/>
                <w:szCs w:val="16"/>
                <w:lang w:eastAsia="en-US"/>
              </w:rPr>
            </w:pP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tabs>
                <w:tab w:val="num" w:pos="0"/>
              </w:tabs>
              <w:autoSpaceDE w:val="0"/>
              <w:autoSpaceDN w:val="0"/>
              <w:adjustRightInd w:val="0"/>
              <w:ind w:left="-31"/>
              <w:jc w:val="both"/>
              <w:rPr>
                <w:rFonts w:eastAsia="Calibri"/>
                <w:sz w:val="16"/>
                <w:szCs w:val="16"/>
              </w:rPr>
            </w:pPr>
            <w:r w:rsidRPr="006E7227">
              <w:rPr>
                <w:rFonts w:eastAsia="Calibri"/>
                <w:sz w:val="16"/>
                <w:szCs w:val="16"/>
                <w:lang w:eastAsia="en-US"/>
              </w:rPr>
              <w:t xml:space="preserve">- изменение </w:t>
            </w:r>
            <w:proofErr w:type="gramStart"/>
            <w:r w:rsidRPr="006E7227">
              <w:rPr>
                <w:rFonts w:eastAsia="Calibri"/>
                <w:sz w:val="16"/>
                <w:szCs w:val="16"/>
                <w:lang w:eastAsia="en-US"/>
              </w:rPr>
              <w:t>криминогенной обстановки</w:t>
            </w:r>
            <w:proofErr w:type="gramEnd"/>
            <w:r w:rsidRPr="006E7227">
              <w:rPr>
                <w:rFonts w:eastAsia="Calibri"/>
                <w:sz w:val="16"/>
                <w:szCs w:val="16"/>
                <w:lang w:eastAsia="en-US"/>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Важнейшими индикаторами Программы является: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удельный  вес  количества  преступлений,  совершенных  несовершеннолетними  в  общем  массиве  совершенных  преступлений.</w:t>
            </w:r>
          </w:p>
        </w:tc>
      </w:tr>
      <w:tr w:rsidR="006E7227" w:rsidRPr="006E7227" w:rsidTr="00446B75">
        <w:trPr>
          <w:cantSplit/>
          <w:trHeight w:val="169"/>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2014-2024 годы. </w:t>
            </w:r>
          </w:p>
        </w:tc>
      </w:tr>
      <w:tr w:rsidR="006E7227" w:rsidRPr="006E7227" w:rsidTr="00446B75">
        <w:trPr>
          <w:cantSplit/>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rPr>
            </w:pPr>
            <w:r w:rsidRPr="006E7227">
              <w:rPr>
                <w:rFonts w:eastAsia="Calibri"/>
                <w:sz w:val="16"/>
                <w:szCs w:val="16"/>
                <w:lang w:eastAsia="en-US"/>
              </w:rPr>
              <w:t xml:space="preserve">Всего финансирование из местного бюджета  </w:t>
            </w:r>
            <w:r w:rsidRPr="006E7227">
              <w:rPr>
                <w:rFonts w:eastAsia="Calibri"/>
                <w:sz w:val="16"/>
                <w:szCs w:val="16"/>
              </w:rPr>
              <w:t>– 836,5 тыс. руб., в том числе по годам реализации:</w:t>
            </w:r>
          </w:p>
          <w:p w:rsidR="006E7227" w:rsidRPr="006E7227" w:rsidRDefault="006E7227" w:rsidP="006E7227">
            <w:pPr>
              <w:jc w:val="both"/>
              <w:rPr>
                <w:rFonts w:eastAsia="Calibri"/>
                <w:sz w:val="16"/>
                <w:szCs w:val="16"/>
              </w:rPr>
            </w:pPr>
            <w:r w:rsidRPr="006E7227">
              <w:rPr>
                <w:rFonts w:eastAsia="Calibri"/>
                <w:sz w:val="16"/>
                <w:szCs w:val="16"/>
              </w:rPr>
              <w:t xml:space="preserve">2015 г. - 100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2016 г. - 100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2017 г. - 100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2018 г. – 98,3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2019 г. – 89,6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2020 г. – 99,9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98,7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- 50,0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100,0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2024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2025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tc>
      </w:tr>
      <w:tr w:rsidR="006E7227" w:rsidRPr="006E7227" w:rsidTr="00446B75">
        <w:trPr>
          <w:cantSplit/>
          <w:trHeight w:val="36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268"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Успешное выполнение мероприятий программы позволит обеспечить:</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улучшение механизма профилактики правонарушений,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уменьшение удельного  веса  количества  преступлений,  совершенных  несовершеннолетними  в  общем  массиве  совершенных  преступлений.</w:t>
            </w:r>
          </w:p>
        </w:tc>
      </w:tr>
    </w:tbl>
    <w:p w:rsidR="006E7227" w:rsidRPr="006E7227" w:rsidRDefault="006E7227" w:rsidP="006E7227">
      <w:pPr>
        <w:autoSpaceDE w:val="0"/>
        <w:jc w:val="center"/>
        <w:rPr>
          <w:rFonts w:eastAsia="Calibri"/>
          <w:bCs/>
          <w:sz w:val="16"/>
          <w:szCs w:val="16"/>
          <w:lang w:eastAsia="en-US"/>
        </w:rPr>
      </w:pPr>
    </w:p>
    <w:p w:rsidR="006E7227" w:rsidRPr="006E7227" w:rsidRDefault="006E7227" w:rsidP="00E02EF0">
      <w:pPr>
        <w:numPr>
          <w:ilvl w:val="0"/>
          <w:numId w:val="35"/>
        </w:numPr>
        <w:autoSpaceDE w:val="0"/>
        <w:jc w:val="center"/>
        <w:rPr>
          <w:rFonts w:eastAsia="Calibri"/>
          <w:bCs/>
          <w:sz w:val="16"/>
          <w:szCs w:val="16"/>
          <w:lang w:eastAsia="en-US"/>
        </w:rPr>
      </w:pPr>
      <w:r w:rsidRPr="006E7227">
        <w:rPr>
          <w:rFonts w:eastAsia="Calibri"/>
          <w:bCs/>
          <w:sz w:val="16"/>
          <w:szCs w:val="16"/>
          <w:lang w:eastAsia="en-US"/>
        </w:rPr>
        <w:t xml:space="preserve">Характеристика сферы реализации подпрограммы  </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результате комплекса скоординированных, организационно-управленческих и практических мер органов местного самоуправления, правоохранительных структур и общественности удалось достичь определенных положительных результатов по дальнейшему укреплению законности и правопорядка, обеспечению прав и свобод граждан.</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Общий массив зарегистрированных преступных посягательств на территории Грибановского муниципального района составил 335 преступлений, из которых 64 являются тяжкими и особо тяжкими.</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Сократилось число умышленных убийств на 80% с 5 до 1, краж всех видов на 16,9% с 243 до 202, причинений тяжкого вреда здоровью на 73,3% с 15 до 4 фактов.</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результате проведения мероприятий профилактического характера сократилось число преступлений, совершенных несовершеннолетними или с их участием на 66,6% с 15 до 5, и лицами, ранее судимыми на 12,6% с 150 до 131.</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то же время по ряду приоритетных направлений противодействия преступности органы местного самоуправления не смогли в полной мере реализовать свой потенциал. Имеется ряд проблемных вопросов, требующих решения.</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В качестве негативной тенденции необходимо отметить рост на 266,7% мошенничеств, рост на 200% краж и неправомерных завладений АМТ (с 3 до 9).</w:t>
      </w:r>
    </w:p>
    <w:p w:rsidR="006E7227" w:rsidRPr="006E7227" w:rsidRDefault="006E7227" w:rsidP="006E7227">
      <w:pPr>
        <w:widowControl w:val="0"/>
        <w:ind w:firstLine="709"/>
        <w:jc w:val="both"/>
        <w:rPr>
          <w:rFonts w:eastAsia="Calibri"/>
          <w:sz w:val="16"/>
          <w:szCs w:val="16"/>
          <w:lang w:eastAsia="en-US"/>
        </w:rPr>
      </w:pPr>
      <w:r w:rsidRPr="006E7227">
        <w:rPr>
          <w:rFonts w:eastAsia="Calibri"/>
          <w:sz w:val="16"/>
          <w:szCs w:val="16"/>
          <w:lang w:eastAsia="en-US"/>
        </w:rPr>
        <w:t>Меры, принимаемые, в том числе на межведомственном уровне, не позволяют в полной мере эффективно противостоять повторной и "пьяной" преступности. Практически каждое третье оконченное расследованием преступление, совершено лицами, ранее их совершавшими, каждое второе - в состоянии алкогольного опьянения.</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Программно-целевой метод планирования деятельности органов местного самоуправления в сфере обеспечения правопорядка и безопасности граждан позволяет мобилизовать ресурсные возможности на приоритетных направлениях профилактики правонарушений.</w:t>
      </w:r>
    </w:p>
    <w:p w:rsidR="006E7227" w:rsidRPr="006E7227" w:rsidRDefault="006E7227" w:rsidP="006E7227">
      <w:pPr>
        <w:autoSpaceDE w:val="0"/>
        <w:autoSpaceDN w:val="0"/>
        <w:adjustRightInd w:val="0"/>
        <w:ind w:firstLine="720"/>
        <w:jc w:val="center"/>
        <w:rPr>
          <w:rFonts w:eastAsia="Calibri"/>
          <w:bCs/>
          <w:color w:val="000000"/>
          <w:sz w:val="16"/>
          <w:szCs w:val="16"/>
          <w:lang w:eastAsia="en-US"/>
        </w:rPr>
      </w:pPr>
      <w:r w:rsidRPr="006E7227">
        <w:rPr>
          <w:rFonts w:eastAsia="Calibri"/>
          <w:bCs/>
          <w:color w:val="000000"/>
          <w:sz w:val="16"/>
          <w:szCs w:val="1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ind w:firstLine="720"/>
        <w:jc w:val="center"/>
        <w:rPr>
          <w:rFonts w:eastAsia="Calibri"/>
          <w:sz w:val="16"/>
          <w:szCs w:val="16"/>
        </w:rPr>
      </w:pPr>
    </w:p>
    <w:p w:rsidR="006E7227" w:rsidRPr="006E7227" w:rsidRDefault="006E7227" w:rsidP="00E02EF0">
      <w:pPr>
        <w:numPr>
          <w:ilvl w:val="1"/>
          <w:numId w:val="37"/>
        </w:numPr>
        <w:autoSpaceDE w:val="0"/>
        <w:autoSpaceDN w:val="0"/>
        <w:adjustRightInd w:val="0"/>
        <w:ind w:left="0" w:firstLine="0"/>
        <w:jc w:val="center"/>
        <w:rPr>
          <w:rFonts w:eastAsia="Calibri"/>
          <w:sz w:val="16"/>
          <w:szCs w:val="16"/>
        </w:rPr>
      </w:pPr>
      <w:r w:rsidRPr="006E7227">
        <w:rPr>
          <w:rFonts w:eastAsia="Calibri"/>
          <w:sz w:val="16"/>
          <w:szCs w:val="16"/>
        </w:rPr>
        <w:t>Цель подпрограммы.</w:t>
      </w:r>
    </w:p>
    <w:p w:rsidR="006E7227" w:rsidRPr="006E7227" w:rsidRDefault="006E7227" w:rsidP="006E7227">
      <w:pPr>
        <w:autoSpaceDE w:val="0"/>
        <w:autoSpaceDN w:val="0"/>
        <w:adjustRightInd w:val="0"/>
        <w:ind w:left="360"/>
        <w:jc w:val="both"/>
        <w:rPr>
          <w:rFonts w:eastAsia="Calibri"/>
          <w:sz w:val="16"/>
          <w:szCs w:val="16"/>
        </w:rPr>
      </w:pPr>
      <w:r w:rsidRPr="006E7227">
        <w:rPr>
          <w:rFonts w:eastAsia="Calibri"/>
          <w:sz w:val="16"/>
          <w:szCs w:val="16"/>
        </w:rPr>
        <w:t xml:space="preserve">Целью подпрограммы является: </w:t>
      </w:r>
    </w:p>
    <w:p w:rsidR="006E7227" w:rsidRPr="006E7227" w:rsidRDefault="006E7227" w:rsidP="006E7227">
      <w:pPr>
        <w:autoSpaceDE w:val="0"/>
        <w:autoSpaceDN w:val="0"/>
        <w:adjustRightInd w:val="0"/>
        <w:ind w:firstLine="720"/>
        <w:jc w:val="both"/>
        <w:rPr>
          <w:rFonts w:eastAsia="Calibri"/>
          <w:sz w:val="16"/>
          <w:szCs w:val="16"/>
        </w:rPr>
      </w:pPr>
      <w:r w:rsidRPr="006E7227">
        <w:rPr>
          <w:rFonts w:eastAsia="Calibri"/>
          <w:sz w:val="16"/>
          <w:szCs w:val="16"/>
        </w:rPr>
        <w:lastRenderedPageBreak/>
        <w:t xml:space="preserve">- </w:t>
      </w:r>
      <w:r w:rsidRPr="006E7227">
        <w:rPr>
          <w:rFonts w:eastAsia="Calibri"/>
          <w:sz w:val="16"/>
          <w:szCs w:val="16"/>
          <w:lang w:eastAsia="en-US"/>
        </w:rPr>
        <w:t>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w:t>
      </w:r>
    </w:p>
    <w:p w:rsidR="006E7227" w:rsidRPr="006E7227" w:rsidRDefault="006E7227" w:rsidP="006E7227">
      <w:pPr>
        <w:autoSpaceDE w:val="0"/>
        <w:autoSpaceDN w:val="0"/>
        <w:adjustRightInd w:val="0"/>
        <w:ind w:firstLine="720"/>
        <w:jc w:val="center"/>
        <w:rPr>
          <w:rFonts w:eastAsia="Calibri"/>
          <w:sz w:val="16"/>
          <w:szCs w:val="16"/>
        </w:rPr>
      </w:pPr>
      <w:r w:rsidRPr="006E7227">
        <w:rPr>
          <w:rFonts w:eastAsia="Calibri"/>
          <w:sz w:val="16"/>
          <w:szCs w:val="16"/>
        </w:rPr>
        <w:t>2.2. Задача подпрограммы.</w:t>
      </w:r>
    </w:p>
    <w:p w:rsidR="006E7227" w:rsidRPr="006E7227" w:rsidRDefault="006E7227" w:rsidP="006E7227">
      <w:pPr>
        <w:autoSpaceDE w:val="0"/>
        <w:autoSpaceDN w:val="0"/>
        <w:adjustRightInd w:val="0"/>
        <w:ind w:firstLine="720"/>
        <w:jc w:val="both"/>
        <w:rPr>
          <w:rFonts w:eastAsia="Calibri"/>
          <w:sz w:val="16"/>
          <w:szCs w:val="16"/>
        </w:rPr>
      </w:pPr>
      <w:r w:rsidRPr="006E7227">
        <w:rPr>
          <w:rFonts w:eastAsia="Calibri"/>
          <w:sz w:val="16"/>
          <w:szCs w:val="16"/>
          <w:lang w:eastAsia="en-US"/>
        </w:rPr>
        <w:t xml:space="preserve"> Изменение </w:t>
      </w:r>
      <w:proofErr w:type="gramStart"/>
      <w:r w:rsidRPr="006E7227">
        <w:rPr>
          <w:rFonts w:eastAsia="Calibri"/>
          <w:sz w:val="16"/>
          <w:szCs w:val="16"/>
          <w:lang w:eastAsia="en-US"/>
        </w:rPr>
        <w:t>криминогенной обстановки</w:t>
      </w:r>
      <w:proofErr w:type="gramEnd"/>
      <w:r w:rsidRPr="006E7227">
        <w:rPr>
          <w:rFonts w:eastAsia="Calibri"/>
          <w:sz w:val="16"/>
          <w:szCs w:val="16"/>
          <w:lang w:eastAsia="en-US"/>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autoSpaceDE w:val="0"/>
        <w:autoSpaceDN w:val="0"/>
        <w:adjustRightInd w:val="0"/>
        <w:ind w:firstLine="720"/>
        <w:jc w:val="both"/>
        <w:rPr>
          <w:rFonts w:eastAsia="Calibri"/>
          <w:sz w:val="16"/>
          <w:szCs w:val="16"/>
        </w:rPr>
      </w:pPr>
    </w:p>
    <w:p w:rsidR="006E7227" w:rsidRPr="006E7227" w:rsidRDefault="006E7227" w:rsidP="006E7227">
      <w:pPr>
        <w:ind w:firstLine="720"/>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Важнейшими индикаторами подпрограммы являются: </w:t>
      </w:r>
    </w:p>
    <w:p w:rsidR="006E7227" w:rsidRPr="006E7227" w:rsidRDefault="006E7227" w:rsidP="006E7227">
      <w:pPr>
        <w:widowControl w:val="0"/>
        <w:autoSpaceDE w:val="0"/>
        <w:autoSpaceDN w:val="0"/>
        <w:adjustRightInd w:val="0"/>
        <w:ind w:firstLine="720"/>
        <w:rPr>
          <w:sz w:val="16"/>
          <w:szCs w:val="16"/>
        </w:rPr>
      </w:pPr>
      <w:r w:rsidRPr="006E7227">
        <w:rPr>
          <w:sz w:val="16"/>
          <w:szCs w:val="16"/>
        </w:rPr>
        <w:t>- удельный  вес  количества  преступлений,  совершенных  несовершеннолетними  в  общем  массиве  совершенных  преступлений;</w:t>
      </w:r>
    </w:p>
    <w:p w:rsidR="006E7227" w:rsidRPr="006E7227" w:rsidRDefault="006E7227" w:rsidP="006E7227">
      <w:pPr>
        <w:autoSpaceDE w:val="0"/>
        <w:autoSpaceDN w:val="0"/>
        <w:adjustRightInd w:val="0"/>
        <w:ind w:firstLine="540"/>
        <w:jc w:val="both"/>
        <w:rPr>
          <w:rFonts w:eastAsia="Calibri"/>
          <w:sz w:val="16"/>
          <w:szCs w:val="16"/>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ind w:firstLine="709"/>
        <w:jc w:val="center"/>
        <w:rPr>
          <w:rFonts w:eastAsia="Calibri"/>
          <w:bCs/>
          <w:color w:val="000000"/>
          <w:sz w:val="16"/>
          <w:szCs w:val="16"/>
          <w:lang w:eastAsia="en-US"/>
        </w:rPr>
      </w:pP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Успешное выполнение мероприятий подпрограммы позволит обеспечить:</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 улучшение механизма профилактики правонарушений,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 повышение доверия населения  к  правоохранительным органам и органам местного самоуправления, </w:t>
      </w:r>
    </w:p>
    <w:p w:rsidR="006E7227" w:rsidRPr="006E7227" w:rsidRDefault="006E7227" w:rsidP="006E7227">
      <w:pPr>
        <w:ind w:firstLine="709"/>
        <w:jc w:val="both"/>
        <w:rPr>
          <w:rFonts w:eastAsia="Calibri"/>
          <w:sz w:val="16"/>
          <w:szCs w:val="16"/>
          <w:lang w:eastAsia="en-US"/>
        </w:rPr>
      </w:pPr>
      <w:proofErr w:type="gramStart"/>
      <w:r w:rsidRPr="006E7227">
        <w:rPr>
          <w:rFonts w:eastAsia="Calibri"/>
          <w:sz w:val="16"/>
          <w:szCs w:val="16"/>
          <w:lang w:eastAsia="en-US"/>
        </w:rPr>
        <w:t xml:space="preserve">- снижение рецидивной и групповой преступности, преступлений  совершенные в состоянии  алкогольного и наркотического опьянения, а также и совершенных на бытовой почве. </w:t>
      </w:r>
      <w:proofErr w:type="gramEnd"/>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-уменьшение безнадзорности и преступности несовершеннолетних. </w:t>
      </w:r>
    </w:p>
    <w:p w:rsidR="006E7227" w:rsidRPr="006E7227" w:rsidRDefault="006E7227" w:rsidP="006E7227">
      <w:pPr>
        <w:ind w:firstLine="709"/>
        <w:jc w:val="both"/>
        <w:rPr>
          <w:rFonts w:eastAsia="Calibri"/>
          <w:bCs/>
          <w:color w:val="000000"/>
          <w:sz w:val="16"/>
          <w:szCs w:val="16"/>
          <w:lang w:eastAsia="en-US"/>
        </w:rPr>
      </w:pPr>
      <w:r w:rsidRPr="006E7227">
        <w:rPr>
          <w:rFonts w:eastAsia="Calibri"/>
          <w:sz w:val="16"/>
          <w:szCs w:val="16"/>
          <w:lang w:eastAsia="en-US"/>
        </w:rPr>
        <w:t>- рост количества выявленных административных правонарушений, результативность  профилактической работы по правонарушениям,  связанным с терроризмом, экстремизмом, незаконным оборотом наркотиков и фальсифицированной алкогольной продукции и   другим нарушением конституционных прав граждан.</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2015 по 2025 год (в один этап).</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u w:val="single"/>
        </w:rPr>
        <w:t>Мероприятие 1.</w:t>
      </w:r>
      <w:r w:rsidRPr="006E7227">
        <w:rPr>
          <w:sz w:val="16"/>
          <w:szCs w:val="16"/>
        </w:rPr>
        <w:t xml:space="preserve"> Проведение мероприятий, направленных на выявление лиц, осуществляющих изготовление и реализацию алкогольной продукции в домашних условиях.</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   </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Задачи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изменение </w:t>
      </w:r>
      <w:proofErr w:type="gramStart"/>
      <w:r w:rsidRPr="006E7227">
        <w:rPr>
          <w:sz w:val="16"/>
          <w:szCs w:val="16"/>
        </w:rPr>
        <w:t>криминогенной обстановки</w:t>
      </w:r>
      <w:proofErr w:type="gramEnd"/>
      <w:r w:rsidRPr="006E7227">
        <w:rPr>
          <w:sz w:val="16"/>
          <w:szCs w:val="16"/>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ind w:firstLine="598"/>
        <w:jc w:val="both"/>
        <w:rPr>
          <w:rFonts w:eastAsia="Calibri"/>
          <w:sz w:val="16"/>
          <w:szCs w:val="16"/>
        </w:rPr>
      </w:pPr>
      <w:r w:rsidRPr="006E7227">
        <w:rPr>
          <w:rFonts w:eastAsia="Calibri"/>
          <w:sz w:val="16"/>
          <w:szCs w:val="16"/>
        </w:rPr>
        <w:t xml:space="preserve">Общий объем финансирования мероприятия  из местного бюджета составляет – 110 тыс. руб., </w:t>
      </w:r>
    </w:p>
    <w:p w:rsidR="006E7227" w:rsidRPr="006E7227" w:rsidRDefault="006E7227" w:rsidP="006E7227">
      <w:pPr>
        <w:ind w:firstLine="598"/>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ind w:firstLine="598"/>
        <w:jc w:val="both"/>
        <w:rPr>
          <w:rFonts w:eastAsia="Calibri"/>
          <w:sz w:val="16"/>
          <w:szCs w:val="16"/>
        </w:rPr>
      </w:pPr>
      <w:r w:rsidRPr="006E7227">
        <w:rPr>
          <w:rFonts w:eastAsia="Calibri"/>
          <w:sz w:val="16"/>
          <w:szCs w:val="16"/>
        </w:rPr>
        <w:t>2015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2016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2017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2018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2019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2020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2021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2022 г. - 10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2023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2024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2025 г. - 0 тыс. руб.;</w:t>
      </w:r>
    </w:p>
    <w:p w:rsidR="006E7227" w:rsidRPr="006E7227" w:rsidRDefault="006E7227" w:rsidP="006E7227">
      <w:pPr>
        <w:snapToGrid w:val="0"/>
        <w:ind w:firstLine="598"/>
        <w:jc w:val="both"/>
        <w:rPr>
          <w:rFonts w:eastAsia="Calibri"/>
          <w:sz w:val="16"/>
          <w:szCs w:val="16"/>
          <w:u w:val="single"/>
        </w:rPr>
      </w:pP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2.</w:t>
      </w:r>
      <w:r w:rsidRPr="006E7227">
        <w:rPr>
          <w:rFonts w:eastAsia="Calibri"/>
          <w:sz w:val="16"/>
          <w:szCs w:val="16"/>
        </w:rPr>
        <w:t xml:space="preserve"> </w:t>
      </w:r>
      <w:r w:rsidRPr="006E7227">
        <w:rPr>
          <w:rFonts w:eastAsia="Calibri"/>
          <w:sz w:val="16"/>
          <w:szCs w:val="16"/>
          <w:lang w:eastAsia="en-US"/>
        </w:rPr>
        <w:t xml:space="preserve">Проведение мероприятий по выявлению и уничтожению на территории района дикорастущей конопли и масличного мака, обращая особое внимание на выявление фактов культивирования </w:t>
      </w:r>
      <w:proofErr w:type="spellStart"/>
      <w:r w:rsidRPr="006E7227">
        <w:rPr>
          <w:rFonts w:eastAsia="Calibri"/>
          <w:sz w:val="16"/>
          <w:szCs w:val="16"/>
          <w:lang w:eastAsia="en-US"/>
        </w:rPr>
        <w:t>наркотикосодержащих</w:t>
      </w:r>
      <w:proofErr w:type="spellEnd"/>
      <w:r w:rsidRPr="006E7227">
        <w:rPr>
          <w:rFonts w:eastAsia="Calibri"/>
          <w:sz w:val="16"/>
          <w:szCs w:val="16"/>
          <w:lang w:eastAsia="en-US"/>
        </w:rPr>
        <w:t xml:space="preserve"> растений</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   </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Задачи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изменение </w:t>
      </w:r>
      <w:proofErr w:type="gramStart"/>
      <w:r w:rsidRPr="006E7227">
        <w:rPr>
          <w:sz w:val="16"/>
          <w:szCs w:val="16"/>
        </w:rPr>
        <w:t>криминогенной обстановки</w:t>
      </w:r>
      <w:proofErr w:type="gramEnd"/>
      <w:r w:rsidRPr="006E7227">
        <w:rPr>
          <w:sz w:val="16"/>
          <w:szCs w:val="16"/>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ind w:firstLine="598"/>
        <w:jc w:val="both"/>
        <w:rPr>
          <w:rFonts w:eastAsia="Calibri"/>
          <w:sz w:val="16"/>
          <w:szCs w:val="16"/>
        </w:rPr>
      </w:pPr>
      <w:r w:rsidRPr="006E7227">
        <w:rPr>
          <w:rFonts w:eastAsia="Calibri"/>
          <w:sz w:val="16"/>
          <w:szCs w:val="16"/>
        </w:rPr>
        <w:t xml:space="preserve">Общий объем финансирования мероприятия  из местного бюджета составляет – 40 тыс. руб., </w:t>
      </w:r>
    </w:p>
    <w:p w:rsidR="006E7227" w:rsidRPr="006E7227" w:rsidRDefault="006E7227" w:rsidP="006E7227">
      <w:pPr>
        <w:ind w:firstLine="598"/>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ind w:firstLine="598"/>
        <w:jc w:val="both"/>
        <w:rPr>
          <w:rFonts w:eastAsia="Calibri"/>
          <w:sz w:val="16"/>
          <w:szCs w:val="16"/>
        </w:rPr>
      </w:pPr>
      <w:r w:rsidRPr="006E7227">
        <w:rPr>
          <w:rFonts w:eastAsia="Calibri"/>
          <w:sz w:val="16"/>
          <w:szCs w:val="16"/>
        </w:rPr>
        <w:t>2015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2016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2017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2018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2019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2020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2021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2022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2023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2024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2025 г. - 0 тыс. руб.;</w:t>
      </w:r>
    </w:p>
    <w:p w:rsidR="006E7227" w:rsidRPr="006E7227" w:rsidRDefault="006E7227" w:rsidP="006E7227">
      <w:pPr>
        <w:ind w:firstLine="598"/>
        <w:jc w:val="both"/>
        <w:rPr>
          <w:rFonts w:eastAsia="Calibri"/>
          <w:sz w:val="16"/>
          <w:szCs w:val="16"/>
        </w:rPr>
      </w:pP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3.</w:t>
      </w:r>
      <w:r w:rsidRPr="006E7227">
        <w:rPr>
          <w:rFonts w:eastAsia="Calibri"/>
          <w:sz w:val="16"/>
          <w:szCs w:val="16"/>
        </w:rPr>
        <w:t xml:space="preserve">  </w:t>
      </w:r>
      <w:r w:rsidRPr="006E7227">
        <w:rPr>
          <w:rFonts w:eastAsia="Calibri"/>
          <w:sz w:val="16"/>
          <w:szCs w:val="16"/>
          <w:lang w:eastAsia="en-US"/>
        </w:rPr>
        <w:t>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lastRenderedPageBreak/>
        <w:t>Цели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   </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Задачи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изменение </w:t>
      </w:r>
      <w:proofErr w:type="gramStart"/>
      <w:r w:rsidRPr="006E7227">
        <w:rPr>
          <w:sz w:val="16"/>
          <w:szCs w:val="16"/>
        </w:rPr>
        <w:t>криминогенной обстановки</w:t>
      </w:r>
      <w:proofErr w:type="gramEnd"/>
      <w:r w:rsidRPr="006E7227">
        <w:rPr>
          <w:sz w:val="16"/>
          <w:szCs w:val="16"/>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ind w:firstLine="598"/>
        <w:jc w:val="both"/>
        <w:rPr>
          <w:rFonts w:eastAsia="Calibri"/>
          <w:sz w:val="16"/>
          <w:szCs w:val="16"/>
        </w:rPr>
      </w:pPr>
      <w:r w:rsidRPr="006E7227">
        <w:rPr>
          <w:rFonts w:eastAsia="Calibri"/>
          <w:sz w:val="16"/>
          <w:szCs w:val="16"/>
        </w:rPr>
        <w:t xml:space="preserve">Общий объем финансирования мероприятия  из местного бюджета составляет – 260 тыс. руб., </w:t>
      </w:r>
    </w:p>
    <w:p w:rsidR="006E7227" w:rsidRPr="006E7227" w:rsidRDefault="006E7227" w:rsidP="006E7227">
      <w:pPr>
        <w:ind w:firstLine="598"/>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ind w:firstLine="598"/>
        <w:jc w:val="both"/>
        <w:rPr>
          <w:rFonts w:eastAsia="Calibri"/>
          <w:sz w:val="16"/>
          <w:szCs w:val="16"/>
        </w:rPr>
      </w:pPr>
      <w:r w:rsidRPr="006E7227">
        <w:rPr>
          <w:rFonts w:eastAsia="Calibri"/>
          <w:sz w:val="16"/>
          <w:szCs w:val="16"/>
        </w:rPr>
        <w:t>2015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2016 г. - 30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2017 г. - 30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2018 г. - 30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2019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2020 г. - 100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2021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2022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2023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2024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2025 г. - 30 тыс. руб.;</w:t>
      </w: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4.</w:t>
      </w:r>
      <w:r w:rsidRPr="006E7227">
        <w:rPr>
          <w:rFonts w:eastAsia="Calibri"/>
          <w:sz w:val="16"/>
          <w:szCs w:val="16"/>
        </w:rPr>
        <w:t xml:space="preserve">  </w:t>
      </w:r>
      <w:r w:rsidRPr="006E7227">
        <w:rPr>
          <w:rFonts w:eastAsia="Calibri"/>
          <w:sz w:val="16"/>
          <w:szCs w:val="16"/>
          <w:lang w:eastAsia="en-US"/>
        </w:rPr>
        <w:t>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   </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Задачи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изменение </w:t>
      </w:r>
      <w:proofErr w:type="gramStart"/>
      <w:r w:rsidRPr="006E7227">
        <w:rPr>
          <w:sz w:val="16"/>
          <w:szCs w:val="16"/>
        </w:rPr>
        <w:t>криминогенной обстановки</w:t>
      </w:r>
      <w:proofErr w:type="gramEnd"/>
      <w:r w:rsidRPr="006E7227">
        <w:rPr>
          <w:sz w:val="16"/>
          <w:szCs w:val="16"/>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ind w:firstLine="598"/>
        <w:jc w:val="both"/>
        <w:rPr>
          <w:rFonts w:eastAsia="Calibri"/>
          <w:sz w:val="16"/>
          <w:szCs w:val="16"/>
        </w:rPr>
      </w:pPr>
      <w:r w:rsidRPr="006E7227">
        <w:rPr>
          <w:rFonts w:eastAsia="Calibri"/>
          <w:sz w:val="16"/>
          <w:szCs w:val="16"/>
        </w:rPr>
        <w:t xml:space="preserve">Общий объем финансирования мероприятия  из местного бюджета составляет – 129,4 тыс. руб., </w:t>
      </w:r>
    </w:p>
    <w:p w:rsidR="006E7227" w:rsidRPr="006E7227" w:rsidRDefault="006E7227" w:rsidP="006E7227">
      <w:pPr>
        <w:ind w:firstLine="598"/>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ind w:firstLine="598"/>
        <w:jc w:val="both"/>
        <w:rPr>
          <w:rFonts w:eastAsia="Calibri"/>
          <w:sz w:val="16"/>
          <w:szCs w:val="16"/>
        </w:rPr>
      </w:pPr>
      <w:r w:rsidRPr="006E7227">
        <w:rPr>
          <w:rFonts w:eastAsia="Calibri"/>
          <w:sz w:val="16"/>
          <w:szCs w:val="16"/>
        </w:rPr>
        <w:t>2015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2016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2018 г. – 19,4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2019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2020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2021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2022 г. - 30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2023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2024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2025 г. - 20 тыс. руб.;</w:t>
      </w: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5.</w:t>
      </w:r>
      <w:r w:rsidRPr="006E7227">
        <w:rPr>
          <w:rFonts w:eastAsia="Calibri"/>
          <w:sz w:val="16"/>
          <w:szCs w:val="16"/>
        </w:rPr>
        <w:t xml:space="preserve">  </w:t>
      </w:r>
      <w:r w:rsidRPr="006E7227">
        <w:rPr>
          <w:rFonts w:eastAsia="Calibri"/>
          <w:sz w:val="16"/>
          <w:szCs w:val="16"/>
          <w:lang w:eastAsia="en-US"/>
        </w:rPr>
        <w:t>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профилактике    правонарушений   на   основе  современных    информационных технологий.   </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Задачи мероприятия:</w:t>
      </w:r>
    </w:p>
    <w:p w:rsidR="006E7227" w:rsidRPr="006E7227" w:rsidRDefault="006E7227" w:rsidP="006E7227">
      <w:pPr>
        <w:widowControl w:val="0"/>
        <w:autoSpaceDE w:val="0"/>
        <w:autoSpaceDN w:val="0"/>
        <w:adjustRightInd w:val="0"/>
        <w:ind w:left="-31" w:firstLine="598"/>
        <w:jc w:val="both"/>
        <w:rPr>
          <w:sz w:val="16"/>
          <w:szCs w:val="16"/>
        </w:rPr>
      </w:pPr>
      <w:r w:rsidRPr="006E7227">
        <w:rPr>
          <w:sz w:val="16"/>
          <w:szCs w:val="16"/>
        </w:rPr>
        <w:t xml:space="preserve">- изменение </w:t>
      </w:r>
      <w:proofErr w:type="gramStart"/>
      <w:r w:rsidRPr="006E7227">
        <w:rPr>
          <w:sz w:val="16"/>
          <w:szCs w:val="16"/>
        </w:rPr>
        <w:t>криминогенной обстановки</w:t>
      </w:r>
      <w:proofErr w:type="gramEnd"/>
      <w:r w:rsidRPr="006E7227">
        <w:rPr>
          <w:sz w:val="16"/>
          <w:szCs w:val="16"/>
        </w:rPr>
        <w:t xml:space="preserve"> в   районе  и достижение более высокого уровня безопасности, обеспечение  наращивания усилий органов местного самоуправления  Грибановского муниципального района,  всех   заинтересованных   ведомств и общественных формирований в   профилактике правонарушений, охране конституционных прав и свобод   граждан,  интересов   муниципального  образования.</w:t>
      </w:r>
    </w:p>
    <w:p w:rsidR="006E7227" w:rsidRPr="006E7227" w:rsidRDefault="006E7227" w:rsidP="006E7227">
      <w:pPr>
        <w:widowControl w:val="0"/>
        <w:autoSpaceDE w:val="0"/>
        <w:autoSpaceDN w:val="0"/>
        <w:adjustRightInd w:val="0"/>
        <w:ind w:left="-31" w:firstLine="598"/>
        <w:jc w:val="both"/>
        <w:rPr>
          <w:sz w:val="16"/>
          <w:szCs w:val="16"/>
        </w:rPr>
      </w:pPr>
    </w:p>
    <w:p w:rsidR="006E7227" w:rsidRPr="006E7227" w:rsidRDefault="006E7227" w:rsidP="006E7227">
      <w:pPr>
        <w:ind w:firstLine="598"/>
        <w:jc w:val="both"/>
        <w:rPr>
          <w:rFonts w:eastAsia="Calibri"/>
          <w:sz w:val="16"/>
          <w:szCs w:val="16"/>
        </w:rPr>
      </w:pPr>
      <w:r w:rsidRPr="006E7227">
        <w:rPr>
          <w:rFonts w:eastAsia="Calibri"/>
          <w:sz w:val="16"/>
          <w:szCs w:val="16"/>
        </w:rPr>
        <w:t xml:space="preserve">Общий объем финансирования мероприятия  из местного бюджета составляет – 327,2 тыс. руб., </w:t>
      </w:r>
    </w:p>
    <w:p w:rsidR="006E7227" w:rsidRPr="006E7227" w:rsidRDefault="006E7227" w:rsidP="006E7227">
      <w:pPr>
        <w:ind w:firstLine="598"/>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ind w:firstLine="598"/>
        <w:jc w:val="both"/>
        <w:rPr>
          <w:rFonts w:eastAsia="Calibri"/>
          <w:sz w:val="16"/>
          <w:szCs w:val="16"/>
        </w:rPr>
      </w:pPr>
      <w:r w:rsidRPr="006E7227">
        <w:rPr>
          <w:rFonts w:eastAsia="Calibri"/>
          <w:sz w:val="16"/>
          <w:szCs w:val="16"/>
        </w:rPr>
        <w:t>2015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2016 г. - 30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2017 г. - 30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2018 г. – 28,9 тыс. руб.;</w:t>
      </w:r>
    </w:p>
    <w:p w:rsidR="006E7227" w:rsidRPr="006E7227" w:rsidRDefault="006E7227" w:rsidP="006E7227">
      <w:pPr>
        <w:ind w:firstLine="598"/>
        <w:jc w:val="both"/>
        <w:rPr>
          <w:rFonts w:eastAsia="Calibri"/>
          <w:sz w:val="16"/>
          <w:szCs w:val="16"/>
        </w:rPr>
      </w:pPr>
      <w:r w:rsidRPr="006E7227">
        <w:rPr>
          <w:rFonts w:eastAsia="Calibri"/>
          <w:sz w:val="16"/>
          <w:szCs w:val="16"/>
        </w:rPr>
        <w:t>2019 г. – 89,6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2020 г. – 0,0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2021 г. – 98,7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2022 г. - 10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2023 г. - 20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2024 г. - 0 тыс. руб.;</w:t>
      </w:r>
    </w:p>
    <w:p w:rsidR="006E7227" w:rsidRPr="006E7227" w:rsidRDefault="006E7227" w:rsidP="006E7227">
      <w:pPr>
        <w:ind w:firstLine="598"/>
        <w:jc w:val="both"/>
        <w:rPr>
          <w:rFonts w:eastAsia="Calibri"/>
          <w:sz w:val="16"/>
          <w:szCs w:val="16"/>
        </w:rPr>
      </w:pPr>
      <w:r w:rsidRPr="006E7227">
        <w:rPr>
          <w:rFonts w:eastAsia="Calibri"/>
          <w:sz w:val="16"/>
          <w:szCs w:val="16"/>
        </w:rPr>
        <w:t>2025 г. - 0 тыс. руб.;</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u w:val="single"/>
        </w:rPr>
        <w:t>Мероприятие 6.</w:t>
      </w:r>
      <w:r w:rsidRPr="006E7227">
        <w:rPr>
          <w:sz w:val="16"/>
          <w:szCs w:val="16"/>
        </w:rPr>
        <w:t xml:space="preserve"> Организация социального патронажа семей и несовершеннолетних, находящихся в социально опасном положении.</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организации социального патронажа семей и несовершеннолетних, находящихся в социально опасном положении.   </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Задачи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снижение количества правонарушений, совершенных лицами, находящимися в социально опасном положении.</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7.</w:t>
      </w:r>
      <w:r w:rsidRPr="006E7227">
        <w:rPr>
          <w:rFonts w:eastAsia="Calibri"/>
          <w:sz w:val="16"/>
          <w:szCs w:val="16"/>
        </w:rPr>
        <w:t xml:space="preserve"> </w:t>
      </w:r>
      <w:r w:rsidRPr="006E7227">
        <w:rPr>
          <w:rFonts w:eastAsia="Calibri"/>
          <w:sz w:val="16"/>
          <w:szCs w:val="16"/>
          <w:lang w:eastAsia="en-US"/>
        </w:rPr>
        <w:t>Организация социального сопровождения семей и несовершеннолетних группы риска: содействие в лечении от алкогольной зависимости, трудоустройству, оказание различных видов социальной помощи и реабилитационных мер</w:t>
      </w:r>
    </w:p>
    <w:p w:rsidR="006E7227" w:rsidRPr="006E7227" w:rsidRDefault="006E7227" w:rsidP="006E7227">
      <w:pPr>
        <w:widowControl w:val="0"/>
        <w:autoSpaceDE w:val="0"/>
        <w:autoSpaceDN w:val="0"/>
        <w:adjustRightInd w:val="0"/>
        <w:ind w:firstLine="598"/>
        <w:jc w:val="both"/>
        <w:rPr>
          <w:sz w:val="16"/>
          <w:szCs w:val="16"/>
        </w:rPr>
      </w:pP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организации социального сопровождения семей и несовершеннолетних группы риска: содействие в лечении от алкогольной зависимости, трудоустройству, оказание различных видов социальной помощи и реабилитационных мер.   </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lastRenderedPageBreak/>
        <w:t>Задачи мероприятия:</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 снижение количества правонарушений, совершенных несовершеннолетними «группы риска».</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8.</w:t>
      </w:r>
      <w:r w:rsidRPr="006E7227">
        <w:rPr>
          <w:rFonts w:eastAsia="Calibri"/>
          <w:sz w:val="16"/>
          <w:szCs w:val="16"/>
        </w:rPr>
        <w:t xml:space="preserve"> </w:t>
      </w:r>
      <w:r w:rsidRPr="006E7227">
        <w:rPr>
          <w:rFonts w:eastAsia="Calibri"/>
          <w:sz w:val="16"/>
          <w:szCs w:val="16"/>
          <w:lang w:eastAsia="en-US"/>
        </w:rPr>
        <w:t>Проведение комплекса мероприятий по организации отдыха подростков, проживающих в неблагополучных и малообеспеченных семьях, а также состоящих на учете в органах внутренних дел и КДН и ЗП</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организации отдыха подростков, проживающих в неблагополучных и малообеспеченных семьях, а также состоящих на учете в органах внутренних дел и КДН и ЗП.   </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Задачи мероприятия:</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 увеличение количества подростков, охваченных всеми формами отдыха от общего количества подростков, проживающих в неблагополучных и малообеспеченных семьях, а также состоящих на учете в органах внутренних дел и КДН и ЗП.</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snapToGrid w:val="0"/>
        <w:ind w:firstLine="598"/>
        <w:jc w:val="both"/>
        <w:rPr>
          <w:rFonts w:eastAsia="Calibri"/>
          <w:sz w:val="16"/>
          <w:szCs w:val="16"/>
          <w:lang w:eastAsia="en-US"/>
        </w:rPr>
      </w:pPr>
      <w:r w:rsidRPr="006E7227">
        <w:rPr>
          <w:rFonts w:eastAsia="Calibri"/>
          <w:sz w:val="16"/>
          <w:szCs w:val="16"/>
          <w:u w:val="single"/>
        </w:rPr>
        <w:t>Мероприятие 9.</w:t>
      </w:r>
      <w:r w:rsidRPr="006E7227">
        <w:rPr>
          <w:rFonts w:eastAsia="Calibri"/>
          <w:sz w:val="16"/>
          <w:szCs w:val="16"/>
        </w:rPr>
        <w:t xml:space="preserve"> </w:t>
      </w:r>
      <w:r w:rsidRPr="006E7227">
        <w:rPr>
          <w:rFonts w:eastAsia="Calibri"/>
          <w:sz w:val="16"/>
          <w:szCs w:val="16"/>
          <w:lang w:eastAsia="en-US"/>
        </w:rPr>
        <w:t>Методическое и информационное обеспечение профилактики правонарушений и формирования толерантного сознания среди населения района.</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организации профилактики экстремистской деятельности.   </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Задачи мероприятия:</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 совершенствование    механизмов взаимодействия правоохранительных  органов и органов местного самоуправления посредством деятельности системы ЕДДС.</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autoSpaceDE w:val="0"/>
        <w:autoSpaceDN w:val="0"/>
        <w:adjustRightInd w:val="0"/>
        <w:ind w:firstLine="598"/>
        <w:jc w:val="both"/>
        <w:outlineLvl w:val="3"/>
        <w:rPr>
          <w:rFonts w:eastAsia="Calibri"/>
          <w:sz w:val="16"/>
          <w:szCs w:val="16"/>
        </w:rPr>
      </w:pPr>
      <w:r w:rsidRPr="006E7227">
        <w:rPr>
          <w:rFonts w:eastAsia="Calibri"/>
          <w:sz w:val="16"/>
          <w:szCs w:val="16"/>
          <w:u w:val="single"/>
        </w:rPr>
        <w:t>Мероприятие 10.</w:t>
      </w:r>
      <w:r w:rsidRPr="006E7227">
        <w:rPr>
          <w:rFonts w:eastAsia="Calibri"/>
          <w:sz w:val="16"/>
          <w:szCs w:val="16"/>
        </w:rPr>
        <w:t xml:space="preserve"> </w:t>
      </w:r>
      <w:r w:rsidRPr="006E7227">
        <w:rPr>
          <w:rFonts w:eastAsia="Calibri"/>
          <w:sz w:val="16"/>
          <w:szCs w:val="16"/>
          <w:lang w:eastAsia="en-US"/>
        </w:rPr>
        <w:t>Создание системы мероприятий направленной на социальную реабилитацию лиц, освободившихся из мест лишения свободы</w:t>
      </w:r>
    </w:p>
    <w:p w:rsidR="006E7227" w:rsidRPr="006E7227" w:rsidRDefault="006E7227" w:rsidP="006E7227">
      <w:pPr>
        <w:snapToGrid w:val="0"/>
        <w:ind w:firstLine="598"/>
        <w:jc w:val="both"/>
        <w:rPr>
          <w:rFonts w:eastAsia="Calibri"/>
          <w:sz w:val="16"/>
          <w:szCs w:val="16"/>
          <w:lang w:eastAsia="en-US"/>
        </w:rPr>
      </w:pP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организации социальную реабилитацию лиц, освободившихся из мест лишения свободы.   </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Задачи мероприятия:</w:t>
      </w:r>
    </w:p>
    <w:p w:rsidR="006E7227" w:rsidRPr="006E7227" w:rsidRDefault="006E7227" w:rsidP="006E7227">
      <w:pPr>
        <w:ind w:firstLine="598"/>
        <w:jc w:val="both"/>
        <w:rPr>
          <w:rFonts w:eastAsia="Calibri"/>
          <w:sz w:val="16"/>
          <w:szCs w:val="16"/>
          <w:lang w:eastAsia="en-US"/>
        </w:rPr>
      </w:pPr>
      <w:r w:rsidRPr="006E7227">
        <w:rPr>
          <w:rFonts w:eastAsia="Calibri"/>
          <w:sz w:val="16"/>
          <w:szCs w:val="16"/>
          <w:lang w:eastAsia="en-US"/>
        </w:rPr>
        <w:t>- снижение количества повторных преступлений, совершенных лицами, освободившимися из мест лишения свободы.</w:t>
      </w:r>
    </w:p>
    <w:p w:rsidR="006E7227" w:rsidRPr="006E7227" w:rsidRDefault="006E7227" w:rsidP="006E7227">
      <w:pPr>
        <w:autoSpaceDE w:val="0"/>
        <w:autoSpaceDN w:val="0"/>
        <w:adjustRightInd w:val="0"/>
        <w:ind w:firstLine="598"/>
        <w:jc w:val="both"/>
        <w:outlineLvl w:val="3"/>
        <w:rPr>
          <w:rFonts w:eastAsia="Calibri"/>
          <w:sz w:val="16"/>
          <w:szCs w:val="16"/>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autoSpaceDE w:val="0"/>
        <w:autoSpaceDN w:val="0"/>
        <w:adjustRightInd w:val="0"/>
        <w:ind w:firstLine="598"/>
        <w:jc w:val="both"/>
        <w:outlineLvl w:val="3"/>
        <w:rPr>
          <w:rFonts w:eastAsia="Calibri"/>
          <w:sz w:val="16"/>
          <w:szCs w:val="16"/>
        </w:rPr>
      </w:pPr>
      <w:r w:rsidRPr="006E7227">
        <w:rPr>
          <w:rFonts w:eastAsia="Calibri"/>
          <w:sz w:val="16"/>
          <w:szCs w:val="16"/>
          <w:u w:val="single"/>
        </w:rPr>
        <w:t>Мероприятие 11.</w:t>
      </w:r>
      <w:r w:rsidRPr="006E7227">
        <w:rPr>
          <w:rFonts w:eastAsia="Calibri"/>
          <w:sz w:val="16"/>
          <w:szCs w:val="16"/>
        </w:rPr>
        <w:t xml:space="preserve"> </w:t>
      </w:r>
      <w:r w:rsidRPr="006E7227">
        <w:rPr>
          <w:rFonts w:eastAsia="Calibri"/>
          <w:sz w:val="16"/>
          <w:szCs w:val="16"/>
          <w:lang w:eastAsia="en-US"/>
        </w:rPr>
        <w:t>Организация работы по профессиональной реабилитации и трудоустройству лиц, освободившихся из мест лишения свободы.</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Цели мероприятия:</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 xml:space="preserve">- совершенствование    механизмов   координации деятельности   правоохранительных  органов и органов местного самоуправления по  организации работы по профессиональной реабилитации и трудоустройству лиц, освободившихся из мест лишения свободы.   </w:t>
      </w:r>
    </w:p>
    <w:p w:rsidR="006E7227" w:rsidRPr="006E7227" w:rsidRDefault="006E7227" w:rsidP="006E7227">
      <w:pPr>
        <w:widowControl w:val="0"/>
        <w:autoSpaceDE w:val="0"/>
        <w:autoSpaceDN w:val="0"/>
        <w:adjustRightInd w:val="0"/>
        <w:ind w:firstLine="598"/>
        <w:jc w:val="both"/>
        <w:rPr>
          <w:sz w:val="16"/>
          <w:szCs w:val="16"/>
        </w:rPr>
      </w:pPr>
      <w:r w:rsidRPr="006E7227">
        <w:rPr>
          <w:sz w:val="16"/>
          <w:szCs w:val="16"/>
        </w:rPr>
        <w:t>Задачи мероприятия:</w:t>
      </w:r>
    </w:p>
    <w:p w:rsidR="006E7227" w:rsidRPr="006E7227" w:rsidRDefault="006E7227" w:rsidP="006E7227">
      <w:pPr>
        <w:autoSpaceDE w:val="0"/>
        <w:autoSpaceDN w:val="0"/>
        <w:adjustRightInd w:val="0"/>
        <w:ind w:firstLine="598"/>
        <w:jc w:val="both"/>
        <w:rPr>
          <w:sz w:val="16"/>
          <w:szCs w:val="16"/>
        </w:rPr>
      </w:pPr>
      <w:r w:rsidRPr="006E7227">
        <w:rPr>
          <w:sz w:val="16"/>
          <w:szCs w:val="16"/>
        </w:rPr>
        <w:t>- устранение обстоятельств, способствовавших совершению повторных преступлений, совершаемых лицами, освободившимися из мест лишения свободы.</w:t>
      </w:r>
    </w:p>
    <w:p w:rsidR="006E7227" w:rsidRPr="006E7227" w:rsidRDefault="006E7227" w:rsidP="006E7227">
      <w:pPr>
        <w:ind w:firstLine="598"/>
        <w:jc w:val="both"/>
        <w:rPr>
          <w:rFonts w:eastAsia="Calibri"/>
          <w:sz w:val="16"/>
          <w:szCs w:val="16"/>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jc w:val="both"/>
        <w:rPr>
          <w:rFonts w:eastAsia="Calibri"/>
          <w:sz w:val="16"/>
          <w:szCs w:val="16"/>
          <w:lang w:eastAsia="en-US"/>
        </w:rPr>
      </w:pPr>
    </w:p>
    <w:p w:rsidR="006E7227" w:rsidRPr="006E7227" w:rsidRDefault="006E7227" w:rsidP="006E7227">
      <w:pPr>
        <w:widowControl w:val="0"/>
        <w:autoSpaceDE w:val="0"/>
        <w:autoSpaceDN w:val="0"/>
        <w:adjustRightInd w:val="0"/>
        <w:jc w:val="center"/>
        <w:rPr>
          <w:rFonts w:eastAsia="Calibri"/>
          <w:sz w:val="16"/>
          <w:szCs w:val="16"/>
        </w:rPr>
      </w:pPr>
      <w:r w:rsidRPr="006E7227">
        <w:rPr>
          <w:rFonts w:eastAsia="Calibri"/>
          <w:sz w:val="16"/>
          <w:szCs w:val="16"/>
        </w:rPr>
        <w:t>4. Основные меры муниципального и правового регулирования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Реализация мероприятий муниципальной программы регламентируется федеральным, областным и муниципальным законодательством.</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На момент принятия муниципальной программы дополнительных мер правового регулирования на территории Грибановского муниципального района Воронежской области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6E7227">
        <w:rPr>
          <w:rFonts w:eastAsia="Calibri"/>
          <w:sz w:val="16"/>
          <w:szCs w:val="16"/>
          <w:lang w:eastAsia="en-US"/>
        </w:rPr>
        <w:t>софинансирование</w:t>
      </w:r>
      <w:proofErr w:type="spellEnd"/>
      <w:r w:rsidRPr="006E7227">
        <w:rPr>
          <w:rFonts w:eastAsia="Calibri"/>
          <w:sz w:val="16"/>
          <w:szCs w:val="16"/>
          <w:lang w:eastAsia="en-US"/>
        </w:rPr>
        <w:t xml:space="preserve"> мероприятий муниципальных программ по безопасности дорожного </w:t>
      </w:r>
      <w:proofErr w:type="gramStart"/>
      <w:r w:rsidRPr="006E7227">
        <w:rPr>
          <w:rFonts w:eastAsia="Calibri"/>
          <w:sz w:val="16"/>
          <w:szCs w:val="16"/>
          <w:lang w:eastAsia="en-US"/>
        </w:rPr>
        <w:t>движения</w:t>
      </w:r>
      <w:proofErr w:type="gramEnd"/>
      <w:r w:rsidRPr="006E7227">
        <w:rPr>
          <w:rFonts w:eastAsia="Calibri"/>
          <w:sz w:val="16"/>
          <w:szCs w:val="16"/>
          <w:lang w:eastAsia="en-US"/>
        </w:rPr>
        <w:t xml:space="preserve"> а также по профилактике правонарушений в Воронежской области.</w:t>
      </w:r>
    </w:p>
    <w:p w:rsidR="006E7227" w:rsidRPr="006E7227" w:rsidRDefault="006E7227" w:rsidP="00E02EF0">
      <w:pPr>
        <w:numPr>
          <w:ilvl w:val="0"/>
          <w:numId w:val="36"/>
        </w:numPr>
        <w:autoSpaceDE w:val="0"/>
        <w:autoSpaceDN w:val="0"/>
        <w:adjustRightInd w:val="0"/>
        <w:jc w:val="center"/>
        <w:rPr>
          <w:rFonts w:eastAsia="Calibri"/>
          <w:sz w:val="16"/>
          <w:szCs w:val="16"/>
        </w:rPr>
      </w:pPr>
      <w:r w:rsidRPr="006E7227">
        <w:rPr>
          <w:rFonts w:eastAsia="Calibri"/>
          <w:sz w:val="16"/>
          <w:szCs w:val="16"/>
        </w:rPr>
        <w:t>Финансовое обеспечение реализации подпрограммы</w:t>
      </w:r>
    </w:p>
    <w:p w:rsidR="006E7227" w:rsidRPr="006E7227" w:rsidRDefault="006E7227" w:rsidP="006E7227">
      <w:pPr>
        <w:ind w:left="-62"/>
        <w:jc w:val="both"/>
        <w:rPr>
          <w:rFonts w:eastAsia="Calibri"/>
          <w:sz w:val="16"/>
          <w:szCs w:val="16"/>
        </w:rPr>
      </w:pPr>
      <w:r w:rsidRPr="006E7227">
        <w:rPr>
          <w:rFonts w:eastAsia="Calibri"/>
          <w:sz w:val="16"/>
          <w:szCs w:val="16"/>
          <w:lang w:eastAsia="en-US"/>
        </w:rPr>
        <w:t xml:space="preserve">Всего финансирование из местного бюджета  </w:t>
      </w:r>
      <w:r w:rsidRPr="006E7227">
        <w:rPr>
          <w:rFonts w:eastAsia="Calibri"/>
          <w:sz w:val="16"/>
          <w:szCs w:val="16"/>
        </w:rPr>
        <w:t>– 836,5 тыс. руб., в том числе по годам реализации:</w:t>
      </w:r>
    </w:p>
    <w:p w:rsidR="006E7227" w:rsidRPr="006E7227" w:rsidRDefault="006E7227" w:rsidP="006E7227">
      <w:pPr>
        <w:jc w:val="both"/>
        <w:rPr>
          <w:rFonts w:eastAsia="Calibri"/>
          <w:sz w:val="16"/>
          <w:szCs w:val="16"/>
        </w:rPr>
      </w:pPr>
      <w:r w:rsidRPr="006E7227">
        <w:rPr>
          <w:rFonts w:eastAsia="Calibri"/>
          <w:sz w:val="16"/>
          <w:szCs w:val="16"/>
        </w:rPr>
        <w:t xml:space="preserve">2015 г. - 100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2016 г. - 100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2017 г. - 100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2018 г. – 98,3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jc w:val="both"/>
        <w:rPr>
          <w:rFonts w:eastAsia="Calibri"/>
          <w:sz w:val="16"/>
          <w:szCs w:val="16"/>
        </w:rPr>
      </w:pPr>
      <w:r w:rsidRPr="006E7227">
        <w:rPr>
          <w:rFonts w:eastAsia="Calibri"/>
          <w:sz w:val="16"/>
          <w:szCs w:val="16"/>
        </w:rPr>
        <w:t xml:space="preserve">2019 г. – 89,6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2020 г. – 99,9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2021 г. – 98,7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2022 г. - 50,0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rPr>
        <w:t xml:space="preserve">2023 г. - 100,0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outlineLvl w:val="3"/>
        <w:rPr>
          <w:rFonts w:eastAsia="Calibri"/>
          <w:sz w:val="16"/>
          <w:szCs w:val="16"/>
        </w:rPr>
      </w:pPr>
      <w:r w:rsidRPr="006E7227">
        <w:rPr>
          <w:rFonts w:eastAsia="Calibri"/>
          <w:sz w:val="16"/>
          <w:szCs w:val="16"/>
        </w:rPr>
        <w:t xml:space="preserve">2024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 xml:space="preserve">.     </w:t>
      </w:r>
    </w:p>
    <w:p w:rsidR="006E7227" w:rsidRPr="006E7227" w:rsidRDefault="006E7227" w:rsidP="006E7227">
      <w:pPr>
        <w:jc w:val="both"/>
        <w:rPr>
          <w:rFonts w:eastAsia="Calibri"/>
          <w:sz w:val="16"/>
          <w:szCs w:val="16"/>
        </w:rPr>
      </w:pPr>
      <w:r w:rsidRPr="006E7227">
        <w:rPr>
          <w:rFonts w:eastAsia="Calibri"/>
          <w:sz w:val="16"/>
          <w:szCs w:val="16"/>
        </w:rPr>
        <w:t xml:space="preserve">2025 г. – 0,0 </w:t>
      </w:r>
      <w:proofErr w:type="spellStart"/>
      <w:r w:rsidRPr="006E7227">
        <w:rPr>
          <w:rFonts w:eastAsia="Calibri"/>
          <w:sz w:val="16"/>
          <w:szCs w:val="16"/>
        </w:rPr>
        <w:t>тыс</w:t>
      </w:r>
      <w:proofErr w:type="gramStart"/>
      <w:r w:rsidRPr="006E7227">
        <w:rPr>
          <w:rFonts w:eastAsia="Calibri"/>
          <w:sz w:val="16"/>
          <w:szCs w:val="16"/>
        </w:rPr>
        <w:t>.р</w:t>
      </w:r>
      <w:proofErr w:type="gramEnd"/>
      <w:r w:rsidRPr="006E7227">
        <w:rPr>
          <w:rFonts w:eastAsia="Calibri"/>
          <w:sz w:val="16"/>
          <w:szCs w:val="16"/>
        </w:rPr>
        <w:t>уб</w:t>
      </w:r>
      <w:proofErr w:type="spellEnd"/>
      <w:r w:rsidRPr="006E7227">
        <w:rPr>
          <w:rFonts w:eastAsia="Calibri"/>
          <w:sz w:val="16"/>
          <w:szCs w:val="16"/>
        </w:rPr>
        <w:t>.;</w:t>
      </w:r>
    </w:p>
    <w:p w:rsidR="006E7227" w:rsidRPr="006E7227" w:rsidRDefault="006E7227" w:rsidP="006E7227">
      <w:pPr>
        <w:autoSpaceDE w:val="0"/>
        <w:autoSpaceDN w:val="0"/>
        <w:adjustRightInd w:val="0"/>
        <w:jc w:val="both"/>
        <w:outlineLvl w:val="3"/>
        <w:rPr>
          <w:rFonts w:eastAsia="Calibri"/>
          <w:sz w:val="16"/>
          <w:szCs w:val="16"/>
        </w:rPr>
      </w:pPr>
    </w:p>
    <w:p w:rsidR="006E7227" w:rsidRPr="006E7227" w:rsidRDefault="006E7227" w:rsidP="006E7227">
      <w:pPr>
        <w:autoSpaceDE w:val="0"/>
        <w:autoSpaceDN w:val="0"/>
        <w:adjustRightInd w:val="0"/>
        <w:jc w:val="center"/>
        <w:outlineLvl w:val="3"/>
        <w:rPr>
          <w:rFonts w:eastAsia="Calibri"/>
          <w:sz w:val="16"/>
          <w:szCs w:val="16"/>
        </w:rPr>
      </w:pPr>
      <w:r w:rsidRPr="006E7227">
        <w:rPr>
          <w:rFonts w:eastAsia="Calibri"/>
          <w:sz w:val="16"/>
          <w:szCs w:val="16"/>
        </w:rPr>
        <w:t>5.1. Объемы и источники финансирования подпрограммы</w:t>
      </w:r>
    </w:p>
    <w:tbl>
      <w:tblPr>
        <w:tblW w:w="10080" w:type="dxa"/>
        <w:tblInd w:w="93" w:type="dxa"/>
        <w:tblLayout w:type="fixed"/>
        <w:tblLook w:val="04A0" w:firstRow="1" w:lastRow="0" w:firstColumn="1" w:lastColumn="0" w:noHBand="0" w:noVBand="1"/>
      </w:tblPr>
      <w:tblGrid>
        <w:gridCol w:w="576"/>
        <w:gridCol w:w="2133"/>
        <w:gridCol w:w="850"/>
        <w:gridCol w:w="567"/>
        <w:gridCol w:w="630"/>
        <w:gridCol w:w="646"/>
        <w:gridCol w:w="567"/>
        <w:gridCol w:w="567"/>
        <w:gridCol w:w="567"/>
        <w:gridCol w:w="567"/>
        <w:gridCol w:w="567"/>
        <w:gridCol w:w="567"/>
        <w:gridCol w:w="567"/>
        <w:gridCol w:w="709"/>
      </w:tblGrid>
      <w:tr w:rsidR="006E7227" w:rsidRPr="006E7227" w:rsidTr="00446B75">
        <w:trPr>
          <w:cantSplit/>
          <w:trHeight w:val="589"/>
        </w:trPr>
        <w:tc>
          <w:tcPr>
            <w:tcW w:w="57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2133"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850"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Ед. измерения</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2015 год</w:t>
            </w:r>
          </w:p>
        </w:tc>
        <w:tc>
          <w:tcPr>
            <w:tcW w:w="630"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2016 год</w:t>
            </w:r>
          </w:p>
        </w:tc>
        <w:tc>
          <w:tcPr>
            <w:tcW w:w="646"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2017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2018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2019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2020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2021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2022 год</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2023 год</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2024 год</w:t>
            </w:r>
          </w:p>
        </w:tc>
        <w:tc>
          <w:tcPr>
            <w:tcW w:w="709" w:type="dxa"/>
            <w:tcBorders>
              <w:top w:val="single" w:sz="4" w:space="0" w:color="auto"/>
              <w:left w:val="single" w:sz="4" w:space="0" w:color="auto"/>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2025 год</w:t>
            </w:r>
          </w:p>
        </w:tc>
      </w:tr>
      <w:tr w:rsidR="006E7227" w:rsidRPr="006E7227" w:rsidTr="00446B75">
        <w:trPr>
          <w:cantSplit/>
          <w:trHeight w:val="663"/>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21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тыс. руб.</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630"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646"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98,3</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89,6</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99,9</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98,7</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50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100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r>
      <w:tr w:rsidR="006E7227" w:rsidRPr="006E7227" w:rsidTr="00446B75">
        <w:trPr>
          <w:cantSplit/>
          <w:trHeight w:val="417"/>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21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630"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646"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r>
      <w:tr w:rsidR="006E7227" w:rsidRPr="006E7227" w:rsidTr="00446B75">
        <w:trPr>
          <w:cantSplit/>
          <w:trHeight w:val="599"/>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21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630"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646"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r>
      <w:tr w:rsidR="006E7227" w:rsidRPr="006E7227" w:rsidTr="00446B75">
        <w:trPr>
          <w:cantSplit/>
          <w:trHeight w:val="610"/>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21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630"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646"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r>
      <w:tr w:rsidR="006E7227" w:rsidRPr="006E7227" w:rsidTr="00446B75">
        <w:trPr>
          <w:cantSplit/>
          <w:trHeight w:val="433"/>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21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630"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646"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100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89,6</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99,9</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98,7</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50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100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single" w:sz="4" w:space="0" w:color="auto"/>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r>
      <w:tr w:rsidR="006E7227" w:rsidRPr="006E7227" w:rsidTr="00446B75">
        <w:trPr>
          <w:cantSplit/>
          <w:trHeight w:val="426"/>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lastRenderedPageBreak/>
              <w:t>1.4.</w:t>
            </w:r>
          </w:p>
        </w:tc>
        <w:tc>
          <w:tcPr>
            <w:tcW w:w="2133"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tc>
        <w:tc>
          <w:tcPr>
            <w:tcW w:w="85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630"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646"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c>
          <w:tcPr>
            <w:tcW w:w="567" w:type="dxa"/>
            <w:tcBorders>
              <w:top w:val="single" w:sz="4" w:space="0" w:color="auto"/>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single" w:sz="4" w:space="0" w:color="auto"/>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0</w:t>
            </w:r>
          </w:p>
        </w:tc>
      </w:tr>
    </w:tbl>
    <w:p w:rsidR="006E7227" w:rsidRPr="006E7227" w:rsidRDefault="006E7227" w:rsidP="006E7227">
      <w:pPr>
        <w:ind w:firstLine="357"/>
        <w:jc w:val="both"/>
        <w:rPr>
          <w:rFonts w:eastAsia="Calibri"/>
          <w:sz w:val="16"/>
          <w:szCs w:val="16"/>
        </w:rPr>
      </w:pPr>
      <w:r w:rsidRPr="006E7227">
        <w:rPr>
          <w:rFonts w:eastAsia="Calibri"/>
          <w:sz w:val="16"/>
          <w:szCs w:val="16"/>
        </w:rPr>
        <w:t xml:space="preserve">  </w:t>
      </w:r>
    </w:p>
    <w:p w:rsidR="006E7227" w:rsidRPr="006E7227" w:rsidRDefault="006E7227" w:rsidP="00E02EF0">
      <w:pPr>
        <w:numPr>
          <w:ilvl w:val="0"/>
          <w:numId w:val="36"/>
        </w:numPr>
        <w:spacing w:after="200"/>
        <w:jc w:val="center"/>
        <w:rPr>
          <w:rFonts w:eastAsia="Calibri"/>
          <w:sz w:val="16"/>
          <w:szCs w:val="16"/>
          <w:lang w:eastAsia="en-US"/>
        </w:rPr>
      </w:pPr>
      <w:r w:rsidRPr="006E7227">
        <w:rPr>
          <w:rFonts w:eastAsia="Calibri"/>
          <w:sz w:val="16"/>
          <w:szCs w:val="16"/>
          <w:lang w:eastAsia="en-US"/>
        </w:rPr>
        <w:t>Анализ рисков реализации подпрограммы и описание мер управления рисками реализации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Применение программно-целевого метода к решению </w:t>
      </w:r>
      <w:proofErr w:type="gramStart"/>
      <w:r w:rsidRPr="006E7227">
        <w:rPr>
          <w:rFonts w:eastAsia="Calibri"/>
          <w:sz w:val="16"/>
          <w:szCs w:val="16"/>
          <w:lang w:eastAsia="en-US"/>
        </w:rPr>
        <w:t>проблемы повышения уровня безопасности  дорожного движения</w:t>
      </w:r>
      <w:proofErr w:type="gramEnd"/>
      <w:r w:rsidRPr="006E7227">
        <w:rPr>
          <w:rFonts w:eastAsia="Calibri"/>
          <w:sz w:val="16"/>
          <w:szCs w:val="16"/>
          <w:lang w:eastAsia="en-US"/>
        </w:rPr>
        <w:t xml:space="preserve"> в Грибановском муниципальном районе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6E7227">
        <w:rPr>
          <w:rFonts w:eastAsia="Calibri"/>
          <w:sz w:val="16"/>
          <w:szCs w:val="16"/>
          <w:lang w:eastAsia="en-US"/>
        </w:rPr>
        <w:t>скоординированностью</w:t>
      </w:r>
      <w:proofErr w:type="spellEnd"/>
      <w:r w:rsidRPr="006E7227">
        <w:rPr>
          <w:rFonts w:eastAsia="Calibri"/>
          <w:sz w:val="16"/>
          <w:szCs w:val="16"/>
          <w:lang w:eastAsia="en-US"/>
        </w:rPr>
        <w:t xml:space="preserve"> деятельности исполнителей подпрограммы на начальных стадиях ее реализации.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В целях управления указанным риском в процессе реализации подпрограммы предусматриваются: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сценария выполнения подпрограммы - реалистический и пессимистический.</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Реалистический сценарий предполагает, что:</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политическая обстановка в регионе и районе стабильная;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экономическая ситуация в области и районе благоприятная;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социальная напряженность в обществе относительно низкая.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В этом случае гарантировано эффективное проведение и выполнение мероприятий в срок и в полном объеме, что позволит достичь поставленных целей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Пессимистический сценарий предполагает:</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экономическая ситуация в области и районе неблагоприятная;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социальная напряженность в обществе относительно высокая.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Риски: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финансовые риски, связанные с недостаточным уровнем бюджетного финансирования подпрограммы, вызванные различными причинами, в </w:t>
      </w:r>
      <w:proofErr w:type="spellStart"/>
      <w:r w:rsidRPr="006E7227">
        <w:rPr>
          <w:rFonts w:eastAsia="Calibri"/>
          <w:sz w:val="16"/>
          <w:szCs w:val="16"/>
          <w:lang w:eastAsia="en-US"/>
        </w:rPr>
        <w:t>т.ч</w:t>
      </w:r>
      <w:proofErr w:type="spellEnd"/>
      <w:r w:rsidRPr="006E7227">
        <w:rPr>
          <w:rFonts w:eastAsia="Calibri"/>
          <w:sz w:val="16"/>
          <w:szCs w:val="16"/>
          <w:lang w:eastAsia="en-US"/>
        </w:rPr>
        <w:t>. возникновением бюджетного дефицита;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риски, связанные с изменением федерального законодательства.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Управление рисками: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3. Внесение изменений в подпрограмму с учетом изменений федерального законодательства.</w:t>
      </w:r>
    </w:p>
    <w:p w:rsidR="006E7227" w:rsidRPr="006E7227" w:rsidRDefault="006E7227" w:rsidP="00E02EF0">
      <w:pPr>
        <w:numPr>
          <w:ilvl w:val="0"/>
          <w:numId w:val="36"/>
        </w:numPr>
        <w:autoSpaceDE w:val="0"/>
        <w:autoSpaceDN w:val="0"/>
        <w:adjustRightInd w:val="0"/>
        <w:jc w:val="center"/>
        <w:rPr>
          <w:rFonts w:eastAsia="Calibri"/>
          <w:sz w:val="16"/>
          <w:szCs w:val="16"/>
        </w:rPr>
      </w:pPr>
      <w:r w:rsidRPr="006E7227">
        <w:rPr>
          <w:rFonts w:eastAsia="Calibri"/>
          <w:sz w:val="16"/>
          <w:szCs w:val="16"/>
        </w:rPr>
        <w:t>Оценка эффективности реализации подпрограммы</w:t>
      </w:r>
    </w:p>
    <w:p w:rsidR="006E7227" w:rsidRPr="006E7227" w:rsidRDefault="006E7227" w:rsidP="006E7227">
      <w:pPr>
        <w:autoSpaceDE w:val="0"/>
        <w:autoSpaceDN w:val="0"/>
        <w:adjustRightInd w:val="0"/>
        <w:jc w:val="center"/>
        <w:rPr>
          <w:rFonts w:eastAsia="Calibri"/>
          <w:sz w:val="16"/>
          <w:szCs w:val="16"/>
        </w:rPr>
      </w:pP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Эффективность реализации Программы определяется: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степенью достижения показателей и задач Программы;</w:t>
      </w:r>
    </w:p>
    <w:p w:rsidR="006E7227" w:rsidRPr="006E7227" w:rsidRDefault="006E7227" w:rsidP="006E7227">
      <w:pPr>
        <w:widowControl w:val="0"/>
        <w:autoSpaceDE w:val="0"/>
        <w:autoSpaceDN w:val="0"/>
        <w:adjustRightInd w:val="0"/>
        <w:ind w:firstLine="540"/>
        <w:jc w:val="both"/>
        <w:rPr>
          <w:rFonts w:eastAsia="Calibri"/>
          <w:sz w:val="16"/>
          <w:szCs w:val="16"/>
        </w:rPr>
      </w:pPr>
      <w:r w:rsidRPr="006E7227">
        <w:rPr>
          <w:rFonts w:eastAsia="Calibri"/>
          <w:sz w:val="16"/>
          <w:szCs w:val="16"/>
          <w:lang w:eastAsia="en-US"/>
        </w:rPr>
        <w:t>- степенью реализации мероприятий.</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Успешное выполнение мероприятий программы позволит обеспечить:</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xml:space="preserve">- улучшение механизма профилактики правонарушений,  </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xml:space="preserve">- повышение доверия населения  к  правоохранительным органам и органам местного самоуправления, </w:t>
      </w:r>
    </w:p>
    <w:p w:rsidR="006E7227" w:rsidRPr="006E7227" w:rsidRDefault="006E7227" w:rsidP="006E7227">
      <w:pPr>
        <w:ind w:firstLine="540"/>
        <w:jc w:val="both"/>
        <w:rPr>
          <w:rFonts w:eastAsia="Calibri"/>
          <w:sz w:val="16"/>
          <w:szCs w:val="16"/>
          <w:lang w:eastAsia="en-US"/>
        </w:rPr>
      </w:pPr>
      <w:proofErr w:type="gramStart"/>
      <w:r w:rsidRPr="006E7227">
        <w:rPr>
          <w:rFonts w:eastAsia="Calibri"/>
          <w:sz w:val="16"/>
          <w:szCs w:val="16"/>
          <w:lang w:eastAsia="en-US"/>
        </w:rPr>
        <w:t xml:space="preserve">- снижение рецидивной и групповой преступности, преступлений  совершенные в состоянии  алкогольного и наркотического опьянения, а также и совершенных на бытовой почве. </w:t>
      </w:r>
      <w:proofErr w:type="gramEnd"/>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 xml:space="preserve">-уменьшение безнадзорности и преступности несовершеннолетних. </w:t>
      </w:r>
    </w:p>
    <w:p w:rsidR="006E7227" w:rsidRPr="006E7227" w:rsidRDefault="006E7227" w:rsidP="006E7227">
      <w:pPr>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рост количества выявленных административных правонарушений, результативность  профилактической работы по правонарушениям,  связанным с терроризмом, экстремизмом, незаконным оборотом наркотиков и фальсифицированной алкогольной продукции и   другим нарушением конституционных прав граждан.</w:t>
      </w:r>
    </w:p>
    <w:p w:rsidR="006E7227" w:rsidRPr="006E7227" w:rsidRDefault="006E7227" w:rsidP="006E7227">
      <w:pPr>
        <w:autoSpaceDE w:val="0"/>
        <w:autoSpaceDN w:val="0"/>
        <w:adjustRightInd w:val="0"/>
        <w:jc w:val="center"/>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ПОДПРОГРАММА № 8</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 xml:space="preserve"> «</w:t>
      </w:r>
      <w:r w:rsidRPr="006E7227">
        <w:rPr>
          <w:rFonts w:eastAsia="Calibri"/>
          <w:sz w:val="16"/>
          <w:szCs w:val="16"/>
          <w:lang w:eastAsia="en-US"/>
        </w:rPr>
        <w:t>Профилактика экстремизма и терроризма на территории Грибановского муниципального района</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jc w:val="both"/>
        <w:rPr>
          <w:rFonts w:eastAsia="Calibri"/>
          <w:sz w:val="16"/>
          <w:szCs w:val="16"/>
          <w:lang w:eastAsia="en-US"/>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ПАСПОРТ</w:t>
      </w: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Подпрограммы  «</w:t>
      </w:r>
      <w:r w:rsidRPr="006E7227">
        <w:rPr>
          <w:rFonts w:eastAsia="Calibri"/>
          <w:sz w:val="16"/>
          <w:szCs w:val="16"/>
          <w:lang w:eastAsia="en-US"/>
        </w:rPr>
        <w:t>Профилактика экстремизма и терроризма на территории Грибановского муниципального района</w:t>
      </w:r>
      <w:r w:rsidRPr="006E7227">
        <w:rPr>
          <w:rFonts w:eastAsia="Calibri"/>
          <w:sz w:val="16"/>
          <w:szCs w:val="16"/>
        </w:rPr>
        <w:t>» муниципальной программы</w:t>
      </w:r>
    </w:p>
    <w:p w:rsidR="006E7227" w:rsidRPr="006E7227" w:rsidRDefault="006E7227" w:rsidP="006E7227">
      <w:pPr>
        <w:jc w:val="center"/>
        <w:rPr>
          <w:rFonts w:eastAsia="Calibri"/>
          <w:sz w:val="16"/>
          <w:szCs w:val="16"/>
          <w:lang w:eastAsia="en-US"/>
        </w:rPr>
      </w:pPr>
      <w:r w:rsidRPr="006E7227">
        <w:rPr>
          <w:rFonts w:eastAsia="Calibri"/>
          <w:sz w:val="16"/>
          <w:szCs w:val="16"/>
        </w:rPr>
        <w:t>«</w:t>
      </w:r>
      <w:r w:rsidRPr="006E7227">
        <w:rPr>
          <w:rFonts w:eastAsia="Calibri"/>
          <w:sz w:val="16"/>
          <w:szCs w:val="16"/>
          <w:lang w:eastAsia="en-US"/>
        </w:rPr>
        <w:t>Муниципальное управление и гражданское общество Грибановского муниципального  района» на 2015-2025гг.»</w:t>
      </w:r>
    </w:p>
    <w:p w:rsidR="006E7227" w:rsidRPr="006E7227" w:rsidRDefault="006E7227" w:rsidP="006E7227">
      <w:pPr>
        <w:jc w:val="center"/>
        <w:rPr>
          <w:rFonts w:eastAsia="Calibri"/>
          <w:sz w:val="16"/>
          <w:szCs w:val="16"/>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3080"/>
        <w:gridCol w:w="7410"/>
      </w:tblGrid>
      <w:tr w:rsidR="006E7227" w:rsidRPr="006E7227" w:rsidTr="00446B75">
        <w:trPr>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Исполнители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 xml:space="preserve">- отдел по ПСТС и ЖКХ администрации Грибановского муниципального района Воронежской области </w:t>
            </w:r>
          </w:p>
          <w:p w:rsidR="006E7227" w:rsidRPr="006E7227" w:rsidRDefault="006E7227" w:rsidP="006E7227">
            <w:pPr>
              <w:jc w:val="both"/>
              <w:rPr>
                <w:sz w:val="16"/>
                <w:szCs w:val="16"/>
              </w:rPr>
            </w:pPr>
            <w:r w:rsidRPr="006E7227">
              <w:rPr>
                <w:sz w:val="16"/>
                <w:szCs w:val="16"/>
              </w:rPr>
              <w:t xml:space="preserve">- КДН и ЗП администрации Грибановского  муниципального района; </w:t>
            </w:r>
          </w:p>
          <w:p w:rsidR="006E7227" w:rsidRPr="006E7227" w:rsidRDefault="006E7227" w:rsidP="006E7227">
            <w:pPr>
              <w:jc w:val="both"/>
              <w:rPr>
                <w:sz w:val="16"/>
                <w:szCs w:val="16"/>
              </w:rPr>
            </w:pPr>
            <w:r w:rsidRPr="006E7227">
              <w:rPr>
                <w:sz w:val="16"/>
                <w:szCs w:val="16"/>
              </w:rPr>
              <w:t>- отдел по образованию и молодежной политике администрации Грибановского муниципального района;</w:t>
            </w:r>
          </w:p>
          <w:p w:rsidR="006E7227" w:rsidRPr="006E7227" w:rsidRDefault="006E7227" w:rsidP="006E7227">
            <w:pPr>
              <w:jc w:val="both"/>
              <w:rPr>
                <w:sz w:val="16"/>
                <w:szCs w:val="16"/>
              </w:rPr>
            </w:pPr>
            <w:r w:rsidRPr="006E7227">
              <w:rPr>
                <w:sz w:val="16"/>
                <w:szCs w:val="16"/>
              </w:rPr>
              <w:t>- отдел по культуре администрации Грибановского муниципального района;</w:t>
            </w:r>
          </w:p>
          <w:p w:rsidR="006E7227" w:rsidRPr="006E7227" w:rsidRDefault="006E7227" w:rsidP="006E7227">
            <w:pPr>
              <w:jc w:val="both"/>
              <w:rPr>
                <w:sz w:val="16"/>
                <w:szCs w:val="16"/>
              </w:rPr>
            </w:pPr>
            <w:r w:rsidRPr="006E7227">
              <w:rPr>
                <w:sz w:val="16"/>
                <w:szCs w:val="16"/>
              </w:rPr>
              <w:t>- отдел по физической культуре и спорту администрации Грибановского муниципального района;</w:t>
            </w:r>
          </w:p>
          <w:p w:rsidR="006E7227" w:rsidRPr="006E7227" w:rsidRDefault="006E7227" w:rsidP="006E7227">
            <w:pPr>
              <w:jc w:val="both"/>
              <w:rPr>
                <w:sz w:val="16"/>
                <w:szCs w:val="16"/>
              </w:rPr>
            </w:pPr>
            <w:r w:rsidRPr="006E7227">
              <w:rPr>
                <w:sz w:val="16"/>
                <w:szCs w:val="16"/>
              </w:rPr>
              <w:t>- отдел МВД России по Грибановскому району (по согласованию)</w:t>
            </w:r>
          </w:p>
          <w:p w:rsidR="006E7227" w:rsidRPr="006E7227" w:rsidRDefault="006E7227" w:rsidP="006E7227">
            <w:pPr>
              <w:jc w:val="both"/>
              <w:rPr>
                <w:sz w:val="16"/>
                <w:szCs w:val="16"/>
              </w:rPr>
            </w:pPr>
            <w:r w:rsidRPr="006E7227">
              <w:rPr>
                <w:sz w:val="16"/>
                <w:szCs w:val="16"/>
              </w:rPr>
              <w:t>- ГКУ ВО ЦЗН Грибановского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филиал по Грибановскому району ФКУ «УИИ УФСИН России по Воронежской области» (по согласованию)</w:t>
            </w:r>
          </w:p>
        </w:tc>
      </w:tr>
      <w:tr w:rsidR="006E7227" w:rsidRPr="006E7227" w:rsidTr="00446B75">
        <w:trPr>
          <w:trHeight w:val="48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мероприятия,</w:t>
            </w:r>
          </w:p>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входящие в состав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E02EF0">
            <w:pPr>
              <w:widowControl w:val="0"/>
              <w:numPr>
                <w:ilvl w:val="1"/>
                <w:numId w:val="30"/>
              </w:numPr>
              <w:autoSpaceDE w:val="0"/>
              <w:autoSpaceDN w:val="0"/>
              <w:adjustRightInd w:val="0"/>
              <w:ind w:left="536" w:hanging="536"/>
              <w:jc w:val="both"/>
              <w:rPr>
                <w:sz w:val="16"/>
                <w:szCs w:val="16"/>
              </w:rPr>
            </w:pPr>
            <w:r w:rsidRPr="006E7227">
              <w:rPr>
                <w:sz w:val="16"/>
                <w:szCs w:val="16"/>
              </w:rPr>
              <w:t>Профилактика экстремизма и терроризма.</w:t>
            </w:r>
          </w:p>
          <w:p w:rsidR="006E7227" w:rsidRPr="006E7227" w:rsidRDefault="006E7227" w:rsidP="00E02EF0">
            <w:pPr>
              <w:widowControl w:val="0"/>
              <w:numPr>
                <w:ilvl w:val="1"/>
                <w:numId w:val="30"/>
              </w:numPr>
              <w:autoSpaceDE w:val="0"/>
              <w:autoSpaceDN w:val="0"/>
              <w:adjustRightInd w:val="0"/>
              <w:ind w:left="536" w:hanging="536"/>
              <w:jc w:val="both"/>
              <w:rPr>
                <w:sz w:val="16"/>
                <w:szCs w:val="16"/>
              </w:rPr>
            </w:pPr>
            <w:r w:rsidRPr="006E7227">
              <w:rPr>
                <w:sz w:val="16"/>
                <w:szCs w:val="16"/>
              </w:rPr>
              <w:t>Проведение пропагандистской работы.</w:t>
            </w:r>
          </w:p>
          <w:p w:rsidR="006E7227" w:rsidRPr="006E7227" w:rsidRDefault="006E7227" w:rsidP="006E7227">
            <w:pPr>
              <w:snapToGrid w:val="0"/>
              <w:jc w:val="both"/>
              <w:rPr>
                <w:rFonts w:eastAsia="Calibri"/>
                <w:sz w:val="16"/>
                <w:szCs w:val="16"/>
                <w:lang w:eastAsia="en-US"/>
              </w:rPr>
            </w:pPr>
          </w:p>
        </w:tc>
      </w:tr>
      <w:tr w:rsidR="006E7227" w:rsidRPr="006E7227" w:rsidTr="00446B75">
        <w:trPr>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Цель подпрограммы муниципальной                 программы</w:t>
            </w:r>
          </w:p>
          <w:p w:rsidR="006E7227" w:rsidRPr="006E7227" w:rsidRDefault="006E7227" w:rsidP="006E7227">
            <w:pPr>
              <w:jc w:val="both"/>
              <w:rPr>
                <w:rFonts w:eastAsia="Calibri"/>
                <w:sz w:val="16"/>
                <w:szCs w:val="16"/>
                <w:lang w:eastAsia="en-US"/>
              </w:rPr>
            </w:pP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sz w:val="16"/>
                <w:szCs w:val="16"/>
                <w:lang w:eastAsia="en-US"/>
              </w:rPr>
            </w:pPr>
            <w:r w:rsidRPr="006E7227">
              <w:rPr>
                <w:rFonts w:eastAsia="Calibri"/>
                <w:sz w:val="16"/>
                <w:szCs w:val="16"/>
                <w:lang w:eastAsia="en-US"/>
              </w:rPr>
              <w:t xml:space="preserve">- совершенствование системы профилактических мер </w:t>
            </w:r>
            <w:proofErr w:type="spellStart"/>
            <w:r w:rsidRPr="006E7227">
              <w:rPr>
                <w:rFonts w:eastAsia="Calibri"/>
                <w:sz w:val="16"/>
                <w:szCs w:val="16"/>
                <w:lang w:eastAsia="en-US"/>
              </w:rPr>
              <w:t>антиэкстремистской</w:t>
            </w:r>
            <w:proofErr w:type="spellEnd"/>
            <w:r w:rsidRPr="006E7227">
              <w:rPr>
                <w:rFonts w:eastAsia="Calibri"/>
                <w:sz w:val="16"/>
                <w:szCs w:val="16"/>
                <w:lang w:eastAsia="en-US"/>
              </w:rPr>
              <w:t xml:space="preserve"> и антитеррористической направленности;</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xml:space="preserve">- предупреждение экстремистских и террористических проявлений на территории Грибановского муниципального района.   </w:t>
            </w:r>
          </w:p>
        </w:tc>
      </w:tr>
      <w:tr w:rsidR="006E7227" w:rsidRPr="006E7227" w:rsidTr="00446B75">
        <w:trPr>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lastRenderedPageBreak/>
              <w:t>Задача подпрограммы муниципальной</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программы</w:t>
            </w:r>
          </w:p>
          <w:p w:rsidR="006E7227" w:rsidRPr="006E7227" w:rsidRDefault="006E7227" w:rsidP="006E7227">
            <w:pPr>
              <w:jc w:val="both"/>
              <w:rPr>
                <w:rFonts w:eastAsia="Calibri"/>
                <w:sz w:val="16"/>
                <w:szCs w:val="16"/>
                <w:lang w:eastAsia="en-US"/>
              </w:rPr>
            </w:pP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tabs>
                <w:tab w:val="num" w:pos="0"/>
              </w:tabs>
              <w:autoSpaceDE w:val="0"/>
              <w:autoSpaceDN w:val="0"/>
              <w:adjustRightInd w:val="0"/>
              <w:ind w:left="-31"/>
              <w:jc w:val="both"/>
              <w:rPr>
                <w:rFonts w:eastAsia="Calibri"/>
                <w:sz w:val="16"/>
                <w:szCs w:val="16"/>
                <w:lang w:eastAsia="en-US"/>
              </w:rPr>
            </w:pPr>
            <w:r w:rsidRPr="006E7227">
              <w:rPr>
                <w:rFonts w:eastAsia="Calibri"/>
                <w:sz w:val="16"/>
                <w:szCs w:val="16"/>
                <w:lang w:eastAsia="en-US"/>
              </w:rPr>
              <w:t>- повышение уровня межведомственного взаимодействия по профилактике экстремизма и терроризма;</w:t>
            </w:r>
          </w:p>
          <w:p w:rsidR="006E7227" w:rsidRPr="006E7227" w:rsidRDefault="006E7227" w:rsidP="006E7227">
            <w:pPr>
              <w:tabs>
                <w:tab w:val="num" w:pos="0"/>
              </w:tabs>
              <w:autoSpaceDE w:val="0"/>
              <w:autoSpaceDN w:val="0"/>
              <w:adjustRightInd w:val="0"/>
              <w:ind w:left="-31"/>
              <w:jc w:val="both"/>
              <w:rPr>
                <w:rFonts w:eastAsia="Calibri"/>
                <w:sz w:val="16"/>
                <w:szCs w:val="16"/>
              </w:rPr>
            </w:pPr>
            <w:r w:rsidRPr="006E7227">
              <w:rPr>
                <w:rFonts w:eastAsia="Calibri"/>
                <w:sz w:val="16"/>
                <w:szCs w:val="16"/>
                <w:lang w:eastAsia="en-US"/>
              </w:rPr>
              <w:t>- предотвращение проявлений экстремизма и терроризма на территории Грибановского муниципального района.</w:t>
            </w:r>
          </w:p>
        </w:tc>
      </w:tr>
      <w:tr w:rsidR="006E7227" w:rsidRPr="006E7227" w:rsidTr="00446B75">
        <w:trPr>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Основные целевые показатели и индикаторы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Важнейшими индикаторами Программы является: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Объем расходов бюджета муниципального образования на пресечение экстремизма и терроризма в расчете на 1 жителя муниципального образования.</w:t>
            </w:r>
          </w:p>
        </w:tc>
      </w:tr>
      <w:tr w:rsidR="006E7227" w:rsidRPr="006E7227" w:rsidTr="00446B75">
        <w:trPr>
          <w:trHeight w:val="169"/>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Сроки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autoSpaceDE w:val="0"/>
              <w:autoSpaceDN w:val="0"/>
              <w:adjustRightInd w:val="0"/>
              <w:jc w:val="both"/>
              <w:rPr>
                <w:rFonts w:eastAsia="Calibri"/>
                <w:color w:val="000000"/>
                <w:sz w:val="16"/>
                <w:szCs w:val="16"/>
              </w:rPr>
            </w:pPr>
            <w:r w:rsidRPr="006E7227">
              <w:rPr>
                <w:rFonts w:eastAsia="Calibri"/>
                <w:sz w:val="16"/>
                <w:szCs w:val="16"/>
              </w:rPr>
              <w:t xml:space="preserve">Срок реализации подпрограммы 2015-2025 годы. </w:t>
            </w:r>
          </w:p>
        </w:tc>
      </w:tr>
      <w:tr w:rsidR="006E7227" w:rsidRPr="006E7227" w:rsidTr="00446B75">
        <w:trPr>
          <w:trHeight w:val="24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bCs/>
                <w:sz w:val="16"/>
                <w:szCs w:val="16"/>
                <w:lang w:eastAsia="en-US"/>
              </w:rPr>
            </w:pPr>
            <w:r w:rsidRPr="006E7227">
              <w:rPr>
                <w:rFonts w:eastAsia="Calibri"/>
                <w:bCs/>
                <w:sz w:val="16"/>
                <w:szCs w:val="16"/>
                <w:lang w:eastAsia="en-US"/>
              </w:rPr>
              <w:t>Объемы и источники финансирования подпрограммы муниципальной программы, тыс. руб.</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rPr>
            </w:pPr>
            <w:r w:rsidRPr="006E7227">
              <w:rPr>
                <w:rFonts w:eastAsia="Calibri"/>
                <w:sz w:val="16"/>
                <w:szCs w:val="16"/>
              </w:rPr>
              <w:t xml:space="preserve">Общий объем финансирования подпрограммы  из местного бюджета составляет – 0 тыс. руб., </w:t>
            </w:r>
          </w:p>
          <w:p w:rsidR="006E7227" w:rsidRPr="006E7227" w:rsidRDefault="006E7227" w:rsidP="006E7227">
            <w:pPr>
              <w:ind w:firstLine="357"/>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ind w:firstLine="357"/>
              <w:jc w:val="both"/>
              <w:rPr>
                <w:rFonts w:eastAsia="Calibri"/>
                <w:sz w:val="16"/>
                <w:szCs w:val="16"/>
              </w:rPr>
            </w:pPr>
            <w:r w:rsidRPr="006E7227">
              <w:rPr>
                <w:rFonts w:eastAsia="Calibri"/>
                <w:sz w:val="16"/>
                <w:szCs w:val="16"/>
              </w:rPr>
              <w:t>2015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2016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2017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2018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2019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2020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2021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2022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2023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2024 г. - 0 тыс. руб.</w:t>
            </w:r>
          </w:p>
          <w:p w:rsidR="006E7227" w:rsidRPr="006E7227" w:rsidRDefault="006E7227" w:rsidP="006E7227">
            <w:pPr>
              <w:ind w:firstLine="357"/>
              <w:jc w:val="both"/>
              <w:rPr>
                <w:rFonts w:eastAsia="Calibri"/>
                <w:sz w:val="16"/>
                <w:szCs w:val="16"/>
              </w:rPr>
            </w:pPr>
            <w:r w:rsidRPr="006E7227">
              <w:rPr>
                <w:rFonts w:eastAsia="Calibri"/>
                <w:sz w:val="16"/>
                <w:szCs w:val="16"/>
              </w:rPr>
              <w:t>2025 г. - 0 тыс. руб.;</w:t>
            </w:r>
          </w:p>
        </w:tc>
      </w:tr>
      <w:tr w:rsidR="006E7227" w:rsidRPr="006E7227" w:rsidTr="00446B75">
        <w:trPr>
          <w:trHeight w:val="360"/>
        </w:trPr>
        <w:tc>
          <w:tcPr>
            <w:tcW w:w="308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snapToGrid w:val="0"/>
              <w:jc w:val="both"/>
              <w:rPr>
                <w:rFonts w:eastAsia="Calibri"/>
                <w:sz w:val="16"/>
                <w:szCs w:val="16"/>
                <w:lang w:eastAsia="en-US"/>
              </w:rPr>
            </w:pPr>
            <w:r w:rsidRPr="006E7227">
              <w:rPr>
                <w:rFonts w:eastAsia="Calibri"/>
                <w:sz w:val="16"/>
                <w:szCs w:val="16"/>
                <w:lang w:eastAsia="en-US"/>
              </w:rPr>
              <w:t>Ожидаемые непосредственные результаты реализации подпрограммы муниципальной программы</w:t>
            </w:r>
          </w:p>
        </w:tc>
        <w:tc>
          <w:tcPr>
            <w:tcW w:w="7410" w:type="dxa"/>
            <w:tcBorders>
              <w:top w:val="single" w:sz="6" w:space="0" w:color="auto"/>
              <w:left w:val="single" w:sz="6" w:space="0" w:color="auto"/>
              <w:bottom w:val="single" w:sz="6" w:space="0" w:color="auto"/>
              <w:right w:val="single" w:sz="6" w:space="0" w:color="auto"/>
            </w:tcBorders>
          </w:tcPr>
          <w:p w:rsidR="006E7227" w:rsidRPr="006E7227" w:rsidRDefault="006E7227" w:rsidP="006E7227">
            <w:pPr>
              <w:jc w:val="both"/>
              <w:rPr>
                <w:rFonts w:eastAsia="Calibri"/>
                <w:sz w:val="16"/>
                <w:szCs w:val="16"/>
                <w:lang w:eastAsia="en-US"/>
              </w:rPr>
            </w:pPr>
            <w:r w:rsidRPr="006E7227">
              <w:rPr>
                <w:rFonts w:eastAsia="Calibri"/>
                <w:sz w:val="16"/>
                <w:szCs w:val="16"/>
                <w:lang w:eastAsia="en-US"/>
              </w:rPr>
              <w:t>Успешное выполнение мероприятий программы позволит обеспечить:</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 xml:space="preserve">- повышения уровня межведомственного взаимодействия по профилактике экстремизма и терроризма,  </w:t>
            </w:r>
          </w:p>
          <w:p w:rsidR="006E7227" w:rsidRPr="006E7227" w:rsidRDefault="006E7227" w:rsidP="006E7227">
            <w:pPr>
              <w:autoSpaceDE w:val="0"/>
              <w:autoSpaceDN w:val="0"/>
              <w:adjustRightInd w:val="0"/>
              <w:jc w:val="both"/>
              <w:rPr>
                <w:rFonts w:eastAsia="Calibri"/>
                <w:sz w:val="16"/>
                <w:szCs w:val="16"/>
              </w:rPr>
            </w:pPr>
            <w:r w:rsidRPr="006E7227">
              <w:rPr>
                <w:rFonts w:eastAsia="Calibri"/>
                <w:sz w:val="16"/>
                <w:szCs w:val="16"/>
                <w:lang w:eastAsia="en-US"/>
              </w:rPr>
              <w:t>- предотвращение проявлений экстремизма и терроризма на территории Грибановского муниципального района.</w:t>
            </w:r>
          </w:p>
        </w:tc>
      </w:tr>
    </w:tbl>
    <w:p w:rsidR="006E7227" w:rsidRPr="006E7227" w:rsidRDefault="006E7227" w:rsidP="006E7227">
      <w:pPr>
        <w:autoSpaceDE w:val="0"/>
        <w:jc w:val="center"/>
        <w:rPr>
          <w:rFonts w:eastAsia="Calibri"/>
          <w:bCs/>
          <w:sz w:val="16"/>
          <w:szCs w:val="16"/>
          <w:lang w:eastAsia="en-US"/>
        </w:rPr>
      </w:pPr>
    </w:p>
    <w:p w:rsidR="006E7227" w:rsidRPr="006E7227" w:rsidRDefault="006E7227" w:rsidP="00E02EF0">
      <w:pPr>
        <w:numPr>
          <w:ilvl w:val="0"/>
          <w:numId w:val="34"/>
        </w:numPr>
        <w:autoSpaceDE w:val="0"/>
        <w:jc w:val="center"/>
        <w:rPr>
          <w:rFonts w:eastAsia="Calibri"/>
          <w:bCs/>
          <w:sz w:val="16"/>
          <w:szCs w:val="16"/>
          <w:lang w:eastAsia="en-US"/>
        </w:rPr>
      </w:pPr>
      <w:r w:rsidRPr="006E7227">
        <w:rPr>
          <w:rFonts w:eastAsia="Calibri"/>
          <w:bCs/>
          <w:sz w:val="16"/>
          <w:szCs w:val="16"/>
          <w:lang w:eastAsia="en-US"/>
        </w:rPr>
        <w:t>Характеристика сферы реализации подпрограммы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Подпрограмма мероприятий по профилактике экстремизма и терроризма на территории </w:t>
      </w:r>
      <w:r w:rsidRPr="006E7227">
        <w:rPr>
          <w:rFonts w:eastAsia="Calibri"/>
          <w:kern w:val="36"/>
          <w:sz w:val="16"/>
          <w:szCs w:val="16"/>
          <w:lang w:eastAsia="en-US"/>
        </w:rPr>
        <w:t>Грибановского</w:t>
      </w:r>
      <w:r w:rsidRPr="006E7227">
        <w:rPr>
          <w:rFonts w:eastAsia="Calibri"/>
          <w:sz w:val="16"/>
          <w:szCs w:val="16"/>
          <w:lang w:eastAsia="en-US"/>
        </w:rPr>
        <w:t xml:space="preserve">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Усиление миграционных потоков остро ставит проблему адаптации принимающего населения к быстрорастущим этнокультурным диаспорам и землячествам, которые меняют демографическую ситуацию нашего района.</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 xml:space="preserve">Таким образом, экстремизм представляет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Системный подход к мерам, направленным на предупреждение, выявление, устранение причин и условий, способствующих экстремизму совершению правонарушений, является одним из важнейших условий улучшения социально-экономической ситуации в районе. Для реализации такого подхода необходима муниципальная программа по профилактике экстремизма и терроризма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w:t>
      </w:r>
    </w:p>
    <w:p w:rsidR="006E7227" w:rsidRPr="006E7227" w:rsidRDefault="006E7227" w:rsidP="006E7227">
      <w:pPr>
        <w:autoSpaceDE w:val="0"/>
        <w:autoSpaceDN w:val="0"/>
        <w:adjustRightInd w:val="0"/>
        <w:ind w:firstLine="709"/>
        <w:jc w:val="center"/>
        <w:rPr>
          <w:rFonts w:eastAsia="Calibri"/>
          <w:bCs/>
          <w:color w:val="000000"/>
          <w:sz w:val="16"/>
          <w:szCs w:val="16"/>
          <w:lang w:eastAsia="en-US"/>
        </w:rPr>
      </w:pPr>
      <w:r w:rsidRPr="006E7227">
        <w:rPr>
          <w:rFonts w:eastAsia="Calibri"/>
          <w:bCs/>
          <w:color w:val="000000"/>
          <w:sz w:val="16"/>
          <w:szCs w:val="1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E7227" w:rsidRPr="006E7227" w:rsidRDefault="006E7227" w:rsidP="006E7227">
      <w:pPr>
        <w:autoSpaceDE w:val="0"/>
        <w:autoSpaceDN w:val="0"/>
        <w:adjustRightInd w:val="0"/>
        <w:ind w:firstLine="709"/>
        <w:jc w:val="center"/>
        <w:rPr>
          <w:rFonts w:eastAsia="Calibri"/>
          <w:sz w:val="16"/>
          <w:szCs w:val="16"/>
        </w:rPr>
      </w:pPr>
    </w:p>
    <w:p w:rsidR="006E7227" w:rsidRPr="006E7227" w:rsidRDefault="006E7227" w:rsidP="006E7227">
      <w:pPr>
        <w:autoSpaceDE w:val="0"/>
        <w:autoSpaceDN w:val="0"/>
        <w:adjustRightInd w:val="0"/>
        <w:ind w:firstLine="709"/>
        <w:jc w:val="center"/>
        <w:rPr>
          <w:rFonts w:eastAsia="Calibri"/>
          <w:sz w:val="16"/>
          <w:szCs w:val="16"/>
        </w:rPr>
      </w:pPr>
      <w:r w:rsidRPr="006E7227">
        <w:rPr>
          <w:rFonts w:eastAsia="Calibri"/>
          <w:sz w:val="16"/>
          <w:szCs w:val="16"/>
        </w:rPr>
        <w:t>2.1. Цель подпрограммы.</w:t>
      </w:r>
    </w:p>
    <w:p w:rsidR="006E7227" w:rsidRPr="006E7227" w:rsidRDefault="006E7227" w:rsidP="006E7227">
      <w:pPr>
        <w:autoSpaceDE w:val="0"/>
        <w:autoSpaceDN w:val="0"/>
        <w:adjustRightInd w:val="0"/>
        <w:ind w:firstLine="709"/>
        <w:jc w:val="both"/>
        <w:outlineLvl w:val="1"/>
        <w:rPr>
          <w:rFonts w:eastAsia="Calibri"/>
          <w:sz w:val="16"/>
          <w:szCs w:val="16"/>
        </w:rPr>
      </w:pPr>
      <w:r w:rsidRPr="006E7227">
        <w:rPr>
          <w:rFonts w:eastAsia="Calibri"/>
          <w:sz w:val="16"/>
          <w:szCs w:val="16"/>
        </w:rPr>
        <w:t>Целями подпрограммы являются:</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 xml:space="preserve">совершенствование системы профилактических мер </w:t>
      </w:r>
      <w:proofErr w:type="spellStart"/>
      <w:r w:rsidRPr="006E7227">
        <w:rPr>
          <w:rFonts w:eastAsia="Calibri"/>
          <w:sz w:val="16"/>
          <w:szCs w:val="16"/>
          <w:lang w:eastAsia="en-US"/>
        </w:rPr>
        <w:t>антиэкстремистской</w:t>
      </w:r>
      <w:proofErr w:type="spellEnd"/>
      <w:r w:rsidRPr="006E7227">
        <w:rPr>
          <w:rFonts w:eastAsia="Calibri"/>
          <w:sz w:val="16"/>
          <w:szCs w:val="16"/>
          <w:lang w:eastAsia="en-US"/>
        </w:rPr>
        <w:t xml:space="preserve"> и террористической направленности;</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предупреждение экстремистских и террористических проявлений на территории Грибановского муниципального района.</w:t>
      </w:r>
    </w:p>
    <w:p w:rsidR="006E7227" w:rsidRPr="006E7227" w:rsidRDefault="006E7227" w:rsidP="006E7227">
      <w:pPr>
        <w:autoSpaceDE w:val="0"/>
        <w:autoSpaceDN w:val="0"/>
        <w:adjustRightInd w:val="0"/>
        <w:ind w:firstLine="709"/>
        <w:jc w:val="center"/>
        <w:rPr>
          <w:rFonts w:eastAsia="Calibri"/>
          <w:sz w:val="16"/>
          <w:szCs w:val="16"/>
        </w:rPr>
      </w:pPr>
    </w:p>
    <w:p w:rsidR="006E7227" w:rsidRPr="006E7227" w:rsidRDefault="006E7227" w:rsidP="006E7227">
      <w:pPr>
        <w:autoSpaceDE w:val="0"/>
        <w:autoSpaceDN w:val="0"/>
        <w:adjustRightInd w:val="0"/>
        <w:ind w:firstLine="709"/>
        <w:jc w:val="center"/>
        <w:rPr>
          <w:rFonts w:eastAsia="Calibri"/>
          <w:sz w:val="16"/>
          <w:szCs w:val="16"/>
        </w:rPr>
      </w:pPr>
      <w:r w:rsidRPr="006E7227">
        <w:rPr>
          <w:rFonts w:eastAsia="Calibri"/>
          <w:sz w:val="16"/>
          <w:szCs w:val="16"/>
        </w:rPr>
        <w:t>2.2. Задача подпрограммы.</w:t>
      </w:r>
    </w:p>
    <w:p w:rsidR="006E7227" w:rsidRPr="006E7227" w:rsidRDefault="006E7227" w:rsidP="006E7227">
      <w:pPr>
        <w:ind w:left="-540" w:firstLine="709"/>
        <w:jc w:val="both"/>
        <w:rPr>
          <w:rFonts w:eastAsia="Calibri"/>
          <w:sz w:val="16"/>
          <w:szCs w:val="16"/>
          <w:lang w:eastAsia="en-US"/>
        </w:rPr>
      </w:pPr>
      <w:r w:rsidRPr="006E7227">
        <w:rPr>
          <w:rFonts w:eastAsia="Calibri"/>
          <w:sz w:val="16"/>
          <w:szCs w:val="16"/>
          <w:lang w:eastAsia="en-US"/>
        </w:rPr>
        <w:t>Основными задачами подпрограммы являются:</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lang w:eastAsia="en-US"/>
        </w:rPr>
        <w:t>- повышение уровня межведомственного взаимодействия по профилактике экстремизма и терроризма;</w:t>
      </w:r>
    </w:p>
    <w:p w:rsidR="006E7227" w:rsidRPr="006E7227" w:rsidRDefault="006E7227" w:rsidP="006E7227">
      <w:pPr>
        <w:autoSpaceDE w:val="0"/>
        <w:autoSpaceDN w:val="0"/>
        <w:adjustRightInd w:val="0"/>
        <w:ind w:firstLine="709"/>
        <w:jc w:val="both"/>
        <w:rPr>
          <w:rFonts w:eastAsia="Calibri"/>
          <w:sz w:val="16"/>
          <w:szCs w:val="16"/>
        </w:rPr>
      </w:pPr>
      <w:r w:rsidRPr="006E7227">
        <w:rPr>
          <w:rFonts w:eastAsia="Calibri"/>
          <w:sz w:val="16"/>
          <w:szCs w:val="16"/>
          <w:lang w:eastAsia="en-US"/>
        </w:rPr>
        <w:t>- предотвращение проявлений экстремизма и терроризма на территории Грибановского муниципального района.</w:t>
      </w:r>
    </w:p>
    <w:p w:rsidR="006E7227" w:rsidRPr="006E7227" w:rsidRDefault="006E7227" w:rsidP="006E7227">
      <w:pPr>
        <w:autoSpaceDE w:val="0"/>
        <w:autoSpaceDN w:val="0"/>
        <w:adjustRightInd w:val="0"/>
        <w:ind w:firstLine="720"/>
        <w:jc w:val="both"/>
        <w:rPr>
          <w:rFonts w:eastAsia="Calibri"/>
          <w:sz w:val="16"/>
          <w:szCs w:val="16"/>
        </w:rPr>
      </w:pPr>
    </w:p>
    <w:p w:rsidR="006E7227" w:rsidRPr="006E7227" w:rsidRDefault="006E7227" w:rsidP="006E7227">
      <w:pPr>
        <w:ind w:firstLine="720"/>
        <w:jc w:val="center"/>
        <w:rPr>
          <w:rFonts w:eastAsia="Calibri"/>
          <w:bCs/>
          <w:color w:val="000000"/>
          <w:sz w:val="16"/>
          <w:szCs w:val="16"/>
          <w:lang w:eastAsia="en-US"/>
        </w:rPr>
      </w:pPr>
      <w:r w:rsidRPr="006E7227">
        <w:rPr>
          <w:rFonts w:eastAsia="Calibri"/>
          <w:bCs/>
          <w:color w:val="000000"/>
          <w:sz w:val="16"/>
          <w:szCs w:val="16"/>
          <w:lang w:eastAsia="en-US"/>
        </w:rPr>
        <w:t>2.3. Показатели (индикаторы) достижения целей решения задач.</w:t>
      </w:r>
    </w:p>
    <w:p w:rsidR="006E7227" w:rsidRPr="006E7227" w:rsidRDefault="006E7227" w:rsidP="006E7227">
      <w:pPr>
        <w:ind w:firstLine="720"/>
        <w:jc w:val="both"/>
        <w:rPr>
          <w:rFonts w:eastAsia="Calibri"/>
          <w:sz w:val="16"/>
          <w:szCs w:val="16"/>
          <w:lang w:eastAsia="en-US"/>
        </w:rPr>
      </w:pPr>
      <w:r w:rsidRPr="006E7227">
        <w:rPr>
          <w:rFonts w:eastAsia="Calibri"/>
          <w:sz w:val="16"/>
          <w:szCs w:val="16"/>
          <w:lang w:eastAsia="en-US"/>
        </w:rPr>
        <w:t xml:space="preserve">Важнейшими индикаторами подпрограммы являются: </w:t>
      </w:r>
    </w:p>
    <w:p w:rsidR="006E7227" w:rsidRPr="006E7227" w:rsidRDefault="006E7227" w:rsidP="006E7227">
      <w:pPr>
        <w:widowControl w:val="0"/>
        <w:autoSpaceDE w:val="0"/>
        <w:autoSpaceDN w:val="0"/>
        <w:adjustRightInd w:val="0"/>
        <w:ind w:firstLine="720"/>
        <w:rPr>
          <w:sz w:val="16"/>
          <w:szCs w:val="16"/>
        </w:rPr>
      </w:pPr>
      <w:r w:rsidRPr="006E7227">
        <w:rPr>
          <w:sz w:val="16"/>
          <w:szCs w:val="16"/>
        </w:rPr>
        <w:t>- объем расходов бюджета муниципального образования на пресечение экстремизма и терроризма в расчете на 1 жителя муниципального образования.</w:t>
      </w:r>
    </w:p>
    <w:p w:rsidR="006E7227" w:rsidRPr="006E7227" w:rsidRDefault="006E7227" w:rsidP="006E7227">
      <w:pPr>
        <w:autoSpaceDE w:val="0"/>
        <w:autoSpaceDN w:val="0"/>
        <w:adjustRightInd w:val="0"/>
        <w:ind w:firstLine="540"/>
        <w:jc w:val="both"/>
        <w:rPr>
          <w:rFonts w:eastAsia="Calibri"/>
          <w:sz w:val="16"/>
          <w:szCs w:val="16"/>
        </w:rPr>
      </w:pPr>
    </w:p>
    <w:p w:rsidR="006E7227" w:rsidRPr="006E7227" w:rsidRDefault="006E7227" w:rsidP="006E7227">
      <w:pPr>
        <w:ind w:firstLine="709"/>
        <w:jc w:val="center"/>
        <w:rPr>
          <w:rFonts w:eastAsia="Calibri"/>
          <w:bCs/>
          <w:color w:val="000000"/>
          <w:sz w:val="16"/>
          <w:szCs w:val="16"/>
          <w:lang w:eastAsia="en-US"/>
        </w:rPr>
      </w:pPr>
      <w:r w:rsidRPr="006E7227">
        <w:rPr>
          <w:rFonts w:eastAsia="Calibri"/>
          <w:bCs/>
          <w:color w:val="000000"/>
          <w:sz w:val="16"/>
          <w:szCs w:val="16"/>
          <w:lang w:eastAsia="en-US"/>
        </w:rPr>
        <w:t>2.4. Основные, ожидаемые конечные результаты подпрограммы муниципальной программы.</w:t>
      </w:r>
    </w:p>
    <w:p w:rsidR="006E7227" w:rsidRPr="006E7227" w:rsidRDefault="006E7227" w:rsidP="006E7227">
      <w:pPr>
        <w:ind w:firstLine="709"/>
        <w:jc w:val="both"/>
        <w:rPr>
          <w:rFonts w:eastAsia="Calibri"/>
          <w:sz w:val="16"/>
          <w:szCs w:val="16"/>
          <w:lang w:eastAsia="en-US"/>
        </w:rPr>
      </w:pPr>
      <w:r w:rsidRPr="006E7227">
        <w:rPr>
          <w:rFonts w:eastAsia="Calibri"/>
          <w:sz w:val="16"/>
          <w:szCs w:val="16"/>
          <w:lang w:eastAsia="en-US"/>
        </w:rPr>
        <w:t>Успешное выполнение мероприятий подпрограммы позволит обеспечить:</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повышение уровня межведомственного взаимодействия по профилактике экстремизма и терроризма;</w:t>
      </w:r>
    </w:p>
    <w:p w:rsidR="006E7227" w:rsidRPr="006E7227" w:rsidRDefault="006E7227" w:rsidP="006E7227">
      <w:pPr>
        <w:autoSpaceDE w:val="0"/>
        <w:autoSpaceDN w:val="0"/>
        <w:adjustRightInd w:val="0"/>
        <w:ind w:firstLine="720"/>
        <w:jc w:val="both"/>
        <w:rPr>
          <w:rFonts w:eastAsia="Calibri"/>
          <w:sz w:val="16"/>
          <w:szCs w:val="16"/>
        </w:rPr>
      </w:pPr>
      <w:r w:rsidRPr="006E7227">
        <w:rPr>
          <w:rFonts w:eastAsia="Calibri"/>
          <w:sz w:val="16"/>
          <w:szCs w:val="16"/>
          <w:lang w:eastAsia="en-US"/>
        </w:rPr>
        <w:t>- предотвращение проявлений экстремизма и терроризма на территории Грибановского муниципального района.</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jc w:val="center"/>
        <w:rPr>
          <w:rFonts w:eastAsia="Calibri"/>
          <w:sz w:val="16"/>
          <w:szCs w:val="16"/>
        </w:rPr>
      </w:pPr>
      <w:r w:rsidRPr="006E7227">
        <w:rPr>
          <w:rFonts w:eastAsia="Calibri"/>
          <w:sz w:val="16"/>
          <w:szCs w:val="16"/>
        </w:rPr>
        <w:t>2.5. Сроки и этапы реализации подпрограммы.</w:t>
      </w:r>
    </w:p>
    <w:p w:rsidR="006E7227" w:rsidRPr="006E7227" w:rsidRDefault="006E7227" w:rsidP="006E7227">
      <w:pPr>
        <w:autoSpaceDE w:val="0"/>
        <w:autoSpaceDN w:val="0"/>
        <w:adjustRightInd w:val="0"/>
        <w:ind w:firstLine="708"/>
        <w:jc w:val="both"/>
        <w:rPr>
          <w:rFonts w:eastAsia="Calibri"/>
          <w:sz w:val="16"/>
          <w:szCs w:val="16"/>
        </w:rPr>
      </w:pPr>
      <w:r w:rsidRPr="006E7227">
        <w:rPr>
          <w:rFonts w:eastAsia="Calibri"/>
          <w:sz w:val="16"/>
          <w:szCs w:val="16"/>
        </w:rPr>
        <w:t>Общий срок реализации подпрограммы рассчитан на период с 2014 по 2024 год (в один этап).</w:t>
      </w:r>
    </w:p>
    <w:p w:rsidR="006E7227" w:rsidRPr="006E7227" w:rsidRDefault="006E7227" w:rsidP="006E7227">
      <w:pPr>
        <w:autoSpaceDE w:val="0"/>
        <w:autoSpaceDN w:val="0"/>
        <w:adjustRightInd w:val="0"/>
        <w:jc w:val="both"/>
        <w:rPr>
          <w:rFonts w:eastAsia="Calibri"/>
          <w:sz w:val="16"/>
          <w:szCs w:val="16"/>
        </w:rPr>
      </w:pPr>
    </w:p>
    <w:p w:rsidR="006E7227" w:rsidRPr="006E7227" w:rsidRDefault="006E7227" w:rsidP="006E7227">
      <w:pPr>
        <w:autoSpaceDE w:val="0"/>
        <w:autoSpaceDN w:val="0"/>
        <w:adjustRightInd w:val="0"/>
        <w:ind w:left="360"/>
        <w:jc w:val="center"/>
        <w:rPr>
          <w:rFonts w:eastAsia="Calibri"/>
          <w:sz w:val="16"/>
          <w:szCs w:val="16"/>
        </w:rPr>
      </w:pPr>
      <w:r w:rsidRPr="006E7227">
        <w:rPr>
          <w:rFonts w:eastAsia="Calibri"/>
          <w:sz w:val="16"/>
          <w:szCs w:val="16"/>
          <w:lang w:eastAsia="en-US"/>
        </w:rPr>
        <w:t>3.Характеристика основных мероприятий подпрограммы.</w:t>
      </w:r>
    </w:p>
    <w:p w:rsidR="006E7227" w:rsidRPr="006E7227" w:rsidRDefault="006E7227" w:rsidP="006E7227">
      <w:pPr>
        <w:widowControl w:val="0"/>
        <w:autoSpaceDE w:val="0"/>
        <w:autoSpaceDN w:val="0"/>
        <w:adjustRightInd w:val="0"/>
        <w:ind w:left="-31" w:hanging="31"/>
        <w:jc w:val="both"/>
        <w:rPr>
          <w:sz w:val="16"/>
          <w:szCs w:val="16"/>
        </w:rPr>
      </w:pPr>
      <w:r w:rsidRPr="006E7227">
        <w:rPr>
          <w:sz w:val="16"/>
          <w:szCs w:val="16"/>
          <w:u w:val="single"/>
        </w:rPr>
        <w:t>Мероприятие 1.</w:t>
      </w:r>
      <w:r w:rsidRPr="006E7227">
        <w:rPr>
          <w:sz w:val="16"/>
          <w:szCs w:val="16"/>
        </w:rPr>
        <w:t xml:space="preserve"> Профилактика экстремизма и терроризма.</w:t>
      </w:r>
    </w:p>
    <w:p w:rsidR="006E7227" w:rsidRPr="006E7227" w:rsidRDefault="006E7227" w:rsidP="006E7227">
      <w:pPr>
        <w:widowControl w:val="0"/>
        <w:autoSpaceDE w:val="0"/>
        <w:autoSpaceDN w:val="0"/>
        <w:adjustRightInd w:val="0"/>
        <w:ind w:left="-31" w:hanging="31"/>
        <w:jc w:val="both"/>
        <w:rPr>
          <w:sz w:val="16"/>
          <w:szCs w:val="16"/>
        </w:rPr>
      </w:pPr>
    </w:p>
    <w:p w:rsidR="006E7227" w:rsidRPr="006E7227" w:rsidRDefault="006E7227" w:rsidP="006E7227">
      <w:pPr>
        <w:widowControl w:val="0"/>
        <w:autoSpaceDE w:val="0"/>
        <w:autoSpaceDN w:val="0"/>
        <w:adjustRightInd w:val="0"/>
        <w:jc w:val="both"/>
        <w:rPr>
          <w:sz w:val="16"/>
          <w:szCs w:val="16"/>
        </w:rPr>
      </w:pPr>
      <w:r w:rsidRPr="006E7227">
        <w:rPr>
          <w:sz w:val="16"/>
          <w:szCs w:val="16"/>
        </w:rPr>
        <w:t>Цели мероприятия:</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 xml:space="preserve">совершенствование системы профилактических мер </w:t>
      </w:r>
      <w:proofErr w:type="spellStart"/>
      <w:r w:rsidRPr="006E7227">
        <w:rPr>
          <w:rFonts w:eastAsia="Calibri"/>
          <w:sz w:val="16"/>
          <w:szCs w:val="16"/>
          <w:lang w:eastAsia="en-US"/>
        </w:rPr>
        <w:t>антиэкстремистской</w:t>
      </w:r>
      <w:proofErr w:type="spellEnd"/>
      <w:r w:rsidRPr="006E7227">
        <w:rPr>
          <w:rFonts w:eastAsia="Calibri"/>
          <w:sz w:val="16"/>
          <w:szCs w:val="16"/>
          <w:lang w:eastAsia="en-US"/>
        </w:rPr>
        <w:t xml:space="preserve"> и террористической направленности;</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xml:space="preserve">- предупреждение экстремистских и террористических проявлений на территории Грибановского муниципального района.   </w:t>
      </w:r>
    </w:p>
    <w:p w:rsidR="006E7227" w:rsidRPr="006E7227" w:rsidRDefault="006E7227" w:rsidP="006E7227">
      <w:pPr>
        <w:widowControl w:val="0"/>
        <w:autoSpaceDE w:val="0"/>
        <w:autoSpaceDN w:val="0"/>
        <w:adjustRightInd w:val="0"/>
        <w:jc w:val="both"/>
        <w:rPr>
          <w:sz w:val="16"/>
          <w:szCs w:val="16"/>
        </w:rPr>
      </w:pPr>
    </w:p>
    <w:p w:rsidR="006E7227" w:rsidRPr="006E7227" w:rsidRDefault="006E7227" w:rsidP="006E7227">
      <w:pPr>
        <w:widowControl w:val="0"/>
        <w:autoSpaceDE w:val="0"/>
        <w:autoSpaceDN w:val="0"/>
        <w:adjustRightInd w:val="0"/>
        <w:jc w:val="both"/>
        <w:rPr>
          <w:sz w:val="16"/>
          <w:szCs w:val="16"/>
        </w:rPr>
      </w:pPr>
      <w:r w:rsidRPr="006E7227">
        <w:rPr>
          <w:sz w:val="16"/>
          <w:szCs w:val="16"/>
        </w:rPr>
        <w:t>Задачи мероприятия:</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повышение уровня межведомственного взаимодействия по профилактике экстремизма и терроризма;</w:t>
      </w:r>
    </w:p>
    <w:p w:rsidR="006E7227" w:rsidRPr="006E7227" w:rsidRDefault="006E7227" w:rsidP="006E7227">
      <w:pPr>
        <w:autoSpaceDE w:val="0"/>
        <w:autoSpaceDN w:val="0"/>
        <w:adjustRightInd w:val="0"/>
        <w:ind w:firstLine="720"/>
        <w:jc w:val="both"/>
        <w:rPr>
          <w:rFonts w:eastAsia="Calibri"/>
          <w:sz w:val="16"/>
          <w:szCs w:val="16"/>
        </w:rPr>
      </w:pPr>
      <w:r w:rsidRPr="006E7227">
        <w:rPr>
          <w:rFonts w:eastAsia="Calibri"/>
          <w:sz w:val="16"/>
          <w:szCs w:val="16"/>
          <w:lang w:eastAsia="en-US"/>
        </w:rPr>
        <w:lastRenderedPageBreak/>
        <w:t>- предотвращение проявлений экстремизма и терроризма на территории Грибановского муниципального района.</w:t>
      </w:r>
    </w:p>
    <w:p w:rsidR="006E7227" w:rsidRPr="006E7227" w:rsidRDefault="006E7227" w:rsidP="006E7227">
      <w:pPr>
        <w:widowControl w:val="0"/>
        <w:autoSpaceDE w:val="0"/>
        <w:autoSpaceDN w:val="0"/>
        <w:adjustRightInd w:val="0"/>
        <w:ind w:left="-31" w:hanging="31"/>
        <w:jc w:val="both"/>
        <w:rPr>
          <w:sz w:val="16"/>
          <w:szCs w:val="16"/>
        </w:rPr>
      </w:pPr>
    </w:p>
    <w:p w:rsidR="006E7227" w:rsidRPr="006E7227" w:rsidRDefault="006E7227" w:rsidP="006E7227">
      <w:pPr>
        <w:ind w:firstLine="357"/>
        <w:jc w:val="both"/>
        <w:rPr>
          <w:rFonts w:eastAsia="Calibri"/>
          <w:sz w:val="16"/>
          <w:szCs w:val="16"/>
        </w:rPr>
      </w:pPr>
      <w:r w:rsidRPr="006E7227">
        <w:rPr>
          <w:rFonts w:eastAsia="Calibri"/>
          <w:sz w:val="16"/>
          <w:szCs w:val="16"/>
        </w:rPr>
        <w:t xml:space="preserve">Общий объем финансирования мероприятия  из местного бюджета составляет – 0 тыс. руб., </w:t>
      </w:r>
    </w:p>
    <w:p w:rsidR="006E7227" w:rsidRPr="006E7227" w:rsidRDefault="006E7227" w:rsidP="006E7227">
      <w:pPr>
        <w:ind w:firstLine="357"/>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jc w:val="both"/>
        <w:rPr>
          <w:rFonts w:eastAsia="Calibri"/>
          <w:sz w:val="16"/>
          <w:szCs w:val="16"/>
        </w:rPr>
      </w:pPr>
      <w:r w:rsidRPr="006E7227">
        <w:rPr>
          <w:rFonts w:eastAsia="Calibri"/>
          <w:sz w:val="16"/>
          <w:szCs w:val="16"/>
        </w:rPr>
        <w:t>2015 г. - 0 тыс. руб.;</w:t>
      </w:r>
    </w:p>
    <w:p w:rsidR="006E7227" w:rsidRPr="006E7227" w:rsidRDefault="006E7227" w:rsidP="006E7227">
      <w:pPr>
        <w:jc w:val="both"/>
        <w:rPr>
          <w:rFonts w:eastAsia="Calibri"/>
          <w:sz w:val="16"/>
          <w:szCs w:val="16"/>
        </w:rPr>
      </w:pPr>
      <w:r w:rsidRPr="006E7227">
        <w:rPr>
          <w:rFonts w:eastAsia="Calibri"/>
          <w:sz w:val="16"/>
          <w:szCs w:val="16"/>
        </w:rPr>
        <w:t>2016 г. - 0 тыс. руб.;</w:t>
      </w:r>
    </w:p>
    <w:p w:rsidR="006E7227" w:rsidRPr="006E7227" w:rsidRDefault="006E7227" w:rsidP="006E7227">
      <w:pPr>
        <w:jc w:val="both"/>
        <w:rPr>
          <w:rFonts w:eastAsia="Calibri"/>
          <w:sz w:val="16"/>
          <w:szCs w:val="16"/>
        </w:rPr>
      </w:pPr>
      <w:r w:rsidRPr="006E7227">
        <w:rPr>
          <w:rFonts w:eastAsia="Calibri"/>
          <w:sz w:val="16"/>
          <w:szCs w:val="16"/>
        </w:rPr>
        <w:t>2017 г. - 0 тыс. руб.;</w:t>
      </w:r>
    </w:p>
    <w:p w:rsidR="006E7227" w:rsidRPr="006E7227" w:rsidRDefault="006E7227" w:rsidP="006E7227">
      <w:pPr>
        <w:jc w:val="both"/>
        <w:rPr>
          <w:rFonts w:eastAsia="Calibri"/>
          <w:sz w:val="16"/>
          <w:szCs w:val="16"/>
        </w:rPr>
      </w:pPr>
      <w:r w:rsidRPr="006E7227">
        <w:rPr>
          <w:rFonts w:eastAsia="Calibri"/>
          <w:sz w:val="16"/>
          <w:szCs w:val="16"/>
        </w:rPr>
        <w:t>2018 г. - 0 тыс. руб.;</w:t>
      </w:r>
    </w:p>
    <w:p w:rsidR="006E7227" w:rsidRPr="006E7227" w:rsidRDefault="006E7227" w:rsidP="006E7227">
      <w:pPr>
        <w:jc w:val="both"/>
        <w:rPr>
          <w:rFonts w:eastAsia="Calibri"/>
          <w:sz w:val="16"/>
          <w:szCs w:val="16"/>
        </w:rPr>
      </w:pPr>
      <w:r w:rsidRPr="006E7227">
        <w:rPr>
          <w:rFonts w:eastAsia="Calibri"/>
          <w:sz w:val="16"/>
          <w:szCs w:val="16"/>
        </w:rPr>
        <w:t>2019 г. - 0 тыс. руб.;</w:t>
      </w:r>
    </w:p>
    <w:p w:rsidR="006E7227" w:rsidRPr="006E7227" w:rsidRDefault="006E7227" w:rsidP="006E7227">
      <w:pPr>
        <w:jc w:val="both"/>
        <w:rPr>
          <w:rFonts w:eastAsia="Calibri"/>
          <w:sz w:val="16"/>
          <w:szCs w:val="16"/>
        </w:rPr>
      </w:pPr>
      <w:r w:rsidRPr="006E7227">
        <w:rPr>
          <w:rFonts w:eastAsia="Calibri"/>
          <w:sz w:val="16"/>
          <w:szCs w:val="16"/>
        </w:rPr>
        <w:t>2020 г. - 0 тыс. руб.</w:t>
      </w:r>
    </w:p>
    <w:p w:rsidR="006E7227" w:rsidRPr="006E7227" w:rsidRDefault="006E7227" w:rsidP="006E7227">
      <w:pPr>
        <w:jc w:val="both"/>
        <w:rPr>
          <w:rFonts w:eastAsia="Calibri"/>
          <w:sz w:val="16"/>
          <w:szCs w:val="16"/>
        </w:rPr>
      </w:pPr>
      <w:r w:rsidRPr="006E7227">
        <w:rPr>
          <w:rFonts w:eastAsia="Calibri"/>
          <w:sz w:val="16"/>
          <w:szCs w:val="16"/>
        </w:rPr>
        <w:t>2021 г. - 0 тыс. руб.</w:t>
      </w:r>
    </w:p>
    <w:p w:rsidR="006E7227" w:rsidRPr="006E7227" w:rsidRDefault="006E7227" w:rsidP="006E7227">
      <w:pPr>
        <w:jc w:val="both"/>
        <w:rPr>
          <w:rFonts w:eastAsia="Calibri"/>
          <w:sz w:val="16"/>
          <w:szCs w:val="16"/>
        </w:rPr>
      </w:pPr>
      <w:r w:rsidRPr="006E7227">
        <w:rPr>
          <w:rFonts w:eastAsia="Calibri"/>
          <w:sz w:val="16"/>
          <w:szCs w:val="16"/>
        </w:rPr>
        <w:t>2022 г. - 0 тыс. руб.</w:t>
      </w:r>
    </w:p>
    <w:p w:rsidR="006E7227" w:rsidRPr="006E7227" w:rsidRDefault="006E7227" w:rsidP="006E7227">
      <w:pPr>
        <w:jc w:val="both"/>
        <w:rPr>
          <w:rFonts w:eastAsia="Calibri"/>
          <w:sz w:val="16"/>
          <w:szCs w:val="16"/>
        </w:rPr>
      </w:pPr>
      <w:r w:rsidRPr="006E7227">
        <w:rPr>
          <w:rFonts w:eastAsia="Calibri"/>
          <w:sz w:val="16"/>
          <w:szCs w:val="16"/>
        </w:rPr>
        <w:t>2023 г. - 0 тыс. руб.</w:t>
      </w:r>
    </w:p>
    <w:p w:rsidR="006E7227" w:rsidRPr="006E7227" w:rsidRDefault="006E7227" w:rsidP="006E7227">
      <w:pPr>
        <w:jc w:val="both"/>
        <w:rPr>
          <w:rFonts w:eastAsia="Calibri"/>
          <w:sz w:val="16"/>
          <w:szCs w:val="16"/>
        </w:rPr>
      </w:pPr>
      <w:r w:rsidRPr="006E7227">
        <w:rPr>
          <w:rFonts w:eastAsia="Calibri"/>
          <w:sz w:val="16"/>
          <w:szCs w:val="16"/>
        </w:rPr>
        <w:t>2024 г. - 0 тыс. руб.</w:t>
      </w:r>
    </w:p>
    <w:p w:rsidR="006E7227" w:rsidRPr="006E7227" w:rsidRDefault="006E7227" w:rsidP="006E7227">
      <w:pPr>
        <w:jc w:val="both"/>
        <w:rPr>
          <w:rFonts w:eastAsia="Calibri"/>
          <w:sz w:val="16"/>
          <w:szCs w:val="16"/>
        </w:rPr>
      </w:pPr>
      <w:r w:rsidRPr="006E7227">
        <w:rPr>
          <w:rFonts w:eastAsia="Calibri"/>
          <w:sz w:val="16"/>
          <w:szCs w:val="16"/>
        </w:rPr>
        <w:t>2025 г. - 0 тыс. руб.;</w:t>
      </w:r>
    </w:p>
    <w:p w:rsidR="006E7227" w:rsidRPr="006E7227" w:rsidRDefault="006E7227" w:rsidP="006E7227">
      <w:pPr>
        <w:ind w:firstLine="426"/>
        <w:jc w:val="both"/>
        <w:rPr>
          <w:rFonts w:eastAsia="Calibri"/>
          <w:sz w:val="16"/>
          <w:szCs w:val="16"/>
        </w:rPr>
      </w:pPr>
    </w:p>
    <w:p w:rsidR="006E7227" w:rsidRPr="006E7227" w:rsidRDefault="006E7227" w:rsidP="006E7227">
      <w:pPr>
        <w:snapToGrid w:val="0"/>
        <w:jc w:val="both"/>
        <w:rPr>
          <w:rFonts w:eastAsia="Calibri"/>
          <w:sz w:val="16"/>
          <w:szCs w:val="16"/>
          <w:lang w:eastAsia="en-US"/>
        </w:rPr>
      </w:pPr>
      <w:r w:rsidRPr="006E7227">
        <w:rPr>
          <w:rFonts w:eastAsia="Calibri"/>
          <w:sz w:val="16"/>
          <w:szCs w:val="16"/>
          <w:u w:val="single"/>
        </w:rPr>
        <w:t>Мероприятие 2.</w:t>
      </w:r>
      <w:r w:rsidRPr="006E7227">
        <w:rPr>
          <w:rFonts w:eastAsia="Calibri"/>
          <w:sz w:val="16"/>
          <w:szCs w:val="16"/>
        </w:rPr>
        <w:t xml:space="preserve"> </w:t>
      </w:r>
      <w:r w:rsidRPr="006E7227">
        <w:rPr>
          <w:rFonts w:eastAsia="Calibri"/>
          <w:sz w:val="16"/>
          <w:szCs w:val="16"/>
          <w:lang w:eastAsia="en-US"/>
        </w:rPr>
        <w:t>Проведение пропагандистской работы.</w:t>
      </w:r>
    </w:p>
    <w:p w:rsidR="006E7227" w:rsidRPr="006E7227" w:rsidRDefault="006E7227" w:rsidP="006E7227">
      <w:pPr>
        <w:widowControl w:val="0"/>
        <w:autoSpaceDE w:val="0"/>
        <w:autoSpaceDN w:val="0"/>
        <w:adjustRightInd w:val="0"/>
        <w:jc w:val="both"/>
        <w:rPr>
          <w:sz w:val="16"/>
          <w:szCs w:val="16"/>
        </w:rPr>
      </w:pPr>
      <w:r w:rsidRPr="006E7227">
        <w:rPr>
          <w:sz w:val="16"/>
          <w:szCs w:val="16"/>
        </w:rPr>
        <w:t>Цели мероприятия:</w:t>
      </w:r>
    </w:p>
    <w:p w:rsidR="006E7227" w:rsidRPr="006E7227" w:rsidRDefault="006E7227" w:rsidP="006E7227">
      <w:pPr>
        <w:autoSpaceDE w:val="0"/>
        <w:autoSpaceDN w:val="0"/>
        <w:adjustRightInd w:val="0"/>
        <w:ind w:firstLine="709"/>
        <w:jc w:val="both"/>
        <w:rPr>
          <w:rFonts w:eastAsia="Calibri"/>
          <w:sz w:val="16"/>
          <w:szCs w:val="16"/>
          <w:lang w:eastAsia="en-US"/>
        </w:rPr>
      </w:pPr>
      <w:r w:rsidRPr="006E7227">
        <w:rPr>
          <w:rFonts w:eastAsia="Calibri"/>
          <w:sz w:val="16"/>
          <w:szCs w:val="16"/>
        </w:rPr>
        <w:t xml:space="preserve">- </w:t>
      </w:r>
      <w:r w:rsidRPr="006E7227">
        <w:rPr>
          <w:rFonts w:eastAsia="Calibri"/>
          <w:sz w:val="16"/>
          <w:szCs w:val="16"/>
          <w:lang w:eastAsia="en-US"/>
        </w:rPr>
        <w:t xml:space="preserve">совершенствование системы профилактических мер </w:t>
      </w:r>
      <w:proofErr w:type="spellStart"/>
      <w:r w:rsidRPr="006E7227">
        <w:rPr>
          <w:rFonts w:eastAsia="Calibri"/>
          <w:sz w:val="16"/>
          <w:szCs w:val="16"/>
          <w:lang w:eastAsia="en-US"/>
        </w:rPr>
        <w:t>антиэкстремистской</w:t>
      </w:r>
      <w:proofErr w:type="spellEnd"/>
      <w:r w:rsidRPr="006E7227">
        <w:rPr>
          <w:rFonts w:eastAsia="Calibri"/>
          <w:sz w:val="16"/>
          <w:szCs w:val="16"/>
          <w:lang w:eastAsia="en-US"/>
        </w:rPr>
        <w:t xml:space="preserve"> и террористической направленности;</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xml:space="preserve">- предупреждение экстремистских и террористических проявлений на территории Грибановского муниципального района.   </w:t>
      </w:r>
    </w:p>
    <w:p w:rsidR="006E7227" w:rsidRPr="006E7227" w:rsidRDefault="006E7227" w:rsidP="006E7227">
      <w:pPr>
        <w:widowControl w:val="0"/>
        <w:autoSpaceDE w:val="0"/>
        <w:autoSpaceDN w:val="0"/>
        <w:adjustRightInd w:val="0"/>
        <w:jc w:val="both"/>
        <w:rPr>
          <w:sz w:val="16"/>
          <w:szCs w:val="16"/>
        </w:rPr>
      </w:pPr>
      <w:r w:rsidRPr="006E7227">
        <w:rPr>
          <w:sz w:val="16"/>
          <w:szCs w:val="16"/>
        </w:rPr>
        <w:t>Задачи мероприятия:</w:t>
      </w:r>
    </w:p>
    <w:p w:rsidR="006E7227" w:rsidRPr="006E7227" w:rsidRDefault="006E7227" w:rsidP="006E7227">
      <w:pPr>
        <w:autoSpaceDE w:val="0"/>
        <w:autoSpaceDN w:val="0"/>
        <w:adjustRightInd w:val="0"/>
        <w:ind w:firstLine="720"/>
        <w:jc w:val="both"/>
        <w:rPr>
          <w:rFonts w:eastAsia="Calibri"/>
          <w:sz w:val="16"/>
          <w:szCs w:val="16"/>
          <w:lang w:eastAsia="en-US"/>
        </w:rPr>
      </w:pPr>
      <w:r w:rsidRPr="006E7227">
        <w:rPr>
          <w:rFonts w:eastAsia="Calibri"/>
          <w:sz w:val="16"/>
          <w:szCs w:val="16"/>
          <w:lang w:eastAsia="en-US"/>
        </w:rPr>
        <w:t>- повышение уровня межведомственного взаимодействия по профилактике экстремизма и терроризма;</w:t>
      </w:r>
    </w:p>
    <w:p w:rsidR="006E7227" w:rsidRPr="006E7227" w:rsidRDefault="006E7227" w:rsidP="006E7227">
      <w:pPr>
        <w:widowControl w:val="0"/>
        <w:autoSpaceDE w:val="0"/>
        <w:autoSpaceDN w:val="0"/>
        <w:adjustRightInd w:val="0"/>
        <w:ind w:left="-31" w:hanging="31"/>
        <w:jc w:val="both"/>
        <w:rPr>
          <w:sz w:val="16"/>
          <w:szCs w:val="16"/>
        </w:rPr>
      </w:pPr>
      <w:r w:rsidRPr="006E7227">
        <w:rPr>
          <w:sz w:val="16"/>
          <w:szCs w:val="16"/>
        </w:rPr>
        <w:t>- предотвращение проявлений экстремизма и терроризма на территории Грибановского муниципального района.</w:t>
      </w:r>
    </w:p>
    <w:p w:rsidR="006E7227" w:rsidRPr="006E7227" w:rsidRDefault="006E7227" w:rsidP="006E7227">
      <w:pPr>
        <w:jc w:val="both"/>
        <w:rPr>
          <w:rFonts w:eastAsia="Calibri"/>
          <w:sz w:val="16"/>
          <w:szCs w:val="16"/>
          <w:lang w:eastAsia="en-US"/>
        </w:rPr>
      </w:pPr>
      <w:r w:rsidRPr="006E7227">
        <w:rPr>
          <w:rFonts w:eastAsia="Calibri"/>
          <w:sz w:val="16"/>
          <w:szCs w:val="16"/>
          <w:lang w:eastAsia="en-US"/>
        </w:rPr>
        <w:t>Финансирование мероприятия из местного бюджета не требуется</w:t>
      </w:r>
    </w:p>
    <w:p w:rsidR="006E7227" w:rsidRPr="006E7227" w:rsidRDefault="006E7227" w:rsidP="006E7227">
      <w:pPr>
        <w:widowControl w:val="0"/>
        <w:autoSpaceDE w:val="0"/>
        <w:autoSpaceDN w:val="0"/>
        <w:adjustRightInd w:val="0"/>
        <w:jc w:val="center"/>
        <w:rPr>
          <w:rFonts w:eastAsia="Calibri"/>
          <w:sz w:val="16"/>
          <w:szCs w:val="16"/>
        </w:rPr>
      </w:pPr>
      <w:r w:rsidRPr="006E7227">
        <w:rPr>
          <w:rFonts w:eastAsia="Calibri"/>
          <w:sz w:val="16"/>
          <w:szCs w:val="16"/>
        </w:rPr>
        <w:t>4.Основные меры муниципального и правового регулирования подпрограммы</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Реализация мероприятий подпрограммы регламентируется федеральным, областным и муниципальным законодательством.</w:t>
      </w:r>
    </w:p>
    <w:p w:rsidR="006E7227" w:rsidRPr="006E7227" w:rsidRDefault="006E7227" w:rsidP="006E7227">
      <w:pPr>
        <w:widowControl w:val="0"/>
        <w:autoSpaceDE w:val="0"/>
        <w:autoSpaceDN w:val="0"/>
        <w:adjustRightInd w:val="0"/>
        <w:ind w:firstLine="709"/>
        <w:jc w:val="both"/>
        <w:rPr>
          <w:rFonts w:eastAsia="Calibri"/>
          <w:sz w:val="16"/>
          <w:szCs w:val="16"/>
          <w:lang w:eastAsia="en-US"/>
        </w:rPr>
      </w:pPr>
      <w:r w:rsidRPr="006E7227">
        <w:rPr>
          <w:rFonts w:eastAsia="Calibri"/>
          <w:sz w:val="16"/>
          <w:szCs w:val="16"/>
          <w:lang w:eastAsia="en-US"/>
        </w:rPr>
        <w:t xml:space="preserve">На момент принятия подпрограммы дополнительных мер правового регулирования на территории Грибановского муниципального района Воронежской области для достижения целей подпрограммы не требуется.  </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p>
    <w:p w:rsidR="006E7227" w:rsidRPr="006E7227" w:rsidRDefault="006E7227" w:rsidP="006E7227">
      <w:pPr>
        <w:autoSpaceDE w:val="0"/>
        <w:autoSpaceDN w:val="0"/>
        <w:adjustRightInd w:val="0"/>
        <w:ind w:left="840"/>
        <w:jc w:val="center"/>
        <w:rPr>
          <w:rFonts w:eastAsia="Calibri"/>
          <w:sz w:val="16"/>
          <w:szCs w:val="16"/>
        </w:rPr>
      </w:pPr>
      <w:r w:rsidRPr="006E7227">
        <w:rPr>
          <w:rFonts w:eastAsia="Calibri"/>
          <w:sz w:val="16"/>
          <w:szCs w:val="16"/>
        </w:rPr>
        <w:t>5.Финансовое обеспечение реализации подпрограммы</w:t>
      </w:r>
    </w:p>
    <w:p w:rsidR="006E7227" w:rsidRPr="006E7227" w:rsidRDefault="006E7227" w:rsidP="006E7227">
      <w:pPr>
        <w:ind w:firstLine="357"/>
        <w:jc w:val="both"/>
        <w:rPr>
          <w:rFonts w:eastAsia="Calibri"/>
          <w:sz w:val="16"/>
          <w:szCs w:val="16"/>
        </w:rPr>
      </w:pPr>
      <w:r w:rsidRPr="006E7227">
        <w:rPr>
          <w:rFonts w:eastAsia="Calibri"/>
          <w:sz w:val="16"/>
          <w:szCs w:val="16"/>
        </w:rPr>
        <w:t xml:space="preserve">Общий объем финансирования подпрограммы  из местного бюджета составляет – 0 тыс. руб., </w:t>
      </w:r>
    </w:p>
    <w:p w:rsidR="006E7227" w:rsidRPr="006E7227" w:rsidRDefault="006E7227" w:rsidP="006E7227">
      <w:pPr>
        <w:ind w:firstLine="357"/>
        <w:jc w:val="both"/>
        <w:rPr>
          <w:rFonts w:eastAsia="Calibri"/>
          <w:sz w:val="16"/>
          <w:szCs w:val="16"/>
        </w:rPr>
      </w:pPr>
      <w:r w:rsidRPr="006E7227">
        <w:rPr>
          <w:rFonts w:eastAsia="Calibri"/>
          <w:sz w:val="16"/>
          <w:szCs w:val="16"/>
        </w:rPr>
        <w:t>В том числе по годам реализации:</w:t>
      </w:r>
    </w:p>
    <w:p w:rsidR="006E7227" w:rsidRPr="006E7227" w:rsidRDefault="006E7227" w:rsidP="006E7227">
      <w:pPr>
        <w:jc w:val="both"/>
        <w:rPr>
          <w:rFonts w:eastAsia="Calibri"/>
          <w:sz w:val="16"/>
          <w:szCs w:val="16"/>
        </w:rPr>
      </w:pPr>
      <w:r w:rsidRPr="006E7227">
        <w:rPr>
          <w:rFonts w:eastAsia="Calibri"/>
          <w:sz w:val="16"/>
          <w:szCs w:val="16"/>
        </w:rPr>
        <w:t>2015 г. - 0 тыс. руб.;</w:t>
      </w:r>
    </w:p>
    <w:p w:rsidR="006E7227" w:rsidRPr="006E7227" w:rsidRDefault="006E7227" w:rsidP="006E7227">
      <w:pPr>
        <w:jc w:val="both"/>
        <w:rPr>
          <w:rFonts w:eastAsia="Calibri"/>
          <w:sz w:val="16"/>
          <w:szCs w:val="16"/>
        </w:rPr>
      </w:pPr>
      <w:r w:rsidRPr="006E7227">
        <w:rPr>
          <w:rFonts w:eastAsia="Calibri"/>
          <w:sz w:val="16"/>
          <w:szCs w:val="16"/>
        </w:rPr>
        <w:t>2016 г. - 0 тыс. руб.;</w:t>
      </w:r>
    </w:p>
    <w:p w:rsidR="006E7227" w:rsidRPr="006E7227" w:rsidRDefault="006E7227" w:rsidP="006E7227">
      <w:pPr>
        <w:jc w:val="both"/>
        <w:rPr>
          <w:rFonts w:eastAsia="Calibri"/>
          <w:sz w:val="16"/>
          <w:szCs w:val="16"/>
        </w:rPr>
      </w:pPr>
      <w:r w:rsidRPr="006E7227">
        <w:rPr>
          <w:rFonts w:eastAsia="Calibri"/>
          <w:sz w:val="16"/>
          <w:szCs w:val="16"/>
        </w:rPr>
        <w:t>2017 г. - 0 тыс. руб.;</w:t>
      </w:r>
    </w:p>
    <w:p w:rsidR="006E7227" w:rsidRPr="006E7227" w:rsidRDefault="006E7227" w:rsidP="006E7227">
      <w:pPr>
        <w:jc w:val="both"/>
        <w:rPr>
          <w:rFonts w:eastAsia="Calibri"/>
          <w:sz w:val="16"/>
          <w:szCs w:val="16"/>
        </w:rPr>
      </w:pPr>
      <w:r w:rsidRPr="006E7227">
        <w:rPr>
          <w:rFonts w:eastAsia="Calibri"/>
          <w:sz w:val="16"/>
          <w:szCs w:val="16"/>
        </w:rPr>
        <w:t>2018 г. - 0 тыс. руб.;</w:t>
      </w:r>
    </w:p>
    <w:p w:rsidR="006E7227" w:rsidRPr="006E7227" w:rsidRDefault="006E7227" w:rsidP="006E7227">
      <w:pPr>
        <w:jc w:val="both"/>
        <w:rPr>
          <w:rFonts w:eastAsia="Calibri"/>
          <w:sz w:val="16"/>
          <w:szCs w:val="16"/>
        </w:rPr>
      </w:pPr>
      <w:r w:rsidRPr="006E7227">
        <w:rPr>
          <w:rFonts w:eastAsia="Calibri"/>
          <w:sz w:val="16"/>
          <w:szCs w:val="16"/>
        </w:rPr>
        <w:t>2019 г. - 0 тыс. руб.;</w:t>
      </w:r>
    </w:p>
    <w:p w:rsidR="006E7227" w:rsidRPr="006E7227" w:rsidRDefault="006E7227" w:rsidP="006E7227">
      <w:pPr>
        <w:jc w:val="both"/>
        <w:rPr>
          <w:rFonts w:eastAsia="Calibri"/>
          <w:sz w:val="16"/>
          <w:szCs w:val="16"/>
        </w:rPr>
      </w:pPr>
      <w:r w:rsidRPr="006E7227">
        <w:rPr>
          <w:rFonts w:eastAsia="Calibri"/>
          <w:sz w:val="16"/>
          <w:szCs w:val="16"/>
        </w:rPr>
        <w:t>2020 г. - 0 тыс. руб.</w:t>
      </w:r>
    </w:p>
    <w:p w:rsidR="006E7227" w:rsidRPr="006E7227" w:rsidRDefault="006E7227" w:rsidP="006E7227">
      <w:pPr>
        <w:jc w:val="both"/>
        <w:rPr>
          <w:rFonts w:eastAsia="Calibri"/>
          <w:sz w:val="16"/>
          <w:szCs w:val="16"/>
        </w:rPr>
      </w:pPr>
      <w:r w:rsidRPr="006E7227">
        <w:rPr>
          <w:rFonts w:eastAsia="Calibri"/>
          <w:sz w:val="16"/>
          <w:szCs w:val="16"/>
        </w:rPr>
        <w:t>2021 г. - 0 тыс. руб.</w:t>
      </w:r>
    </w:p>
    <w:p w:rsidR="006E7227" w:rsidRPr="006E7227" w:rsidRDefault="006E7227" w:rsidP="006E7227">
      <w:pPr>
        <w:jc w:val="both"/>
        <w:rPr>
          <w:rFonts w:eastAsia="Calibri"/>
          <w:sz w:val="16"/>
          <w:szCs w:val="16"/>
        </w:rPr>
      </w:pPr>
      <w:r w:rsidRPr="006E7227">
        <w:rPr>
          <w:rFonts w:eastAsia="Calibri"/>
          <w:sz w:val="16"/>
          <w:szCs w:val="16"/>
        </w:rPr>
        <w:t>2022 г. - 0 тыс. руб.</w:t>
      </w:r>
    </w:p>
    <w:p w:rsidR="006E7227" w:rsidRPr="006E7227" w:rsidRDefault="006E7227" w:rsidP="006E7227">
      <w:pPr>
        <w:jc w:val="both"/>
        <w:rPr>
          <w:rFonts w:eastAsia="Calibri"/>
          <w:sz w:val="16"/>
          <w:szCs w:val="16"/>
        </w:rPr>
      </w:pPr>
      <w:r w:rsidRPr="006E7227">
        <w:rPr>
          <w:rFonts w:eastAsia="Calibri"/>
          <w:sz w:val="16"/>
          <w:szCs w:val="16"/>
        </w:rPr>
        <w:t>2023 г. - 0 тыс. руб.</w:t>
      </w:r>
    </w:p>
    <w:p w:rsidR="006E7227" w:rsidRPr="006E7227" w:rsidRDefault="006E7227" w:rsidP="006E7227">
      <w:pPr>
        <w:autoSpaceDE w:val="0"/>
        <w:autoSpaceDN w:val="0"/>
        <w:adjustRightInd w:val="0"/>
        <w:jc w:val="both"/>
        <w:outlineLvl w:val="3"/>
        <w:rPr>
          <w:rFonts w:eastAsia="Calibri"/>
          <w:sz w:val="16"/>
          <w:szCs w:val="16"/>
        </w:rPr>
      </w:pPr>
      <w:r w:rsidRPr="006E7227">
        <w:rPr>
          <w:rFonts w:eastAsia="Calibri"/>
          <w:sz w:val="16"/>
          <w:szCs w:val="16"/>
        </w:rPr>
        <w:t>2024 г. - 0 тыс. руб.</w:t>
      </w:r>
    </w:p>
    <w:p w:rsidR="006E7227" w:rsidRPr="006E7227" w:rsidRDefault="006E7227" w:rsidP="006E7227">
      <w:pPr>
        <w:jc w:val="both"/>
        <w:rPr>
          <w:rFonts w:eastAsia="Calibri"/>
          <w:sz w:val="16"/>
          <w:szCs w:val="16"/>
        </w:rPr>
      </w:pPr>
      <w:r w:rsidRPr="006E7227">
        <w:rPr>
          <w:rFonts w:eastAsia="Calibri"/>
          <w:sz w:val="16"/>
          <w:szCs w:val="16"/>
        </w:rPr>
        <w:t>2025 г. - 0 тыс. руб.;</w:t>
      </w:r>
    </w:p>
    <w:p w:rsidR="006E7227" w:rsidRPr="006E7227" w:rsidRDefault="006E7227" w:rsidP="006E7227">
      <w:pPr>
        <w:autoSpaceDE w:val="0"/>
        <w:autoSpaceDN w:val="0"/>
        <w:adjustRightInd w:val="0"/>
        <w:jc w:val="both"/>
        <w:outlineLvl w:val="3"/>
        <w:rPr>
          <w:rFonts w:eastAsia="Calibri"/>
          <w:sz w:val="16"/>
          <w:szCs w:val="16"/>
        </w:rPr>
      </w:pPr>
    </w:p>
    <w:p w:rsidR="006E7227" w:rsidRPr="006E7227" w:rsidRDefault="006E7227" w:rsidP="006E7227">
      <w:pPr>
        <w:autoSpaceDE w:val="0"/>
        <w:autoSpaceDN w:val="0"/>
        <w:adjustRightInd w:val="0"/>
        <w:jc w:val="center"/>
        <w:outlineLvl w:val="3"/>
        <w:rPr>
          <w:rFonts w:eastAsia="Calibri"/>
          <w:sz w:val="16"/>
          <w:szCs w:val="16"/>
        </w:rPr>
      </w:pPr>
      <w:r w:rsidRPr="006E7227">
        <w:rPr>
          <w:rFonts w:eastAsia="Calibri"/>
          <w:sz w:val="16"/>
          <w:szCs w:val="16"/>
        </w:rPr>
        <w:t>5.1. Объемы и источники финансирования подпрограммы</w:t>
      </w:r>
    </w:p>
    <w:tbl>
      <w:tblPr>
        <w:tblW w:w="9797" w:type="dxa"/>
        <w:tblInd w:w="93" w:type="dxa"/>
        <w:tblLayout w:type="fixed"/>
        <w:tblLook w:val="04A0" w:firstRow="1" w:lastRow="0" w:firstColumn="1" w:lastColumn="0" w:noHBand="0" w:noVBand="1"/>
      </w:tblPr>
      <w:tblGrid>
        <w:gridCol w:w="576"/>
        <w:gridCol w:w="1140"/>
        <w:gridCol w:w="654"/>
        <w:gridCol w:w="622"/>
        <w:gridCol w:w="709"/>
        <w:gridCol w:w="567"/>
        <w:gridCol w:w="709"/>
        <w:gridCol w:w="708"/>
        <w:gridCol w:w="567"/>
        <w:gridCol w:w="709"/>
        <w:gridCol w:w="709"/>
        <w:gridCol w:w="709"/>
        <w:gridCol w:w="709"/>
        <w:gridCol w:w="709"/>
      </w:tblGrid>
      <w:tr w:rsidR="006E7227" w:rsidRPr="006E7227" w:rsidTr="006E7227">
        <w:trPr>
          <w:cantSplit/>
          <w:trHeight w:val="589"/>
        </w:trPr>
        <w:tc>
          <w:tcPr>
            <w:tcW w:w="576" w:type="dxa"/>
            <w:tcBorders>
              <w:top w:val="single" w:sz="4" w:space="0" w:color="auto"/>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N  </w:t>
            </w:r>
            <w:proofErr w:type="gramStart"/>
            <w:r w:rsidRPr="006E7227">
              <w:rPr>
                <w:rFonts w:eastAsia="Calibri"/>
                <w:sz w:val="16"/>
                <w:szCs w:val="16"/>
              </w:rPr>
              <w:t>п</w:t>
            </w:r>
            <w:proofErr w:type="gramEnd"/>
            <w:r w:rsidRPr="006E7227">
              <w:rPr>
                <w:rFonts w:eastAsia="Calibri"/>
                <w:sz w:val="16"/>
                <w:szCs w:val="16"/>
              </w:rPr>
              <w:t xml:space="preserve">/п </w:t>
            </w:r>
          </w:p>
        </w:tc>
        <w:tc>
          <w:tcPr>
            <w:tcW w:w="1140"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Наименование показателя </w:t>
            </w:r>
          </w:p>
        </w:tc>
        <w:tc>
          <w:tcPr>
            <w:tcW w:w="654"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Единица измерения</w:t>
            </w:r>
          </w:p>
        </w:tc>
        <w:tc>
          <w:tcPr>
            <w:tcW w:w="622"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2015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2016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2017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2018 год</w:t>
            </w:r>
          </w:p>
        </w:tc>
        <w:tc>
          <w:tcPr>
            <w:tcW w:w="708"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2019 год</w:t>
            </w:r>
          </w:p>
        </w:tc>
        <w:tc>
          <w:tcPr>
            <w:tcW w:w="567"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2020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2021 год</w:t>
            </w:r>
          </w:p>
        </w:tc>
        <w:tc>
          <w:tcPr>
            <w:tcW w:w="709" w:type="dxa"/>
            <w:tcBorders>
              <w:top w:val="single" w:sz="4" w:space="0" w:color="auto"/>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2022 год</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2023 год</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2024 год</w:t>
            </w:r>
          </w:p>
        </w:tc>
        <w:tc>
          <w:tcPr>
            <w:tcW w:w="709" w:type="dxa"/>
            <w:tcBorders>
              <w:top w:val="single" w:sz="4" w:space="0" w:color="auto"/>
              <w:left w:val="nil"/>
              <w:bottom w:val="single" w:sz="4" w:space="0" w:color="auto"/>
              <w:right w:val="single" w:sz="4" w:space="0" w:color="auto"/>
            </w:tcBorders>
          </w:tcPr>
          <w:p w:rsidR="006E7227" w:rsidRPr="006E7227" w:rsidRDefault="006E7227" w:rsidP="006E7227">
            <w:pPr>
              <w:jc w:val="both"/>
              <w:rPr>
                <w:rFonts w:eastAsia="Calibri"/>
                <w:sz w:val="16"/>
                <w:szCs w:val="16"/>
              </w:rPr>
            </w:pPr>
            <w:r w:rsidRPr="006E7227">
              <w:rPr>
                <w:rFonts w:eastAsia="Calibri"/>
                <w:sz w:val="16"/>
                <w:szCs w:val="16"/>
              </w:rPr>
              <w:t>2025 год</w:t>
            </w:r>
          </w:p>
        </w:tc>
      </w:tr>
      <w:tr w:rsidR="006E7227" w:rsidRPr="006E7227" w:rsidTr="006E7227">
        <w:trPr>
          <w:cantSplit/>
          <w:trHeight w:val="663"/>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1.  </w:t>
            </w:r>
          </w:p>
        </w:tc>
        <w:tc>
          <w:tcPr>
            <w:tcW w:w="114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Объем финансирования, всего   </w:t>
            </w:r>
          </w:p>
        </w:tc>
        <w:tc>
          <w:tcPr>
            <w:tcW w:w="65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тыс. руб.</w:t>
            </w:r>
          </w:p>
        </w:tc>
        <w:tc>
          <w:tcPr>
            <w:tcW w:w="622"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lang w:eastAsia="en-US"/>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r>
      <w:tr w:rsidR="006E7227" w:rsidRPr="006E7227" w:rsidTr="006E7227">
        <w:trPr>
          <w:cantSplit/>
          <w:trHeight w:val="417"/>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114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в том числе:            </w:t>
            </w:r>
          </w:p>
        </w:tc>
        <w:tc>
          <w:tcPr>
            <w:tcW w:w="65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w:t>
            </w:r>
          </w:p>
        </w:tc>
        <w:tc>
          <w:tcPr>
            <w:tcW w:w="622"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rPr>
            </w:pPr>
            <w:r w:rsidRPr="006E7227">
              <w:rPr>
                <w:rFonts w:eastAsia="Calibri"/>
                <w:sz w:val="16"/>
                <w:szCs w:val="16"/>
              </w:rPr>
              <w:t> </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p>
        </w:tc>
      </w:tr>
      <w:tr w:rsidR="006E7227" w:rsidRPr="006E7227" w:rsidTr="006E7227">
        <w:trPr>
          <w:cantSplit/>
          <w:trHeight w:val="599"/>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1.1.</w:t>
            </w:r>
          </w:p>
        </w:tc>
        <w:tc>
          <w:tcPr>
            <w:tcW w:w="114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федеральный бюджет      </w:t>
            </w:r>
          </w:p>
        </w:tc>
        <w:tc>
          <w:tcPr>
            <w:tcW w:w="65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622"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r>
      <w:tr w:rsidR="006E7227" w:rsidRPr="006E7227" w:rsidTr="006E7227">
        <w:trPr>
          <w:cantSplit/>
          <w:trHeight w:val="529"/>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1.2.</w:t>
            </w:r>
          </w:p>
        </w:tc>
        <w:tc>
          <w:tcPr>
            <w:tcW w:w="114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 xml:space="preserve">областной бюджет        </w:t>
            </w:r>
          </w:p>
        </w:tc>
        <w:tc>
          <w:tcPr>
            <w:tcW w:w="65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622"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r>
      <w:tr w:rsidR="006E7227" w:rsidRPr="006E7227" w:rsidTr="006E7227">
        <w:trPr>
          <w:cantSplit/>
          <w:trHeight w:val="433"/>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1.3.</w:t>
            </w:r>
          </w:p>
        </w:tc>
        <w:tc>
          <w:tcPr>
            <w:tcW w:w="114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местный бюджет</w:t>
            </w:r>
          </w:p>
        </w:tc>
        <w:tc>
          <w:tcPr>
            <w:tcW w:w="65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622"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color w:val="000000"/>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color w:val="000000"/>
                <w:sz w:val="16"/>
                <w:szCs w:val="16"/>
              </w:rPr>
            </w:pPr>
            <w:r w:rsidRPr="006E7227">
              <w:rPr>
                <w:rFonts w:eastAsia="Calibri"/>
                <w:color w:val="000000"/>
                <w:sz w:val="16"/>
                <w:szCs w:val="16"/>
              </w:rPr>
              <w:t>0</w:t>
            </w:r>
          </w:p>
        </w:tc>
      </w:tr>
      <w:tr w:rsidR="006E7227" w:rsidRPr="006E7227" w:rsidTr="006E7227">
        <w:trPr>
          <w:cantSplit/>
          <w:trHeight w:val="426"/>
        </w:trPr>
        <w:tc>
          <w:tcPr>
            <w:tcW w:w="576" w:type="dxa"/>
            <w:tcBorders>
              <w:top w:val="nil"/>
              <w:left w:val="single" w:sz="4" w:space="0" w:color="auto"/>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1.4.</w:t>
            </w:r>
          </w:p>
        </w:tc>
        <w:tc>
          <w:tcPr>
            <w:tcW w:w="1140"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rPr>
            </w:pPr>
            <w:r w:rsidRPr="006E7227">
              <w:rPr>
                <w:rFonts w:eastAsia="Calibri"/>
                <w:sz w:val="16"/>
                <w:szCs w:val="16"/>
              </w:rPr>
              <w:t>внебюджетные источники</w:t>
            </w:r>
          </w:p>
        </w:tc>
        <w:tc>
          <w:tcPr>
            <w:tcW w:w="654" w:type="dxa"/>
            <w:tcBorders>
              <w:top w:val="nil"/>
              <w:left w:val="nil"/>
              <w:bottom w:val="single" w:sz="4" w:space="0" w:color="auto"/>
              <w:right w:val="single" w:sz="4" w:space="0" w:color="auto"/>
            </w:tcBorders>
            <w:shd w:val="clear" w:color="auto" w:fill="auto"/>
          </w:tcPr>
          <w:p w:rsidR="006E7227" w:rsidRPr="006E7227" w:rsidRDefault="006E7227" w:rsidP="006E7227">
            <w:pPr>
              <w:jc w:val="both"/>
              <w:rPr>
                <w:rFonts w:eastAsia="Calibri"/>
                <w:sz w:val="16"/>
                <w:szCs w:val="16"/>
                <w:lang w:eastAsia="en-US"/>
              </w:rPr>
            </w:pPr>
            <w:r w:rsidRPr="006E7227">
              <w:rPr>
                <w:rFonts w:eastAsia="Calibri"/>
                <w:sz w:val="16"/>
                <w:szCs w:val="16"/>
              </w:rPr>
              <w:t xml:space="preserve">тыс. </w:t>
            </w:r>
            <w:proofErr w:type="spellStart"/>
            <w:r w:rsidRPr="006E7227">
              <w:rPr>
                <w:rFonts w:eastAsia="Calibri"/>
                <w:sz w:val="16"/>
                <w:szCs w:val="16"/>
              </w:rPr>
              <w:t>руб</w:t>
            </w:r>
            <w:proofErr w:type="spellEnd"/>
          </w:p>
        </w:tc>
        <w:tc>
          <w:tcPr>
            <w:tcW w:w="622"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shd w:val="clear" w:color="auto" w:fill="auto"/>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c>
          <w:tcPr>
            <w:tcW w:w="709" w:type="dxa"/>
            <w:tcBorders>
              <w:top w:val="nil"/>
              <w:left w:val="nil"/>
              <w:bottom w:val="single" w:sz="4" w:space="0" w:color="auto"/>
              <w:right w:val="single" w:sz="4" w:space="0" w:color="auto"/>
            </w:tcBorders>
          </w:tcPr>
          <w:p w:rsidR="006E7227" w:rsidRPr="006E7227" w:rsidRDefault="006E7227" w:rsidP="006E7227">
            <w:pPr>
              <w:jc w:val="right"/>
              <w:rPr>
                <w:rFonts w:eastAsia="Calibri"/>
                <w:sz w:val="16"/>
                <w:szCs w:val="16"/>
                <w:lang w:eastAsia="en-US"/>
              </w:rPr>
            </w:pPr>
            <w:r w:rsidRPr="006E7227">
              <w:rPr>
                <w:rFonts w:eastAsia="Calibri"/>
                <w:sz w:val="16"/>
                <w:szCs w:val="16"/>
              </w:rPr>
              <w:t>0</w:t>
            </w:r>
          </w:p>
        </w:tc>
      </w:tr>
    </w:tbl>
    <w:p w:rsidR="006E7227" w:rsidRPr="006E7227" w:rsidRDefault="006E7227" w:rsidP="006E7227">
      <w:pPr>
        <w:ind w:firstLine="357"/>
        <w:jc w:val="both"/>
        <w:rPr>
          <w:rFonts w:eastAsia="Calibri"/>
          <w:sz w:val="16"/>
          <w:szCs w:val="16"/>
        </w:rPr>
      </w:pPr>
      <w:r w:rsidRPr="006E7227">
        <w:rPr>
          <w:rFonts w:eastAsia="Calibri"/>
          <w:sz w:val="16"/>
          <w:szCs w:val="16"/>
        </w:rPr>
        <w:t xml:space="preserve">  </w:t>
      </w:r>
    </w:p>
    <w:p w:rsidR="006E7227" w:rsidRPr="006E7227" w:rsidRDefault="006E7227" w:rsidP="006E7227">
      <w:pPr>
        <w:ind w:left="840"/>
        <w:jc w:val="center"/>
        <w:rPr>
          <w:rFonts w:eastAsia="Calibri"/>
          <w:sz w:val="16"/>
          <w:szCs w:val="16"/>
          <w:lang w:eastAsia="en-US"/>
        </w:rPr>
      </w:pPr>
      <w:r w:rsidRPr="006E7227">
        <w:rPr>
          <w:rFonts w:eastAsia="Calibri"/>
          <w:sz w:val="16"/>
          <w:szCs w:val="16"/>
          <w:lang w:eastAsia="en-US"/>
        </w:rPr>
        <w:t>6.Анализ рисков реализации подпрограммы и описание мер управления рисками реализации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Применение программно-целевого метода к решению проблемы экстремизма и терроризма на территории Грибановского муниципального района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6E7227">
        <w:rPr>
          <w:rFonts w:eastAsia="Calibri"/>
          <w:sz w:val="16"/>
          <w:szCs w:val="16"/>
          <w:lang w:eastAsia="en-US"/>
        </w:rPr>
        <w:t>скоординированностью</w:t>
      </w:r>
      <w:proofErr w:type="spellEnd"/>
      <w:r w:rsidRPr="006E7227">
        <w:rPr>
          <w:rFonts w:eastAsia="Calibri"/>
          <w:sz w:val="16"/>
          <w:szCs w:val="16"/>
          <w:lang w:eastAsia="en-US"/>
        </w:rPr>
        <w:t xml:space="preserve"> деятельности исполнителей подпрограммы на начальных стадиях ее реализации.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В целях управления указанным риском в процессе реализации подпрограммы предусматриваются: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lastRenderedPageBreak/>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сценария выполнения подпрограммы - реалистический и пессимистический.</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Реалистический сценарий предполагает, что:</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политическая обстановка в регионе и районе стабильная;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экономическая ситуация в области и районе благоприятная;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социальная напряженность в обществе относительно низкая.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В этом случае гарантировано эффективное проведение и выполнение мероприятий в срок и в полном объеме, что позволит достичь поставленных целей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Пессимистический сценарий предполагает:</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экономическая ситуация в области и районе неблагоприятная;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социальная напряженность в обществе относительно высокая.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Риски: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xml:space="preserve">- финансовые риски, связанные с недостаточным уровнем бюджетного финансирования подпрограммы, вызванные различными причинами, в </w:t>
      </w:r>
      <w:proofErr w:type="spellStart"/>
      <w:r w:rsidRPr="006E7227">
        <w:rPr>
          <w:rFonts w:eastAsia="Calibri"/>
          <w:sz w:val="16"/>
          <w:szCs w:val="16"/>
          <w:lang w:eastAsia="en-US"/>
        </w:rPr>
        <w:t>т.ч</w:t>
      </w:r>
      <w:proofErr w:type="spellEnd"/>
      <w:r w:rsidRPr="006E7227">
        <w:rPr>
          <w:rFonts w:eastAsia="Calibri"/>
          <w:sz w:val="16"/>
          <w:szCs w:val="16"/>
          <w:lang w:eastAsia="en-US"/>
        </w:rPr>
        <w:t>. возникновением бюджетного дефицита;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риски, связанные с изменением федерального законодательства.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Управление рисками:</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3. Внесение изменений в подпрограмму с учетом изменений федерального законодательства.</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p>
    <w:p w:rsidR="006E7227" w:rsidRPr="006E7227" w:rsidRDefault="006E7227" w:rsidP="006E7227">
      <w:pPr>
        <w:autoSpaceDE w:val="0"/>
        <w:autoSpaceDN w:val="0"/>
        <w:adjustRightInd w:val="0"/>
        <w:ind w:left="840"/>
        <w:jc w:val="both"/>
        <w:rPr>
          <w:rFonts w:eastAsia="Calibri"/>
          <w:sz w:val="16"/>
          <w:szCs w:val="16"/>
        </w:rPr>
      </w:pPr>
      <w:r w:rsidRPr="006E7227">
        <w:rPr>
          <w:rFonts w:eastAsia="Calibri"/>
          <w:sz w:val="16"/>
          <w:szCs w:val="16"/>
        </w:rPr>
        <w:t>7.Оценка эффективности реализации подпрограммы</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Эффективность реализации подпрограммы определяется:</w:t>
      </w:r>
    </w:p>
    <w:p w:rsidR="006E7227" w:rsidRPr="006E7227" w:rsidRDefault="006E7227" w:rsidP="006E7227">
      <w:pPr>
        <w:widowControl w:val="0"/>
        <w:autoSpaceDE w:val="0"/>
        <w:autoSpaceDN w:val="0"/>
        <w:adjustRightInd w:val="0"/>
        <w:ind w:firstLine="540"/>
        <w:jc w:val="both"/>
        <w:rPr>
          <w:rFonts w:eastAsia="Calibri"/>
          <w:sz w:val="16"/>
          <w:szCs w:val="16"/>
          <w:lang w:eastAsia="en-US"/>
        </w:rPr>
      </w:pPr>
      <w:r w:rsidRPr="006E7227">
        <w:rPr>
          <w:rFonts w:eastAsia="Calibri"/>
          <w:sz w:val="16"/>
          <w:szCs w:val="16"/>
          <w:lang w:eastAsia="en-US"/>
        </w:rPr>
        <w:t>- степенью достижения показателей и задач подпрограммы;</w:t>
      </w:r>
    </w:p>
    <w:p w:rsidR="006E7227" w:rsidRPr="006E7227" w:rsidRDefault="006E7227" w:rsidP="006E7227">
      <w:pPr>
        <w:widowControl w:val="0"/>
        <w:autoSpaceDE w:val="0"/>
        <w:autoSpaceDN w:val="0"/>
        <w:adjustRightInd w:val="0"/>
        <w:ind w:firstLine="540"/>
        <w:jc w:val="both"/>
        <w:rPr>
          <w:rFonts w:eastAsia="Calibri"/>
          <w:sz w:val="16"/>
          <w:szCs w:val="16"/>
        </w:rPr>
      </w:pPr>
      <w:r w:rsidRPr="006E7227">
        <w:rPr>
          <w:rFonts w:eastAsia="Calibri"/>
          <w:sz w:val="16"/>
          <w:szCs w:val="16"/>
          <w:lang w:eastAsia="en-US"/>
        </w:rPr>
        <w:t>- степенью реализации мероприятий.</w:t>
      </w:r>
    </w:p>
    <w:p w:rsidR="006E7227" w:rsidRPr="006E7227" w:rsidRDefault="006E7227" w:rsidP="006E7227">
      <w:pPr>
        <w:ind w:firstLine="540"/>
        <w:jc w:val="both"/>
        <w:rPr>
          <w:rFonts w:eastAsia="Calibri"/>
          <w:sz w:val="16"/>
          <w:szCs w:val="16"/>
          <w:lang w:eastAsia="en-US"/>
        </w:rPr>
      </w:pPr>
      <w:r w:rsidRPr="006E7227">
        <w:rPr>
          <w:rFonts w:eastAsia="Calibri"/>
          <w:sz w:val="16"/>
          <w:szCs w:val="16"/>
          <w:lang w:eastAsia="en-US"/>
        </w:rPr>
        <w:t>Успешное выполнение мероприятий подпрограммы позволит обеспечить выполнение поставленных задач:</w:t>
      </w:r>
    </w:p>
    <w:p w:rsidR="006E7227" w:rsidRPr="006E7227" w:rsidRDefault="006E7227" w:rsidP="006E7227">
      <w:pPr>
        <w:autoSpaceDE w:val="0"/>
        <w:autoSpaceDN w:val="0"/>
        <w:adjustRightInd w:val="0"/>
        <w:ind w:left="1" w:firstLine="708"/>
        <w:jc w:val="both"/>
        <w:rPr>
          <w:rFonts w:eastAsia="Calibri"/>
          <w:sz w:val="16"/>
          <w:szCs w:val="16"/>
          <w:lang w:eastAsia="en-US"/>
        </w:rPr>
      </w:pPr>
      <w:r w:rsidRPr="006E7227">
        <w:rPr>
          <w:rFonts w:eastAsia="Calibri"/>
          <w:sz w:val="16"/>
          <w:szCs w:val="16"/>
          <w:lang w:eastAsia="en-US"/>
        </w:rPr>
        <w:t>- повышение уровня межведомственного взаимодействия по профилактике экстремизма и терроризма;</w:t>
      </w:r>
    </w:p>
    <w:p w:rsidR="006E7227" w:rsidRPr="006E7227" w:rsidRDefault="006E7227" w:rsidP="006E7227">
      <w:pPr>
        <w:widowControl w:val="0"/>
        <w:autoSpaceDE w:val="0"/>
        <w:autoSpaceDN w:val="0"/>
        <w:adjustRightInd w:val="0"/>
        <w:ind w:firstLine="709"/>
        <w:jc w:val="both"/>
        <w:rPr>
          <w:sz w:val="16"/>
          <w:szCs w:val="16"/>
        </w:rPr>
      </w:pPr>
      <w:r w:rsidRPr="006E7227">
        <w:rPr>
          <w:sz w:val="16"/>
          <w:szCs w:val="16"/>
        </w:rPr>
        <w:t>- предотвращение проявлений экстремизма и терроризма на территории Грибановского муниципального района.</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Приложение №1</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 xml:space="preserve">к муниципальной программе Грибановского муниципального района </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«Муниципальное управление и гражданское общество Грибановского муниципального  района»</w:t>
      </w:r>
    </w:p>
    <w:p w:rsidR="006E7227" w:rsidRPr="006E7227" w:rsidRDefault="006E7227" w:rsidP="006E7227">
      <w:pPr>
        <w:autoSpaceDE w:val="0"/>
        <w:autoSpaceDN w:val="0"/>
        <w:adjustRightInd w:val="0"/>
        <w:ind w:firstLine="709"/>
        <w:jc w:val="right"/>
        <w:rPr>
          <w:rFonts w:eastAsia="Calibri"/>
          <w:sz w:val="16"/>
          <w:szCs w:val="16"/>
          <w:lang w:eastAsia="en-US"/>
        </w:rPr>
      </w:pPr>
    </w:p>
    <w:p w:rsidR="006E7227" w:rsidRPr="006E7227" w:rsidRDefault="006E7227" w:rsidP="006E7227">
      <w:pPr>
        <w:autoSpaceDE w:val="0"/>
        <w:autoSpaceDN w:val="0"/>
        <w:adjustRightInd w:val="0"/>
        <w:ind w:firstLine="709"/>
        <w:jc w:val="center"/>
        <w:rPr>
          <w:rFonts w:eastAsia="Calibri"/>
          <w:sz w:val="16"/>
          <w:szCs w:val="16"/>
          <w:lang w:eastAsia="en-US"/>
        </w:rPr>
      </w:pPr>
      <w:r w:rsidRPr="006E7227">
        <w:rPr>
          <w:rFonts w:eastAsia="Calibri"/>
          <w:sz w:val="16"/>
          <w:szCs w:val="16"/>
          <w:lang w:eastAsia="en-US"/>
        </w:rPr>
        <w:t>Сведения о показателях (индикаторах) 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w:t>
      </w:r>
    </w:p>
    <w:tbl>
      <w:tblPr>
        <w:tblW w:w="11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48"/>
        <w:gridCol w:w="709"/>
        <w:gridCol w:w="571"/>
        <w:gridCol w:w="567"/>
        <w:gridCol w:w="567"/>
        <w:gridCol w:w="567"/>
        <w:gridCol w:w="567"/>
        <w:gridCol w:w="567"/>
        <w:gridCol w:w="567"/>
        <w:gridCol w:w="567"/>
        <w:gridCol w:w="567"/>
        <w:gridCol w:w="851"/>
        <w:gridCol w:w="851"/>
        <w:gridCol w:w="851"/>
      </w:tblGrid>
      <w:tr w:rsidR="006E7227" w:rsidRPr="006E7227" w:rsidTr="00446B75">
        <w:trPr>
          <w:trHeight w:val="537"/>
        </w:trPr>
        <w:tc>
          <w:tcPr>
            <w:tcW w:w="426" w:type="dxa"/>
            <w:vMerge w:val="restart"/>
            <w:shd w:val="clear" w:color="auto" w:fill="auto"/>
            <w:hideMark/>
          </w:tcPr>
          <w:p w:rsidR="006E7227" w:rsidRPr="006E7227" w:rsidRDefault="006E7227" w:rsidP="006E7227">
            <w:pPr>
              <w:jc w:val="center"/>
              <w:rPr>
                <w:sz w:val="16"/>
                <w:szCs w:val="16"/>
              </w:rPr>
            </w:pPr>
            <w:r w:rsidRPr="006E7227">
              <w:rPr>
                <w:sz w:val="16"/>
                <w:szCs w:val="16"/>
              </w:rPr>
              <w:t xml:space="preserve">№ </w:t>
            </w:r>
            <w:proofErr w:type="gramStart"/>
            <w:r w:rsidRPr="006E7227">
              <w:rPr>
                <w:sz w:val="16"/>
                <w:szCs w:val="16"/>
              </w:rPr>
              <w:t>п</w:t>
            </w:r>
            <w:proofErr w:type="gramEnd"/>
            <w:r w:rsidRPr="006E7227">
              <w:rPr>
                <w:sz w:val="16"/>
                <w:szCs w:val="16"/>
              </w:rPr>
              <w:t>/п</w:t>
            </w:r>
          </w:p>
        </w:tc>
        <w:tc>
          <w:tcPr>
            <w:tcW w:w="2548" w:type="dxa"/>
            <w:vMerge w:val="restart"/>
            <w:shd w:val="clear" w:color="auto" w:fill="auto"/>
            <w:hideMark/>
          </w:tcPr>
          <w:p w:rsidR="006E7227" w:rsidRPr="006E7227" w:rsidRDefault="006E7227" w:rsidP="006E7227">
            <w:pPr>
              <w:jc w:val="center"/>
              <w:rPr>
                <w:sz w:val="16"/>
                <w:szCs w:val="16"/>
              </w:rPr>
            </w:pPr>
            <w:r w:rsidRPr="006E7227">
              <w:rPr>
                <w:sz w:val="16"/>
                <w:szCs w:val="16"/>
              </w:rPr>
              <w:t>Наименование показателя (индикатора)</w:t>
            </w:r>
          </w:p>
        </w:tc>
        <w:tc>
          <w:tcPr>
            <w:tcW w:w="709" w:type="dxa"/>
            <w:vMerge w:val="restart"/>
            <w:shd w:val="clear" w:color="auto" w:fill="auto"/>
            <w:hideMark/>
          </w:tcPr>
          <w:p w:rsidR="006E7227" w:rsidRPr="006E7227" w:rsidRDefault="006E7227" w:rsidP="006E7227">
            <w:pPr>
              <w:jc w:val="center"/>
              <w:rPr>
                <w:sz w:val="16"/>
                <w:szCs w:val="16"/>
              </w:rPr>
            </w:pPr>
            <w:r w:rsidRPr="006E7227">
              <w:rPr>
                <w:sz w:val="16"/>
                <w:szCs w:val="16"/>
              </w:rPr>
              <w:t>Ед. измерения</w:t>
            </w:r>
          </w:p>
        </w:tc>
        <w:tc>
          <w:tcPr>
            <w:tcW w:w="7660" w:type="dxa"/>
            <w:gridSpan w:val="12"/>
            <w:shd w:val="clear" w:color="auto" w:fill="auto"/>
            <w:hideMark/>
          </w:tcPr>
          <w:p w:rsidR="006E7227" w:rsidRPr="006E7227" w:rsidRDefault="006E7227" w:rsidP="006E7227">
            <w:pPr>
              <w:jc w:val="center"/>
              <w:rPr>
                <w:sz w:val="16"/>
                <w:szCs w:val="16"/>
              </w:rPr>
            </w:pPr>
            <w:r w:rsidRPr="006E7227">
              <w:rPr>
                <w:sz w:val="16"/>
                <w:szCs w:val="16"/>
              </w:rPr>
              <w:t xml:space="preserve">Значения показателя (индикатора) по годам реализации муниципальной программы Грибановского муниципального района Воронежской области </w:t>
            </w:r>
          </w:p>
          <w:p w:rsidR="006E7227" w:rsidRPr="006E7227" w:rsidRDefault="006E7227" w:rsidP="006E7227">
            <w:pPr>
              <w:jc w:val="center"/>
              <w:rPr>
                <w:sz w:val="16"/>
                <w:szCs w:val="16"/>
              </w:rPr>
            </w:pPr>
          </w:p>
          <w:p w:rsidR="006E7227" w:rsidRPr="006E7227" w:rsidRDefault="006E7227" w:rsidP="006E7227">
            <w:pPr>
              <w:jc w:val="center"/>
              <w:rPr>
                <w:sz w:val="16"/>
                <w:szCs w:val="16"/>
              </w:rPr>
            </w:pPr>
          </w:p>
        </w:tc>
      </w:tr>
      <w:tr w:rsidR="006E7227" w:rsidRPr="006E7227" w:rsidTr="00446B75">
        <w:trPr>
          <w:trHeight w:val="276"/>
        </w:trPr>
        <w:tc>
          <w:tcPr>
            <w:tcW w:w="426" w:type="dxa"/>
            <w:vMerge/>
            <w:vAlign w:val="center"/>
            <w:hideMark/>
          </w:tcPr>
          <w:p w:rsidR="006E7227" w:rsidRPr="006E7227" w:rsidRDefault="006E7227" w:rsidP="006E7227">
            <w:pPr>
              <w:rPr>
                <w:sz w:val="16"/>
                <w:szCs w:val="16"/>
              </w:rPr>
            </w:pPr>
          </w:p>
        </w:tc>
        <w:tc>
          <w:tcPr>
            <w:tcW w:w="2548" w:type="dxa"/>
            <w:vMerge/>
            <w:vAlign w:val="center"/>
            <w:hideMark/>
          </w:tcPr>
          <w:p w:rsidR="006E7227" w:rsidRPr="006E7227" w:rsidRDefault="006E7227" w:rsidP="006E7227">
            <w:pPr>
              <w:rPr>
                <w:sz w:val="16"/>
                <w:szCs w:val="16"/>
              </w:rPr>
            </w:pPr>
          </w:p>
        </w:tc>
        <w:tc>
          <w:tcPr>
            <w:tcW w:w="709" w:type="dxa"/>
            <w:vMerge/>
            <w:vAlign w:val="center"/>
            <w:hideMark/>
          </w:tcPr>
          <w:p w:rsidR="006E7227" w:rsidRPr="006E7227" w:rsidRDefault="006E7227" w:rsidP="006E7227">
            <w:pPr>
              <w:rPr>
                <w:sz w:val="16"/>
                <w:szCs w:val="16"/>
              </w:rPr>
            </w:pPr>
          </w:p>
        </w:tc>
        <w:tc>
          <w:tcPr>
            <w:tcW w:w="571" w:type="dxa"/>
            <w:shd w:val="clear" w:color="auto" w:fill="auto"/>
            <w:hideMark/>
          </w:tcPr>
          <w:p w:rsidR="006E7227" w:rsidRPr="006E7227" w:rsidRDefault="006E7227" w:rsidP="006E7227">
            <w:pPr>
              <w:jc w:val="center"/>
              <w:rPr>
                <w:sz w:val="16"/>
                <w:szCs w:val="16"/>
              </w:rPr>
            </w:pPr>
            <w:r w:rsidRPr="006E7227">
              <w:rPr>
                <w:sz w:val="16"/>
                <w:szCs w:val="16"/>
              </w:rPr>
              <w:t>2014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2015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2016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2017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2018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2019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2020 год</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2021 год</w:t>
            </w:r>
          </w:p>
        </w:tc>
        <w:tc>
          <w:tcPr>
            <w:tcW w:w="567" w:type="dxa"/>
          </w:tcPr>
          <w:p w:rsidR="006E7227" w:rsidRPr="006E7227" w:rsidRDefault="006E7227" w:rsidP="006E7227">
            <w:pPr>
              <w:jc w:val="center"/>
              <w:rPr>
                <w:sz w:val="16"/>
                <w:szCs w:val="16"/>
              </w:rPr>
            </w:pPr>
            <w:r w:rsidRPr="006E7227">
              <w:rPr>
                <w:sz w:val="16"/>
                <w:szCs w:val="16"/>
              </w:rPr>
              <w:t>2022 год</w:t>
            </w:r>
          </w:p>
        </w:tc>
        <w:tc>
          <w:tcPr>
            <w:tcW w:w="851" w:type="dxa"/>
          </w:tcPr>
          <w:p w:rsidR="006E7227" w:rsidRPr="006E7227" w:rsidRDefault="006E7227" w:rsidP="006E7227">
            <w:pPr>
              <w:jc w:val="center"/>
              <w:rPr>
                <w:sz w:val="16"/>
                <w:szCs w:val="16"/>
              </w:rPr>
            </w:pPr>
            <w:r w:rsidRPr="006E7227">
              <w:rPr>
                <w:sz w:val="16"/>
                <w:szCs w:val="16"/>
              </w:rPr>
              <w:t>2023 год</w:t>
            </w:r>
          </w:p>
        </w:tc>
        <w:tc>
          <w:tcPr>
            <w:tcW w:w="851" w:type="dxa"/>
          </w:tcPr>
          <w:p w:rsidR="006E7227" w:rsidRPr="006E7227" w:rsidRDefault="006E7227" w:rsidP="006E7227">
            <w:pPr>
              <w:jc w:val="center"/>
              <w:rPr>
                <w:sz w:val="16"/>
                <w:szCs w:val="16"/>
              </w:rPr>
            </w:pPr>
            <w:r w:rsidRPr="006E7227">
              <w:rPr>
                <w:sz w:val="16"/>
                <w:szCs w:val="16"/>
              </w:rPr>
              <w:t>2024 год</w:t>
            </w:r>
          </w:p>
        </w:tc>
        <w:tc>
          <w:tcPr>
            <w:tcW w:w="851" w:type="dxa"/>
          </w:tcPr>
          <w:p w:rsidR="006E7227" w:rsidRPr="006E7227" w:rsidRDefault="006E7227" w:rsidP="006E7227">
            <w:pPr>
              <w:jc w:val="center"/>
              <w:rPr>
                <w:sz w:val="16"/>
                <w:szCs w:val="16"/>
              </w:rPr>
            </w:pPr>
            <w:r w:rsidRPr="006E7227">
              <w:rPr>
                <w:sz w:val="16"/>
                <w:szCs w:val="16"/>
              </w:rPr>
              <w:t>2025 год</w:t>
            </w:r>
          </w:p>
        </w:tc>
      </w:tr>
      <w:tr w:rsidR="006E7227" w:rsidRPr="006E7227" w:rsidTr="00446B75">
        <w:trPr>
          <w:trHeight w:val="252"/>
        </w:trPr>
        <w:tc>
          <w:tcPr>
            <w:tcW w:w="11343" w:type="dxa"/>
            <w:gridSpan w:val="15"/>
            <w:shd w:val="clear" w:color="auto" w:fill="auto"/>
            <w:hideMark/>
          </w:tcPr>
          <w:p w:rsidR="006E7227" w:rsidRPr="006E7227" w:rsidRDefault="006E7227" w:rsidP="006E7227">
            <w:pPr>
              <w:jc w:val="center"/>
              <w:rPr>
                <w:bCs/>
                <w:sz w:val="16"/>
                <w:szCs w:val="16"/>
              </w:rPr>
            </w:pPr>
            <w:r w:rsidRPr="006E7227">
              <w:rPr>
                <w:bCs/>
                <w:sz w:val="16"/>
                <w:szCs w:val="16"/>
              </w:rPr>
              <w:t>Муниципальная программа Грибановского муниципального района Воронежской области "Муниципальное управление и гражданское общество Грибановского муниципального  района"</w:t>
            </w:r>
          </w:p>
        </w:tc>
      </w:tr>
      <w:tr w:rsidR="006E7227" w:rsidRPr="006E7227" w:rsidTr="00446B75">
        <w:trPr>
          <w:trHeight w:val="815"/>
        </w:trPr>
        <w:tc>
          <w:tcPr>
            <w:tcW w:w="426" w:type="dxa"/>
            <w:shd w:val="clear" w:color="auto" w:fill="auto"/>
            <w:hideMark/>
          </w:tcPr>
          <w:p w:rsidR="006E7227" w:rsidRPr="006E7227" w:rsidRDefault="006E7227" w:rsidP="006E7227">
            <w:pPr>
              <w:jc w:val="center"/>
              <w:rPr>
                <w:sz w:val="16"/>
                <w:szCs w:val="16"/>
              </w:rPr>
            </w:pPr>
            <w:r w:rsidRPr="006E7227">
              <w:rPr>
                <w:sz w:val="16"/>
                <w:szCs w:val="16"/>
              </w:rPr>
              <w:t>1.</w:t>
            </w:r>
          </w:p>
        </w:tc>
        <w:tc>
          <w:tcPr>
            <w:tcW w:w="2548" w:type="dxa"/>
            <w:shd w:val="clear" w:color="auto" w:fill="auto"/>
            <w:hideMark/>
          </w:tcPr>
          <w:p w:rsidR="006E7227" w:rsidRPr="006E7227" w:rsidRDefault="006E7227" w:rsidP="006E7227">
            <w:pPr>
              <w:rPr>
                <w:sz w:val="16"/>
                <w:szCs w:val="16"/>
              </w:rPr>
            </w:pPr>
            <w:r w:rsidRPr="006E7227">
              <w:rPr>
                <w:sz w:val="16"/>
                <w:szCs w:val="16"/>
              </w:rPr>
              <w:t>Уровень удовлетворенности граждан деятельностью органов местного самоуправления в Грибановском муниципальном районе</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51,7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r>
      <w:tr w:rsidR="006E7227" w:rsidRPr="006E7227" w:rsidTr="00446B75">
        <w:trPr>
          <w:trHeight w:val="871"/>
        </w:trPr>
        <w:tc>
          <w:tcPr>
            <w:tcW w:w="426"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2548" w:type="dxa"/>
            <w:shd w:val="clear" w:color="auto" w:fill="auto"/>
            <w:hideMark/>
          </w:tcPr>
          <w:p w:rsidR="006E7227" w:rsidRPr="006E7227" w:rsidRDefault="006E7227" w:rsidP="006E7227">
            <w:pPr>
              <w:rPr>
                <w:sz w:val="16"/>
                <w:szCs w:val="16"/>
              </w:rPr>
            </w:pPr>
            <w:r w:rsidRPr="006E7227">
              <w:rPr>
                <w:sz w:val="16"/>
                <w:szCs w:val="16"/>
              </w:rPr>
              <w:t>Уровень удовлетворенности граждан качеством предоставления государственных и муниципальных услуг в Грибановском муниципальном районе</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51,7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r>
      <w:tr w:rsidR="006E7227" w:rsidRPr="006E7227" w:rsidTr="00446B75">
        <w:trPr>
          <w:trHeight w:val="940"/>
        </w:trPr>
        <w:tc>
          <w:tcPr>
            <w:tcW w:w="426" w:type="dxa"/>
            <w:shd w:val="clear" w:color="auto" w:fill="auto"/>
            <w:hideMark/>
          </w:tcPr>
          <w:p w:rsidR="006E7227" w:rsidRPr="006E7227" w:rsidRDefault="006E7227" w:rsidP="006E7227">
            <w:pPr>
              <w:jc w:val="center"/>
              <w:rPr>
                <w:sz w:val="16"/>
                <w:szCs w:val="16"/>
              </w:rPr>
            </w:pPr>
            <w:r w:rsidRPr="006E7227">
              <w:rPr>
                <w:sz w:val="16"/>
                <w:szCs w:val="16"/>
              </w:rPr>
              <w:t>3.</w:t>
            </w:r>
          </w:p>
        </w:tc>
        <w:tc>
          <w:tcPr>
            <w:tcW w:w="2548" w:type="dxa"/>
            <w:shd w:val="clear" w:color="auto" w:fill="auto"/>
            <w:hideMark/>
          </w:tcPr>
          <w:p w:rsidR="006E7227" w:rsidRPr="006E7227" w:rsidRDefault="006E7227" w:rsidP="006E7227">
            <w:pPr>
              <w:rPr>
                <w:sz w:val="16"/>
                <w:szCs w:val="16"/>
              </w:rPr>
            </w:pPr>
            <w:r w:rsidRPr="006E7227">
              <w:rPr>
                <w:sz w:val="16"/>
                <w:szCs w:val="16"/>
              </w:rPr>
              <w:t xml:space="preserve"> Повышение уровня предоставления мер социальной поддержки гражданам Грибановского муниципального района в денежной форме</w:t>
            </w:r>
            <w:proofErr w:type="gramStart"/>
            <w:r w:rsidRPr="006E7227">
              <w:rPr>
                <w:sz w:val="16"/>
                <w:szCs w:val="16"/>
              </w:rPr>
              <w:t>.(</w:t>
            </w:r>
            <w:proofErr w:type="gramEnd"/>
            <w:r w:rsidRPr="006E7227">
              <w:rPr>
                <w:sz w:val="16"/>
                <w:szCs w:val="16"/>
              </w:rPr>
              <w:t>на % в год)</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w:t>
            </w:r>
          </w:p>
        </w:tc>
        <w:tc>
          <w:tcPr>
            <w:tcW w:w="567" w:type="dxa"/>
            <w:shd w:val="clear" w:color="auto" w:fill="auto"/>
          </w:tcPr>
          <w:p w:rsidR="006E7227" w:rsidRPr="006E7227" w:rsidRDefault="006E7227" w:rsidP="006E7227">
            <w:pPr>
              <w:jc w:val="center"/>
              <w:rPr>
                <w:sz w:val="16"/>
                <w:szCs w:val="16"/>
              </w:rPr>
            </w:pPr>
            <w:r w:rsidRPr="006E7227">
              <w:rPr>
                <w:sz w:val="16"/>
                <w:szCs w:val="16"/>
              </w:rPr>
              <w:t>5</w:t>
            </w:r>
          </w:p>
        </w:tc>
        <w:tc>
          <w:tcPr>
            <w:tcW w:w="851" w:type="dxa"/>
            <w:shd w:val="clear" w:color="auto" w:fill="auto"/>
          </w:tcPr>
          <w:p w:rsidR="006E7227" w:rsidRPr="006E7227" w:rsidRDefault="006E7227" w:rsidP="006E7227">
            <w:pPr>
              <w:jc w:val="center"/>
              <w:rPr>
                <w:sz w:val="16"/>
                <w:szCs w:val="16"/>
              </w:rPr>
            </w:pPr>
            <w:r w:rsidRPr="006E7227">
              <w:rPr>
                <w:sz w:val="16"/>
                <w:szCs w:val="16"/>
              </w:rPr>
              <w:t>5</w:t>
            </w:r>
          </w:p>
        </w:tc>
        <w:tc>
          <w:tcPr>
            <w:tcW w:w="851" w:type="dxa"/>
            <w:shd w:val="clear" w:color="auto" w:fill="auto"/>
          </w:tcPr>
          <w:p w:rsidR="006E7227" w:rsidRPr="006E7227" w:rsidRDefault="006E7227" w:rsidP="006E7227">
            <w:pPr>
              <w:jc w:val="center"/>
              <w:rPr>
                <w:sz w:val="16"/>
                <w:szCs w:val="16"/>
              </w:rPr>
            </w:pPr>
            <w:r w:rsidRPr="006E7227">
              <w:rPr>
                <w:sz w:val="16"/>
                <w:szCs w:val="16"/>
              </w:rPr>
              <w:t>6</w:t>
            </w:r>
          </w:p>
        </w:tc>
        <w:tc>
          <w:tcPr>
            <w:tcW w:w="851" w:type="dxa"/>
            <w:shd w:val="clear" w:color="auto" w:fill="auto"/>
          </w:tcPr>
          <w:p w:rsidR="006E7227" w:rsidRPr="006E7227" w:rsidRDefault="006E7227" w:rsidP="006E7227">
            <w:pPr>
              <w:jc w:val="center"/>
              <w:rPr>
                <w:sz w:val="16"/>
                <w:szCs w:val="16"/>
              </w:rPr>
            </w:pPr>
            <w:r w:rsidRPr="006E7227">
              <w:rPr>
                <w:sz w:val="16"/>
                <w:szCs w:val="16"/>
              </w:rPr>
              <w:t>6</w:t>
            </w:r>
          </w:p>
        </w:tc>
      </w:tr>
      <w:tr w:rsidR="006E7227" w:rsidRPr="006E7227" w:rsidTr="00446B75">
        <w:trPr>
          <w:trHeight w:val="983"/>
        </w:trPr>
        <w:tc>
          <w:tcPr>
            <w:tcW w:w="426" w:type="dxa"/>
            <w:shd w:val="clear" w:color="auto" w:fill="auto"/>
            <w:hideMark/>
          </w:tcPr>
          <w:p w:rsidR="006E7227" w:rsidRPr="006E7227" w:rsidRDefault="006E7227" w:rsidP="006E7227">
            <w:pPr>
              <w:jc w:val="center"/>
              <w:rPr>
                <w:sz w:val="16"/>
                <w:szCs w:val="16"/>
              </w:rPr>
            </w:pPr>
            <w:r w:rsidRPr="006E7227">
              <w:rPr>
                <w:sz w:val="16"/>
                <w:szCs w:val="16"/>
              </w:rPr>
              <w:t>4.</w:t>
            </w:r>
          </w:p>
        </w:tc>
        <w:tc>
          <w:tcPr>
            <w:tcW w:w="2548" w:type="dxa"/>
            <w:shd w:val="clear" w:color="auto" w:fill="auto"/>
            <w:hideMark/>
          </w:tcPr>
          <w:p w:rsidR="006E7227" w:rsidRPr="006E7227" w:rsidRDefault="006E7227" w:rsidP="006E7227">
            <w:pPr>
              <w:rPr>
                <w:sz w:val="16"/>
                <w:szCs w:val="16"/>
              </w:rPr>
            </w:pPr>
            <w:r w:rsidRPr="006E7227">
              <w:rPr>
                <w:sz w:val="16"/>
                <w:szCs w:val="16"/>
              </w:rPr>
              <w:t>Число социально ориентированных некоммерческих организаций Грибановского района, получивших финансовую поддержку из бюджета муниципального района</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ед.</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tcPr>
          <w:p w:rsidR="006E7227" w:rsidRPr="006E7227" w:rsidRDefault="006E7227" w:rsidP="006E7227">
            <w:pPr>
              <w:jc w:val="center"/>
              <w:rPr>
                <w:sz w:val="16"/>
                <w:szCs w:val="16"/>
              </w:rPr>
            </w:pPr>
            <w:r w:rsidRPr="006E7227">
              <w:rPr>
                <w:sz w:val="16"/>
                <w:szCs w:val="16"/>
              </w:rPr>
              <w:t>3</w:t>
            </w:r>
          </w:p>
        </w:tc>
        <w:tc>
          <w:tcPr>
            <w:tcW w:w="851" w:type="dxa"/>
            <w:shd w:val="clear" w:color="auto" w:fill="auto"/>
          </w:tcPr>
          <w:p w:rsidR="006E7227" w:rsidRPr="006E7227" w:rsidRDefault="006E7227" w:rsidP="006E7227">
            <w:pPr>
              <w:jc w:val="center"/>
              <w:rPr>
                <w:sz w:val="16"/>
                <w:szCs w:val="16"/>
              </w:rPr>
            </w:pPr>
            <w:r w:rsidRPr="006E7227">
              <w:rPr>
                <w:sz w:val="16"/>
                <w:szCs w:val="16"/>
              </w:rPr>
              <w:t>4</w:t>
            </w:r>
          </w:p>
        </w:tc>
        <w:tc>
          <w:tcPr>
            <w:tcW w:w="851" w:type="dxa"/>
            <w:shd w:val="clear" w:color="auto" w:fill="auto"/>
          </w:tcPr>
          <w:p w:rsidR="006E7227" w:rsidRPr="006E7227" w:rsidRDefault="006E7227" w:rsidP="006E7227">
            <w:pPr>
              <w:jc w:val="center"/>
              <w:rPr>
                <w:sz w:val="16"/>
                <w:szCs w:val="16"/>
              </w:rPr>
            </w:pPr>
            <w:r w:rsidRPr="006E7227">
              <w:rPr>
                <w:sz w:val="16"/>
                <w:szCs w:val="16"/>
              </w:rPr>
              <w:t>5</w:t>
            </w:r>
          </w:p>
        </w:tc>
        <w:tc>
          <w:tcPr>
            <w:tcW w:w="851" w:type="dxa"/>
            <w:shd w:val="clear" w:color="auto" w:fill="auto"/>
          </w:tcPr>
          <w:p w:rsidR="006E7227" w:rsidRPr="006E7227" w:rsidRDefault="006E7227" w:rsidP="006E7227">
            <w:pPr>
              <w:jc w:val="center"/>
              <w:rPr>
                <w:sz w:val="16"/>
                <w:szCs w:val="16"/>
              </w:rPr>
            </w:pPr>
            <w:r w:rsidRPr="006E7227">
              <w:rPr>
                <w:sz w:val="16"/>
                <w:szCs w:val="16"/>
              </w:rPr>
              <w:t>6</w:t>
            </w:r>
          </w:p>
        </w:tc>
      </w:tr>
      <w:tr w:rsidR="006E7227" w:rsidRPr="006E7227" w:rsidTr="00446B75">
        <w:trPr>
          <w:trHeight w:val="544"/>
        </w:trPr>
        <w:tc>
          <w:tcPr>
            <w:tcW w:w="426" w:type="dxa"/>
            <w:shd w:val="clear" w:color="auto" w:fill="auto"/>
            <w:hideMark/>
          </w:tcPr>
          <w:p w:rsidR="006E7227" w:rsidRPr="006E7227" w:rsidRDefault="006E7227" w:rsidP="006E7227">
            <w:pPr>
              <w:jc w:val="center"/>
              <w:rPr>
                <w:sz w:val="16"/>
                <w:szCs w:val="16"/>
              </w:rPr>
            </w:pPr>
            <w:r w:rsidRPr="006E7227">
              <w:rPr>
                <w:sz w:val="16"/>
                <w:szCs w:val="16"/>
              </w:rPr>
              <w:t>5.</w:t>
            </w:r>
          </w:p>
        </w:tc>
        <w:tc>
          <w:tcPr>
            <w:tcW w:w="2548" w:type="dxa"/>
            <w:shd w:val="clear" w:color="auto" w:fill="auto"/>
            <w:hideMark/>
          </w:tcPr>
          <w:p w:rsidR="006E7227" w:rsidRPr="006E7227" w:rsidRDefault="006E7227" w:rsidP="006E7227">
            <w:pPr>
              <w:rPr>
                <w:sz w:val="16"/>
                <w:szCs w:val="16"/>
              </w:rPr>
            </w:pPr>
            <w:r w:rsidRPr="006E7227">
              <w:rPr>
                <w:sz w:val="16"/>
                <w:szCs w:val="16"/>
              </w:rPr>
              <w:t>Сокращение количества мест концентрации дорожно-транспортных происшествий</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ед.</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r>
      <w:tr w:rsidR="006E7227" w:rsidRPr="006E7227" w:rsidTr="00446B75">
        <w:trPr>
          <w:trHeight w:val="662"/>
        </w:trPr>
        <w:tc>
          <w:tcPr>
            <w:tcW w:w="426" w:type="dxa"/>
            <w:shd w:val="clear" w:color="auto" w:fill="auto"/>
            <w:hideMark/>
          </w:tcPr>
          <w:p w:rsidR="006E7227" w:rsidRPr="006E7227" w:rsidRDefault="006E7227" w:rsidP="006E7227">
            <w:pPr>
              <w:jc w:val="center"/>
              <w:rPr>
                <w:sz w:val="16"/>
                <w:szCs w:val="16"/>
              </w:rPr>
            </w:pPr>
            <w:r w:rsidRPr="006E7227">
              <w:rPr>
                <w:sz w:val="16"/>
                <w:szCs w:val="16"/>
              </w:rPr>
              <w:t>6.</w:t>
            </w:r>
          </w:p>
        </w:tc>
        <w:tc>
          <w:tcPr>
            <w:tcW w:w="2548" w:type="dxa"/>
            <w:shd w:val="clear" w:color="auto" w:fill="auto"/>
            <w:hideMark/>
          </w:tcPr>
          <w:p w:rsidR="006E7227" w:rsidRPr="006E7227" w:rsidRDefault="006E7227" w:rsidP="006E7227">
            <w:pPr>
              <w:rPr>
                <w:sz w:val="16"/>
                <w:szCs w:val="16"/>
              </w:rPr>
            </w:pPr>
            <w:r w:rsidRPr="006E7227">
              <w:rPr>
                <w:sz w:val="16"/>
                <w:szCs w:val="16"/>
              </w:rPr>
              <w:t xml:space="preserve">Доля объемов энергетических ресурсов, расчеты за которые осуществляются с использованием приборов учета </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r>
      <w:tr w:rsidR="006E7227" w:rsidRPr="006E7227" w:rsidTr="00446B75">
        <w:trPr>
          <w:trHeight w:val="946"/>
        </w:trPr>
        <w:tc>
          <w:tcPr>
            <w:tcW w:w="426" w:type="dxa"/>
            <w:shd w:val="clear" w:color="auto" w:fill="auto"/>
            <w:hideMark/>
          </w:tcPr>
          <w:p w:rsidR="006E7227" w:rsidRPr="006E7227" w:rsidRDefault="006E7227" w:rsidP="006E7227">
            <w:pPr>
              <w:jc w:val="center"/>
              <w:rPr>
                <w:sz w:val="16"/>
                <w:szCs w:val="16"/>
              </w:rPr>
            </w:pPr>
            <w:r w:rsidRPr="006E7227">
              <w:rPr>
                <w:sz w:val="16"/>
                <w:szCs w:val="16"/>
              </w:rPr>
              <w:lastRenderedPageBreak/>
              <w:t>7.</w:t>
            </w:r>
          </w:p>
        </w:tc>
        <w:tc>
          <w:tcPr>
            <w:tcW w:w="2548" w:type="dxa"/>
            <w:shd w:val="clear" w:color="auto" w:fill="auto"/>
            <w:hideMark/>
          </w:tcPr>
          <w:p w:rsidR="006E7227" w:rsidRPr="006E7227" w:rsidRDefault="006E7227" w:rsidP="006E7227">
            <w:pPr>
              <w:rPr>
                <w:sz w:val="16"/>
                <w:szCs w:val="16"/>
              </w:rPr>
            </w:pPr>
            <w:r w:rsidRPr="006E7227">
              <w:rPr>
                <w:sz w:val="16"/>
                <w:szCs w:val="16"/>
              </w:rPr>
              <w:t>Удельный  вес  количества  (динамика)  преступлений,  совершенных  несовершеннолетними  в  общем  массиве  совершенных  преступлений</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3,4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tcPr>
          <w:p w:rsidR="006E7227" w:rsidRPr="006E7227" w:rsidRDefault="006E7227" w:rsidP="006E7227">
            <w:pPr>
              <w:jc w:val="center"/>
              <w:rPr>
                <w:sz w:val="16"/>
                <w:szCs w:val="16"/>
              </w:rPr>
            </w:pPr>
            <w:r w:rsidRPr="006E7227">
              <w:rPr>
                <w:sz w:val="16"/>
                <w:szCs w:val="16"/>
              </w:rPr>
              <w:t>3,3</w:t>
            </w:r>
          </w:p>
        </w:tc>
        <w:tc>
          <w:tcPr>
            <w:tcW w:w="851" w:type="dxa"/>
            <w:shd w:val="clear" w:color="auto" w:fill="auto"/>
          </w:tcPr>
          <w:p w:rsidR="006E7227" w:rsidRPr="006E7227" w:rsidRDefault="006E7227" w:rsidP="006E7227">
            <w:pPr>
              <w:jc w:val="center"/>
              <w:rPr>
                <w:sz w:val="16"/>
                <w:szCs w:val="16"/>
              </w:rPr>
            </w:pPr>
            <w:r w:rsidRPr="006E7227">
              <w:rPr>
                <w:sz w:val="16"/>
                <w:szCs w:val="16"/>
              </w:rPr>
              <w:t>3,3</w:t>
            </w:r>
          </w:p>
        </w:tc>
        <w:tc>
          <w:tcPr>
            <w:tcW w:w="851" w:type="dxa"/>
            <w:shd w:val="clear" w:color="auto" w:fill="auto"/>
          </w:tcPr>
          <w:p w:rsidR="006E7227" w:rsidRPr="006E7227" w:rsidRDefault="006E7227" w:rsidP="006E7227">
            <w:pPr>
              <w:jc w:val="center"/>
              <w:rPr>
                <w:sz w:val="16"/>
                <w:szCs w:val="16"/>
              </w:rPr>
            </w:pPr>
            <w:r w:rsidRPr="006E7227">
              <w:rPr>
                <w:sz w:val="16"/>
                <w:szCs w:val="16"/>
              </w:rPr>
              <w:t>3,3</w:t>
            </w:r>
          </w:p>
        </w:tc>
        <w:tc>
          <w:tcPr>
            <w:tcW w:w="851" w:type="dxa"/>
            <w:shd w:val="clear" w:color="auto" w:fill="auto"/>
          </w:tcPr>
          <w:p w:rsidR="006E7227" w:rsidRPr="006E7227" w:rsidRDefault="006E7227" w:rsidP="006E7227">
            <w:pPr>
              <w:jc w:val="center"/>
              <w:rPr>
                <w:sz w:val="16"/>
                <w:szCs w:val="16"/>
              </w:rPr>
            </w:pPr>
            <w:r w:rsidRPr="006E7227">
              <w:rPr>
                <w:sz w:val="16"/>
                <w:szCs w:val="16"/>
              </w:rPr>
              <w:t>3,0</w:t>
            </w:r>
          </w:p>
        </w:tc>
      </w:tr>
      <w:tr w:rsidR="006E7227" w:rsidRPr="006E7227" w:rsidTr="00446B75">
        <w:trPr>
          <w:trHeight w:val="278"/>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1 "Обеспечение реализации муниципальной программы"</w:t>
            </w:r>
          </w:p>
        </w:tc>
      </w:tr>
      <w:tr w:rsidR="006E7227" w:rsidRPr="006E7227" w:rsidTr="00446B75">
        <w:trPr>
          <w:trHeight w:val="680"/>
        </w:trPr>
        <w:tc>
          <w:tcPr>
            <w:tcW w:w="426" w:type="dxa"/>
            <w:shd w:val="clear" w:color="auto" w:fill="auto"/>
            <w:hideMark/>
          </w:tcPr>
          <w:p w:rsidR="006E7227" w:rsidRPr="006E7227" w:rsidRDefault="006E7227" w:rsidP="006E7227">
            <w:pPr>
              <w:jc w:val="center"/>
              <w:rPr>
                <w:sz w:val="16"/>
                <w:szCs w:val="16"/>
              </w:rPr>
            </w:pPr>
            <w:r w:rsidRPr="006E7227">
              <w:rPr>
                <w:sz w:val="16"/>
                <w:szCs w:val="16"/>
              </w:rPr>
              <w:t>1.1.</w:t>
            </w:r>
          </w:p>
        </w:tc>
        <w:tc>
          <w:tcPr>
            <w:tcW w:w="2548" w:type="dxa"/>
            <w:shd w:val="clear" w:color="auto" w:fill="auto"/>
            <w:hideMark/>
          </w:tcPr>
          <w:p w:rsidR="006E7227" w:rsidRPr="006E7227" w:rsidRDefault="006E7227" w:rsidP="006E7227">
            <w:pPr>
              <w:rPr>
                <w:sz w:val="16"/>
                <w:szCs w:val="16"/>
              </w:rPr>
            </w:pPr>
            <w:r w:rsidRPr="006E7227">
              <w:rPr>
                <w:sz w:val="16"/>
                <w:szCs w:val="16"/>
              </w:rPr>
              <w:t>Уровень удовлетворенности граждан деятельностью органов местного самоуправления в Грибановском муниципальном районе</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51,7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r>
      <w:tr w:rsidR="006E7227" w:rsidRPr="006E7227" w:rsidTr="00446B75">
        <w:trPr>
          <w:trHeight w:val="266"/>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2 "Финансовое обеспечение деятельности районных муниципальных учреждений, подведомственных администрации Грибановского муниципального района"</w:t>
            </w:r>
          </w:p>
        </w:tc>
      </w:tr>
      <w:tr w:rsidR="006E7227" w:rsidRPr="006E7227" w:rsidTr="00446B75">
        <w:trPr>
          <w:trHeight w:val="709"/>
        </w:trPr>
        <w:tc>
          <w:tcPr>
            <w:tcW w:w="426" w:type="dxa"/>
            <w:shd w:val="clear" w:color="auto" w:fill="auto"/>
            <w:hideMark/>
          </w:tcPr>
          <w:p w:rsidR="006E7227" w:rsidRPr="006E7227" w:rsidRDefault="006E7227" w:rsidP="006E7227">
            <w:pPr>
              <w:jc w:val="center"/>
              <w:rPr>
                <w:sz w:val="16"/>
                <w:szCs w:val="16"/>
              </w:rPr>
            </w:pPr>
            <w:r w:rsidRPr="006E7227">
              <w:rPr>
                <w:sz w:val="16"/>
                <w:szCs w:val="16"/>
              </w:rPr>
              <w:t>2.1.</w:t>
            </w:r>
          </w:p>
        </w:tc>
        <w:tc>
          <w:tcPr>
            <w:tcW w:w="2548" w:type="dxa"/>
            <w:shd w:val="clear" w:color="auto" w:fill="auto"/>
            <w:hideMark/>
          </w:tcPr>
          <w:p w:rsidR="006E7227" w:rsidRPr="006E7227" w:rsidRDefault="006E7227" w:rsidP="006E7227">
            <w:pPr>
              <w:rPr>
                <w:sz w:val="16"/>
                <w:szCs w:val="16"/>
              </w:rPr>
            </w:pPr>
            <w:r w:rsidRPr="006E7227">
              <w:rPr>
                <w:sz w:val="16"/>
                <w:szCs w:val="16"/>
              </w:rPr>
              <w:t>Уровень удовлетворенности граждан качеством предоставления государственных и муниципальных услуг в Грибановском муниципальном районе</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51,7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65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c>
          <w:tcPr>
            <w:tcW w:w="851" w:type="dxa"/>
            <w:shd w:val="clear" w:color="auto" w:fill="auto"/>
          </w:tcPr>
          <w:p w:rsidR="006E7227" w:rsidRPr="006E7227" w:rsidRDefault="006E7227" w:rsidP="006E7227">
            <w:pPr>
              <w:jc w:val="center"/>
              <w:rPr>
                <w:sz w:val="16"/>
                <w:szCs w:val="16"/>
              </w:rPr>
            </w:pPr>
            <w:r w:rsidRPr="006E7227">
              <w:rPr>
                <w:sz w:val="16"/>
                <w:szCs w:val="16"/>
              </w:rPr>
              <w:t>80</w:t>
            </w:r>
          </w:p>
        </w:tc>
      </w:tr>
      <w:tr w:rsidR="006E7227" w:rsidRPr="006E7227" w:rsidTr="00446B75">
        <w:trPr>
          <w:trHeight w:val="212"/>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3 "Развитие мер социальной поддержки отдельных категорий граждан"</w:t>
            </w:r>
          </w:p>
        </w:tc>
      </w:tr>
      <w:tr w:rsidR="006E7227" w:rsidRPr="006E7227" w:rsidTr="00446B75">
        <w:trPr>
          <w:trHeight w:val="773"/>
        </w:trPr>
        <w:tc>
          <w:tcPr>
            <w:tcW w:w="426" w:type="dxa"/>
            <w:shd w:val="clear" w:color="auto" w:fill="auto"/>
            <w:hideMark/>
          </w:tcPr>
          <w:p w:rsidR="006E7227" w:rsidRPr="006E7227" w:rsidRDefault="006E7227" w:rsidP="006E7227">
            <w:pPr>
              <w:jc w:val="center"/>
              <w:rPr>
                <w:sz w:val="16"/>
                <w:szCs w:val="16"/>
              </w:rPr>
            </w:pPr>
            <w:r w:rsidRPr="006E7227">
              <w:rPr>
                <w:sz w:val="16"/>
                <w:szCs w:val="16"/>
              </w:rPr>
              <w:t>3.1.</w:t>
            </w:r>
          </w:p>
        </w:tc>
        <w:tc>
          <w:tcPr>
            <w:tcW w:w="2548" w:type="dxa"/>
            <w:shd w:val="clear" w:color="auto" w:fill="auto"/>
            <w:hideMark/>
          </w:tcPr>
          <w:p w:rsidR="006E7227" w:rsidRPr="006E7227" w:rsidRDefault="006E7227" w:rsidP="006E7227">
            <w:pPr>
              <w:rPr>
                <w:sz w:val="16"/>
                <w:szCs w:val="16"/>
              </w:rPr>
            </w:pPr>
            <w:r w:rsidRPr="006E7227">
              <w:rPr>
                <w:sz w:val="16"/>
                <w:szCs w:val="16"/>
              </w:rPr>
              <w:t xml:space="preserve"> Повышение уровня предоставления мер социальной поддержки гражданам Грибановского муниципального района в денежной форме</w:t>
            </w:r>
            <w:proofErr w:type="gramStart"/>
            <w:r w:rsidRPr="006E7227">
              <w:rPr>
                <w:sz w:val="16"/>
                <w:szCs w:val="16"/>
              </w:rPr>
              <w:t>.(</w:t>
            </w:r>
            <w:proofErr w:type="gramEnd"/>
            <w:r w:rsidRPr="006E7227">
              <w:rPr>
                <w:sz w:val="16"/>
                <w:szCs w:val="16"/>
              </w:rPr>
              <w:t>на % в год)</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4</w:t>
            </w:r>
          </w:p>
        </w:tc>
        <w:tc>
          <w:tcPr>
            <w:tcW w:w="567" w:type="dxa"/>
            <w:shd w:val="clear" w:color="auto" w:fill="auto"/>
          </w:tcPr>
          <w:p w:rsidR="006E7227" w:rsidRPr="006E7227" w:rsidRDefault="006E7227" w:rsidP="006E7227">
            <w:pPr>
              <w:jc w:val="center"/>
              <w:rPr>
                <w:sz w:val="16"/>
                <w:szCs w:val="16"/>
              </w:rPr>
            </w:pPr>
            <w:r w:rsidRPr="006E7227">
              <w:rPr>
                <w:sz w:val="16"/>
                <w:szCs w:val="16"/>
              </w:rPr>
              <w:t>4</w:t>
            </w:r>
          </w:p>
        </w:tc>
        <w:tc>
          <w:tcPr>
            <w:tcW w:w="851" w:type="dxa"/>
            <w:shd w:val="clear" w:color="auto" w:fill="auto"/>
          </w:tcPr>
          <w:p w:rsidR="006E7227" w:rsidRPr="006E7227" w:rsidRDefault="006E7227" w:rsidP="006E7227">
            <w:pPr>
              <w:jc w:val="center"/>
              <w:rPr>
                <w:sz w:val="16"/>
                <w:szCs w:val="16"/>
              </w:rPr>
            </w:pPr>
            <w:r w:rsidRPr="006E7227">
              <w:rPr>
                <w:sz w:val="16"/>
                <w:szCs w:val="16"/>
              </w:rPr>
              <w:t>5</w:t>
            </w:r>
          </w:p>
        </w:tc>
        <w:tc>
          <w:tcPr>
            <w:tcW w:w="851" w:type="dxa"/>
            <w:shd w:val="clear" w:color="auto" w:fill="auto"/>
          </w:tcPr>
          <w:p w:rsidR="006E7227" w:rsidRPr="006E7227" w:rsidRDefault="006E7227" w:rsidP="006E7227">
            <w:pPr>
              <w:jc w:val="center"/>
              <w:rPr>
                <w:sz w:val="16"/>
                <w:szCs w:val="16"/>
              </w:rPr>
            </w:pPr>
            <w:r w:rsidRPr="006E7227">
              <w:rPr>
                <w:sz w:val="16"/>
                <w:szCs w:val="16"/>
              </w:rPr>
              <w:t>5</w:t>
            </w:r>
          </w:p>
        </w:tc>
        <w:tc>
          <w:tcPr>
            <w:tcW w:w="851" w:type="dxa"/>
            <w:shd w:val="clear" w:color="auto" w:fill="auto"/>
          </w:tcPr>
          <w:p w:rsidR="006E7227" w:rsidRPr="006E7227" w:rsidRDefault="006E7227" w:rsidP="006E7227">
            <w:pPr>
              <w:jc w:val="center"/>
              <w:rPr>
                <w:sz w:val="16"/>
                <w:szCs w:val="16"/>
              </w:rPr>
            </w:pPr>
            <w:r w:rsidRPr="006E7227">
              <w:rPr>
                <w:sz w:val="16"/>
                <w:szCs w:val="16"/>
              </w:rPr>
              <w:t>6</w:t>
            </w:r>
          </w:p>
        </w:tc>
      </w:tr>
      <w:tr w:rsidR="006E7227" w:rsidRPr="006E7227" w:rsidTr="00446B75">
        <w:trPr>
          <w:trHeight w:val="346"/>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4 "Повышение эффективности муниципальной поддержки социально ориентированных некоммерческих организаций"</w:t>
            </w:r>
          </w:p>
        </w:tc>
      </w:tr>
      <w:tr w:rsidR="006E7227" w:rsidRPr="006E7227" w:rsidTr="00446B75">
        <w:trPr>
          <w:trHeight w:val="705"/>
        </w:trPr>
        <w:tc>
          <w:tcPr>
            <w:tcW w:w="426" w:type="dxa"/>
            <w:shd w:val="clear" w:color="auto" w:fill="auto"/>
            <w:hideMark/>
          </w:tcPr>
          <w:p w:rsidR="006E7227" w:rsidRPr="006E7227" w:rsidRDefault="006E7227" w:rsidP="006E7227">
            <w:pPr>
              <w:jc w:val="center"/>
              <w:rPr>
                <w:sz w:val="16"/>
                <w:szCs w:val="16"/>
              </w:rPr>
            </w:pPr>
            <w:r w:rsidRPr="006E7227">
              <w:rPr>
                <w:sz w:val="16"/>
                <w:szCs w:val="16"/>
              </w:rPr>
              <w:t>4.1.</w:t>
            </w:r>
          </w:p>
        </w:tc>
        <w:tc>
          <w:tcPr>
            <w:tcW w:w="2548" w:type="dxa"/>
            <w:shd w:val="clear" w:color="auto" w:fill="auto"/>
            <w:hideMark/>
          </w:tcPr>
          <w:p w:rsidR="006E7227" w:rsidRPr="006E7227" w:rsidRDefault="006E7227" w:rsidP="006E7227">
            <w:pPr>
              <w:rPr>
                <w:sz w:val="16"/>
                <w:szCs w:val="16"/>
              </w:rPr>
            </w:pPr>
            <w:r w:rsidRPr="006E7227">
              <w:rPr>
                <w:sz w:val="16"/>
                <w:szCs w:val="16"/>
              </w:rPr>
              <w:t>Число социально ориентированных некоммерческих организаций Грибановского района, получивших финансовую поддержку из бюджета муниципального района</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ед.</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2</w:t>
            </w:r>
          </w:p>
        </w:tc>
        <w:tc>
          <w:tcPr>
            <w:tcW w:w="567" w:type="dxa"/>
            <w:shd w:val="clear" w:color="auto" w:fill="auto"/>
          </w:tcPr>
          <w:p w:rsidR="006E7227" w:rsidRPr="006E7227" w:rsidRDefault="006E7227" w:rsidP="006E7227">
            <w:pPr>
              <w:jc w:val="center"/>
              <w:rPr>
                <w:sz w:val="16"/>
                <w:szCs w:val="16"/>
              </w:rPr>
            </w:pPr>
            <w:r w:rsidRPr="006E7227">
              <w:rPr>
                <w:sz w:val="16"/>
                <w:szCs w:val="16"/>
              </w:rPr>
              <w:t>2</w:t>
            </w:r>
          </w:p>
        </w:tc>
        <w:tc>
          <w:tcPr>
            <w:tcW w:w="851" w:type="dxa"/>
            <w:shd w:val="clear" w:color="auto" w:fill="auto"/>
          </w:tcPr>
          <w:p w:rsidR="006E7227" w:rsidRPr="006E7227" w:rsidRDefault="006E7227" w:rsidP="006E7227">
            <w:pPr>
              <w:jc w:val="center"/>
              <w:rPr>
                <w:sz w:val="16"/>
                <w:szCs w:val="16"/>
              </w:rPr>
            </w:pPr>
            <w:r w:rsidRPr="006E7227">
              <w:rPr>
                <w:sz w:val="16"/>
                <w:szCs w:val="16"/>
              </w:rPr>
              <w:t>3</w:t>
            </w:r>
          </w:p>
        </w:tc>
        <w:tc>
          <w:tcPr>
            <w:tcW w:w="851" w:type="dxa"/>
            <w:shd w:val="clear" w:color="auto" w:fill="auto"/>
          </w:tcPr>
          <w:p w:rsidR="006E7227" w:rsidRPr="006E7227" w:rsidRDefault="006E7227" w:rsidP="006E7227">
            <w:pPr>
              <w:jc w:val="center"/>
              <w:rPr>
                <w:sz w:val="16"/>
                <w:szCs w:val="16"/>
              </w:rPr>
            </w:pPr>
            <w:r w:rsidRPr="006E7227">
              <w:rPr>
                <w:sz w:val="16"/>
                <w:szCs w:val="16"/>
              </w:rPr>
              <w:t>4</w:t>
            </w:r>
          </w:p>
        </w:tc>
        <w:tc>
          <w:tcPr>
            <w:tcW w:w="851" w:type="dxa"/>
            <w:shd w:val="clear" w:color="auto" w:fill="auto"/>
          </w:tcPr>
          <w:p w:rsidR="006E7227" w:rsidRPr="006E7227" w:rsidRDefault="006E7227" w:rsidP="006E7227">
            <w:pPr>
              <w:jc w:val="center"/>
              <w:rPr>
                <w:sz w:val="16"/>
                <w:szCs w:val="16"/>
              </w:rPr>
            </w:pPr>
            <w:r w:rsidRPr="006E7227">
              <w:rPr>
                <w:sz w:val="16"/>
                <w:szCs w:val="16"/>
              </w:rPr>
              <w:t>5</w:t>
            </w:r>
          </w:p>
        </w:tc>
      </w:tr>
      <w:tr w:rsidR="006E7227" w:rsidRPr="006E7227" w:rsidTr="00446B75">
        <w:trPr>
          <w:trHeight w:val="208"/>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5 "Повышение безопасности  дорожного движения в Грибановском муниципальном районе"</w:t>
            </w:r>
          </w:p>
        </w:tc>
      </w:tr>
      <w:tr w:rsidR="006E7227" w:rsidRPr="006E7227" w:rsidTr="00446B75">
        <w:trPr>
          <w:trHeight w:val="410"/>
        </w:trPr>
        <w:tc>
          <w:tcPr>
            <w:tcW w:w="426" w:type="dxa"/>
            <w:shd w:val="clear" w:color="auto" w:fill="auto"/>
            <w:hideMark/>
          </w:tcPr>
          <w:p w:rsidR="006E7227" w:rsidRPr="006E7227" w:rsidRDefault="006E7227" w:rsidP="006E7227">
            <w:pPr>
              <w:jc w:val="center"/>
              <w:rPr>
                <w:sz w:val="16"/>
                <w:szCs w:val="16"/>
              </w:rPr>
            </w:pPr>
            <w:r w:rsidRPr="006E7227">
              <w:rPr>
                <w:sz w:val="16"/>
                <w:szCs w:val="16"/>
              </w:rPr>
              <w:t>5.1.</w:t>
            </w:r>
          </w:p>
        </w:tc>
        <w:tc>
          <w:tcPr>
            <w:tcW w:w="2548" w:type="dxa"/>
            <w:shd w:val="clear" w:color="auto" w:fill="auto"/>
            <w:hideMark/>
          </w:tcPr>
          <w:p w:rsidR="006E7227" w:rsidRPr="006E7227" w:rsidRDefault="006E7227" w:rsidP="006E7227">
            <w:pPr>
              <w:rPr>
                <w:sz w:val="16"/>
                <w:szCs w:val="16"/>
              </w:rPr>
            </w:pPr>
            <w:r w:rsidRPr="006E7227">
              <w:rPr>
                <w:sz w:val="16"/>
                <w:szCs w:val="16"/>
              </w:rPr>
              <w:t>Сокращение количества мест концентрации дорожно-транспортных происшествий</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ед.</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8</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r>
      <w:tr w:rsidR="006E7227" w:rsidRPr="006E7227" w:rsidTr="00446B75">
        <w:trPr>
          <w:trHeight w:val="176"/>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6 "Энергосбережение и повышение энергетической эффективности в Грибановском муниципальном районе на 2011-2015 годы и целевые установки до 2020 года</w:t>
            </w:r>
          </w:p>
        </w:tc>
      </w:tr>
      <w:tr w:rsidR="006E7227" w:rsidRPr="006E7227" w:rsidTr="00446B75">
        <w:trPr>
          <w:trHeight w:val="662"/>
        </w:trPr>
        <w:tc>
          <w:tcPr>
            <w:tcW w:w="426" w:type="dxa"/>
            <w:shd w:val="clear" w:color="auto" w:fill="auto"/>
            <w:hideMark/>
          </w:tcPr>
          <w:p w:rsidR="006E7227" w:rsidRPr="006E7227" w:rsidRDefault="006E7227" w:rsidP="006E7227">
            <w:pPr>
              <w:jc w:val="center"/>
              <w:rPr>
                <w:sz w:val="16"/>
                <w:szCs w:val="16"/>
              </w:rPr>
            </w:pPr>
            <w:r w:rsidRPr="006E7227">
              <w:rPr>
                <w:sz w:val="16"/>
                <w:szCs w:val="16"/>
              </w:rPr>
              <w:t>6.1.</w:t>
            </w:r>
          </w:p>
        </w:tc>
        <w:tc>
          <w:tcPr>
            <w:tcW w:w="2548" w:type="dxa"/>
            <w:shd w:val="clear" w:color="auto" w:fill="auto"/>
            <w:hideMark/>
          </w:tcPr>
          <w:p w:rsidR="006E7227" w:rsidRPr="006E7227" w:rsidRDefault="006E7227" w:rsidP="006E7227">
            <w:pPr>
              <w:rPr>
                <w:sz w:val="16"/>
                <w:szCs w:val="16"/>
              </w:rPr>
            </w:pPr>
            <w:r w:rsidRPr="006E7227">
              <w:rPr>
                <w:sz w:val="16"/>
                <w:szCs w:val="16"/>
              </w:rPr>
              <w:t xml:space="preserve">Доля объемов энергетических ресурсов, расчеты за которые осуществляются с использованием приборов учета </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75</w:t>
            </w:r>
          </w:p>
        </w:tc>
        <w:tc>
          <w:tcPr>
            <w:tcW w:w="567" w:type="dxa"/>
            <w:shd w:val="clear" w:color="auto" w:fill="auto"/>
          </w:tcPr>
          <w:p w:rsidR="006E7227" w:rsidRPr="006E7227" w:rsidRDefault="006E7227" w:rsidP="006E7227">
            <w:pPr>
              <w:jc w:val="center"/>
              <w:rPr>
                <w:sz w:val="16"/>
                <w:szCs w:val="16"/>
              </w:rPr>
            </w:pPr>
            <w:r w:rsidRPr="006E7227">
              <w:rPr>
                <w:sz w:val="16"/>
                <w:szCs w:val="16"/>
              </w:rPr>
              <w:t>75</w:t>
            </w:r>
          </w:p>
        </w:tc>
        <w:tc>
          <w:tcPr>
            <w:tcW w:w="851"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80</w:t>
            </w:r>
          </w:p>
        </w:tc>
        <w:tc>
          <w:tcPr>
            <w:tcW w:w="851" w:type="dxa"/>
            <w:shd w:val="clear" w:color="auto" w:fill="auto"/>
          </w:tcPr>
          <w:p w:rsidR="006E7227" w:rsidRPr="006E7227" w:rsidRDefault="006E7227" w:rsidP="006E7227">
            <w:pPr>
              <w:jc w:val="center"/>
              <w:rPr>
                <w:sz w:val="16"/>
                <w:szCs w:val="16"/>
              </w:rPr>
            </w:pPr>
            <w:r w:rsidRPr="006E7227">
              <w:rPr>
                <w:sz w:val="16"/>
                <w:szCs w:val="16"/>
              </w:rPr>
              <w:t>85</w:t>
            </w:r>
          </w:p>
        </w:tc>
      </w:tr>
      <w:tr w:rsidR="006E7227" w:rsidRPr="006E7227" w:rsidTr="00446B75">
        <w:trPr>
          <w:trHeight w:val="288"/>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7 "Профилактика правонарушений в Грибановском муниципальном районе"</w:t>
            </w:r>
          </w:p>
        </w:tc>
      </w:tr>
      <w:tr w:rsidR="006E7227" w:rsidRPr="006E7227" w:rsidTr="00446B75">
        <w:trPr>
          <w:trHeight w:val="952"/>
        </w:trPr>
        <w:tc>
          <w:tcPr>
            <w:tcW w:w="426" w:type="dxa"/>
            <w:shd w:val="clear" w:color="auto" w:fill="auto"/>
            <w:hideMark/>
          </w:tcPr>
          <w:p w:rsidR="006E7227" w:rsidRPr="006E7227" w:rsidRDefault="006E7227" w:rsidP="006E7227">
            <w:pPr>
              <w:jc w:val="center"/>
              <w:rPr>
                <w:sz w:val="16"/>
                <w:szCs w:val="16"/>
              </w:rPr>
            </w:pPr>
            <w:r w:rsidRPr="006E7227">
              <w:rPr>
                <w:sz w:val="16"/>
                <w:szCs w:val="16"/>
              </w:rPr>
              <w:t>7.1.</w:t>
            </w:r>
          </w:p>
        </w:tc>
        <w:tc>
          <w:tcPr>
            <w:tcW w:w="2548" w:type="dxa"/>
            <w:shd w:val="clear" w:color="auto" w:fill="auto"/>
            <w:hideMark/>
          </w:tcPr>
          <w:p w:rsidR="006E7227" w:rsidRPr="006E7227" w:rsidRDefault="006E7227" w:rsidP="006E7227">
            <w:pPr>
              <w:rPr>
                <w:sz w:val="16"/>
                <w:szCs w:val="16"/>
              </w:rPr>
            </w:pPr>
            <w:r w:rsidRPr="006E7227">
              <w:rPr>
                <w:sz w:val="16"/>
                <w:szCs w:val="16"/>
              </w:rPr>
              <w:t>Удельный  вес  количества  (динамика)  преступлений,  совершенных  несовершеннолетними  в  общем  массиве  совершенных  преступлений</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3,5</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3,4</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3,2</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3,3</w:t>
            </w:r>
          </w:p>
        </w:tc>
        <w:tc>
          <w:tcPr>
            <w:tcW w:w="567" w:type="dxa"/>
            <w:shd w:val="clear" w:color="auto" w:fill="auto"/>
          </w:tcPr>
          <w:p w:rsidR="006E7227" w:rsidRPr="006E7227" w:rsidRDefault="006E7227" w:rsidP="006E7227">
            <w:pPr>
              <w:jc w:val="center"/>
              <w:rPr>
                <w:sz w:val="16"/>
                <w:szCs w:val="16"/>
              </w:rPr>
            </w:pPr>
            <w:r w:rsidRPr="006E7227">
              <w:rPr>
                <w:sz w:val="16"/>
                <w:szCs w:val="16"/>
              </w:rPr>
              <w:t>3,3</w:t>
            </w:r>
          </w:p>
        </w:tc>
        <w:tc>
          <w:tcPr>
            <w:tcW w:w="851" w:type="dxa"/>
            <w:shd w:val="clear" w:color="auto" w:fill="auto"/>
          </w:tcPr>
          <w:p w:rsidR="006E7227" w:rsidRPr="006E7227" w:rsidRDefault="006E7227" w:rsidP="006E7227">
            <w:pPr>
              <w:jc w:val="center"/>
              <w:rPr>
                <w:sz w:val="16"/>
                <w:szCs w:val="16"/>
              </w:rPr>
            </w:pPr>
            <w:r w:rsidRPr="006E7227">
              <w:rPr>
                <w:sz w:val="16"/>
                <w:szCs w:val="16"/>
              </w:rPr>
              <w:t>3,3</w:t>
            </w:r>
          </w:p>
        </w:tc>
        <w:tc>
          <w:tcPr>
            <w:tcW w:w="851" w:type="dxa"/>
            <w:shd w:val="clear" w:color="auto" w:fill="auto"/>
          </w:tcPr>
          <w:p w:rsidR="006E7227" w:rsidRPr="006E7227" w:rsidRDefault="006E7227" w:rsidP="006E7227">
            <w:pPr>
              <w:jc w:val="center"/>
              <w:rPr>
                <w:sz w:val="16"/>
                <w:szCs w:val="16"/>
              </w:rPr>
            </w:pPr>
            <w:r w:rsidRPr="006E7227">
              <w:rPr>
                <w:sz w:val="16"/>
                <w:szCs w:val="16"/>
              </w:rPr>
              <w:t>3,3</w:t>
            </w:r>
          </w:p>
        </w:tc>
        <w:tc>
          <w:tcPr>
            <w:tcW w:w="851" w:type="dxa"/>
            <w:shd w:val="clear" w:color="auto" w:fill="auto"/>
          </w:tcPr>
          <w:p w:rsidR="006E7227" w:rsidRPr="006E7227" w:rsidRDefault="006E7227" w:rsidP="006E7227">
            <w:pPr>
              <w:jc w:val="center"/>
              <w:rPr>
                <w:sz w:val="16"/>
                <w:szCs w:val="16"/>
              </w:rPr>
            </w:pPr>
            <w:r w:rsidRPr="006E7227">
              <w:rPr>
                <w:sz w:val="16"/>
                <w:szCs w:val="16"/>
              </w:rPr>
              <w:t>3,3</w:t>
            </w:r>
          </w:p>
        </w:tc>
      </w:tr>
      <w:tr w:rsidR="006E7227" w:rsidRPr="006E7227" w:rsidTr="00446B75">
        <w:trPr>
          <w:trHeight w:val="237"/>
        </w:trPr>
        <w:tc>
          <w:tcPr>
            <w:tcW w:w="11343" w:type="dxa"/>
            <w:gridSpan w:val="15"/>
            <w:shd w:val="clear" w:color="auto" w:fill="auto"/>
            <w:hideMark/>
          </w:tcPr>
          <w:p w:rsidR="006E7227" w:rsidRPr="006E7227" w:rsidRDefault="006E7227" w:rsidP="006E7227">
            <w:pPr>
              <w:rPr>
                <w:bCs/>
                <w:sz w:val="16"/>
                <w:szCs w:val="16"/>
              </w:rPr>
            </w:pPr>
            <w:r w:rsidRPr="006E7227">
              <w:rPr>
                <w:bCs/>
                <w:sz w:val="16"/>
                <w:szCs w:val="16"/>
              </w:rPr>
              <w:t>Подпрограмма 8 "Профилактика экстремизма и терроризма на территории Грибановского муниципального района"</w:t>
            </w:r>
          </w:p>
        </w:tc>
      </w:tr>
      <w:tr w:rsidR="006E7227" w:rsidRPr="006E7227" w:rsidTr="00446B75">
        <w:trPr>
          <w:trHeight w:val="804"/>
        </w:trPr>
        <w:tc>
          <w:tcPr>
            <w:tcW w:w="426" w:type="dxa"/>
            <w:shd w:val="clear" w:color="auto" w:fill="auto"/>
            <w:hideMark/>
          </w:tcPr>
          <w:p w:rsidR="006E7227" w:rsidRPr="006E7227" w:rsidRDefault="006E7227" w:rsidP="006E7227">
            <w:pPr>
              <w:jc w:val="center"/>
              <w:rPr>
                <w:sz w:val="16"/>
                <w:szCs w:val="16"/>
              </w:rPr>
            </w:pPr>
            <w:r w:rsidRPr="006E7227">
              <w:rPr>
                <w:sz w:val="16"/>
                <w:szCs w:val="16"/>
              </w:rPr>
              <w:t>8.1.</w:t>
            </w:r>
          </w:p>
        </w:tc>
        <w:tc>
          <w:tcPr>
            <w:tcW w:w="2548" w:type="dxa"/>
            <w:shd w:val="clear" w:color="auto" w:fill="auto"/>
            <w:hideMark/>
          </w:tcPr>
          <w:p w:rsidR="006E7227" w:rsidRPr="006E7227" w:rsidRDefault="006E7227" w:rsidP="006E7227">
            <w:pPr>
              <w:rPr>
                <w:sz w:val="16"/>
                <w:szCs w:val="16"/>
              </w:rPr>
            </w:pPr>
            <w:r w:rsidRPr="006E7227">
              <w:rPr>
                <w:sz w:val="16"/>
                <w:szCs w:val="16"/>
              </w:rPr>
              <w:t>7. Объем расходов бюджета муниципального образования на пресечение экстремизма и терроризма в расчете на 1 жителя муниципального образования</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w:t>
            </w:r>
          </w:p>
        </w:tc>
        <w:tc>
          <w:tcPr>
            <w:tcW w:w="571"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0,16</w:t>
            </w:r>
          </w:p>
        </w:tc>
        <w:tc>
          <w:tcPr>
            <w:tcW w:w="567"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c>
          <w:tcPr>
            <w:tcW w:w="851" w:type="dxa"/>
            <w:shd w:val="clear" w:color="auto" w:fill="auto"/>
          </w:tcPr>
          <w:p w:rsidR="006E7227" w:rsidRPr="006E7227" w:rsidRDefault="006E7227" w:rsidP="006E7227">
            <w:pPr>
              <w:jc w:val="center"/>
              <w:rPr>
                <w:sz w:val="16"/>
                <w:szCs w:val="16"/>
              </w:rPr>
            </w:pPr>
            <w:r w:rsidRPr="006E7227">
              <w:rPr>
                <w:sz w:val="16"/>
                <w:szCs w:val="16"/>
              </w:rPr>
              <w:t>0</w:t>
            </w:r>
          </w:p>
        </w:tc>
      </w:tr>
    </w:tbl>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Приложение №2</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 xml:space="preserve">к муниципальной программе Грибановского муниципального района </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«Муниципальное управление и гражданское общество Грибановского муниципального  района»</w:t>
      </w:r>
    </w:p>
    <w:p w:rsidR="006E7227" w:rsidRPr="006E7227" w:rsidRDefault="006E7227" w:rsidP="006E7227">
      <w:pPr>
        <w:autoSpaceDE w:val="0"/>
        <w:autoSpaceDN w:val="0"/>
        <w:adjustRightInd w:val="0"/>
        <w:ind w:firstLine="709"/>
        <w:jc w:val="right"/>
        <w:rPr>
          <w:rFonts w:eastAsia="Calibri"/>
          <w:sz w:val="16"/>
          <w:szCs w:val="16"/>
          <w:lang w:eastAsia="en-US"/>
        </w:rPr>
      </w:pPr>
    </w:p>
    <w:p w:rsidR="006E7227" w:rsidRPr="006E7227" w:rsidRDefault="006E7227" w:rsidP="006E7227">
      <w:pPr>
        <w:autoSpaceDE w:val="0"/>
        <w:autoSpaceDN w:val="0"/>
        <w:adjustRightInd w:val="0"/>
        <w:ind w:firstLine="709"/>
        <w:jc w:val="center"/>
        <w:rPr>
          <w:rFonts w:eastAsia="Calibri"/>
          <w:sz w:val="16"/>
          <w:szCs w:val="16"/>
          <w:lang w:eastAsia="en-US"/>
        </w:rPr>
      </w:pPr>
      <w:r w:rsidRPr="006E7227">
        <w:rPr>
          <w:rFonts w:eastAsia="Calibri"/>
          <w:sz w:val="16"/>
          <w:szCs w:val="16"/>
          <w:lang w:eastAsia="en-US"/>
        </w:rPr>
        <w:t>Расходы  районного  бюджета на реализацию  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w:t>
      </w:r>
    </w:p>
    <w:tbl>
      <w:tblPr>
        <w:tblW w:w="11197" w:type="dxa"/>
        <w:tblInd w:w="-318" w:type="dxa"/>
        <w:tblLayout w:type="fixed"/>
        <w:tblLook w:val="04A0" w:firstRow="1" w:lastRow="0" w:firstColumn="1" w:lastColumn="0" w:noHBand="0" w:noVBand="1"/>
      </w:tblPr>
      <w:tblGrid>
        <w:gridCol w:w="1135"/>
        <w:gridCol w:w="1417"/>
        <w:gridCol w:w="993"/>
        <w:gridCol w:w="722"/>
        <w:gridCol w:w="696"/>
        <w:gridCol w:w="709"/>
        <w:gridCol w:w="709"/>
        <w:gridCol w:w="568"/>
        <w:gridCol w:w="711"/>
        <w:gridCol w:w="709"/>
        <w:gridCol w:w="567"/>
        <w:gridCol w:w="567"/>
        <w:gridCol w:w="708"/>
        <w:gridCol w:w="563"/>
        <w:gridCol w:w="423"/>
      </w:tblGrid>
      <w:tr w:rsidR="006E7227" w:rsidRPr="006E7227" w:rsidTr="00446B75">
        <w:trPr>
          <w:trHeight w:val="537"/>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Статус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Наименование  муниципальной программы, подпрограммы,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 xml:space="preserve">Наименование ответственного исполнителя, исполнителя-ГРБС </w:t>
            </w:r>
          </w:p>
        </w:tc>
        <w:tc>
          <w:tcPr>
            <w:tcW w:w="7652" w:type="dxa"/>
            <w:gridSpan w:val="12"/>
            <w:tcBorders>
              <w:top w:val="single" w:sz="4" w:space="0" w:color="auto"/>
              <w:left w:val="nil"/>
              <w:bottom w:val="single" w:sz="4" w:space="0" w:color="auto"/>
              <w:right w:val="single" w:sz="4" w:space="0" w:color="000000"/>
            </w:tcBorders>
            <w:shd w:val="clear" w:color="auto" w:fill="auto"/>
            <w:hideMark/>
          </w:tcPr>
          <w:p w:rsidR="006E7227" w:rsidRPr="006E7227" w:rsidRDefault="006E7227" w:rsidP="006E7227">
            <w:pPr>
              <w:rPr>
                <w:color w:val="000000"/>
                <w:sz w:val="16"/>
                <w:szCs w:val="16"/>
              </w:rPr>
            </w:pPr>
            <w:r w:rsidRPr="006E7227">
              <w:rPr>
                <w:color w:val="000000"/>
                <w:sz w:val="16"/>
                <w:szCs w:val="16"/>
              </w:rPr>
              <w:t>Расходы  районного  бюджета по годам реализации  муниципальной программы, тыс. рублей</w:t>
            </w:r>
          </w:p>
        </w:tc>
      </w:tr>
      <w:tr w:rsidR="006E7227" w:rsidRPr="006E7227" w:rsidTr="00446B75">
        <w:trPr>
          <w:trHeight w:val="20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color w:val="000000"/>
                <w:sz w:val="16"/>
                <w:szCs w:val="16"/>
              </w:rPr>
            </w:pPr>
          </w:p>
        </w:tc>
        <w:tc>
          <w:tcPr>
            <w:tcW w:w="722" w:type="dxa"/>
            <w:vMerge w:val="restart"/>
            <w:tcBorders>
              <w:top w:val="nil"/>
              <w:left w:val="single" w:sz="4" w:space="0" w:color="auto"/>
              <w:bottom w:val="single" w:sz="4" w:space="0" w:color="000000"/>
              <w:right w:val="nil"/>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всего</w:t>
            </w:r>
          </w:p>
        </w:tc>
        <w:tc>
          <w:tcPr>
            <w:tcW w:w="69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по годам реализации</w:t>
            </w:r>
          </w:p>
        </w:tc>
      </w:tr>
      <w:tr w:rsidR="006E7227" w:rsidRPr="006E7227" w:rsidTr="00446B75">
        <w:trPr>
          <w:trHeight w:val="36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color w:val="000000"/>
                <w:sz w:val="16"/>
                <w:szCs w:val="16"/>
              </w:rPr>
            </w:pPr>
          </w:p>
        </w:tc>
        <w:tc>
          <w:tcPr>
            <w:tcW w:w="722" w:type="dxa"/>
            <w:vMerge/>
            <w:tcBorders>
              <w:top w:val="nil"/>
              <w:left w:val="single" w:sz="4" w:space="0" w:color="auto"/>
              <w:bottom w:val="single" w:sz="4" w:space="0" w:color="000000"/>
              <w:right w:val="nil"/>
            </w:tcBorders>
            <w:vAlign w:val="center"/>
            <w:hideMark/>
          </w:tcPr>
          <w:p w:rsidR="006E7227" w:rsidRPr="006E7227" w:rsidRDefault="006E7227" w:rsidP="006E7227">
            <w:pPr>
              <w:rPr>
                <w:color w:val="000000"/>
                <w:sz w:val="16"/>
                <w:szCs w:val="16"/>
              </w:rPr>
            </w:pPr>
          </w:p>
        </w:tc>
        <w:tc>
          <w:tcPr>
            <w:tcW w:w="696" w:type="dxa"/>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2015 год</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2016 год</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2017 год</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2018 год</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2019 год</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2020 год</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color w:val="000000"/>
                <w:sz w:val="16"/>
                <w:szCs w:val="16"/>
              </w:rPr>
            </w:pPr>
            <w:r w:rsidRPr="006E7227">
              <w:rPr>
                <w:color w:val="000000"/>
                <w:sz w:val="16"/>
                <w:szCs w:val="16"/>
              </w:rPr>
              <w:t>2021 год</w:t>
            </w:r>
          </w:p>
        </w:tc>
        <w:tc>
          <w:tcPr>
            <w:tcW w:w="567" w:type="dxa"/>
            <w:tcBorders>
              <w:top w:val="nil"/>
              <w:left w:val="nil"/>
              <w:bottom w:val="single" w:sz="4" w:space="0" w:color="auto"/>
              <w:right w:val="single" w:sz="4" w:space="0" w:color="auto"/>
            </w:tcBorders>
          </w:tcPr>
          <w:p w:rsidR="006E7227" w:rsidRPr="006E7227" w:rsidRDefault="006E7227" w:rsidP="006E7227">
            <w:pPr>
              <w:jc w:val="center"/>
              <w:rPr>
                <w:color w:val="000000"/>
                <w:sz w:val="16"/>
                <w:szCs w:val="16"/>
              </w:rPr>
            </w:pPr>
            <w:r w:rsidRPr="006E7227">
              <w:rPr>
                <w:color w:val="000000"/>
                <w:sz w:val="16"/>
                <w:szCs w:val="16"/>
              </w:rPr>
              <w:t>2022 год</w:t>
            </w:r>
          </w:p>
        </w:tc>
        <w:tc>
          <w:tcPr>
            <w:tcW w:w="708" w:type="dxa"/>
            <w:tcBorders>
              <w:top w:val="nil"/>
              <w:left w:val="nil"/>
              <w:bottom w:val="single" w:sz="4" w:space="0" w:color="auto"/>
              <w:right w:val="single" w:sz="4" w:space="0" w:color="auto"/>
            </w:tcBorders>
          </w:tcPr>
          <w:p w:rsidR="006E7227" w:rsidRPr="006E7227" w:rsidRDefault="006E7227" w:rsidP="006E7227">
            <w:pPr>
              <w:jc w:val="center"/>
              <w:rPr>
                <w:color w:val="000000"/>
                <w:sz w:val="16"/>
                <w:szCs w:val="16"/>
              </w:rPr>
            </w:pPr>
            <w:r w:rsidRPr="006E7227">
              <w:rPr>
                <w:color w:val="000000"/>
                <w:sz w:val="16"/>
                <w:szCs w:val="16"/>
              </w:rPr>
              <w:t>2023 год</w:t>
            </w:r>
          </w:p>
        </w:tc>
        <w:tc>
          <w:tcPr>
            <w:tcW w:w="563" w:type="dxa"/>
            <w:tcBorders>
              <w:top w:val="nil"/>
              <w:left w:val="nil"/>
              <w:bottom w:val="single" w:sz="4" w:space="0" w:color="auto"/>
              <w:right w:val="single" w:sz="4" w:space="0" w:color="auto"/>
            </w:tcBorders>
          </w:tcPr>
          <w:p w:rsidR="006E7227" w:rsidRPr="006E7227" w:rsidRDefault="006E7227" w:rsidP="006E7227">
            <w:pPr>
              <w:jc w:val="center"/>
              <w:rPr>
                <w:color w:val="000000"/>
                <w:sz w:val="16"/>
                <w:szCs w:val="16"/>
              </w:rPr>
            </w:pPr>
            <w:r w:rsidRPr="006E7227">
              <w:rPr>
                <w:color w:val="000000"/>
                <w:sz w:val="16"/>
                <w:szCs w:val="16"/>
              </w:rPr>
              <w:t>2024 год</w:t>
            </w:r>
          </w:p>
        </w:tc>
        <w:tc>
          <w:tcPr>
            <w:tcW w:w="423" w:type="dxa"/>
            <w:tcBorders>
              <w:top w:val="nil"/>
              <w:left w:val="nil"/>
              <w:bottom w:val="single" w:sz="4" w:space="0" w:color="auto"/>
              <w:right w:val="single" w:sz="4" w:space="0" w:color="auto"/>
            </w:tcBorders>
          </w:tcPr>
          <w:p w:rsidR="006E7227" w:rsidRPr="006E7227" w:rsidRDefault="006E7227" w:rsidP="006E7227">
            <w:pPr>
              <w:jc w:val="center"/>
              <w:rPr>
                <w:color w:val="000000"/>
                <w:sz w:val="16"/>
                <w:szCs w:val="16"/>
              </w:rPr>
            </w:pPr>
            <w:r w:rsidRPr="006E7227">
              <w:rPr>
                <w:color w:val="000000"/>
                <w:sz w:val="16"/>
                <w:szCs w:val="16"/>
              </w:rPr>
              <w:t>2024 год</w:t>
            </w:r>
          </w:p>
        </w:tc>
      </w:tr>
      <w:tr w:rsidR="00446B75" w:rsidRPr="006E7227" w:rsidTr="00446B75">
        <w:trPr>
          <w:trHeight w:val="214"/>
        </w:trPr>
        <w:tc>
          <w:tcPr>
            <w:tcW w:w="113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xml:space="preserve">Муниципальная программа  </w:t>
            </w:r>
            <w:r w:rsidRPr="006E7227">
              <w:rPr>
                <w:bCs/>
                <w:color w:val="000000"/>
                <w:sz w:val="16"/>
                <w:szCs w:val="16"/>
              </w:rPr>
              <w:lastRenderedPageBreak/>
              <w:t>Грибановского муниципального района Воронежской области</w:t>
            </w:r>
          </w:p>
        </w:tc>
        <w:tc>
          <w:tcPr>
            <w:tcW w:w="1417"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lastRenderedPageBreak/>
              <w:t xml:space="preserve">"Муниципальное управление и гражданское </w:t>
            </w:r>
            <w:r w:rsidRPr="006E7227">
              <w:rPr>
                <w:bCs/>
                <w:color w:val="000000"/>
                <w:sz w:val="16"/>
                <w:szCs w:val="16"/>
              </w:rPr>
              <w:lastRenderedPageBreak/>
              <w:t>общество Грибановского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lastRenderedPageBreak/>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424000,0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32023,4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35972,8</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39415,4</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35347,7</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38128,3</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39284,6</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38136,5</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34536,6</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51488,0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41755,7</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37927,8</w:t>
            </w:r>
          </w:p>
        </w:tc>
      </w:tr>
      <w:tr w:rsidR="006E7227" w:rsidRPr="006E7227" w:rsidTr="00446B75">
        <w:trPr>
          <w:trHeight w:val="480"/>
        </w:trPr>
        <w:tc>
          <w:tcPr>
            <w:tcW w:w="1135" w:type="dxa"/>
            <w:vMerge/>
            <w:tcBorders>
              <w:top w:val="single" w:sz="4" w:space="0" w:color="auto"/>
              <w:left w:val="single" w:sz="4" w:space="0" w:color="auto"/>
              <w:bottom w:val="single" w:sz="6"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837"/>
        </w:trPr>
        <w:tc>
          <w:tcPr>
            <w:tcW w:w="1135" w:type="dxa"/>
            <w:vMerge/>
            <w:tcBorders>
              <w:top w:val="single" w:sz="4" w:space="0" w:color="auto"/>
              <w:left w:val="single" w:sz="4" w:space="0" w:color="auto"/>
              <w:bottom w:val="single" w:sz="6"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424000,0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32023,4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35972,8</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39415,4</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35347,7</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38128,3</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39284,6</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38136,5</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34536,6</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51488,0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41755,7</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37927,8</w:t>
            </w:r>
          </w:p>
        </w:tc>
      </w:tr>
      <w:tr w:rsidR="00446B75" w:rsidRPr="006E7227" w:rsidTr="00446B75">
        <w:trPr>
          <w:trHeight w:val="124"/>
        </w:trPr>
        <w:tc>
          <w:tcPr>
            <w:tcW w:w="113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xml:space="preserve">Подпрограмма 1. </w:t>
            </w:r>
          </w:p>
        </w:tc>
        <w:tc>
          <w:tcPr>
            <w:tcW w:w="1417"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250191,3</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19075,6</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19937,4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23956,9</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19781,7</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24849,9</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22228,8</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21835,7</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23975,3</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29014,5</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26469,7</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24026,3</w:t>
            </w:r>
          </w:p>
        </w:tc>
      </w:tr>
      <w:tr w:rsidR="006E7227" w:rsidRPr="006E7227" w:rsidTr="00446B75">
        <w:trPr>
          <w:trHeight w:val="390"/>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iCs/>
                <w:color w:val="000000"/>
                <w:sz w:val="16"/>
                <w:szCs w:val="16"/>
              </w:rPr>
            </w:pP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750"/>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250191,3</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19075,6</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19937,4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23956,9</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19781,7</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24849,9</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22228,8</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21835,7</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23975,3</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29014,5</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26469,7</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24026,3</w:t>
            </w:r>
          </w:p>
        </w:tc>
      </w:tr>
      <w:tr w:rsidR="00446B75" w:rsidRPr="006E7227" w:rsidTr="00446B75">
        <w:trPr>
          <w:trHeight w:val="148"/>
        </w:trPr>
        <w:tc>
          <w:tcPr>
            <w:tcW w:w="113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Подпрограмма 2.</w:t>
            </w:r>
          </w:p>
        </w:tc>
        <w:tc>
          <w:tcPr>
            <w:tcW w:w="1417"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"Финансовое обеспечение деятельности районных муниципальных учреждений, подведомственных администрации Грибановского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122596,9</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9141,5</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11608,4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10537,4</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10380,6</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13115,5</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11306,2</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10917,2</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15612,1</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14771,5</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12359,0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12189,5</w:t>
            </w:r>
          </w:p>
        </w:tc>
      </w:tr>
      <w:tr w:rsidR="006E7227" w:rsidRPr="006E7227" w:rsidTr="00446B75">
        <w:trPr>
          <w:trHeight w:val="345"/>
        </w:trPr>
        <w:tc>
          <w:tcPr>
            <w:tcW w:w="1135" w:type="dxa"/>
            <w:vMerge/>
            <w:tcBorders>
              <w:top w:val="single" w:sz="4" w:space="0" w:color="auto"/>
              <w:left w:val="single" w:sz="4" w:space="0" w:color="auto"/>
              <w:bottom w:val="single" w:sz="6"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1005"/>
        </w:trPr>
        <w:tc>
          <w:tcPr>
            <w:tcW w:w="1135" w:type="dxa"/>
            <w:vMerge/>
            <w:tcBorders>
              <w:top w:val="single" w:sz="4" w:space="0" w:color="auto"/>
              <w:left w:val="single" w:sz="4" w:space="0" w:color="auto"/>
              <w:bottom w:val="single" w:sz="6"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122596,9</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9141,5</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11608,4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10537,4</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10380,6</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13115,5</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11306,2</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10917,2</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15612,1</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14771,5</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12359,0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12189,5</w:t>
            </w:r>
          </w:p>
        </w:tc>
      </w:tr>
      <w:tr w:rsidR="00446B75" w:rsidRPr="006E7227" w:rsidTr="00446B75">
        <w:trPr>
          <w:trHeight w:val="237"/>
        </w:trPr>
        <w:tc>
          <w:tcPr>
            <w:tcW w:w="113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Подпрограмма 3.</w:t>
            </w:r>
          </w:p>
        </w:tc>
        <w:tc>
          <w:tcPr>
            <w:tcW w:w="1417"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"Развитие мер социальной поддержки отдельных категорий граждан"</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40604,5</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3308,4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3894,0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4270,6</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4494,2</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4630,5</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4981,4</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5009,2</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6717,6</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2407,0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1302,0</w:t>
            </w:r>
          </w:p>
        </w:tc>
      </w:tr>
      <w:tr w:rsidR="006E7227" w:rsidRPr="006E7227" w:rsidTr="00446B75">
        <w:trPr>
          <w:trHeight w:val="34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85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40604,5</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3308,4</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3894,0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4270,6</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4494,2</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4630,5</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4981,4</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5009,2</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6717,6</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2407,0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1302,0</w:t>
            </w:r>
          </w:p>
        </w:tc>
      </w:tr>
      <w:tr w:rsidR="00446B75" w:rsidRPr="006E7227" w:rsidTr="00446B75">
        <w:trPr>
          <w:trHeight w:val="70"/>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Подпрограмма 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"Повышение эффективности муниципальной поддержки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5786,2</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397,9</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433,0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550,5</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592,9</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643,1</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668,2</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693,2</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884,4</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520,0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410,0</w:t>
            </w:r>
          </w:p>
        </w:tc>
      </w:tr>
      <w:tr w:rsidR="006E7227" w:rsidRPr="006E7227" w:rsidTr="00446B75">
        <w:trPr>
          <w:trHeight w:val="34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85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5786,2</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397,9</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433,0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550,5</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592,9</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643,1</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668,2</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693,2</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884,4</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520,0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410,0</w:t>
            </w:r>
          </w:p>
        </w:tc>
      </w:tr>
      <w:tr w:rsidR="00446B75" w:rsidRPr="006E7227" w:rsidTr="00446B75">
        <w:trPr>
          <w:trHeight w:val="88"/>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Подпрограмма 5.</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"Повышение безопасности  дорожного движения в Грибановском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6E7227" w:rsidRPr="006E7227" w:rsidTr="00446B75">
        <w:trPr>
          <w:trHeight w:val="34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85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446B75" w:rsidRPr="006E7227" w:rsidTr="00446B75">
        <w:trPr>
          <w:trHeight w:val="140"/>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Подпрограмма 6.</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xml:space="preserve">"Энергосбережение и повышение энергетической эффективности в </w:t>
            </w:r>
            <w:r w:rsidRPr="006E7227">
              <w:rPr>
                <w:bCs/>
                <w:color w:val="000000"/>
                <w:sz w:val="16"/>
                <w:szCs w:val="16"/>
              </w:rPr>
              <w:lastRenderedPageBreak/>
              <w:t>Грибановском муниципальном районе на 2011-2015 годы и целевые установки до 2020 года"</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lastRenderedPageBreak/>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6E7227" w:rsidRPr="006E7227" w:rsidTr="00446B75">
        <w:trPr>
          <w:trHeight w:val="345"/>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943"/>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446B75" w:rsidRPr="006E7227" w:rsidTr="00446B75">
        <w:trPr>
          <w:trHeight w:val="179"/>
        </w:trPr>
        <w:tc>
          <w:tcPr>
            <w:tcW w:w="1135"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lastRenderedPageBreak/>
              <w:t xml:space="preserve">Подпрограмма 7. </w:t>
            </w:r>
          </w:p>
        </w:tc>
        <w:tc>
          <w:tcPr>
            <w:tcW w:w="1417" w:type="dxa"/>
            <w:vMerge w:val="restart"/>
            <w:tcBorders>
              <w:top w:val="single" w:sz="4" w:space="0" w:color="auto"/>
              <w:left w:val="single" w:sz="4" w:space="0" w:color="auto"/>
              <w:bottom w:val="single" w:sz="6"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"Профилактика правонарушений в Грибановском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836,5</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98,3</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89,6</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99,9</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98,7</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50,0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100,0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6E7227" w:rsidRPr="006E7227" w:rsidTr="00446B75">
        <w:trPr>
          <w:trHeight w:val="390"/>
        </w:trPr>
        <w:tc>
          <w:tcPr>
            <w:tcW w:w="1135" w:type="dxa"/>
            <w:vMerge/>
            <w:tcBorders>
              <w:top w:val="single" w:sz="4" w:space="0" w:color="auto"/>
              <w:left w:val="single" w:sz="4" w:space="0" w:color="auto"/>
              <w:bottom w:val="single" w:sz="6"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iCs/>
                <w:color w:val="000000"/>
                <w:sz w:val="16"/>
                <w:szCs w:val="16"/>
              </w:rPr>
            </w:pPr>
            <w:r w:rsidRPr="006E7227">
              <w:rPr>
                <w:bCs/>
                <w:i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660"/>
        </w:trPr>
        <w:tc>
          <w:tcPr>
            <w:tcW w:w="1135" w:type="dxa"/>
            <w:vMerge/>
            <w:tcBorders>
              <w:top w:val="single" w:sz="4" w:space="0" w:color="auto"/>
              <w:left w:val="single" w:sz="4" w:space="0" w:color="auto"/>
              <w:bottom w:val="single" w:sz="6"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836,5</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100,0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98,3</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89,6</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99,9</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98,7</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50,0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100,0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446B75" w:rsidRPr="006E7227" w:rsidTr="00446B75">
        <w:trPr>
          <w:trHeight w:val="95"/>
        </w:trPr>
        <w:tc>
          <w:tcPr>
            <w:tcW w:w="1135" w:type="dxa"/>
            <w:vMerge w:val="restart"/>
            <w:tcBorders>
              <w:top w:val="single" w:sz="6"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xml:space="preserve">Подпрограмма 8. </w:t>
            </w:r>
          </w:p>
        </w:tc>
        <w:tc>
          <w:tcPr>
            <w:tcW w:w="1417" w:type="dxa"/>
            <w:vMerge w:val="restart"/>
            <w:tcBorders>
              <w:top w:val="single" w:sz="6" w:space="0" w:color="auto"/>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"Профилактика экстремизма и терроризма на территории Грибановского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всего</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r w:rsidR="006E7227" w:rsidRPr="006E7227" w:rsidTr="00446B75">
        <w:trPr>
          <w:trHeight w:val="390"/>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iCs/>
                <w:color w:val="000000"/>
                <w:sz w:val="16"/>
                <w:szCs w:val="16"/>
              </w:rPr>
            </w:pPr>
            <w:r w:rsidRPr="006E7227">
              <w:rPr>
                <w:iCs/>
                <w:color w:val="000000"/>
                <w:sz w:val="16"/>
                <w:szCs w:val="16"/>
              </w:rPr>
              <w:t>в том числе по ГРБС:</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iCs/>
                <w:color w:val="000000"/>
                <w:sz w:val="16"/>
                <w:szCs w:val="16"/>
              </w:rPr>
            </w:pPr>
            <w:r w:rsidRPr="006E7227">
              <w:rPr>
                <w:bCs/>
                <w:iCs/>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p>
        </w:tc>
      </w:tr>
      <w:tr w:rsidR="006E7227" w:rsidRPr="006E7227" w:rsidTr="00446B75">
        <w:trPr>
          <w:trHeight w:val="660"/>
        </w:trPr>
        <w:tc>
          <w:tcPr>
            <w:tcW w:w="1135" w:type="dxa"/>
            <w:vMerge/>
            <w:tcBorders>
              <w:top w:val="nil"/>
              <w:left w:val="single" w:sz="4" w:space="0" w:color="auto"/>
              <w:bottom w:val="single" w:sz="4" w:space="0" w:color="auto"/>
              <w:right w:val="single" w:sz="4" w:space="0" w:color="auto"/>
            </w:tcBorders>
            <w:vAlign w:val="center"/>
            <w:hideMark/>
          </w:tcPr>
          <w:p w:rsidR="006E7227" w:rsidRPr="006E7227" w:rsidRDefault="006E7227" w:rsidP="006E7227">
            <w:pPr>
              <w:rPr>
                <w:bCs/>
                <w:color w:val="000000"/>
                <w:sz w:val="16"/>
                <w:szCs w:val="16"/>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6E7227" w:rsidRPr="006E7227" w:rsidRDefault="006E7227" w:rsidP="006E7227">
            <w:pPr>
              <w:rPr>
                <w:bCs/>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color w:val="000000"/>
                <w:sz w:val="16"/>
                <w:szCs w:val="16"/>
              </w:rPr>
            </w:pPr>
            <w:r w:rsidRPr="006E7227">
              <w:rPr>
                <w:color w:val="000000"/>
                <w:sz w:val="16"/>
                <w:szCs w:val="16"/>
              </w:rPr>
              <w:t>администрация Грибановского муниципального района</w:t>
            </w:r>
          </w:p>
        </w:tc>
        <w:tc>
          <w:tcPr>
            <w:tcW w:w="722"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1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bCs/>
                <w:color w:val="000000"/>
                <w:sz w:val="16"/>
                <w:szCs w:val="16"/>
              </w:rPr>
            </w:pPr>
            <w:r w:rsidRPr="006E7227">
              <w:rPr>
                <w:bCs/>
                <w:color w:val="000000"/>
                <w:sz w:val="16"/>
                <w:szCs w:val="16"/>
              </w:rPr>
              <w:t>0,0</w:t>
            </w:r>
          </w:p>
        </w:tc>
        <w:tc>
          <w:tcPr>
            <w:tcW w:w="567"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708"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56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c>
          <w:tcPr>
            <w:tcW w:w="423" w:type="dxa"/>
            <w:tcBorders>
              <w:top w:val="nil"/>
              <w:left w:val="nil"/>
              <w:bottom w:val="single" w:sz="4" w:space="0" w:color="auto"/>
              <w:right w:val="single" w:sz="4" w:space="0" w:color="auto"/>
            </w:tcBorders>
            <w:shd w:val="clear" w:color="auto" w:fill="auto"/>
          </w:tcPr>
          <w:p w:rsidR="006E7227" w:rsidRPr="006E7227" w:rsidRDefault="006E7227" w:rsidP="006E7227">
            <w:pPr>
              <w:jc w:val="center"/>
              <w:rPr>
                <w:bCs/>
                <w:color w:val="000000"/>
                <w:sz w:val="16"/>
                <w:szCs w:val="16"/>
              </w:rPr>
            </w:pPr>
            <w:r w:rsidRPr="006E7227">
              <w:rPr>
                <w:bCs/>
                <w:color w:val="000000"/>
                <w:sz w:val="16"/>
                <w:szCs w:val="16"/>
              </w:rPr>
              <w:t>0,0</w:t>
            </w:r>
          </w:p>
        </w:tc>
      </w:tr>
    </w:tbl>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Приложение №3</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 xml:space="preserve">к муниципальной программе Грибановского муниципального района </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«Муниципальное управление и гражданское общество Грибановского муниципального  района»</w:t>
      </w:r>
    </w:p>
    <w:p w:rsidR="006E7227" w:rsidRPr="006E7227" w:rsidRDefault="006E7227" w:rsidP="006E7227">
      <w:pPr>
        <w:autoSpaceDE w:val="0"/>
        <w:autoSpaceDN w:val="0"/>
        <w:adjustRightInd w:val="0"/>
        <w:ind w:firstLine="709"/>
        <w:jc w:val="right"/>
        <w:rPr>
          <w:rFonts w:eastAsia="Calibri"/>
          <w:sz w:val="16"/>
          <w:szCs w:val="16"/>
          <w:lang w:eastAsia="en-US"/>
        </w:rPr>
      </w:pPr>
    </w:p>
    <w:p w:rsidR="006E7227" w:rsidRPr="006E7227" w:rsidRDefault="006E7227" w:rsidP="006E7227">
      <w:pPr>
        <w:autoSpaceDE w:val="0"/>
        <w:autoSpaceDN w:val="0"/>
        <w:adjustRightInd w:val="0"/>
        <w:ind w:firstLine="709"/>
        <w:jc w:val="center"/>
        <w:rPr>
          <w:rFonts w:eastAsia="Calibri"/>
          <w:sz w:val="16"/>
          <w:szCs w:val="16"/>
          <w:lang w:eastAsia="en-US"/>
        </w:rPr>
      </w:pPr>
      <w:r w:rsidRPr="006E7227">
        <w:rPr>
          <w:rFonts w:eastAsia="Calibri"/>
          <w:sz w:val="16"/>
          <w:szCs w:val="16"/>
          <w:lang w:eastAsia="en-US"/>
        </w:rPr>
        <w:t>Ресурсное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w:t>
      </w:r>
    </w:p>
    <w:p w:rsidR="006E7227" w:rsidRPr="006E7227" w:rsidRDefault="006E7227" w:rsidP="006E7227">
      <w:pPr>
        <w:autoSpaceDE w:val="0"/>
        <w:autoSpaceDN w:val="0"/>
        <w:adjustRightInd w:val="0"/>
        <w:ind w:firstLine="709"/>
        <w:jc w:val="center"/>
        <w:rPr>
          <w:rFonts w:eastAsia="Calibri"/>
          <w:sz w:val="16"/>
          <w:szCs w:val="16"/>
          <w:lang w:eastAsia="en-US"/>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709"/>
        <w:gridCol w:w="567"/>
        <w:gridCol w:w="709"/>
        <w:gridCol w:w="708"/>
        <w:gridCol w:w="709"/>
        <w:gridCol w:w="709"/>
        <w:gridCol w:w="709"/>
        <w:gridCol w:w="567"/>
        <w:gridCol w:w="708"/>
        <w:gridCol w:w="710"/>
        <w:gridCol w:w="566"/>
        <w:gridCol w:w="709"/>
      </w:tblGrid>
      <w:tr w:rsidR="006E7227" w:rsidRPr="006E7227" w:rsidTr="00402AC0">
        <w:trPr>
          <w:trHeight w:val="375"/>
        </w:trPr>
        <w:tc>
          <w:tcPr>
            <w:tcW w:w="993" w:type="dxa"/>
            <w:vMerge w:val="restart"/>
            <w:shd w:val="clear" w:color="auto" w:fill="auto"/>
            <w:hideMark/>
          </w:tcPr>
          <w:p w:rsidR="006E7227" w:rsidRPr="006E7227" w:rsidRDefault="006E7227" w:rsidP="006E7227">
            <w:pPr>
              <w:jc w:val="center"/>
              <w:rPr>
                <w:sz w:val="16"/>
                <w:szCs w:val="16"/>
              </w:rPr>
            </w:pPr>
            <w:r w:rsidRPr="006E7227">
              <w:rPr>
                <w:sz w:val="16"/>
                <w:szCs w:val="16"/>
              </w:rPr>
              <w:t>Статус</w:t>
            </w:r>
          </w:p>
        </w:tc>
        <w:tc>
          <w:tcPr>
            <w:tcW w:w="1134" w:type="dxa"/>
            <w:vMerge w:val="restart"/>
            <w:shd w:val="clear" w:color="auto" w:fill="auto"/>
            <w:hideMark/>
          </w:tcPr>
          <w:p w:rsidR="006E7227" w:rsidRPr="006E7227" w:rsidRDefault="006E7227" w:rsidP="006E7227">
            <w:pPr>
              <w:jc w:val="center"/>
              <w:rPr>
                <w:color w:val="000000"/>
                <w:sz w:val="16"/>
                <w:szCs w:val="16"/>
              </w:rPr>
            </w:pPr>
            <w:r w:rsidRPr="006E7227">
              <w:rPr>
                <w:color w:val="000000"/>
                <w:sz w:val="16"/>
                <w:szCs w:val="16"/>
              </w:rPr>
              <w:t xml:space="preserve">Наименование  муниципальной программы, подпрограммы, основного мероприятия </w:t>
            </w:r>
          </w:p>
        </w:tc>
        <w:tc>
          <w:tcPr>
            <w:tcW w:w="1134" w:type="dxa"/>
            <w:vMerge w:val="restart"/>
            <w:shd w:val="clear" w:color="auto" w:fill="auto"/>
            <w:hideMark/>
          </w:tcPr>
          <w:p w:rsidR="006E7227" w:rsidRPr="006E7227" w:rsidRDefault="006E7227" w:rsidP="006E7227">
            <w:pPr>
              <w:jc w:val="center"/>
              <w:rPr>
                <w:sz w:val="16"/>
                <w:szCs w:val="16"/>
              </w:rPr>
            </w:pPr>
            <w:r w:rsidRPr="006E7227">
              <w:rPr>
                <w:sz w:val="16"/>
                <w:szCs w:val="16"/>
              </w:rPr>
              <w:t>Источники ресурсного обеспечения</w:t>
            </w:r>
          </w:p>
        </w:tc>
        <w:tc>
          <w:tcPr>
            <w:tcW w:w="8080" w:type="dxa"/>
            <w:gridSpan w:val="12"/>
            <w:shd w:val="clear" w:color="auto" w:fill="auto"/>
            <w:hideMark/>
          </w:tcPr>
          <w:p w:rsidR="006E7227" w:rsidRPr="006E7227" w:rsidRDefault="006E7227" w:rsidP="006E7227">
            <w:pPr>
              <w:jc w:val="center"/>
              <w:rPr>
                <w:sz w:val="16"/>
                <w:szCs w:val="16"/>
              </w:rPr>
            </w:pPr>
            <w:r w:rsidRPr="006E7227">
              <w:rPr>
                <w:sz w:val="16"/>
                <w:szCs w:val="16"/>
              </w:rPr>
              <w:t>Оценка расходов по годам реализации муниципальной программы, тыс. руб.</w:t>
            </w:r>
          </w:p>
        </w:tc>
      </w:tr>
      <w:tr w:rsidR="006E7227" w:rsidRPr="006E7227" w:rsidTr="00402AC0">
        <w:trPr>
          <w:trHeight w:val="338"/>
        </w:trPr>
        <w:tc>
          <w:tcPr>
            <w:tcW w:w="993" w:type="dxa"/>
            <w:vMerge/>
            <w:vAlign w:val="center"/>
            <w:hideMark/>
          </w:tcPr>
          <w:p w:rsidR="006E7227" w:rsidRPr="006E7227" w:rsidRDefault="006E7227" w:rsidP="006E7227">
            <w:pPr>
              <w:rPr>
                <w:sz w:val="16"/>
                <w:szCs w:val="16"/>
              </w:rPr>
            </w:pPr>
          </w:p>
        </w:tc>
        <w:tc>
          <w:tcPr>
            <w:tcW w:w="1134" w:type="dxa"/>
            <w:vMerge/>
            <w:vAlign w:val="center"/>
            <w:hideMark/>
          </w:tcPr>
          <w:p w:rsidR="006E7227" w:rsidRPr="006E7227" w:rsidRDefault="006E7227" w:rsidP="006E7227">
            <w:pPr>
              <w:rPr>
                <w:color w:val="000000"/>
                <w:sz w:val="16"/>
                <w:szCs w:val="16"/>
              </w:rPr>
            </w:pPr>
          </w:p>
        </w:tc>
        <w:tc>
          <w:tcPr>
            <w:tcW w:w="1134" w:type="dxa"/>
            <w:vMerge/>
            <w:vAlign w:val="center"/>
            <w:hideMark/>
          </w:tcPr>
          <w:p w:rsidR="006E7227" w:rsidRPr="006E7227" w:rsidRDefault="006E7227" w:rsidP="006E7227">
            <w:pPr>
              <w:rPr>
                <w:sz w:val="16"/>
                <w:szCs w:val="16"/>
              </w:rPr>
            </w:pPr>
          </w:p>
        </w:tc>
        <w:tc>
          <w:tcPr>
            <w:tcW w:w="709" w:type="dxa"/>
            <w:vMerge w:val="restart"/>
            <w:shd w:val="clear" w:color="auto" w:fill="auto"/>
            <w:hideMark/>
          </w:tcPr>
          <w:p w:rsidR="006E7227" w:rsidRPr="006E7227" w:rsidRDefault="006E7227" w:rsidP="006E7227">
            <w:pPr>
              <w:jc w:val="center"/>
              <w:rPr>
                <w:sz w:val="16"/>
                <w:szCs w:val="16"/>
              </w:rPr>
            </w:pPr>
            <w:r w:rsidRPr="006E7227">
              <w:rPr>
                <w:sz w:val="16"/>
                <w:szCs w:val="16"/>
              </w:rPr>
              <w:t>всего</w:t>
            </w:r>
          </w:p>
        </w:tc>
        <w:tc>
          <w:tcPr>
            <w:tcW w:w="7371" w:type="dxa"/>
            <w:gridSpan w:val="11"/>
            <w:shd w:val="clear" w:color="auto" w:fill="auto"/>
            <w:hideMark/>
          </w:tcPr>
          <w:p w:rsidR="006E7227" w:rsidRPr="006E7227" w:rsidRDefault="006E7227" w:rsidP="006E7227">
            <w:pPr>
              <w:jc w:val="center"/>
              <w:rPr>
                <w:sz w:val="16"/>
                <w:szCs w:val="16"/>
              </w:rPr>
            </w:pPr>
            <w:r w:rsidRPr="006E7227">
              <w:rPr>
                <w:sz w:val="16"/>
                <w:szCs w:val="16"/>
              </w:rPr>
              <w:t>по годам реализации</w:t>
            </w:r>
          </w:p>
        </w:tc>
      </w:tr>
      <w:tr w:rsidR="006E7227" w:rsidRPr="006E7227" w:rsidTr="00402AC0">
        <w:trPr>
          <w:trHeight w:val="430"/>
        </w:trPr>
        <w:tc>
          <w:tcPr>
            <w:tcW w:w="993" w:type="dxa"/>
            <w:vMerge/>
            <w:vAlign w:val="center"/>
            <w:hideMark/>
          </w:tcPr>
          <w:p w:rsidR="006E7227" w:rsidRPr="006E7227" w:rsidRDefault="006E7227" w:rsidP="006E7227">
            <w:pPr>
              <w:rPr>
                <w:sz w:val="16"/>
                <w:szCs w:val="16"/>
              </w:rPr>
            </w:pPr>
          </w:p>
        </w:tc>
        <w:tc>
          <w:tcPr>
            <w:tcW w:w="1134" w:type="dxa"/>
            <w:vMerge/>
            <w:vAlign w:val="center"/>
            <w:hideMark/>
          </w:tcPr>
          <w:p w:rsidR="006E7227" w:rsidRPr="006E7227" w:rsidRDefault="006E7227" w:rsidP="006E7227">
            <w:pPr>
              <w:rPr>
                <w:color w:val="000000"/>
                <w:sz w:val="16"/>
                <w:szCs w:val="16"/>
              </w:rPr>
            </w:pPr>
          </w:p>
        </w:tc>
        <w:tc>
          <w:tcPr>
            <w:tcW w:w="1134" w:type="dxa"/>
            <w:vMerge/>
            <w:vAlign w:val="center"/>
            <w:hideMark/>
          </w:tcPr>
          <w:p w:rsidR="006E7227" w:rsidRPr="006E7227" w:rsidRDefault="006E7227" w:rsidP="006E7227">
            <w:pPr>
              <w:rPr>
                <w:sz w:val="16"/>
                <w:szCs w:val="16"/>
              </w:rPr>
            </w:pPr>
          </w:p>
        </w:tc>
        <w:tc>
          <w:tcPr>
            <w:tcW w:w="709" w:type="dxa"/>
            <w:vMerge/>
            <w:vAlign w:val="center"/>
            <w:hideMark/>
          </w:tcPr>
          <w:p w:rsidR="006E7227" w:rsidRPr="006E7227" w:rsidRDefault="006E7227" w:rsidP="006E7227">
            <w:pPr>
              <w:rPr>
                <w:sz w:val="16"/>
                <w:szCs w:val="16"/>
              </w:rPr>
            </w:pPr>
          </w:p>
        </w:tc>
        <w:tc>
          <w:tcPr>
            <w:tcW w:w="567"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2015 год</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2016 год</w:t>
            </w:r>
          </w:p>
        </w:tc>
        <w:tc>
          <w:tcPr>
            <w:tcW w:w="708"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2017 год</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2018 год</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2019 год</w:t>
            </w:r>
          </w:p>
        </w:tc>
        <w:tc>
          <w:tcPr>
            <w:tcW w:w="709"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2020 год</w:t>
            </w:r>
          </w:p>
        </w:tc>
        <w:tc>
          <w:tcPr>
            <w:tcW w:w="567" w:type="dxa"/>
            <w:shd w:val="clear" w:color="auto" w:fill="auto"/>
            <w:hideMark/>
          </w:tcPr>
          <w:p w:rsidR="006E7227" w:rsidRPr="006E7227" w:rsidRDefault="006E7227" w:rsidP="006E7227">
            <w:pPr>
              <w:jc w:val="center"/>
              <w:rPr>
                <w:color w:val="000000"/>
                <w:sz w:val="16"/>
                <w:szCs w:val="16"/>
              </w:rPr>
            </w:pPr>
            <w:r w:rsidRPr="006E7227">
              <w:rPr>
                <w:color w:val="000000"/>
                <w:sz w:val="16"/>
                <w:szCs w:val="16"/>
              </w:rPr>
              <w:t>2021 год</w:t>
            </w:r>
          </w:p>
        </w:tc>
        <w:tc>
          <w:tcPr>
            <w:tcW w:w="708" w:type="dxa"/>
          </w:tcPr>
          <w:p w:rsidR="006E7227" w:rsidRPr="006E7227" w:rsidRDefault="006E7227" w:rsidP="006E7227">
            <w:pPr>
              <w:jc w:val="center"/>
              <w:rPr>
                <w:color w:val="000000"/>
                <w:sz w:val="16"/>
                <w:szCs w:val="16"/>
              </w:rPr>
            </w:pPr>
            <w:r w:rsidRPr="006E7227">
              <w:rPr>
                <w:color w:val="000000"/>
                <w:sz w:val="16"/>
                <w:szCs w:val="16"/>
              </w:rPr>
              <w:t>2022 год</w:t>
            </w:r>
          </w:p>
        </w:tc>
        <w:tc>
          <w:tcPr>
            <w:tcW w:w="710" w:type="dxa"/>
          </w:tcPr>
          <w:p w:rsidR="006E7227" w:rsidRPr="006E7227" w:rsidRDefault="006E7227" w:rsidP="006E7227">
            <w:pPr>
              <w:jc w:val="center"/>
              <w:rPr>
                <w:color w:val="000000"/>
                <w:sz w:val="16"/>
                <w:szCs w:val="16"/>
              </w:rPr>
            </w:pPr>
            <w:r w:rsidRPr="006E7227">
              <w:rPr>
                <w:color w:val="000000"/>
                <w:sz w:val="16"/>
                <w:szCs w:val="16"/>
              </w:rPr>
              <w:t>2023 год</w:t>
            </w:r>
          </w:p>
        </w:tc>
        <w:tc>
          <w:tcPr>
            <w:tcW w:w="566" w:type="dxa"/>
          </w:tcPr>
          <w:p w:rsidR="006E7227" w:rsidRPr="006E7227" w:rsidRDefault="006E7227" w:rsidP="006E7227">
            <w:pPr>
              <w:jc w:val="center"/>
              <w:rPr>
                <w:color w:val="000000"/>
                <w:sz w:val="16"/>
                <w:szCs w:val="16"/>
              </w:rPr>
            </w:pPr>
            <w:r w:rsidRPr="006E7227">
              <w:rPr>
                <w:color w:val="000000"/>
                <w:sz w:val="16"/>
                <w:szCs w:val="16"/>
              </w:rPr>
              <w:t>2024 год</w:t>
            </w:r>
          </w:p>
        </w:tc>
        <w:tc>
          <w:tcPr>
            <w:tcW w:w="709" w:type="dxa"/>
          </w:tcPr>
          <w:p w:rsidR="006E7227" w:rsidRPr="006E7227" w:rsidRDefault="006E7227" w:rsidP="006E7227">
            <w:pPr>
              <w:jc w:val="center"/>
              <w:rPr>
                <w:color w:val="000000"/>
                <w:sz w:val="16"/>
                <w:szCs w:val="16"/>
              </w:rPr>
            </w:pPr>
            <w:r w:rsidRPr="006E7227">
              <w:rPr>
                <w:color w:val="000000"/>
                <w:sz w:val="16"/>
                <w:szCs w:val="16"/>
              </w:rPr>
              <w:t>2025 год</w:t>
            </w:r>
          </w:p>
        </w:tc>
      </w:tr>
      <w:tr w:rsidR="006E7227" w:rsidRPr="006E7227" w:rsidTr="00402AC0">
        <w:trPr>
          <w:trHeight w:val="315"/>
        </w:trPr>
        <w:tc>
          <w:tcPr>
            <w:tcW w:w="993" w:type="dxa"/>
            <w:shd w:val="clear" w:color="auto" w:fill="auto"/>
            <w:vAlign w:val="center"/>
            <w:hideMark/>
          </w:tcPr>
          <w:p w:rsidR="006E7227" w:rsidRPr="006E7227" w:rsidRDefault="006E7227" w:rsidP="006E7227">
            <w:pPr>
              <w:jc w:val="center"/>
              <w:rPr>
                <w:sz w:val="16"/>
                <w:szCs w:val="16"/>
              </w:rPr>
            </w:pPr>
            <w:r w:rsidRPr="006E7227">
              <w:rPr>
                <w:sz w:val="16"/>
                <w:szCs w:val="16"/>
              </w:rPr>
              <w:t>1</w:t>
            </w:r>
          </w:p>
        </w:tc>
        <w:tc>
          <w:tcPr>
            <w:tcW w:w="1134" w:type="dxa"/>
            <w:shd w:val="clear" w:color="auto" w:fill="auto"/>
            <w:vAlign w:val="center"/>
            <w:hideMark/>
          </w:tcPr>
          <w:p w:rsidR="006E7227" w:rsidRPr="006E7227" w:rsidRDefault="006E7227" w:rsidP="006E7227">
            <w:pPr>
              <w:jc w:val="center"/>
              <w:rPr>
                <w:sz w:val="16"/>
                <w:szCs w:val="16"/>
              </w:rPr>
            </w:pPr>
            <w:r w:rsidRPr="006E7227">
              <w:rPr>
                <w:sz w:val="16"/>
                <w:szCs w:val="16"/>
              </w:rPr>
              <w:t>2</w:t>
            </w:r>
          </w:p>
        </w:tc>
        <w:tc>
          <w:tcPr>
            <w:tcW w:w="1134" w:type="dxa"/>
            <w:shd w:val="clear" w:color="auto" w:fill="auto"/>
            <w:vAlign w:val="center"/>
            <w:hideMark/>
          </w:tcPr>
          <w:p w:rsidR="006E7227" w:rsidRPr="006E7227" w:rsidRDefault="006E7227" w:rsidP="006E7227">
            <w:pPr>
              <w:jc w:val="center"/>
              <w:rPr>
                <w:sz w:val="16"/>
                <w:szCs w:val="16"/>
              </w:rPr>
            </w:pPr>
            <w:r w:rsidRPr="006E7227">
              <w:rPr>
                <w:sz w:val="16"/>
                <w:szCs w:val="16"/>
              </w:rPr>
              <w:t>3</w:t>
            </w:r>
          </w:p>
        </w:tc>
        <w:tc>
          <w:tcPr>
            <w:tcW w:w="709" w:type="dxa"/>
            <w:shd w:val="clear" w:color="auto" w:fill="auto"/>
            <w:vAlign w:val="center"/>
            <w:hideMark/>
          </w:tcPr>
          <w:p w:rsidR="006E7227" w:rsidRPr="006E7227" w:rsidRDefault="006E7227" w:rsidP="006E7227">
            <w:pPr>
              <w:jc w:val="center"/>
              <w:rPr>
                <w:sz w:val="16"/>
                <w:szCs w:val="16"/>
              </w:rPr>
            </w:pPr>
            <w:r w:rsidRPr="006E7227">
              <w:rPr>
                <w:sz w:val="16"/>
                <w:szCs w:val="16"/>
              </w:rPr>
              <w:t>4</w:t>
            </w:r>
          </w:p>
        </w:tc>
        <w:tc>
          <w:tcPr>
            <w:tcW w:w="567" w:type="dxa"/>
            <w:shd w:val="clear" w:color="auto" w:fill="auto"/>
            <w:vAlign w:val="center"/>
            <w:hideMark/>
          </w:tcPr>
          <w:p w:rsidR="006E7227" w:rsidRPr="006E7227" w:rsidRDefault="006E7227" w:rsidP="006E7227">
            <w:pPr>
              <w:jc w:val="center"/>
              <w:rPr>
                <w:sz w:val="16"/>
                <w:szCs w:val="16"/>
              </w:rPr>
            </w:pPr>
            <w:r w:rsidRPr="006E7227">
              <w:rPr>
                <w:sz w:val="16"/>
                <w:szCs w:val="16"/>
              </w:rPr>
              <w:t>6</w:t>
            </w:r>
          </w:p>
        </w:tc>
        <w:tc>
          <w:tcPr>
            <w:tcW w:w="709" w:type="dxa"/>
            <w:shd w:val="clear" w:color="auto" w:fill="auto"/>
            <w:vAlign w:val="center"/>
            <w:hideMark/>
          </w:tcPr>
          <w:p w:rsidR="006E7227" w:rsidRPr="006E7227" w:rsidRDefault="006E7227" w:rsidP="006E7227">
            <w:pPr>
              <w:jc w:val="center"/>
              <w:rPr>
                <w:sz w:val="16"/>
                <w:szCs w:val="16"/>
              </w:rPr>
            </w:pPr>
            <w:r w:rsidRPr="006E7227">
              <w:rPr>
                <w:sz w:val="16"/>
                <w:szCs w:val="16"/>
              </w:rPr>
              <w:t>7</w:t>
            </w:r>
          </w:p>
        </w:tc>
        <w:tc>
          <w:tcPr>
            <w:tcW w:w="708" w:type="dxa"/>
            <w:shd w:val="clear" w:color="auto" w:fill="auto"/>
            <w:vAlign w:val="center"/>
            <w:hideMark/>
          </w:tcPr>
          <w:p w:rsidR="006E7227" w:rsidRPr="006E7227" w:rsidRDefault="006E7227" w:rsidP="006E7227">
            <w:pPr>
              <w:jc w:val="center"/>
              <w:rPr>
                <w:sz w:val="16"/>
                <w:szCs w:val="16"/>
              </w:rPr>
            </w:pPr>
            <w:r w:rsidRPr="006E7227">
              <w:rPr>
                <w:sz w:val="16"/>
                <w:szCs w:val="16"/>
              </w:rPr>
              <w:t>8</w:t>
            </w:r>
          </w:p>
        </w:tc>
        <w:tc>
          <w:tcPr>
            <w:tcW w:w="709" w:type="dxa"/>
            <w:shd w:val="clear" w:color="auto" w:fill="auto"/>
            <w:vAlign w:val="center"/>
            <w:hideMark/>
          </w:tcPr>
          <w:p w:rsidR="006E7227" w:rsidRPr="006E7227" w:rsidRDefault="006E7227" w:rsidP="006E7227">
            <w:pPr>
              <w:jc w:val="center"/>
              <w:rPr>
                <w:sz w:val="16"/>
                <w:szCs w:val="16"/>
              </w:rPr>
            </w:pPr>
            <w:r w:rsidRPr="006E7227">
              <w:rPr>
                <w:sz w:val="16"/>
                <w:szCs w:val="16"/>
              </w:rPr>
              <w:t>9</w:t>
            </w:r>
          </w:p>
        </w:tc>
        <w:tc>
          <w:tcPr>
            <w:tcW w:w="709" w:type="dxa"/>
            <w:shd w:val="clear" w:color="auto" w:fill="auto"/>
            <w:vAlign w:val="center"/>
            <w:hideMark/>
          </w:tcPr>
          <w:p w:rsidR="006E7227" w:rsidRPr="006E7227" w:rsidRDefault="006E7227" w:rsidP="006E7227">
            <w:pPr>
              <w:jc w:val="center"/>
              <w:rPr>
                <w:sz w:val="16"/>
                <w:szCs w:val="16"/>
              </w:rPr>
            </w:pPr>
            <w:r w:rsidRPr="006E7227">
              <w:rPr>
                <w:sz w:val="16"/>
                <w:szCs w:val="16"/>
              </w:rPr>
              <w:t>10</w:t>
            </w:r>
          </w:p>
        </w:tc>
        <w:tc>
          <w:tcPr>
            <w:tcW w:w="709" w:type="dxa"/>
            <w:shd w:val="clear" w:color="auto" w:fill="auto"/>
            <w:vAlign w:val="center"/>
            <w:hideMark/>
          </w:tcPr>
          <w:p w:rsidR="006E7227" w:rsidRPr="006E7227" w:rsidRDefault="006E7227" w:rsidP="006E7227">
            <w:pPr>
              <w:jc w:val="center"/>
              <w:rPr>
                <w:sz w:val="16"/>
                <w:szCs w:val="16"/>
              </w:rPr>
            </w:pPr>
            <w:r w:rsidRPr="006E7227">
              <w:rPr>
                <w:sz w:val="16"/>
                <w:szCs w:val="16"/>
              </w:rPr>
              <w:t>11</w:t>
            </w:r>
          </w:p>
        </w:tc>
        <w:tc>
          <w:tcPr>
            <w:tcW w:w="567" w:type="dxa"/>
            <w:shd w:val="clear" w:color="auto" w:fill="auto"/>
            <w:hideMark/>
          </w:tcPr>
          <w:p w:rsidR="006E7227" w:rsidRPr="006E7227" w:rsidRDefault="006E7227" w:rsidP="006E7227">
            <w:pPr>
              <w:jc w:val="center"/>
              <w:rPr>
                <w:sz w:val="16"/>
                <w:szCs w:val="16"/>
              </w:rPr>
            </w:pPr>
            <w:r w:rsidRPr="006E7227">
              <w:rPr>
                <w:sz w:val="16"/>
                <w:szCs w:val="16"/>
              </w:rPr>
              <w:t>12</w:t>
            </w:r>
          </w:p>
        </w:tc>
        <w:tc>
          <w:tcPr>
            <w:tcW w:w="708" w:type="dxa"/>
          </w:tcPr>
          <w:p w:rsidR="006E7227" w:rsidRPr="006E7227" w:rsidRDefault="006E7227" w:rsidP="006E7227">
            <w:pPr>
              <w:jc w:val="center"/>
              <w:rPr>
                <w:sz w:val="16"/>
                <w:szCs w:val="16"/>
              </w:rPr>
            </w:pPr>
            <w:r w:rsidRPr="006E7227">
              <w:rPr>
                <w:sz w:val="16"/>
                <w:szCs w:val="16"/>
              </w:rPr>
              <w:t>13</w:t>
            </w:r>
          </w:p>
        </w:tc>
        <w:tc>
          <w:tcPr>
            <w:tcW w:w="710" w:type="dxa"/>
          </w:tcPr>
          <w:p w:rsidR="006E7227" w:rsidRPr="006E7227" w:rsidRDefault="006E7227" w:rsidP="006E7227">
            <w:pPr>
              <w:jc w:val="center"/>
              <w:rPr>
                <w:sz w:val="16"/>
                <w:szCs w:val="16"/>
              </w:rPr>
            </w:pPr>
            <w:r w:rsidRPr="006E7227">
              <w:rPr>
                <w:sz w:val="16"/>
                <w:szCs w:val="16"/>
              </w:rPr>
              <w:t>14</w:t>
            </w:r>
          </w:p>
        </w:tc>
        <w:tc>
          <w:tcPr>
            <w:tcW w:w="566" w:type="dxa"/>
          </w:tcPr>
          <w:p w:rsidR="006E7227" w:rsidRPr="006E7227" w:rsidRDefault="006E7227" w:rsidP="006E7227">
            <w:pPr>
              <w:jc w:val="center"/>
              <w:rPr>
                <w:sz w:val="16"/>
                <w:szCs w:val="16"/>
              </w:rPr>
            </w:pPr>
            <w:r w:rsidRPr="006E7227">
              <w:rPr>
                <w:sz w:val="16"/>
                <w:szCs w:val="16"/>
              </w:rPr>
              <w:t>15</w:t>
            </w:r>
          </w:p>
        </w:tc>
        <w:tc>
          <w:tcPr>
            <w:tcW w:w="709" w:type="dxa"/>
          </w:tcPr>
          <w:p w:rsidR="006E7227" w:rsidRPr="006E7227" w:rsidRDefault="006E7227" w:rsidP="006E7227">
            <w:pPr>
              <w:jc w:val="center"/>
              <w:rPr>
                <w:sz w:val="16"/>
                <w:szCs w:val="16"/>
              </w:rPr>
            </w:pPr>
            <w:r w:rsidRPr="006E7227">
              <w:rPr>
                <w:sz w:val="16"/>
                <w:szCs w:val="16"/>
              </w:rPr>
              <w:t>15</w:t>
            </w:r>
          </w:p>
        </w:tc>
      </w:tr>
      <w:tr w:rsidR="006E7227" w:rsidRPr="006E7227" w:rsidTr="00402AC0">
        <w:trPr>
          <w:trHeight w:val="315"/>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Муниципальная программа Грибановского муниципального района  Воронежской области</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"Муниципальное управление и гражданское общество Грибановского муниципального  района"</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472101,8</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36948,9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35972,8</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39415,4</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37794,5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38291,2</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42906,6</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40997,0</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34666,6</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51488,0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41755,7</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37927,8</w:t>
            </w:r>
          </w:p>
        </w:tc>
      </w:tr>
      <w:tr w:rsidR="006E7227" w:rsidRPr="006E7227" w:rsidTr="00402AC0">
        <w:trPr>
          <w:trHeight w:val="31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4028,9</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3615,4</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413,5</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242"/>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11111,8</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1310,1</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2446,8</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162,9</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3622,1</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2439,9</w:t>
            </w:r>
          </w:p>
        </w:tc>
        <w:tc>
          <w:tcPr>
            <w:tcW w:w="708" w:type="dxa"/>
            <w:shd w:val="clear" w:color="auto" w:fill="auto"/>
          </w:tcPr>
          <w:p w:rsidR="006E7227" w:rsidRPr="006E7227" w:rsidRDefault="006E7227" w:rsidP="006E7227">
            <w:pPr>
              <w:jc w:val="right"/>
              <w:rPr>
                <w:sz w:val="16"/>
                <w:szCs w:val="16"/>
              </w:rPr>
            </w:pPr>
            <w:r w:rsidRPr="006E7227">
              <w:rPr>
                <w:sz w:val="16"/>
                <w:szCs w:val="16"/>
              </w:rPr>
              <w:t>130,0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1000,0</w:t>
            </w:r>
          </w:p>
        </w:tc>
      </w:tr>
      <w:tr w:rsidR="006E7227" w:rsidRPr="006E7227" w:rsidTr="00402AC0">
        <w:trPr>
          <w:trHeight w:val="16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424000,0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32023,4</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35972,8</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39415,4</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35347,7</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38128,3</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39284,6</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38136,5</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34536,6</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51488,0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41755,7</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37927,8</w:t>
            </w:r>
          </w:p>
        </w:tc>
      </w:tr>
      <w:tr w:rsidR="006E7227" w:rsidRPr="006E7227" w:rsidTr="00402AC0">
        <w:trPr>
          <w:trHeight w:val="78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7,0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7,0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178"/>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 xml:space="preserve">юридические лица </w:t>
            </w:r>
            <w:r w:rsidRPr="006E7227">
              <w:rPr>
                <w:sz w:val="16"/>
                <w:szCs w:val="16"/>
                <w:vertAlign w:val="superscript"/>
              </w:rPr>
              <w:t>1</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82"/>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315"/>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 xml:space="preserve">Подпрограмма 1. </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"Обеспечение реализации муниципальной программы"</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262543,3</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19075,6</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19937,4</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23 956,9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21467,9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25012,80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24800,5</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23676,4</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24105,3</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29014,5</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26469,7</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25026,3</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413,5</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413,5</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56"/>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6978,0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1686,2</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162,9</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2571,7</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1427,2</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130,0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1000,0</w:t>
            </w:r>
          </w:p>
        </w:tc>
      </w:tr>
      <w:tr w:rsidR="006E7227" w:rsidRPr="006E7227" w:rsidTr="00402AC0">
        <w:trPr>
          <w:trHeight w:val="7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250191,0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19075,6</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19937,4</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23956,9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19781,7</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24849,9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22228,8</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21835,7</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23975,3</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29014,5</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26469,7</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24026,3</w:t>
            </w:r>
          </w:p>
        </w:tc>
      </w:tr>
      <w:tr w:rsidR="006E7227" w:rsidRPr="006E7227" w:rsidTr="00402AC0">
        <w:trPr>
          <w:trHeight w:val="75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64"/>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 xml:space="preserve">юридические </w:t>
            </w:r>
            <w:r w:rsidRPr="006E7227">
              <w:rPr>
                <w:sz w:val="16"/>
                <w:szCs w:val="16"/>
              </w:rPr>
              <w:lastRenderedPageBreak/>
              <w:t>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lastRenderedPageBreak/>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13"/>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2.</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"Финансовое обеспечение деятельности районных муниципальных учреждений, подведомственных администрации Грибановского муниципального района"</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125010,2</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9141,5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11608,4</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10537,4</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11141,2</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13115,5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12356,6</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11519,5</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15612,1</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14771,5</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12359,0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12189,5</w:t>
            </w:r>
          </w:p>
        </w:tc>
      </w:tr>
      <w:tr w:rsidR="006E7227" w:rsidRPr="006E7227" w:rsidTr="00402AC0">
        <w:trPr>
          <w:trHeight w:val="34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1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2413,3</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760,6</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1050,4</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602,3</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7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122596,9</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9141,5</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11608,4</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10537,4</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10380,6</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13115,5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11306,2</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10917,2</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15612,1</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14771,5</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12359,0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12189,5</w:t>
            </w:r>
          </w:p>
        </w:tc>
      </w:tr>
      <w:tr w:rsidR="006E7227" w:rsidRPr="006E7227" w:rsidTr="00402AC0">
        <w:trPr>
          <w:trHeight w:val="889"/>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27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156"/>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315"/>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3.</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"Развитие мер социальной поддержки отдельных категорий граждан"</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41014,9</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3308,4</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3894,0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4270,6</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4494,2</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4630,5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4981,4</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5009,2</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6717,6</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2407,0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1302,0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72"/>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410,4</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410,4</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62"/>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40604,5</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3308,4</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3894,0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4270,6</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4494,2</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4630,5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4981,4</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4598,8</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6717,6</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2407,0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1302,0</w:t>
            </w:r>
          </w:p>
        </w:tc>
      </w:tr>
      <w:tr w:rsidR="006E7227" w:rsidRPr="006E7227" w:rsidTr="00402AC0">
        <w:trPr>
          <w:trHeight w:val="81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81"/>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25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15"/>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4.</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"Повышение эффективности муниципальной поддержки социально ориентированных некоммерческих организаций"</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5793,2</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397,9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433,0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550,5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592,9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643,1</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668,2</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693,2</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884,4</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520,0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410,0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7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5786,2</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397,9</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433,0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550,5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592,9</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643,1</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668,2</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686,2</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884,4</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520,0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410,0</w:t>
            </w:r>
          </w:p>
        </w:tc>
      </w:tr>
      <w:tr w:rsidR="006E7227" w:rsidRPr="006E7227" w:rsidTr="00402AC0">
        <w:trPr>
          <w:trHeight w:val="76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7,0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64"/>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25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13"/>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5.</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"Повышение безопасности  дорожного движения в Грибановском муниципальном районе"</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4925,5</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4925,5</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3615,4</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3615,4</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1310,1</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1310,1</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82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34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25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282"/>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6.</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"Энергосбережение и повышение энергетическ</w:t>
            </w:r>
            <w:r w:rsidRPr="006E7227">
              <w:rPr>
                <w:bCs/>
                <w:sz w:val="16"/>
                <w:szCs w:val="16"/>
              </w:rPr>
              <w:lastRenderedPageBreak/>
              <w:t>ой эффективности в Грибановском муниципальном районе на 2011-2015 годы и целевые установки до 2020 года"</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lastRenderedPageBreak/>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66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4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25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24"/>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7.</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"Профилактика правонарушений в Грибановском муниципальном районе"</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836,5</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100,0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100,0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98,3</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89,6</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99,9</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98,7</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50,0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100,0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836,5</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100,0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100,0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100,0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98,3</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89,6</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99,9</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98,7</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50,0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100,0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81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164"/>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25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70"/>
        </w:trPr>
        <w:tc>
          <w:tcPr>
            <w:tcW w:w="993" w:type="dxa"/>
            <w:vMerge w:val="restart"/>
            <w:shd w:val="clear" w:color="auto" w:fill="auto"/>
            <w:hideMark/>
          </w:tcPr>
          <w:p w:rsidR="006E7227" w:rsidRPr="006E7227" w:rsidRDefault="006E7227" w:rsidP="006E7227">
            <w:pPr>
              <w:rPr>
                <w:bCs/>
                <w:sz w:val="16"/>
                <w:szCs w:val="16"/>
              </w:rPr>
            </w:pPr>
            <w:r w:rsidRPr="006E7227">
              <w:rPr>
                <w:bCs/>
                <w:sz w:val="16"/>
                <w:szCs w:val="16"/>
              </w:rPr>
              <w:t>Подпрограмма 8.</w:t>
            </w:r>
          </w:p>
        </w:tc>
        <w:tc>
          <w:tcPr>
            <w:tcW w:w="1134" w:type="dxa"/>
            <w:vMerge w:val="restart"/>
            <w:shd w:val="clear" w:color="auto" w:fill="auto"/>
            <w:hideMark/>
          </w:tcPr>
          <w:p w:rsidR="006E7227" w:rsidRPr="006E7227" w:rsidRDefault="006E7227" w:rsidP="006E7227">
            <w:pPr>
              <w:jc w:val="center"/>
              <w:rPr>
                <w:bCs/>
                <w:sz w:val="16"/>
                <w:szCs w:val="16"/>
              </w:rPr>
            </w:pPr>
            <w:r w:rsidRPr="006E7227">
              <w:rPr>
                <w:bCs/>
                <w:sz w:val="16"/>
                <w:szCs w:val="16"/>
              </w:rPr>
              <w:t>"Профилактика экстремизма и терроризма на территории Грибановского муниципального района"</w:t>
            </w:r>
          </w:p>
        </w:tc>
        <w:tc>
          <w:tcPr>
            <w:tcW w:w="1134" w:type="dxa"/>
            <w:shd w:val="clear" w:color="auto" w:fill="auto"/>
            <w:vAlign w:val="bottom"/>
            <w:hideMark/>
          </w:tcPr>
          <w:p w:rsidR="006E7227" w:rsidRPr="006E7227" w:rsidRDefault="006E7227" w:rsidP="006E7227">
            <w:pPr>
              <w:rPr>
                <w:color w:val="000000"/>
                <w:sz w:val="16"/>
                <w:szCs w:val="16"/>
              </w:rPr>
            </w:pPr>
            <w:r w:rsidRPr="006E7227">
              <w:rPr>
                <w:color w:val="000000"/>
                <w:sz w:val="16"/>
                <w:szCs w:val="16"/>
              </w:rPr>
              <w:t>всего, в том числе:</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708"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10"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566"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c>
          <w:tcPr>
            <w:tcW w:w="709" w:type="dxa"/>
            <w:shd w:val="clear" w:color="auto" w:fill="auto"/>
          </w:tcPr>
          <w:p w:rsidR="006E7227" w:rsidRPr="006E7227" w:rsidRDefault="006E7227" w:rsidP="006E7227">
            <w:pPr>
              <w:jc w:val="right"/>
              <w:rPr>
                <w:bCs/>
                <w:color w:val="000000"/>
                <w:sz w:val="16"/>
                <w:szCs w:val="16"/>
              </w:rPr>
            </w:pPr>
            <w:r w:rsidRPr="006E7227">
              <w:rPr>
                <w:bCs/>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sz w:val="16"/>
                <w:szCs w:val="16"/>
              </w:rPr>
            </w:pPr>
            <w:r w:rsidRPr="006E7227">
              <w:rPr>
                <w:sz w:val="16"/>
                <w:szCs w:val="16"/>
              </w:rPr>
              <w:t xml:space="preserve">федеральный бюджет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областной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30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местный бюджет</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567" w:type="dxa"/>
            <w:shd w:val="clear" w:color="auto" w:fill="auto"/>
            <w:hideMark/>
          </w:tcPr>
          <w:p w:rsidR="006E7227" w:rsidRPr="006E7227" w:rsidRDefault="006E7227" w:rsidP="006E7227">
            <w:pPr>
              <w:jc w:val="right"/>
              <w:rPr>
                <w:color w:val="000000"/>
                <w:sz w:val="16"/>
                <w:szCs w:val="16"/>
              </w:rPr>
            </w:pPr>
            <w:r w:rsidRPr="006E7227">
              <w:rPr>
                <w:color w:val="000000"/>
                <w:sz w:val="16"/>
                <w:szCs w:val="16"/>
              </w:rPr>
              <w:t>0,0</w:t>
            </w:r>
          </w:p>
        </w:tc>
        <w:tc>
          <w:tcPr>
            <w:tcW w:w="708"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10"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566"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c>
          <w:tcPr>
            <w:tcW w:w="709" w:type="dxa"/>
            <w:shd w:val="clear" w:color="auto" w:fill="auto"/>
          </w:tcPr>
          <w:p w:rsidR="006E7227" w:rsidRPr="006E7227" w:rsidRDefault="006E7227" w:rsidP="006E7227">
            <w:pPr>
              <w:jc w:val="right"/>
              <w:rPr>
                <w:color w:val="000000"/>
                <w:sz w:val="16"/>
                <w:szCs w:val="16"/>
              </w:rPr>
            </w:pPr>
            <w:r w:rsidRPr="006E7227">
              <w:rPr>
                <w:color w:val="000000"/>
                <w:sz w:val="16"/>
                <w:szCs w:val="16"/>
              </w:rPr>
              <w:t>0,0</w:t>
            </w:r>
          </w:p>
        </w:tc>
      </w:tr>
      <w:tr w:rsidR="006E7227" w:rsidRPr="006E7227" w:rsidTr="00402AC0">
        <w:trPr>
          <w:trHeight w:val="810"/>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hideMark/>
          </w:tcPr>
          <w:p w:rsidR="006E7227" w:rsidRPr="006E7227" w:rsidRDefault="006E7227" w:rsidP="006E7227">
            <w:pPr>
              <w:rPr>
                <w:color w:val="000000"/>
                <w:sz w:val="16"/>
                <w:szCs w:val="16"/>
              </w:rPr>
            </w:pPr>
            <w:r w:rsidRPr="006E7227">
              <w:rPr>
                <w:color w:val="000000"/>
                <w:sz w:val="16"/>
                <w:szCs w:val="16"/>
              </w:rPr>
              <w:t xml:space="preserve">территориальные              государственные внебюджетные фонды                        </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148"/>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юридические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r w:rsidR="006E7227" w:rsidRPr="006E7227" w:rsidTr="00402AC0">
        <w:trPr>
          <w:trHeight w:val="255"/>
        </w:trPr>
        <w:tc>
          <w:tcPr>
            <w:tcW w:w="993" w:type="dxa"/>
            <w:vMerge/>
            <w:vAlign w:val="center"/>
            <w:hideMark/>
          </w:tcPr>
          <w:p w:rsidR="006E7227" w:rsidRPr="006E7227" w:rsidRDefault="006E7227" w:rsidP="006E7227">
            <w:pPr>
              <w:rPr>
                <w:bCs/>
                <w:sz w:val="16"/>
                <w:szCs w:val="16"/>
              </w:rPr>
            </w:pPr>
          </w:p>
        </w:tc>
        <w:tc>
          <w:tcPr>
            <w:tcW w:w="1134" w:type="dxa"/>
            <w:vMerge/>
            <w:shd w:val="clear" w:color="auto" w:fill="auto"/>
            <w:vAlign w:val="center"/>
            <w:hideMark/>
          </w:tcPr>
          <w:p w:rsidR="006E7227" w:rsidRPr="006E7227" w:rsidRDefault="006E7227" w:rsidP="006E7227">
            <w:pPr>
              <w:rPr>
                <w:bCs/>
                <w:sz w:val="16"/>
                <w:szCs w:val="16"/>
              </w:rPr>
            </w:pPr>
          </w:p>
        </w:tc>
        <w:tc>
          <w:tcPr>
            <w:tcW w:w="1134" w:type="dxa"/>
            <w:shd w:val="clear" w:color="auto" w:fill="auto"/>
            <w:vAlign w:val="bottom"/>
            <w:hideMark/>
          </w:tcPr>
          <w:p w:rsidR="006E7227" w:rsidRPr="006E7227" w:rsidRDefault="006E7227" w:rsidP="006E7227">
            <w:pPr>
              <w:rPr>
                <w:sz w:val="16"/>
                <w:szCs w:val="16"/>
              </w:rPr>
            </w:pPr>
            <w:r w:rsidRPr="006E7227">
              <w:rPr>
                <w:sz w:val="16"/>
                <w:szCs w:val="16"/>
              </w:rPr>
              <w:t>физические лица</w:t>
            </w:r>
          </w:p>
        </w:tc>
        <w:tc>
          <w:tcPr>
            <w:tcW w:w="709" w:type="dxa"/>
            <w:shd w:val="clear" w:color="auto" w:fill="auto"/>
            <w:hideMark/>
          </w:tcPr>
          <w:p w:rsidR="006E7227" w:rsidRPr="006E7227" w:rsidRDefault="006E7227" w:rsidP="006E7227">
            <w:pPr>
              <w:jc w:val="right"/>
              <w:rPr>
                <w:bCs/>
                <w:color w:val="000000"/>
                <w:sz w:val="16"/>
                <w:szCs w:val="16"/>
              </w:rPr>
            </w:pPr>
            <w:r w:rsidRPr="006E7227">
              <w:rPr>
                <w:bCs/>
                <w:color w:val="000000"/>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9"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567" w:type="dxa"/>
            <w:shd w:val="clear" w:color="auto" w:fill="auto"/>
            <w:hideMark/>
          </w:tcPr>
          <w:p w:rsidR="006E7227" w:rsidRPr="006E7227" w:rsidRDefault="006E7227" w:rsidP="006E7227">
            <w:pPr>
              <w:jc w:val="right"/>
              <w:rPr>
                <w:sz w:val="16"/>
                <w:szCs w:val="16"/>
              </w:rPr>
            </w:pPr>
            <w:r w:rsidRPr="006E7227">
              <w:rPr>
                <w:sz w:val="16"/>
                <w:szCs w:val="16"/>
              </w:rPr>
              <w:t>0,0</w:t>
            </w:r>
          </w:p>
        </w:tc>
        <w:tc>
          <w:tcPr>
            <w:tcW w:w="708" w:type="dxa"/>
            <w:shd w:val="clear" w:color="auto" w:fill="auto"/>
          </w:tcPr>
          <w:p w:rsidR="006E7227" w:rsidRPr="006E7227" w:rsidRDefault="006E7227" w:rsidP="006E7227">
            <w:pPr>
              <w:jc w:val="right"/>
              <w:rPr>
                <w:sz w:val="16"/>
                <w:szCs w:val="16"/>
              </w:rPr>
            </w:pPr>
            <w:r w:rsidRPr="006E7227">
              <w:rPr>
                <w:sz w:val="16"/>
                <w:szCs w:val="16"/>
              </w:rPr>
              <w:t>0,0</w:t>
            </w:r>
          </w:p>
        </w:tc>
        <w:tc>
          <w:tcPr>
            <w:tcW w:w="710" w:type="dxa"/>
            <w:shd w:val="clear" w:color="auto" w:fill="auto"/>
          </w:tcPr>
          <w:p w:rsidR="006E7227" w:rsidRPr="006E7227" w:rsidRDefault="006E7227" w:rsidP="006E7227">
            <w:pPr>
              <w:jc w:val="right"/>
              <w:rPr>
                <w:sz w:val="16"/>
                <w:szCs w:val="16"/>
              </w:rPr>
            </w:pPr>
            <w:r w:rsidRPr="006E7227">
              <w:rPr>
                <w:sz w:val="16"/>
                <w:szCs w:val="16"/>
              </w:rPr>
              <w:t>0,0</w:t>
            </w:r>
          </w:p>
        </w:tc>
        <w:tc>
          <w:tcPr>
            <w:tcW w:w="566" w:type="dxa"/>
            <w:shd w:val="clear" w:color="auto" w:fill="auto"/>
          </w:tcPr>
          <w:p w:rsidR="006E7227" w:rsidRPr="006E7227" w:rsidRDefault="006E7227" w:rsidP="006E7227">
            <w:pPr>
              <w:jc w:val="right"/>
              <w:rPr>
                <w:sz w:val="16"/>
                <w:szCs w:val="16"/>
              </w:rPr>
            </w:pPr>
            <w:r w:rsidRPr="006E7227">
              <w:rPr>
                <w:sz w:val="16"/>
                <w:szCs w:val="16"/>
              </w:rPr>
              <w:t>0,0</w:t>
            </w:r>
          </w:p>
        </w:tc>
        <w:tc>
          <w:tcPr>
            <w:tcW w:w="709" w:type="dxa"/>
            <w:shd w:val="clear" w:color="auto" w:fill="auto"/>
          </w:tcPr>
          <w:p w:rsidR="006E7227" w:rsidRPr="006E7227" w:rsidRDefault="006E7227" w:rsidP="006E7227">
            <w:pPr>
              <w:jc w:val="right"/>
              <w:rPr>
                <w:sz w:val="16"/>
                <w:szCs w:val="16"/>
              </w:rPr>
            </w:pPr>
            <w:r w:rsidRPr="006E7227">
              <w:rPr>
                <w:sz w:val="16"/>
                <w:szCs w:val="16"/>
              </w:rPr>
              <w:t>0,0</w:t>
            </w:r>
          </w:p>
        </w:tc>
      </w:tr>
    </w:tbl>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Приложение №4</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 xml:space="preserve">к муниципальной программе Грибановского муниципального района </w:t>
      </w:r>
    </w:p>
    <w:p w:rsidR="006E7227" w:rsidRPr="006E7227" w:rsidRDefault="006E7227" w:rsidP="006E7227">
      <w:pPr>
        <w:autoSpaceDE w:val="0"/>
        <w:autoSpaceDN w:val="0"/>
        <w:adjustRightInd w:val="0"/>
        <w:ind w:firstLine="709"/>
        <w:jc w:val="right"/>
        <w:rPr>
          <w:rFonts w:eastAsia="Calibri"/>
          <w:sz w:val="16"/>
          <w:szCs w:val="16"/>
          <w:lang w:eastAsia="en-US"/>
        </w:rPr>
      </w:pPr>
      <w:r w:rsidRPr="006E7227">
        <w:rPr>
          <w:rFonts w:eastAsia="Calibri"/>
          <w:sz w:val="16"/>
          <w:szCs w:val="16"/>
          <w:lang w:eastAsia="en-US"/>
        </w:rPr>
        <w:t>«Муниципальное управление и гражданское общество Грибановского муниципального  района»</w:t>
      </w:r>
    </w:p>
    <w:p w:rsidR="006E7227" w:rsidRPr="006E7227" w:rsidRDefault="006E7227" w:rsidP="006E7227">
      <w:pPr>
        <w:jc w:val="center"/>
        <w:rPr>
          <w:rFonts w:eastAsia="Calibri"/>
          <w:sz w:val="16"/>
          <w:szCs w:val="16"/>
          <w:lang w:eastAsia="en-US"/>
        </w:rPr>
      </w:pPr>
    </w:p>
    <w:p w:rsidR="006E7227" w:rsidRPr="006E7227" w:rsidRDefault="006E7227" w:rsidP="006E7227">
      <w:pPr>
        <w:jc w:val="center"/>
        <w:rPr>
          <w:rFonts w:eastAsia="Calibri"/>
          <w:sz w:val="16"/>
          <w:szCs w:val="16"/>
          <w:lang w:eastAsia="en-US"/>
        </w:rPr>
      </w:pPr>
      <w:r w:rsidRPr="006E7227">
        <w:rPr>
          <w:rFonts w:eastAsia="Calibri"/>
          <w:sz w:val="16"/>
          <w:szCs w:val="16"/>
          <w:lang w:eastAsia="en-US"/>
        </w:rPr>
        <w:t>План реализации муниципальной программы Грибановского муниципального района Воронежской области "Муниципальное управление и гражданское общество Грибановского муниципального  района" на 2023 год</w:t>
      </w:r>
    </w:p>
    <w:tbl>
      <w:tblPr>
        <w:tblW w:w="11052" w:type="dxa"/>
        <w:tblInd w:w="-318" w:type="dxa"/>
        <w:tblLayout w:type="fixed"/>
        <w:tblLook w:val="04A0" w:firstRow="1" w:lastRow="0" w:firstColumn="1" w:lastColumn="0" w:noHBand="0" w:noVBand="1"/>
      </w:tblPr>
      <w:tblGrid>
        <w:gridCol w:w="582"/>
        <w:gridCol w:w="978"/>
        <w:gridCol w:w="1560"/>
        <w:gridCol w:w="1417"/>
        <w:gridCol w:w="851"/>
        <w:gridCol w:w="800"/>
        <w:gridCol w:w="1893"/>
        <w:gridCol w:w="1134"/>
        <w:gridCol w:w="1837"/>
      </w:tblGrid>
      <w:tr w:rsidR="006E7227" w:rsidRPr="006E7227" w:rsidTr="00402AC0">
        <w:trPr>
          <w:trHeight w:val="29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xml:space="preserve">№ </w:t>
            </w:r>
            <w:proofErr w:type="gramStart"/>
            <w:r w:rsidRPr="006E7227">
              <w:rPr>
                <w:sz w:val="16"/>
                <w:szCs w:val="16"/>
              </w:rPr>
              <w:t>п</w:t>
            </w:r>
            <w:proofErr w:type="gramEnd"/>
            <w:r w:rsidRPr="006E7227">
              <w:rPr>
                <w:sz w:val="16"/>
                <w:szCs w:val="16"/>
              </w:rPr>
              <w:t>/п</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Статус</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Наименование  подпрограммы,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proofErr w:type="gramStart"/>
            <w:r w:rsidRPr="006E7227">
              <w:rPr>
                <w:sz w:val="16"/>
                <w:szCs w:val="16"/>
              </w:rPr>
              <w:t>Исполнитель мероприятия, иной главный распорядитель средств местного бюджета)</w:t>
            </w:r>
            <w:proofErr w:type="gramEnd"/>
          </w:p>
        </w:tc>
        <w:tc>
          <w:tcPr>
            <w:tcW w:w="1651" w:type="dxa"/>
            <w:gridSpan w:val="2"/>
            <w:tcBorders>
              <w:top w:val="single" w:sz="4" w:space="0" w:color="auto"/>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Срок</w:t>
            </w:r>
          </w:p>
          <w:p w:rsidR="006E7227" w:rsidRPr="006E7227" w:rsidRDefault="006E7227" w:rsidP="006E7227">
            <w:pPr>
              <w:rPr>
                <w:sz w:val="16"/>
                <w:szCs w:val="16"/>
              </w:rPr>
            </w:pPr>
            <w:r w:rsidRPr="006E7227">
              <w:rPr>
                <w:sz w:val="16"/>
                <w:szCs w:val="16"/>
              </w:rPr>
              <w:t> </w:t>
            </w:r>
          </w:p>
        </w:tc>
        <w:tc>
          <w:tcPr>
            <w:tcW w:w="18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xml:space="preserve">КБК </w:t>
            </w:r>
            <w:r w:rsidRPr="006E7227">
              <w:rPr>
                <w:sz w:val="16"/>
                <w:szCs w:val="16"/>
              </w:rPr>
              <w:br/>
              <w:t>(местный</w:t>
            </w:r>
            <w:r w:rsidRPr="006E7227">
              <w:rPr>
                <w:sz w:val="16"/>
                <w:szCs w:val="16"/>
              </w:rPr>
              <w:br/>
              <w:t>бюджет)</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Расходы, предусмотренные решением представительного органа местного самоуправления о местном бюджете, на  2023 год (тыс. руб.)</w:t>
            </w:r>
          </w:p>
        </w:tc>
      </w:tr>
      <w:tr w:rsidR="006E7227" w:rsidRPr="006E7227" w:rsidTr="00402AC0">
        <w:trPr>
          <w:trHeight w:val="170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начала реализации</w:t>
            </w:r>
            <w:r w:rsidRPr="006E7227">
              <w:rPr>
                <w:sz w:val="16"/>
                <w:szCs w:val="16"/>
              </w:rPr>
              <w:br/>
              <w:t xml:space="preserve">мероприятия в очередном финансовом году </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окончания реализации</w:t>
            </w:r>
            <w:r w:rsidRPr="006E7227">
              <w:rPr>
                <w:sz w:val="16"/>
                <w:szCs w:val="16"/>
              </w:rPr>
              <w:br/>
              <w:t>мероприятия</w:t>
            </w:r>
            <w:r w:rsidRPr="006E7227">
              <w:rPr>
                <w:sz w:val="16"/>
                <w:szCs w:val="16"/>
              </w:rPr>
              <w:br/>
              <w:t xml:space="preserve">в очередном финансовом году  </w:t>
            </w:r>
          </w:p>
        </w:tc>
        <w:tc>
          <w:tcPr>
            <w:tcW w:w="1893" w:type="dxa"/>
            <w:vMerge/>
            <w:tcBorders>
              <w:top w:val="single" w:sz="4" w:space="0" w:color="auto"/>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sz w:val="16"/>
                <w:szCs w:val="16"/>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E7227" w:rsidRPr="006E7227" w:rsidRDefault="006E7227" w:rsidP="006E7227">
            <w:pPr>
              <w:rPr>
                <w:sz w:val="16"/>
                <w:szCs w:val="16"/>
              </w:rPr>
            </w:pPr>
          </w:p>
        </w:tc>
      </w:tr>
      <w:tr w:rsidR="006E7227" w:rsidRPr="006E7227" w:rsidTr="00402AC0">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1</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2</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w:t>
            </w:r>
          </w:p>
        </w:tc>
        <w:tc>
          <w:tcPr>
            <w:tcW w:w="141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4</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5</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6</w:t>
            </w:r>
          </w:p>
        </w:tc>
        <w:tc>
          <w:tcPr>
            <w:tcW w:w="1893"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7</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8</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9</w:t>
            </w:r>
          </w:p>
        </w:tc>
      </w:tr>
      <w:tr w:rsidR="006E7227" w:rsidRPr="006E7227" w:rsidTr="00402AC0">
        <w:trPr>
          <w:trHeight w:val="532"/>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1</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1</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Обеспечение реализации муниципальной 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xml:space="preserve">Уровень удовлетворенности граждан качеством предоставления </w:t>
            </w:r>
            <w:r w:rsidRPr="006E7227">
              <w:rPr>
                <w:sz w:val="16"/>
                <w:szCs w:val="16"/>
              </w:rPr>
              <w:lastRenderedPageBreak/>
              <w:t>государственных и муниципальных услуг в Грибановском муниципальном районе в конце реализации подпрограммы составит не менее 75 %</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lastRenderedPageBreak/>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51618,0</w:t>
            </w:r>
          </w:p>
        </w:tc>
      </w:tr>
      <w:tr w:rsidR="006E7227" w:rsidRPr="006E7227" w:rsidTr="00402AC0">
        <w:trPr>
          <w:trHeight w:val="801"/>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1.1.</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Выполнение других расходных обязательств Совета народных депутатов Грибановского муниципального района</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100,0</w:t>
            </w:r>
          </w:p>
        </w:tc>
      </w:tr>
      <w:tr w:rsidR="006E7227" w:rsidRPr="006E7227" w:rsidTr="00402AC0">
        <w:trPr>
          <w:trHeight w:val="481"/>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1.2.</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Расходы на обеспечение функций муниципальных органов</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29044,5</w:t>
            </w:r>
          </w:p>
        </w:tc>
      </w:tr>
      <w:tr w:rsidR="006E7227" w:rsidRPr="006E7227" w:rsidTr="00402AC0">
        <w:trPr>
          <w:trHeight w:val="984"/>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1.3.</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Расходы на подготовку и проведение выборов Совета народных депутатов Грибановского муниципального района</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0,00</w:t>
            </w:r>
          </w:p>
        </w:tc>
      </w:tr>
      <w:tr w:rsidR="006E7227" w:rsidRPr="006E7227" w:rsidTr="00402AC0">
        <w:trPr>
          <w:trHeight w:val="1371"/>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2</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2</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Финансовое обеспечение деятельности районных муниципальных учреждений, подведомственных администрации Грибановского муниципального района</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14771,5</w:t>
            </w:r>
          </w:p>
        </w:tc>
      </w:tr>
      <w:tr w:rsidR="006E7227" w:rsidRPr="006E7227" w:rsidTr="00402AC0">
        <w:trPr>
          <w:trHeight w:val="696"/>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2.1.</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Расходы на обеспечение деятельности (оказание услуг) муниципальных учреждений.</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14771,5</w:t>
            </w:r>
          </w:p>
        </w:tc>
      </w:tr>
      <w:tr w:rsidR="006E7227" w:rsidRPr="006E7227" w:rsidTr="00402AC0">
        <w:trPr>
          <w:trHeight w:val="833"/>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3</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Развитие мер социальной поддержки отдельных категорий граждан</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Повышение уровня предоставления мер социальной поддержки гражданам Грибановского муниципального района в денежной форме</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6717,6</w:t>
            </w:r>
          </w:p>
        </w:tc>
      </w:tr>
      <w:tr w:rsidR="006E7227" w:rsidRPr="006E7227" w:rsidTr="00402AC0">
        <w:trPr>
          <w:trHeight w:val="986"/>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3.1.</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Доплаты к пенсиям муниципальных служащих Грибановского муниципального района</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6717,6</w:t>
            </w:r>
          </w:p>
        </w:tc>
      </w:tr>
      <w:tr w:rsidR="006E7227" w:rsidRPr="006E7227" w:rsidTr="00402AC0">
        <w:trPr>
          <w:trHeight w:val="112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4</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4</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Повышение эффективности муниципальной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xml:space="preserve">Увеличение числа социально ориентированных некоммерческих организаций Грибановского района, получающих финансовую поддержку их бюджета района </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884,4</w:t>
            </w:r>
          </w:p>
        </w:tc>
      </w:tr>
      <w:tr w:rsidR="006E7227" w:rsidRPr="006E7227" w:rsidTr="00402AC0">
        <w:trPr>
          <w:trHeight w:val="1412"/>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4.1.</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884,4</w:t>
            </w:r>
          </w:p>
        </w:tc>
      </w:tr>
      <w:tr w:rsidR="006E7227" w:rsidRPr="006E7227" w:rsidTr="00402AC0">
        <w:trPr>
          <w:trHeight w:val="837"/>
        </w:trPr>
        <w:tc>
          <w:tcPr>
            <w:tcW w:w="582" w:type="dxa"/>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5</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5</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Повышение безопасности  дорожного движения в Грибановском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Сокращение количества мест концентрации дорожно-транспортных происшествий</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0,0</w:t>
            </w:r>
          </w:p>
        </w:tc>
      </w:tr>
      <w:tr w:rsidR="006E7227" w:rsidRPr="006E7227" w:rsidTr="00402AC0">
        <w:trPr>
          <w:trHeight w:val="1605"/>
        </w:trPr>
        <w:tc>
          <w:tcPr>
            <w:tcW w:w="582" w:type="dxa"/>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lastRenderedPageBreak/>
              <w:t>6</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6</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Энергосбережение и повышение энергетической эффективности в Грибановском муниципальном районе на 2011-2015 годы и целевые установки до 2020 года</w:t>
            </w:r>
          </w:p>
        </w:tc>
        <w:tc>
          <w:tcPr>
            <w:tcW w:w="141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xml:space="preserve">Доля объемов энергетических ресурсов, расчеты за которые осуществляются с использованием приборов учета </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0,0</w:t>
            </w:r>
          </w:p>
        </w:tc>
      </w:tr>
      <w:tr w:rsidR="006E7227" w:rsidRPr="006E7227" w:rsidTr="00402AC0">
        <w:trPr>
          <w:trHeight w:val="662"/>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7</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7</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Профилактика правонарушений в Грибановском муниципальном районе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Удельный  вес  количества  (динамика)  преступлений, совершенных  несовершеннолетними  в  общем  массиве  совершенных  преступлений</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100,0</w:t>
            </w:r>
          </w:p>
        </w:tc>
      </w:tr>
      <w:tr w:rsidR="006E7227" w:rsidRPr="006E7227" w:rsidTr="00402AC0">
        <w:trPr>
          <w:trHeight w:val="1214"/>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7.1.</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20,0</w:t>
            </w:r>
          </w:p>
        </w:tc>
      </w:tr>
      <w:tr w:rsidR="006E7227" w:rsidRPr="006E7227" w:rsidTr="00402AC0">
        <w:trPr>
          <w:trHeight w:val="1440"/>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7.2.</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30,0</w:t>
            </w:r>
          </w:p>
        </w:tc>
      </w:tr>
      <w:tr w:rsidR="006E7227" w:rsidRPr="006E7227" w:rsidTr="00402AC0">
        <w:trPr>
          <w:trHeight w:val="1804"/>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7.3.</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20,0</w:t>
            </w:r>
          </w:p>
        </w:tc>
      </w:tr>
      <w:tr w:rsidR="006E7227" w:rsidRPr="006E7227" w:rsidTr="00402AC0">
        <w:trPr>
          <w:trHeight w:val="1362"/>
        </w:trPr>
        <w:tc>
          <w:tcPr>
            <w:tcW w:w="582"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Основное мероприятие 7.4.</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417"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6E7227" w:rsidRPr="006E7227" w:rsidRDefault="006E7227" w:rsidP="006E7227">
            <w:pPr>
              <w:rPr>
                <w:sz w:val="16"/>
                <w:szCs w:val="16"/>
              </w:rPr>
            </w:pP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30,0</w:t>
            </w:r>
          </w:p>
        </w:tc>
      </w:tr>
      <w:tr w:rsidR="006E7227" w:rsidRPr="006E7227" w:rsidTr="00402AC0">
        <w:trPr>
          <w:trHeight w:val="985"/>
        </w:trPr>
        <w:tc>
          <w:tcPr>
            <w:tcW w:w="582" w:type="dxa"/>
            <w:tcBorders>
              <w:top w:val="nil"/>
              <w:left w:val="single" w:sz="4" w:space="0" w:color="auto"/>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8</w:t>
            </w:r>
          </w:p>
        </w:tc>
        <w:tc>
          <w:tcPr>
            <w:tcW w:w="978"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ПОДПРОГРАММА 8</w:t>
            </w:r>
          </w:p>
        </w:tc>
        <w:tc>
          <w:tcPr>
            <w:tcW w:w="1560"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Профилактика экстремизма и терроризма на территории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Администрация Грибановского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01.01.2023год</w:t>
            </w:r>
          </w:p>
        </w:tc>
        <w:tc>
          <w:tcPr>
            <w:tcW w:w="800"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31.12.2023год</w:t>
            </w:r>
          </w:p>
        </w:tc>
        <w:tc>
          <w:tcPr>
            <w:tcW w:w="1893"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E7227" w:rsidRPr="006E7227" w:rsidRDefault="006E7227" w:rsidP="006E7227">
            <w:pPr>
              <w:rPr>
                <w:sz w:val="16"/>
                <w:szCs w:val="16"/>
              </w:rPr>
            </w:pPr>
            <w:r w:rsidRPr="006E7227">
              <w:rPr>
                <w:sz w:val="16"/>
                <w:szCs w:val="16"/>
              </w:rPr>
              <w:t> </w:t>
            </w:r>
          </w:p>
        </w:tc>
        <w:tc>
          <w:tcPr>
            <w:tcW w:w="1837" w:type="dxa"/>
            <w:tcBorders>
              <w:top w:val="nil"/>
              <w:left w:val="nil"/>
              <w:bottom w:val="single" w:sz="4" w:space="0" w:color="auto"/>
              <w:right w:val="single" w:sz="4" w:space="0" w:color="auto"/>
            </w:tcBorders>
            <w:shd w:val="clear" w:color="auto" w:fill="auto"/>
            <w:hideMark/>
          </w:tcPr>
          <w:p w:rsidR="006E7227" w:rsidRPr="006E7227" w:rsidRDefault="006E7227" w:rsidP="006E7227">
            <w:pPr>
              <w:jc w:val="center"/>
              <w:rPr>
                <w:sz w:val="16"/>
                <w:szCs w:val="16"/>
              </w:rPr>
            </w:pPr>
            <w:r w:rsidRPr="006E7227">
              <w:rPr>
                <w:sz w:val="16"/>
                <w:szCs w:val="16"/>
              </w:rPr>
              <w:t>0,00</w:t>
            </w:r>
          </w:p>
        </w:tc>
      </w:tr>
    </w:tbl>
    <w:p w:rsidR="006E7227" w:rsidRPr="006E7227" w:rsidRDefault="006E7227" w:rsidP="006E7227">
      <w:pPr>
        <w:autoSpaceDE w:val="0"/>
        <w:autoSpaceDN w:val="0"/>
        <w:adjustRightInd w:val="0"/>
        <w:ind w:firstLine="709"/>
        <w:jc w:val="both"/>
        <w:rPr>
          <w:sz w:val="16"/>
          <w:szCs w:val="16"/>
        </w:rPr>
      </w:pPr>
    </w:p>
    <w:p w:rsidR="00554709" w:rsidRPr="006E7227" w:rsidRDefault="00554709" w:rsidP="006E7227">
      <w:pPr>
        <w:ind w:left="284" w:right="-57"/>
        <w:jc w:val="center"/>
        <w:rPr>
          <w:rFonts w:eastAsia="Calibri"/>
          <w:sz w:val="16"/>
          <w:szCs w:val="16"/>
          <w:lang w:val="x-none" w:eastAsia="x-none"/>
        </w:rPr>
      </w:pPr>
      <w:r w:rsidRPr="006E7227">
        <w:rPr>
          <w:rFonts w:eastAsia="Calibri"/>
          <w:sz w:val="16"/>
          <w:szCs w:val="16"/>
          <w:lang w:val="x-none" w:eastAsia="x-none"/>
        </w:rPr>
        <w:t>АДМИНИСТРАЦИЯ</w:t>
      </w:r>
    </w:p>
    <w:p w:rsidR="00554709" w:rsidRPr="00554709" w:rsidRDefault="00554709" w:rsidP="00554709">
      <w:pPr>
        <w:ind w:right="-57"/>
        <w:jc w:val="center"/>
        <w:rPr>
          <w:rFonts w:eastAsia="Calibri"/>
          <w:b/>
          <w:sz w:val="16"/>
          <w:szCs w:val="16"/>
          <w:lang w:val="x-none" w:eastAsia="x-none"/>
        </w:rPr>
      </w:pPr>
      <w:r w:rsidRPr="00554709">
        <w:rPr>
          <w:rFonts w:eastAsia="Calibri"/>
          <w:b/>
          <w:sz w:val="16"/>
          <w:szCs w:val="16"/>
          <w:lang w:val="x-none" w:eastAsia="x-none"/>
        </w:rPr>
        <w:t>ГРИБАНОВСКОГО МУНИЦИПАЛЬНОГО РАЙОНА</w:t>
      </w:r>
      <w:r w:rsidRPr="00554709">
        <w:rPr>
          <w:rFonts w:eastAsia="Calibri"/>
          <w:b/>
          <w:sz w:val="16"/>
          <w:szCs w:val="16"/>
          <w:lang w:val="x-none" w:eastAsia="x-none"/>
        </w:rPr>
        <w:br/>
        <w:t>ВОРОНЕЖСКОЙ ОБЛАСТИ</w:t>
      </w:r>
    </w:p>
    <w:p w:rsidR="00554709" w:rsidRPr="00554709" w:rsidRDefault="00554709" w:rsidP="00554709">
      <w:pPr>
        <w:widowControl w:val="0"/>
        <w:autoSpaceDE w:val="0"/>
        <w:autoSpaceDN w:val="0"/>
        <w:adjustRightInd w:val="0"/>
        <w:spacing w:before="108" w:after="108"/>
        <w:jc w:val="center"/>
        <w:outlineLvl w:val="0"/>
        <w:rPr>
          <w:b/>
          <w:bCs/>
          <w:color w:val="26282F"/>
          <w:sz w:val="16"/>
          <w:szCs w:val="16"/>
          <w:lang w:val="x-none" w:eastAsia="x-none"/>
        </w:rPr>
      </w:pPr>
    </w:p>
    <w:p w:rsidR="00554709" w:rsidRPr="00554709" w:rsidRDefault="00554709" w:rsidP="00554709">
      <w:pPr>
        <w:widowControl w:val="0"/>
        <w:autoSpaceDE w:val="0"/>
        <w:autoSpaceDN w:val="0"/>
        <w:adjustRightInd w:val="0"/>
        <w:spacing w:before="108" w:after="108"/>
        <w:jc w:val="center"/>
        <w:outlineLvl w:val="0"/>
        <w:rPr>
          <w:b/>
          <w:bCs/>
          <w:color w:val="26282F"/>
          <w:sz w:val="16"/>
          <w:szCs w:val="16"/>
          <w:lang w:val="x-none" w:eastAsia="x-none"/>
        </w:rPr>
      </w:pPr>
      <w:r w:rsidRPr="00554709">
        <w:rPr>
          <w:b/>
          <w:bCs/>
          <w:color w:val="26282F"/>
          <w:sz w:val="16"/>
          <w:szCs w:val="16"/>
          <w:lang w:val="x-none" w:eastAsia="x-none"/>
        </w:rPr>
        <w:t>П О С Т А Н О В Л Е Н И Е</w:t>
      </w:r>
    </w:p>
    <w:p w:rsidR="00554709" w:rsidRPr="00554709" w:rsidRDefault="00554709" w:rsidP="00554709">
      <w:pPr>
        <w:ind w:right="-57" w:firstLine="142"/>
        <w:jc w:val="center"/>
        <w:rPr>
          <w:rFonts w:eastAsia="Calibri"/>
          <w:b/>
          <w:sz w:val="16"/>
          <w:szCs w:val="16"/>
        </w:rPr>
      </w:pPr>
    </w:p>
    <w:p w:rsidR="00554709" w:rsidRPr="00554709" w:rsidRDefault="00554709" w:rsidP="00554709">
      <w:pPr>
        <w:ind w:right="-57"/>
        <w:rPr>
          <w:rFonts w:eastAsia="Calibri"/>
          <w:sz w:val="16"/>
          <w:szCs w:val="16"/>
        </w:rPr>
      </w:pPr>
      <w:r w:rsidRPr="00554709">
        <w:rPr>
          <w:rFonts w:eastAsia="Calibri"/>
          <w:sz w:val="16"/>
          <w:szCs w:val="16"/>
        </w:rPr>
        <w:lastRenderedPageBreak/>
        <w:t>от 11.01.2023 г.  № 15</w:t>
      </w:r>
    </w:p>
    <w:p w:rsidR="00554709" w:rsidRPr="00554709" w:rsidRDefault="00554709" w:rsidP="00554709">
      <w:pPr>
        <w:ind w:right="-57"/>
        <w:rPr>
          <w:rFonts w:eastAsia="Calibri"/>
          <w:sz w:val="16"/>
          <w:szCs w:val="16"/>
        </w:rPr>
      </w:pPr>
      <w:r w:rsidRPr="00554709">
        <w:rPr>
          <w:rFonts w:eastAsia="Calibri"/>
          <w:sz w:val="16"/>
          <w:szCs w:val="16"/>
        </w:rPr>
        <w:t xml:space="preserve">     </w:t>
      </w:r>
      <w:proofErr w:type="spellStart"/>
      <w:r w:rsidRPr="00554709">
        <w:rPr>
          <w:rFonts w:eastAsia="Calibri"/>
          <w:sz w:val="16"/>
          <w:szCs w:val="16"/>
        </w:rPr>
        <w:t>п.г.т</w:t>
      </w:r>
      <w:proofErr w:type="spellEnd"/>
      <w:r w:rsidRPr="00554709">
        <w:rPr>
          <w:rFonts w:eastAsia="Calibri"/>
          <w:sz w:val="16"/>
          <w:szCs w:val="16"/>
        </w:rPr>
        <w:t>.  Грибановский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54709" w:rsidRPr="00554709" w:rsidTr="00554709">
        <w:tc>
          <w:tcPr>
            <w:tcW w:w="4786" w:type="dxa"/>
            <w:tcBorders>
              <w:top w:val="nil"/>
              <w:left w:val="nil"/>
              <w:bottom w:val="nil"/>
              <w:right w:val="nil"/>
            </w:tcBorders>
          </w:tcPr>
          <w:p w:rsidR="00554709" w:rsidRPr="00554709" w:rsidRDefault="00554709" w:rsidP="00554709">
            <w:pPr>
              <w:keepNext/>
              <w:autoSpaceDE w:val="0"/>
              <w:autoSpaceDN w:val="0"/>
              <w:jc w:val="both"/>
              <w:outlineLvl w:val="2"/>
              <w:rPr>
                <w:sz w:val="16"/>
                <w:szCs w:val="16"/>
              </w:rPr>
            </w:pPr>
            <w:r w:rsidRPr="00554709">
              <w:rPr>
                <w:sz w:val="16"/>
                <w:szCs w:val="16"/>
                <w:lang w:eastAsia="ar-SA"/>
              </w:rPr>
              <w:t>О внесении изменений в муниципальную программу Грибановского муниципального района Воронежской области  «</w:t>
            </w:r>
            <w:r w:rsidRPr="00554709">
              <w:rPr>
                <w:sz w:val="16"/>
                <w:szCs w:val="16"/>
              </w:rPr>
              <w:t>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r w:rsidRPr="00554709">
              <w:rPr>
                <w:sz w:val="16"/>
                <w:szCs w:val="16"/>
                <w:lang w:eastAsia="ar-SA"/>
              </w:rPr>
              <w:t>», утвержденную постановлением администрации Грибановского муниципального района от  25.12.2013  № 1045</w:t>
            </w:r>
          </w:p>
        </w:tc>
      </w:tr>
    </w:tbl>
    <w:p w:rsidR="00554709" w:rsidRPr="00554709" w:rsidRDefault="00554709" w:rsidP="00554709">
      <w:pPr>
        <w:tabs>
          <w:tab w:val="left" w:pos="709"/>
        </w:tabs>
        <w:spacing w:after="120"/>
        <w:ind w:left="283"/>
        <w:jc w:val="both"/>
        <w:rPr>
          <w:sz w:val="16"/>
          <w:szCs w:val="16"/>
          <w:lang w:val="x-none" w:eastAsia="en-US"/>
        </w:rPr>
      </w:pPr>
      <w:r w:rsidRPr="00554709">
        <w:rPr>
          <w:sz w:val="16"/>
          <w:szCs w:val="16"/>
          <w:lang w:val="x-none" w:eastAsia="en-US"/>
        </w:rPr>
        <w:t xml:space="preserve">  </w:t>
      </w:r>
    </w:p>
    <w:p w:rsidR="00554709" w:rsidRPr="00554709" w:rsidRDefault="00554709" w:rsidP="00554709">
      <w:pPr>
        <w:tabs>
          <w:tab w:val="left" w:pos="0"/>
        </w:tabs>
        <w:jc w:val="both"/>
        <w:rPr>
          <w:sz w:val="16"/>
          <w:szCs w:val="16"/>
          <w:lang w:val="x-none" w:eastAsia="en-US"/>
        </w:rPr>
      </w:pPr>
      <w:r w:rsidRPr="00554709">
        <w:rPr>
          <w:sz w:val="16"/>
          <w:szCs w:val="16"/>
          <w:lang w:val="x-none" w:eastAsia="en-US"/>
        </w:rPr>
        <w:t xml:space="preserve">            </w:t>
      </w:r>
      <w:r w:rsidRPr="00554709">
        <w:rPr>
          <w:bCs/>
          <w:sz w:val="16"/>
          <w:szCs w:val="16"/>
          <w:lang w:val="x-none" w:eastAsia="en-US"/>
        </w:rPr>
        <w:t xml:space="preserve">С </w:t>
      </w:r>
      <w:r w:rsidRPr="00554709">
        <w:rPr>
          <w:sz w:val="16"/>
          <w:szCs w:val="16"/>
          <w:lang w:val="x-none" w:eastAsia="en-US"/>
        </w:rPr>
        <w:t xml:space="preserve">целью оптимизации расходования бюджетных средств, администрация </w:t>
      </w:r>
      <w:r w:rsidRPr="00554709">
        <w:rPr>
          <w:sz w:val="16"/>
          <w:szCs w:val="16"/>
          <w:lang w:eastAsia="en-US"/>
        </w:rPr>
        <w:t xml:space="preserve">  </w:t>
      </w:r>
      <w:r w:rsidRPr="00554709">
        <w:rPr>
          <w:sz w:val="16"/>
          <w:szCs w:val="16"/>
          <w:lang w:val="x-none" w:eastAsia="en-US"/>
        </w:rPr>
        <w:t xml:space="preserve">Грибановского </w:t>
      </w:r>
      <w:r w:rsidRPr="00554709">
        <w:rPr>
          <w:sz w:val="16"/>
          <w:szCs w:val="16"/>
          <w:lang w:eastAsia="en-US"/>
        </w:rPr>
        <w:t xml:space="preserve">  </w:t>
      </w:r>
      <w:r w:rsidRPr="00554709">
        <w:rPr>
          <w:sz w:val="16"/>
          <w:szCs w:val="16"/>
          <w:lang w:val="x-none" w:eastAsia="en-US"/>
        </w:rPr>
        <w:t xml:space="preserve">муниципального </w:t>
      </w:r>
      <w:r w:rsidRPr="00554709">
        <w:rPr>
          <w:sz w:val="16"/>
          <w:szCs w:val="16"/>
          <w:lang w:eastAsia="en-US"/>
        </w:rPr>
        <w:t xml:space="preserve">  </w:t>
      </w:r>
      <w:r w:rsidRPr="00554709">
        <w:rPr>
          <w:sz w:val="16"/>
          <w:szCs w:val="16"/>
          <w:lang w:val="x-none" w:eastAsia="en-US"/>
        </w:rPr>
        <w:t>района</w:t>
      </w:r>
    </w:p>
    <w:p w:rsidR="00554709" w:rsidRPr="00554709" w:rsidRDefault="00554709" w:rsidP="00554709">
      <w:pPr>
        <w:tabs>
          <w:tab w:val="left" w:pos="0"/>
        </w:tabs>
        <w:jc w:val="both"/>
        <w:rPr>
          <w:sz w:val="16"/>
          <w:szCs w:val="16"/>
          <w:lang w:val="x-none" w:eastAsia="en-US"/>
        </w:rPr>
      </w:pPr>
      <w:r w:rsidRPr="00554709">
        <w:rPr>
          <w:sz w:val="16"/>
          <w:szCs w:val="16"/>
          <w:lang w:val="x-none" w:eastAsia="en-US"/>
        </w:rPr>
        <w:t xml:space="preserve"> </w:t>
      </w:r>
      <w:r w:rsidRPr="00554709">
        <w:rPr>
          <w:b/>
          <w:sz w:val="16"/>
          <w:szCs w:val="16"/>
          <w:lang w:val="x-none" w:eastAsia="en-US"/>
        </w:rPr>
        <w:t>п о с т а н о в л я е т</w:t>
      </w:r>
      <w:r w:rsidRPr="00554709">
        <w:rPr>
          <w:sz w:val="16"/>
          <w:szCs w:val="16"/>
          <w:lang w:val="x-none" w:eastAsia="en-US"/>
        </w:rPr>
        <w:t>:</w:t>
      </w:r>
    </w:p>
    <w:p w:rsidR="00554709" w:rsidRPr="00554709" w:rsidRDefault="00554709" w:rsidP="00554709">
      <w:pPr>
        <w:tabs>
          <w:tab w:val="right" w:pos="9356"/>
        </w:tabs>
        <w:ind w:right="-57"/>
        <w:jc w:val="both"/>
        <w:rPr>
          <w:rFonts w:eastAsia="Calibri"/>
          <w:sz w:val="16"/>
          <w:szCs w:val="16"/>
        </w:rPr>
      </w:pPr>
      <w:r w:rsidRPr="00554709">
        <w:rPr>
          <w:rFonts w:eastAsia="Calibri"/>
          <w:sz w:val="16"/>
          <w:szCs w:val="16"/>
        </w:rPr>
        <w:t xml:space="preserve">        1. </w:t>
      </w:r>
      <w:proofErr w:type="gramStart"/>
      <w:r w:rsidRPr="00554709">
        <w:rPr>
          <w:rFonts w:eastAsia="Calibri"/>
          <w:sz w:val="16"/>
          <w:szCs w:val="16"/>
        </w:rPr>
        <w:t>Внести изменения в  муниципальную программу</w:t>
      </w:r>
      <w:r w:rsidRPr="00554709">
        <w:rPr>
          <w:rFonts w:eastAsia="Calibri"/>
          <w:sz w:val="16"/>
          <w:szCs w:val="16"/>
          <w:lang w:eastAsia="ar-SA"/>
        </w:rPr>
        <w:t xml:space="preserve"> Грибановского муниципального района Воронежской области  «</w:t>
      </w:r>
      <w:r w:rsidRPr="00554709">
        <w:rPr>
          <w:rFonts w:eastAsia="Calibri"/>
          <w:sz w:val="16"/>
          <w:szCs w:val="16"/>
        </w:rPr>
        <w:t>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r w:rsidRPr="00554709">
        <w:rPr>
          <w:rFonts w:eastAsia="Calibri"/>
          <w:sz w:val="16"/>
          <w:szCs w:val="16"/>
          <w:lang w:eastAsia="ar-SA"/>
        </w:rPr>
        <w:t xml:space="preserve">», утвержденную постановлением администрации Грибановского муниципального района  от 25.12.2013 № 1045 </w:t>
      </w:r>
      <w:r w:rsidRPr="00554709">
        <w:rPr>
          <w:rFonts w:eastAsia="Calibri"/>
          <w:sz w:val="16"/>
          <w:szCs w:val="16"/>
        </w:rPr>
        <w:t xml:space="preserve">(в редакции постановления от 23.01.2020 № 40), </w:t>
      </w:r>
      <w:r w:rsidRPr="00554709">
        <w:rPr>
          <w:rFonts w:eastAsia="Calibri"/>
          <w:sz w:val="16"/>
          <w:szCs w:val="16"/>
          <w:lang w:eastAsia="ar-SA"/>
        </w:rPr>
        <w:t>изложив в новой редакции согласно приложению к настоящему постановлению</w:t>
      </w:r>
      <w:r w:rsidRPr="00554709">
        <w:rPr>
          <w:rFonts w:eastAsia="Calibri"/>
          <w:sz w:val="16"/>
          <w:szCs w:val="16"/>
        </w:rPr>
        <w:t>.</w:t>
      </w:r>
      <w:proofErr w:type="gramEnd"/>
    </w:p>
    <w:p w:rsidR="00554709" w:rsidRPr="00554709" w:rsidRDefault="00554709" w:rsidP="00554709">
      <w:pPr>
        <w:widowControl w:val="0"/>
        <w:autoSpaceDE w:val="0"/>
        <w:autoSpaceDN w:val="0"/>
        <w:adjustRightInd w:val="0"/>
        <w:ind w:firstLine="539"/>
        <w:jc w:val="both"/>
        <w:rPr>
          <w:sz w:val="16"/>
          <w:szCs w:val="16"/>
        </w:rPr>
      </w:pPr>
      <w:r w:rsidRPr="00554709">
        <w:rPr>
          <w:sz w:val="16"/>
          <w:szCs w:val="16"/>
        </w:rPr>
        <w:t xml:space="preserve">2. </w:t>
      </w:r>
      <w:proofErr w:type="gramStart"/>
      <w:r w:rsidRPr="00554709">
        <w:rPr>
          <w:sz w:val="16"/>
          <w:szCs w:val="16"/>
        </w:rPr>
        <w:t>Контроль за</w:t>
      </w:r>
      <w:proofErr w:type="gramEnd"/>
      <w:r w:rsidRPr="00554709">
        <w:rPr>
          <w:sz w:val="16"/>
          <w:szCs w:val="16"/>
        </w:rPr>
        <w:t xml:space="preserve"> исполнением настоящего постановления возложить на заместителя главы администрации муниципального района Тарасова М.И.</w:t>
      </w:r>
    </w:p>
    <w:p w:rsidR="00554709" w:rsidRPr="00554709" w:rsidRDefault="00554709" w:rsidP="00554709">
      <w:pPr>
        <w:widowControl w:val="0"/>
        <w:autoSpaceDE w:val="0"/>
        <w:autoSpaceDN w:val="0"/>
        <w:adjustRightInd w:val="0"/>
        <w:ind w:firstLine="539"/>
        <w:jc w:val="both"/>
        <w:rPr>
          <w:rFonts w:ascii="Arial" w:hAnsi="Arial"/>
          <w:sz w:val="16"/>
          <w:szCs w:val="16"/>
        </w:rPr>
      </w:pPr>
    </w:p>
    <w:p w:rsidR="00554709" w:rsidRPr="00554709" w:rsidRDefault="00554709" w:rsidP="00554709">
      <w:pPr>
        <w:ind w:right="-57"/>
        <w:outlineLvl w:val="6"/>
        <w:rPr>
          <w:sz w:val="16"/>
          <w:szCs w:val="16"/>
          <w:lang w:val="x-none" w:eastAsia="x-none"/>
        </w:rPr>
      </w:pPr>
      <w:r w:rsidRPr="00554709">
        <w:rPr>
          <w:sz w:val="16"/>
          <w:szCs w:val="16"/>
          <w:lang w:val="x-none" w:eastAsia="x-none"/>
        </w:rPr>
        <w:t xml:space="preserve">Глава </w:t>
      </w:r>
      <w:r w:rsidRPr="00554709">
        <w:rPr>
          <w:sz w:val="16"/>
          <w:szCs w:val="16"/>
          <w:lang w:eastAsia="x-none"/>
        </w:rPr>
        <w:t xml:space="preserve">    </w:t>
      </w:r>
      <w:r w:rsidRPr="00554709">
        <w:rPr>
          <w:sz w:val="16"/>
          <w:szCs w:val="16"/>
          <w:lang w:val="x-none" w:eastAsia="x-none"/>
        </w:rPr>
        <w:t>администрации</w:t>
      </w:r>
    </w:p>
    <w:p w:rsidR="00554709" w:rsidRPr="00554709" w:rsidRDefault="00554709" w:rsidP="00554709">
      <w:pPr>
        <w:ind w:right="-57"/>
        <w:outlineLvl w:val="6"/>
        <w:rPr>
          <w:sz w:val="16"/>
          <w:szCs w:val="16"/>
          <w:lang w:eastAsia="x-none"/>
        </w:rPr>
      </w:pPr>
      <w:r w:rsidRPr="00554709">
        <w:rPr>
          <w:sz w:val="16"/>
          <w:szCs w:val="16"/>
          <w:lang w:val="x-none" w:eastAsia="x-none"/>
        </w:rPr>
        <w:t xml:space="preserve">муниципального района                             </w:t>
      </w:r>
      <w:r>
        <w:rPr>
          <w:sz w:val="16"/>
          <w:szCs w:val="16"/>
          <w:lang w:eastAsia="x-none"/>
        </w:rPr>
        <w:t xml:space="preserve">                                                                                                                                 </w:t>
      </w:r>
      <w:r w:rsidRPr="00554709">
        <w:rPr>
          <w:sz w:val="16"/>
          <w:szCs w:val="16"/>
          <w:lang w:val="x-none" w:eastAsia="x-none"/>
        </w:rPr>
        <w:t xml:space="preserve">                        </w:t>
      </w:r>
      <w:r w:rsidRPr="00554709">
        <w:rPr>
          <w:sz w:val="16"/>
          <w:szCs w:val="16"/>
          <w:lang w:eastAsia="x-none"/>
        </w:rPr>
        <w:t xml:space="preserve">  </w:t>
      </w:r>
      <w:r w:rsidRPr="00554709">
        <w:rPr>
          <w:sz w:val="16"/>
          <w:szCs w:val="16"/>
          <w:lang w:val="x-none" w:eastAsia="x-none"/>
        </w:rPr>
        <w:t xml:space="preserve">     </w:t>
      </w:r>
      <w:r w:rsidRPr="00554709">
        <w:rPr>
          <w:sz w:val="16"/>
          <w:szCs w:val="16"/>
          <w:lang w:eastAsia="x-none"/>
        </w:rPr>
        <w:t xml:space="preserve">   </w:t>
      </w:r>
      <w:r w:rsidRPr="00554709">
        <w:rPr>
          <w:sz w:val="16"/>
          <w:szCs w:val="16"/>
          <w:lang w:val="x-none" w:eastAsia="x-none"/>
        </w:rPr>
        <w:t xml:space="preserve">      </w:t>
      </w:r>
      <w:r w:rsidRPr="00554709">
        <w:rPr>
          <w:sz w:val="16"/>
          <w:szCs w:val="16"/>
          <w:lang w:eastAsia="x-none"/>
        </w:rPr>
        <w:t>В.В. Мамаев</w:t>
      </w:r>
    </w:p>
    <w:p w:rsidR="00554709" w:rsidRPr="00554709" w:rsidRDefault="00554709" w:rsidP="00554709">
      <w:pPr>
        <w:ind w:right="-57"/>
        <w:rPr>
          <w:rFonts w:eastAsia="Calibri"/>
          <w:sz w:val="16"/>
          <w:szCs w:val="16"/>
        </w:rPr>
      </w:pPr>
    </w:p>
    <w:p w:rsidR="00554709" w:rsidRPr="00554709" w:rsidRDefault="00554709" w:rsidP="00554709">
      <w:pPr>
        <w:jc w:val="right"/>
        <w:rPr>
          <w:rFonts w:eastAsia="DejaVu Sans"/>
          <w:color w:val="000000"/>
          <w:kern w:val="2"/>
          <w:sz w:val="16"/>
          <w:szCs w:val="16"/>
        </w:rPr>
      </w:pPr>
      <w:r w:rsidRPr="00554709">
        <w:rPr>
          <w:rFonts w:eastAsia="DejaVu Sans"/>
          <w:color w:val="000000"/>
          <w:kern w:val="2"/>
          <w:sz w:val="16"/>
          <w:szCs w:val="16"/>
        </w:rPr>
        <w:t>Приложение</w:t>
      </w:r>
    </w:p>
    <w:p w:rsidR="00554709" w:rsidRPr="00554709" w:rsidRDefault="00554709" w:rsidP="00554709">
      <w:pPr>
        <w:keepNext/>
        <w:keepLines/>
        <w:suppressAutoHyphens/>
        <w:ind w:firstLine="720"/>
        <w:jc w:val="right"/>
        <w:rPr>
          <w:rFonts w:eastAsia="DejaVu Sans"/>
          <w:color w:val="000000"/>
          <w:kern w:val="2"/>
          <w:sz w:val="16"/>
          <w:szCs w:val="16"/>
        </w:rPr>
      </w:pPr>
      <w:r w:rsidRPr="00554709">
        <w:rPr>
          <w:rFonts w:eastAsia="DejaVu Sans"/>
          <w:color w:val="000000"/>
          <w:kern w:val="2"/>
          <w:sz w:val="16"/>
          <w:szCs w:val="16"/>
        </w:rPr>
        <w:t xml:space="preserve"> к постановлению  администрации </w:t>
      </w:r>
    </w:p>
    <w:p w:rsidR="00554709" w:rsidRPr="00554709" w:rsidRDefault="00554709" w:rsidP="00554709">
      <w:pPr>
        <w:ind w:right="-57"/>
        <w:jc w:val="right"/>
        <w:outlineLvl w:val="0"/>
        <w:rPr>
          <w:rFonts w:eastAsia="DejaVu Sans"/>
          <w:color w:val="000000"/>
          <w:kern w:val="2"/>
          <w:sz w:val="16"/>
          <w:szCs w:val="16"/>
        </w:rPr>
      </w:pPr>
      <w:r w:rsidRPr="00554709">
        <w:rPr>
          <w:rFonts w:eastAsia="DejaVu Sans"/>
          <w:color w:val="000000"/>
          <w:kern w:val="2"/>
          <w:sz w:val="16"/>
          <w:szCs w:val="16"/>
        </w:rPr>
        <w:t xml:space="preserve">Грибановского  муниципального района </w:t>
      </w:r>
    </w:p>
    <w:p w:rsidR="00554709" w:rsidRPr="00554709" w:rsidRDefault="00554709" w:rsidP="00554709">
      <w:pPr>
        <w:ind w:right="-57"/>
        <w:jc w:val="right"/>
        <w:outlineLvl w:val="0"/>
        <w:rPr>
          <w:rFonts w:eastAsia="Calibri"/>
          <w:bCs/>
          <w:sz w:val="16"/>
          <w:szCs w:val="16"/>
        </w:rPr>
      </w:pPr>
      <w:r w:rsidRPr="00554709">
        <w:rPr>
          <w:rFonts w:eastAsia="Calibri"/>
          <w:bCs/>
          <w:sz w:val="16"/>
          <w:szCs w:val="16"/>
        </w:rPr>
        <w:t>Воронежской области</w:t>
      </w:r>
    </w:p>
    <w:p w:rsidR="00554709" w:rsidRPr="00554709" w:rsidRDefault="00554709" w:rsidP="00554709">
      <w:pPr>
        <w:jc w:val="right"/>
        <w:rPr>
          <w:sz w:val="16"/>
          <w:szCs w:val="16"/>
        </w:rPr>
      </w:pPr>
      <w:r w:rsidRPr="00554709">
        <w:rPr>
          <w:rFonts w:eastAsia="DejaVu Sans"/>
          <w:color w:val="000000"/>
          <w:kern w:val="2"/>
          <w:sz w:val="16"/>
          <w:szCs w:val="16"/>
        </w:rPr>
        <w:t>от 11.01.2023 г.  № 15</w:t>
      </w:r>
    </w:p>
    <w:p w:rsidR="00554709" w:rsidRPr="00554709" w:rsidRDefault="00554709" w:rsidP="00554709">
      <w:pPr>
        <w:autoSpaceDE w:val="0"/>
        <w:autoSpaceDN w:val="0"/>
        <w:adjustRightInd w:val="0"/>
        <w:ind w:left="5103"/>
        <w:jc w:val="center"/>
        <w:rPr>
          <w:rFonts w:eastAsia="Calibri" w:cs="Calibri"/>
          <w:b/>
          <w:bCs/>
          <w:sz w:val="16"/>
          <w:szCs w:val="16"/>
        </w:rPr>
      </w:pPr>
    </w:p>
    <w:p w:rsidR="00554709" w:rsidRPr="00554709" w:rsidRDefault="00554709" w:rsidP="00554709">
      <w:pPr>
        <w:ind w:right="-57"/>
        <w:jc w:val="center"/>
        <w:rPr>
          <w:rFonts w:eastAsia="Calibri"/>
          <w:b/>
          <w:sz w:val="16"/>
          <w:szCs w:val="16"/>
        </w:rPr>
      </w:pPr>
      <w:r w:rsidRPr="00554709">
        <w:rPr>
          <w:rFonts w:eastAsia="Calibri"/>
          <w:b/>
          <w:sz w:val="16"/>
          <w:szCs w:val="16"/>
        </w:rPr>
        <w:t>МУНИЦИПАЛЬНАЯ ПРОГРАММА</w:t>
      </w:r>
    </w:p>
    <w:p w:rsidR="00554709" w:rsidRPr="00554709" w:rsidRDefault="00554709" w:rsidP="00554709">
      <w:pPr>
        <w:ind w:right="-57"/>
        <w:jc w:val="center"/>
        <w:rPr>
          <w:rFonts w:eastAsia="Calibri"/>
          <w:b/>
          <w:sz w:val="16"/>
          <w:szCs w:val="16"/>
        </w:rPr>
      </w:pPr>
      <w:r w:rsidRPr="00554709">
        <w:rPr>
          <w:rFonts w:eastAsia="Calibri"/>
          <w:b/>
          <w:sz w:val="16"/>
          <w:szCs w:val="16"/>
        </w:rPr>
        <w:t xml:space="preserve">ГРИБАНОВСКОГО МУНИЦИПАЛЬНОГО РАЙОНА </w:t>
      </w:r>
    </w:p>
    <w:p w:rsidR="00554709" w:rsidRPr="00554709" w:rsidRDefault="00554709" w:rsidP="00554709">
      <w:pPr>
        <w:ind w:right="-57"/>
        <w:jc w:val="center"/>
        <w:rPr>
          <w:rFonts w:eastAsia="Calibri"/>
          <w:b/>
          <w:sz w:val="16"/>
          <w:szCs w:val="16"/>
        </w:rPr>
      </w:pPr>
      <w:r w:rsidRPr="00554709">
        <w:rPr>
          <w:rFonts w:eastAsia="Calibri"/>
          <w:b/>
          <w:sz w:val="16"/>
          <w:szCs w:val="16"/>
        </w:rPr>
        <w:t>ВОРОНЕЖСКОЙ ОБЛАСТИ</w:t>
      </w:r>
    </w:p>
    <w:p w:rsidR="00554709" w:rsidRPr="00554709" w:rsidRDefault="00554709" w:rsidP="00554709">
      <w:pPr>
        <w:ind w:right="-57"/>
        <w:jc w:val="center"/>
        <w:rPr>
          <w:rFonts w:eastAsia="Calibri"/>
          <w:sz w:val="16"/>
          <w:szCs w:val="16"/>
        </w:rPr>
      </w:pPr>
      <w:r w:rsidRPr="00554709">
        <w:rPr>
          <w:rFonts w:eastAsia="Calibri"/>
          <w:sz w:val="16"/>
          <w:szCs w:val="16"/>
        </w:rPr>
        <w:t>«</w:t>
      </w:r>
      <w:r w:rsidRPr="00554709">
        <w:rPr>
          <w:rFonts w:eastAsia="Calibri"/>
          <w:b/>
          <w:sz w:val="16"/>
          <w:szCs w:val="16"/>
        </w:rPr>
        <w:t>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jc w:val="center"/>
        <w:rPr>
          <w:b/>
          <w:color w:val="000000"/>
          <w:sz w:val="16"/>
          <w:szCs w:val="16"/>
        </w:rPr>
      </w:pPr>
    </w:p>
    <w:p w:rsidR="00554709" w:rsidRPr="00554709" w:rsidRDefault="00554709" w:rsidP="00554709">
      <w:pPr>
        <w:jc w:val="center"/>
        <w:rPr>
          <w:color w:val="000000"/>
          <w:sz w:val="16"/>
          <w:szCs w:val="16"/>
        </w:rPr>
      </w:pPr>
      <w:proofErr w:type="gramStart"/>
      <w:r w:rsidRPr="00554709">
        <w:rPr>
          <w:color w:val="000000"/>
          <w:sz w:val="16"/>
          <w:szCs w:val="16"/>
        </w:rPr>
        <w:t>П</w:t>
      </w:r>
      <w:proofErr w:type="gramEnd"/>
      <w:r w:rsidRPr="00554709">
        <w:rPr>
          <w:color w:val="000000"/>
          <w:sz w:val="16"/>
          <w:szCs w:val="16"/>
        </w:rPr>
        <w:t xml:space="preserve"> А С П О Р Т</w:t>
      </w:r>
    </w:p>
    <w:p w:rsidR="00554709" w:rsidRPr="00554709" w:rsidRDefault="00554709" w:rsidP="00554709">
      <w:pPr>
        <w:ind w:right="-57"/>
        <w:jc w:val="center"/>
        <w:rPr>
          <w:rFonts w:eastAsia="Calibri"/>
          <w:sz w:val="16"/>
          <w:szCs w:val="16"/>
        </w:rPr>
      </w:pPr>
      <w:r w:rsidRPr="00554709">
        <w:rPr>
          <w:rFonts w:eastAsia="Calibri"/>
          <w:sz w:val="16"/>
          <w:szCs w:val="16"/>
        </w:rPr>
        <w:t>муниципальной программы Грибановского муниципального района Воронежской области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ind w:right="-57"/>
        <w:jc w:val="center"/>
        <w:rPr>
          <w:b/>
          <w:bCs/>
          <w:sz w:val="16"/>
          <w:szCs w:val="16"/>
        </w:rPr>
      </w:pPr>
    </w:p>
    <w:tbl>
      <w:tblPr>
        <w:tblW w:w="1065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7797"/>
      </w:tblGrid>
      <w:tr w:rsidR="00554709" w:rsidRPr="00554709" w:rsidTr="00554709">
        <w:trPr>
          <w:trHeight w:val="313"/>
        </w:trPr>
        <w:tc>
          <w:tcPr>
            <w:tcW w:w="2854" w:type="dxa"/>
            <w:shd w:val="clear" w:color="auto" w:fill="auto"/>
          </w:tcPr>
          <w:p w:rsidR="00554709" w:rsidRPr="00554709" w:rsidRDefault="00554709" w:rsidP="00554709">
            <w:pPr>
              <w:rPr>
                <w:sz w:val="16"/>
                <w:szCs w:val="16"/>
              </w:rPr>
            </w:pPr>
            <w:r w:rsidRPr="00554709">
              <w:rPr>
                <w:sz w:val="16"/>
                <w:szCs w:val="16"/>
              </w:rPr>
              <w:t>Ответственный исполнитель муниципальной программы</w:t>
            </w:r>
          </w:p>
        </w:tc>
        <w:tc>
          <w:tcPr>
            <w:tcW w:w="7797" w:type="dxa"/>
            <w:shd w:val="clear" w:color="auto" w:fill="auto"/>
            <w:noWrap/>
          </w:tcPr>
          <w:p w:rsidR="00554709" w:rsidRPr="00554709" w:rsidRDefault="00554709" w:rsidP="00554709">
            <w:pPr>
              <w:jc w:val="both"/>
              <w:rPr>
                <w:color w:val="000000"/>
                <w:sz w:val="16"/>
                <w:szCs w:val="16"/>
              </w:rPr>
            </w:pPr>
            <w:r w:rsidRPr="00554709">
              <w:rPr>
                <w:color w:val="000000"/>
                <w:sz w:val="16"/>
                <w:szCs w:val="16"/>
              </w:rPr>
              <w:t>Администрация Грибановского муниципального района Воронежской области, начальник сектора по делам ГО и ЧС</w:t>
            </w:r>
          </w:p>
        </w:tc>
      </w:tr>
      <w:tr w:rsidR="00554709" w:rsidRPr="00554709" w:rsidTr="00554709">
        <w:trPr>
          <w:trHeight w:val="379"/>
        </w:trPr>
        <w:tc>
          <w:tcPr>
            <w:tcW w:w="2854" w:type="dxa"/>
            <w:shd w:val="clear" w:color="auto" w:fill="auto"/>
          </w:tcPr>
          <w:p w:rsidR="00554709" w:rsidRPr="00554709" w:rsidRDefault="00554709" w:rsidP="00554709">
            <w:pPr>
              <w:rPr>
                <w:sz w:val="16"/>
                <w:szCs w:val="16"/>
              </w:rPr>
            </w:pPr>
            <w:proofErr w:type="spellStart"/>
            <w:r w:rsidRPr="00554709">
              <w:rPr>
                <w:sz w:val="16"/>
                <w:szCs w:val="16"/>
                <w:lang w:val="en-US"/>
              </w:rPr>
              <w:t>Исполн</w:t>
            </w:r>
            <w:proofErr w:type="spellEnd"/>
            <w:r w:rsidRPr="00554709">
              <w:rPr>
                <w:sz w:val="16"/>
                <w:szCs w:val="16"/>
              </w:rPr>
              <w:t>и</w:t>
            </w:r>
            <w:proofErr w:type="spellStart"/>
            <w:r w:rsidRPr="00554709">
              <w:rPr>
                <w:sz w:val="16"/>
                <w:szCs w:val="16"/>
                <w:lang w:val="en-US"/>
              </w:rPr>
              <w:t>тели</w:t>
            </w:r>
            <w:proofErr w:type="spellEnd"/>
            <w:r w:rsidRPr="00554709">
              <w:rPr>
                <w:sz w:val="16"/>
                <w:szCs w:val="16"/>
                <w:lang w:val="en-US"/>
              </w:rPr>
              <w:t xml:space="preserve"> </w:t>
            </w:r>
            <w:r w:rsidRPr="00554709">
              <w:rPr>
                <w:sz w:val="16"/>
                <w:szCs w:val="16"/>
              </w:rPr>
              <w:t>муниципальной программы</w:t>
            </w:r>
          </w:p>
        </w:tc>
        <w:tc>
          <w:tcPr>
            <w:tcW w:w="7797" w:type="dxa"/>
            <w:shd w:val="clear" w:color="auto" w:fill="auto"/>
          </w:tcPr>
          <w:p w:rsidR="00554709" w:rsidRPr="00554709" w:rsidRDefault="00554709" w:rsidP="00554709">
            <w:pPr>
              <w:ind w:firstLine="567"/>
              <w:jc w:val="both"/>
              <w:rPr>
                <w:color w:val="000000"/>
                <w:sz w:val="16"/>
                <w:szCs w:val="16"/>
              </w:rPr>
            </w:pPr>
            <w:r w:rsidRPr="00554709">
              <w:rPr>
                <w:color w:val="000000"/>
                <w:sz w:val="16"/>
                <w:szCs w:val="16"/>
              </w:rPr>
              <w:t>Администрация Грибановского муниципального района Воронежской области, заместитель главы администрации, начальник сектора по делам ГО и ЧС.</w:t>
            </w:r>
          </w:p>
          <w:p w:rsidR="00554709" w:rsidRPr="00554709" w:rsidRDefault="00554709" w:rsidP="00554709">
            <w:pPr>
              <w:ind w:firstLine="567"/>
              <w:jc w:val="both"/>
              <w:rPr>
                <w:color w:val="000000"/>
                <w:sz w:val="16"/>
                <w:szCs w:val="16"/>
              </w:rPr>
            </w:pPr>
            <w:r w:rsidRPr="00554709">
              <w:rPr>
                <w:color w:val="000000"/>
                <w:sz w:val="16"/>
                <w:szCs w:val="16"/>
              </w:rPr>
              <w:t>Отдел по финансам администрации Грибановского муниципального района Воронежской области.</w:t>
            </w:r>
          </w:p>
          <w:p w:rsidR="00554709" w:rsidRPr="00554709" w:rsidRDefault="00554709" w:rsidP="00554709">
            <w:pPr>
              <w:ind w:firstLine="567"/>
              <w:jc w:val="both"/>
              <w:rPr>
                <w:color w:val="000000"/>
                <w:sz w:val="16"/>
                <w:szCs w:val="16"/>
              </w:rPr>
            </w:pPr>
            <w:r w:rsidRPr="00554709">
              <w:rPr>
                <w:color w:val="000000"/>
                <w:sz w:val="16"/>
                <w:szCs w:val="16"/>
              </w:rPr>
              <w:t>Отдел  экономического развития  администрации Грибановского муниципального района Воронежской области.</w:t>
            </w:r>
          </w:p>
          <w:p w:rsidR="00554709" w:rsidRPr="00554709" w:rsidRDefault="00554709" w:rsidP="00554709">
            <w:pPr>
              <w:ind w:firstLine="567"/>
              <w:jc w:val="both"/>
              <w:rPr>
                <w:color w:val="000000"/>
                <w:sz w:val="16"/>
                <w:szCs w:val="16"/>
              </w:rPr>
            </w:pPr>
            <w:r w:rsidRPr="00554709">
              <w:rPr>
                <w:color w:val="000000"/>
                <w:sz w:val="16"/>
                <w:szCs w:val="16"/>
              </w:rPr>
              <w:t xml:space="preserve">Администрации </w:t>
            </w:r>
            <w:proofErr w:type="gramStart"/>
            <w:r w:rsidRPr="00554709">
              <w:rPr>
                <w:color w:val="000000"/>
                <w:sz w:val="16"/>
                <w:szCs w:val="16"/>
              </w:rPr>
              <w:t>городского</w:t>
            </w:r>
            <w:proofErr w:type="gramEnd"/>
            <w:r w:rsidRPr="00554709">
              <w:rPr>
                <w:color w:val="000000"/>
                <w:sz w:val="16"/>
                <w:szCs w:val="16"/>
              </w:rPr>
              <w:t xml:space="preserve"> и сельских поселений.</w:t>
            </w:r>
          </w:p>
        </w:tc>
      </w:tr>
      <w:tr w:rsidR="00554709" w:rsidRPr="00554709" w:rsidTr="00554709">
        <w:trPr>
          <w:trHeight w:val="96"/>
        </w:trPr>
        <w:tc>
          <w:tcPr>
            <w:tcW w:w="2854" w:type="dxa"/>
            <w:shd w:val="clear" w:color="auto" w:fill="auto"/>
          </w:tcPr>
          <w:p w:rsidR="00554709" w:rsidRPr="00554709" w:rsidRDefault="00554709" w:rsidP="00554709">
            <w:pPr>
              <w:rPr>
                <w:sz w:val="16"/>
                <w:szCs w:val="16"/>
                <w:lang w:val="en-US"/>
              </w:rPr>
            </w:pPr>
            <w:proofErr w:type="spellStart"/>
            <w:r w:rsidRPr="00554709">
              <w:rPr>
                <w:sz w:val="16"/>
                <w:szCs w:val="16"/>
                <w:lang w:val="en-US"/>
              </w:rPr>
              <w:t>Основные</w:t>
            </w:r>
            <w:proofErr w:type="spellEnd"/>
            <w:r w:rsidRPr="00554709">
              <w:rPr>
                <w:sz w:val="16"/>
                <w:szCs w:val="16"/>
                <w:lang w:val="en-US"/>
              </w:rPr>
              <w:t xml:space="preserve"> </w:t>
            </w:r>
            <w:proofErr w:type="spellStart"/>
            <w:r w:rsidRPr="00554709">
              <w:rPr>
                <w:sz w:val="16"/>
                <w:szCs w:val="16"/>
                <w:lang w:val="en-US"/>
              </w:rPr>
              <w:t>разработчики</w:t>
            </w:r>
            <w:proofErr w:type="spellEnd"/>
            <w:r w:rsidRPr="00554709">
              <w:rPr>
                <w:sz w:val="16"/>
                <w:szCs w:val="16"/>
                <w:lang w:val="en-US"/>
              </w:rPr>
              <w:t xml:space="preserve"> </w:t>
            </w:r>
            <w:proofErr w:type="spellStart"/>
            <w:r w:rsidRPr="00554709">
              <w:rPr>
                <w:sz w:val="16"/>
                <w:szCs w:val="16"/>
                <w:lang w:val="en-US"/>
              </w:rPr>
              <w:t>муниципальной</w:t>
            </w:r>
            <w:proofErr w:type="spellEnd"/>
            <w:r w:rsidRPr="00554709">
              <w:rPr>
                <w:sz w:val="16"/>
                <w:szCs w:val="16"/>
                <w:lang w:val="en-US"/>
              </w:rPr>
              <w:t xml:space="preserve"> </w:t>
            </w:r>
            <w:proofErr w:type="spellStart"/>
            <w:r w:rsidRPr="00554709">
              <w:rPr>
                <w:sz w:val="16"/>
                <w:szCs w:val="16"/>
                <w:lang w:val="en-US"/>
              </w:rPr>
              <w:t>программы</w:t>
            </w:r>
            <w:proofErr w:type="spellEnd"/>
          </w:p>
        </w:tc>
        <w:tc>
          <w:tcPr>
            <w:tcW w:w="7797" w:type="dxa"/>
            <w:shd w:val="clear" w:color="auto" w:fill="auto"/>
          </w:tcPr>
          <w:p w:rsidR="00554709" w:rsidRPr="00554709" w:rsidRDefault="00554709" w:rsidP="00554709">
            <w:pPr>
              <w:ind w:firstLine="567"/>
              <w:jc w:val="both"/>
              <w:rPr>
                <w:color w:val="000000"/>
                <w:sz w:val="16"/>
                <w:szCs w:val="16"/>
              </w:rPr>
            </w:pPr>
            <w:r w:rsidRPr="00554709">
              <w:rPr>
                <w:color w:val="000000"/>
                <w:sz w:val="16"/>
                <w:szCs w:val="16"/>
              </w:rPr>
              <w:t>Администрация Грибановского муниципального района Воронежской области, заместитель главы администрации, начальник сектора по делам ГО и ЧС.</w:t>
            </w:r>
          </w:p>
        </w:tc>
      </w:tr>
      <w:tr w:rsidR="00554709" w:rsidRPr="00554709" w:rsidTr="00554709">
        <w:trPr>
          <w:trHeight w:val="415"/>
        </w:trPr>
        <w:tc>
          <w:tcPr>
            <w:tcW w:w="2854" w:type="dxa"/>
            <w:shd w:val="clear" w:color="auto" w:fill="auto"/>
          </w:tcPr>
          <w:p w:rsidR="00554709" w:rsidRPr="00554709" w:rsidRDefault="00554709" w:rsidP="00554709">
            <w:pPr>
              <w:rPr>
                <w:sz w:val="16"/>
                <w:szCs w:val="16"/>
              </w:rPr>
            </w:pPr>
            <w:r w:rsidRPr="00554709">
              <w:rPr>
                <w:sz w:val="16"/>
                <w:szCs w:val="16"/>
              </w:rPr>
              <w:t>Подпрограммы и основные мероприятия муниципальной программы</w:t>
            </w:r>
          </w:p>
        </w:tc>
        <w:tc>
          <w:tcPr>
            <w:tcW w:w="7797" w:type="dxa"/>
            <w:shd w:val="clear" w:color="000000" w:fill="FFFFFF"/>
          </w:tcPr>
          <w:p w:rsidR="00554709" w:rsidRPr="00554709" w:rsidRDefault="00554709" w:rsidP="00554709">
            <w:pPr>
              <w:ind w:firstLine="567"/>
              <w:jc w:val="both"/>
              <w:rPr>
                <w:bCs/>
                <w:sz w:val="16"/>
                <w:szCs w:val="16"/>
              </w:rPr>
            </w:pPr>
            <w:r w:rsidRPr="00554709">
              <w:rPr>
                <w:b/>
                <w:bCs/>
                <w:sz w:val="16"/>
                <w:szCs w:val="16"/>
                <w:u w:val="single"/>
              </w:rPr>
              <w:t>Подпрограмма 1</w:t>
            </w:r>
            <w:r w:rsidRPr="00554709">
              <w:rPr>
                <w:b/>
                <w:bCs/>
                <w:sz w:val="16"/>
                <w:szCs w:val="16"/>
              </w:rPr>
              <w:t xml:space="preserve"> </w:t>
            </w:r>
            <w:r w:rsidRPr="00554709">
              <w:rPr>
                <w:bCs/>
                <w:sz w:val="16"/>
                <w:szCs w:val="16"/>
              </w:rPr>
              <w:t xml:space="preserve">«Развитие и модернизация защиты населения от угроз чрезвычайных ситуаций» </w:t>
            </w:r>
          </w:p>
          <w:p w:rsidR="00554709" w:rsidRPr="00554709" w:rsidRDefault="00554709" w:rsidP="00554709">
            <w:pPr>
              <w:ind w:firstLine="567"/>
              <w:jc w:val="both"/>
              <w:rPr>
                <w:bCs/>
                <w:sz w:val="16"/>
                <w:szCs w:val="16"/>
              </w:rPr>
            </w:pPr>
            <w:r w:rsidRPr="00554709">
              <w:rPr>
                <w:b/>
                <w:bCs/>
                <w:sz w:val="16"/>
                <w:szCs w:val="16"/>
              </w:rPr>
              <w:t>Мероприятие № 1</w:t>
            </w:r>
            <w:r w:rsidRPr="00554709">
              <w:rPr>
                <w:bCs/>
                <w:sz w:val="16"/>
                <w:szCs w:val="16"/>
              </w:rPr>
              <w:t xml:space="preserve">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554709" w:rsidRPr="00554709" w:rsidRDefault="00554709" w:rsidP="00554709">
            <w:pPr>
              <w:ind w:firstLine="567"/>
              <w:jc w:val="both"/>
              <w:rPr>
                <w:bCs/>
                <w:sz w:val="16"/>
                <w:szCs w:val="16"/>
              </w:rPr>
            </w:pPr>
            <w:r w:rsidRPr="00554709">
              <w:rPr>
                <w:b/>
                <w:bCs/>
                <w:sz w:val="16"/>
                <w:szCs w:val="16"/>
              </w:rPr>
              <w:t>Мероприятие № 2</w:t>
            </w:r>
            <w:r w:rsidRPr="00554709">
              <w:rPr>
                <w:bCs/>
                <w:sz w:val="16"/>
                <w:szCs w:val="16"/>
              </w:rPr>
              <w:t xml:space="preserve">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widowControl w:val="0"/>
              <w:autoSpaceDE w:val="0"/>
              <w:autoSpaceDN w:val="0"/>
              <w:adjustRightInd w:val="0"/>
              <w:ind w:firstLine="504"/>
              <w:jc w:val="both"/>
              <w:rPr>
                <w:rFonts w:eastAsia="Calibri"/>
                <w:sz w:val="16"/>
                <w:szCs w:val="16"/>
              </w:rPr>
            </w:pPr>
            <w:r w:rsidRPr="00554709">
              <w:rPr>
                <w:b/>
                <w:bCs/>
                <w:sz w:val="16"/>
                <w:szCs w:val="16"/>
              </w:rPr>
              <w:t xml:space="preserve">Мероприятие № 3 </w:t>
            </w:r>
            <w:r w:rsidRPr="00554709">
              <w:rPr>
                <w:rFonts w:eastAsia="Calibri"/>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widowControl w:val="0"/>
              <w:autoSpaceDE w:val="0"/>
              <w:autoSpaceDN w:val="0"/>
              <w:adjustRightInd w:val="0"/>
              <w:ind w:firstLine="504"/>
              <w:jc w:val="both"/>
              <w:rPr>
                <w:bCs/>
                <w:sz w:val="16"/>
                <w:szCs w:val="16"/>
              </w:rPr>
            </w:pPr>
            <w:r w:rsidRPr="00554709">
              <w:rPr>
                <w:b/>
                <w:bCs/>
                <w:sz w:val="16"/>
                <w:szCs w:val="16"/>
              </w:rPr>
              <w:t>Мероприятие № 4</w:t>
            </w:r>
            <w:r w:rsidRPr="00554709">
              <w:rPr>
                <w:rFonts w:eastAsia="Calibri"/>
                <w:sz w:val="16"/>
                <w:szCs w:val="16"/>
              </w:rPr>
              <w:t xml:space="preserve"> «</w:t>
            </w:r>
            <w:r w:rsidRPr="00554709">
              <w:rPr>
                <w:bCs/>
                <w:sz w:val="16"/>
                <w:szCs w:val="16"/>
              </w:rPr>
              <w:t>Приобретение технических сре</w:t>
            </w:r>
            <w:proofErr w:type="gramStart"/>
            <w:r w:rsidRPr="00554709">
              <w:rPr>
                <w:bCs/>
                <w:sz w:val="16"/>
                <w:szCs w:val="16"/>
              </w:rPr>
              <w:t>дств сп</w:t>
            </w:r>
            <w:proofErr w:type="gramEnd"/>
            <w:r w:rsidRPr="00554709">
              <w:rPr>
                <w:bCs/>
                <w:sz w:val="16"/>
                <w:szCs w:val="16"/>
              </w:rPr>
              <w:t>ециальной разведки, средств индивидуальной защиты».</w:t>
            </w:r>
          </w:p>
          <w:p w:rsidR="00554709" w:rsidRPr="00554709" w:rsidRDefault="00554709" w:rsidP="00554709">
            <w:pPr>
              <w:widowControl w:val="0"/>
              <w:autoSpaceDE w:val="0"/>
              <w:autoSpaceDN w:val="0"/>
              <w:adjustRightInd w:val="0"/>
              <w:ind w:firstLine="504"/>
              <w:jc w:val="both"/>
              <w:rPr>
                <w:bCs/>
                <w:sz w:val="16"/>
                <w:szCs w:val="16"/>
              </w:rPr>
            </w:pPr>
            <w:r w:rsidRPr="00554709">
              <w:rPr>
                <w:b/>
                <w:bCs/>
                <w:sz w:val="16"/>
                <w:szCs w:val="16"/>
              </w:rPr>
              <w:t>Мероприятие № 5</w:t>
            </w:r>
            <w:r w:rsidRPr="00554709">
              <w:rPr>
                <w:rFonts w:eastAsia="Calibri"/>
                <w:sz w:val="16"/>
                <w:szCs w:val="16"/>
              </w:rPr>
              <w:t xml:space="preserve"> «</w:t>
            </w:r>
            <w:r w:rsidRPr="00554709">
              <w:rPr>
                <w:sz w:val="16"/>
                <w:szCs w:val="16"/>
              </w:rPr>
              <w:t>Осуществление Грибановским муниципальным районом исполнения переданных поселениями полномочий</w:t>
            </w:r>
            <w:r w:rsidRPr="00554709">
              <w:rPr>
                <w:bCs/>
                <w:sz w:val="16"/>
                <w:szCs w:val="16"/>
              </w:rPr>
              <w:t>».</w:t>
            </w:r>
          </w:p>
          <w:p w:rsidR="00554709" w:rsidRPr="00554709" w:rsidRDefault="00554709" w:rsidP="00554709">
            <w:pPr>
              <w:widowControl w:val="0"/>
              <w:autoSpaceDE w:val="0"/>
              <w:autoSpaceDN w:val="0"/>
              <w:adjustRightInd w:val="0"/>
              <w:ind w:firstLine="504"/>
              <w:jc w:val="both"/>
              <w:rPr>
                <w:bCs/>
                <w:sz w:val="16"/>
                <w:szCs w:val="16"/>
              </w:rPr>
            </w:pPr>
            <w:r w:rsidRPr="00554709">
              <w:rPr>
                <w:b/>
                <w:bCs/>
                <w:sz w:val="16"/>
                <w:szCs w:val="16"/>
              </w:rPr>
              <w:t>Мероприятие № 6</w:t>
            </w:r>
            <w:r w:rsidRPr="00554709">
              <w:rPr>
                <w:rFonts w:eastAsia="Calibri"/>
                <w:sz w:val="16"/>
                <w:szCs w:val="16"/>
              </w:rPr>
              <w:t xml:space="preserve"> «</w:t>
            </w:r>
            <w:r w:rsidRPr="00554709">
              <w:rPr>
                <w:bCs/>
                <w:sz w:val="16"/>
                <w:szCs w:val="16"/>
              </w:rPr>
              <w:t>Обеспечение безопасности людей на водных объектах, предотвращение несчастных случаев на водоемах.</w:t>
            </w:r>
          </w:p>
          <w:p w:rsidR="00554709" w:rsidRPr="00554709" w:rsidRDefault="00554709" w:rsidP="00554709">
            <w:pPr>
              <w:widowControl w:val="0"/>
              <w:autoSpaceDE w:val="0"/>
              <w:autoSpaceDN w:val="0"/>
              <w:adjustRightInd w:val="0"/>
              <w:ind w:firstLine="504"/>
              <w:jc w:val="both"/>
              <w:rPr>
                <w:bCs/>
                <w:sz w:val="16"/>
                <w:szCs w:val="16"/>
              </w:rPr>
            </w:pPr>
            <w:r w:rsidRPr="00554709">
              <w:rPr>
                <w:b/>
                <w:bCs/>
                <w:sz w:val="16"/>
                <w:szCs w:val="16"/>
              </w:rPr>
              <w:t>Мероприятие № 7</w:t>
            </w:r>
            <w:r w:rsidRPr="00554709">
              <w:rPr>
                <w:rFonts w:eastAsia="Calibri"/>
                <w:sz w:val="16"/>
                <w:szCs w:val="16"/>
              </w:rPr>
              <w:t xml:space="preserve"> «</w:t>
            </w:r>
            <w:r w:rsidRPr="00554709">
              <w:rPr>
                <w:bCs/>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r>
      <w:tr w:rsidR="00554709" w:rsidRPr="00554709" w:rsidTr="00554709">
        <w:trPr>
          <w:trHeight w:val="415"/>
        </w:trPr>
        <w:tc>
          <w:tcPr>
            <w:tcW w:w="2854" w:type="dxa"/>
            <w:shd w:val="clear" w:color="auto" w:fill="auto"/>
          </w:tcPr>
          <w:p w:rsidR="00554709" w:rsidRPr="00554709" w:rsidRDefault="00554709" w:rsidP="00554709">
            <w:pPr>
              <w:rPr>
                <w:sz w:val="16"/>
                <w:szCs w:val="16"/>
              </w:rPr>
            </w:pPr>
          </w:p>
        </w:tc>
        <w:tc>
          <w:tcPr>
            <w:tcW w:w="7797" w:type="dxa"/>
            <w:shd w:val="clear" w:color="000000" w:fill="FFFFFF"/>
          </w:tcPr>
          <w:p w:rsidR="00554709" w:rsidRPr="00554709" w:rsidRDefault="00554709" w:rsidP="00554709">
            <w:pPr>
              <w:ind w:firstLine="567"/>
              <w:jc w:val="both"/>
              <w:rPr>
                <w:b/>
                <w:bCs/>
                <w:sz w:val="16"/>
                <w:szCs w:val="16"/>
              </w:rPr>
            </w:pPr>
            <w:r w:rsidRPr="00554709">
              <w:rPr>
                <w:b/>
                <w:bCs/>
                <w:sz w:val="16"/>
                <w:szCs w:val="16"/>
                <w:u w:val="single"/>
              </w:rPr>
              <w:t>Подпрограмма 2</w:t>
            </w:r>
            <w:r w:rsidRPr="00554709">
              <w:rPr>
                <w:b/>
                <w:bCs/>
                <w:sz w:val="16"/>
                <w:szCs w:val="16"/>
              </w:rPr>
              <w:t xml:space="preserve"> «Финансовое обеспечение МКУ «Единая дежурно-диспетчерская служба Грибановского муниципального района» </w:t>
            </w:r>
          </w:p>
          <w:p w:rsidR="00554709" w:rsidRPr="00554709" w:rsidRDefault="00554709" w:rsidP="00554709">
            <w:pPr>
              <w:ind w:firstLine="567"/>
              <w:jc w:val="both"/>
              <w:rPr>
                <w:b/>
                <w:bCs/>
                <w:sz w:val="16"/>
                <w:szCs w:val="16"/>
              </w:rPr>
            </w:pPr>
            <w:r w:rsidRPr="00554709">
              <w:rPr>
                <w:b/>
                <w:bCs/>
                <w:sz w:val="16"/>
                <w:szCs w:val="16"/>
              </w:rPr>
              <w:t>Мероприятие № 1 «</w:t>
            </w: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r>
      <w:tr w:rsidR="00554709" w:rsidRPr="00554709" w:rsidTr="00554709">
        <w:trPr>
          <w:trHeight w:val="375"/>
        </w:trPr>
        <w:tc>
          <w:tcPr>
            <w:tcW w:w="2854" w:type="dxa"/>
            <w:shd w:val="clear" w:color="auto" w:fill="auto"/>
          </w:tcPr>
          <w:p w:rsidR="00554709" w:rsidRPr="00554709" w:rsidRDefault="00554709" w:rsidP="00554709">
            <w:pPr>
              <w:rPr>
                <w:sz w:val="16"/>
                <w:szCs w:val="16"/>
              </w:rPr>
            </w:pPr>
            <w:r w:rsidRPr="00554709">
              <w:rPr>
                <w:sz w:val="16"/>
                <w:szCs w:val="16"/>
              </w:rPr>
              <w:t>Цель муниципальной программы</w:t>
            </w:r>
          </w:p>
        </w:tc>
        <w:tc>
          <w:tcPr>
            <w:tcW w:w="7797" w:type="dxa"/>
            <w:shd w:val="clear" w:color="000000" w:fill="FFFFFF"/>
          </w:tcPr>
          <w:p w:rsidR="00554709" w:rsidRPr="00554709" w:rsidRDefault="00554709" w:rsidP="00554709">
            <w:pPr>
              <w:ind w:firstLine="567"/>
              <w:jc w:val="both"/>
              <w:rPr>
                <w:sz w:val="16"/>
                <w:szCs w:val="16"/>
              </w:rPr>
            </w:pPr>
            <w:r w:rsidRPr="00554709">
              <w:rPr>
                <w:sz w:val="16"/>
                <w:szCs w:val="16"/>
              </w:rPr>
              <w:t xml:space="preserve">Минимизация социального и экономического ущерба наносимого населению и экономике </w:t>
            </w:r>
            <w:r w:rsidRPr="00554709">
              <w:rPr>
                <w:color w:val="000000"/>
                <w:sz w:val="16"/>
                <w:szCs w:val="16"/>
              </w:rPr>
              <w:t>Грибановского муниципального района Воронежской области</w:t>
            </w:r>
            <w:r w:rsidRPr="00554709">
              <w:rPr>
                <w:sz w:val="16"/>
                <w:szCs w:val="16"/>
              </w:rPr>
              <w:t xml:space="preserve"> вследствие чрезвычайных ситуаций природного и техногенного характера, пожаров и происшествий на водных объектах.</w:t>
            </w:r>
          </w:p>
        </w:tc>
      </w:tr>
      <w:tr w:rsidR="00554709" w:rsidRPr="00554709" w:rsidTr="00554709">
        <w:trPr>
          <w:trHeight w:val="375"/>
        </w:trPr>
        <w:tc>
          <w:tcPr>
            <w:tcW w:w="2854" w:type="dxa"/>
            <w:shd w:val="clear" w:color="auto" w:fill="auto"/>
          </w:tcPr>
          <w:p w:rsidR="00554709" w:rsidRPr="00554709" w:rsidRDefault="00554709" w:rsidP="00554709">
            <w:pPr>
              <w:rPr>
                <w:sz w:val="16"/>
                <w:szCs w:val="16"/>
              </w:rPr>
            </w:pPr>
            <w:r w:rsidRPr="00554709">
              <w:rPr>
                <w:sz w:val="16"/>
                <w:szCs w:val="16"/>
              </w:rPr>
              <w:t>Задачи муниципальной программы</w:t>
            </w:r>
          </w:p>
        </w:tc>
        <w:tc>
          <w:tcPr>
            <w:tcW w:w="7797" w:type="dxa"/>
            <w:shd w:val="clear" w:color="auto" w:fill="auto"/>
          </w:tcPr>
          <w:p w:rsidR="00554709" w:rsidRPr="00554709" w:rsidRDefault="00554709" w:rsidP="00554709">
            <w:pPr>
              <w:jc w:val="both"/>
              <w:rPr>
                <w:sz w:val="16"/>
                <w:szCs w:val="16"/>
              </w:rPr>
            </w:pPr>
            <w:r w:rsidRPr="00554709">
              <w:rPr>
                <w:sz w:val="16"/>
                <w:szCs w:val="16"/>
              </w:rPr>
              <w:t>1. Развитие систем оповещения и информирования населения.</w:t>
            </w:r>
          </w:p>
          <w:p w:rsidR="00554709" w:rsidRPr="00554709" w:rsidRDefault="00554709" w:rsidP="00554709">
            <w:pPr>
              <w:jc w:val="both"/>
              <w:rPr>
                <w:sz w:val="16"/>
                <w:szCs w:val="16"/>
              </w:rPr>
            </w:pPr>
            <w:r w:rsidRPr="00554709">
              <w:rPr>
                <w:sz w:val="16"/>
                <w:szCs w:val="16"/>
              </w:rPr>
              <w:t>2.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jc w:val="both"/>
              <w:rPr>
                <w:rFonts w:eastAsia="Calibri"/>
                <w:sz w:val="16"/>
                <w:szCs w:val="16"/>
              </w:rPr>
            </w:pPr>
            <w:r w:rsidRPr="00554709">
              <w:rPr>
                <w:sz w:val="16"/>
                <w:szCs w:val="16"/>
              </w:rPr>
              <w:t>- п</w:t>
            </w:r>
            <w:r w:rsidRPr="00554709">
              <w:rPr>
                <w:rFonts w:eastAsia="Calibri"/>
                <w:sz w:val="16"/>
                <w:szCs w:val="16"/>
              </w:rPr>
              <w:t>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jc w:val="both"/>
              <w:rPr>
                <w:sz w:val="16"/>
                <w:szCs w:val="16"/>
              </w:rPr>
            </w:pPr>
            <w:r w:rsidRPr="00554709">
              <w:rPr>
                <w:sz w:val="16"/>
                <w:szCs w:val="16"/>
              </w:rPr>
              <w:t>- приобретение технических сре</w:t>
            </w:r>
            <w:proofErr w:type="gramStart"/>
            <w:r w:rsidRPr="00554709">
              <w:rPr>
                <w:sz w:val="16"/>
                <w:szCs w:val="16"/>
              </w:rPr>
              <w:t>дств сп</w:t>
            </w:r>
            <w:proofErr w:type="gramEnd"/>
            <w:r w:rsidRPr="00554709">
              <w:rPr>
                <w:sz w:val="16"/>
                <w:szCs w:val="16"/>
              </w:rPr>
              <w:t xml:space="preserve">ециальной разведки и обеспечение населения средствами </w:t>
            </w:r>
            <w:r w:rsidRPr="00554709">
              <w:rPr>
                <w:sz w:val="16"/>
                <w:szCs w:val="16"/>
              </w:rPr>
              <w:lastRenderedPageBreak/>
              <w:t>индивидуальной защиты;</w:t>
            </w:r>
          </w:p>
          <w:p w:rsidR="00554709" w:rsidRPr="00554709" w:rsidRDefault="00554709" w:rsidP="00554709">
            <w:pPr>
              <w:jc w:val="both"/>
              <w:rPr>
                <w:sz w:val="16"/>
                <w:szCs w:val="16"/>
              </w:rPr>
            </w:pPr>
            <w:r w:rsidRPr="00554709">
              <w:rPr>
                <w:sz w:val="16"/>
                <w:szCs w:val="16"/>
              </w:rPr>
              <w:t>-</w:t>
            </w:r>
            <w:r w:rsidRPr="00554709">
              <w:rPr>
                <w:rFonts w:eastAsia="Calibri"/>
                <w:sz w:val="16"/>
                <w:szCs w:val="16"/>
              </w:rPr>
              <w:t xml:space="preserve"> </w:t>
            </w:r>
            <w:r w:rsidRPr="00554709">
              <w:rPr>
                <w:sz w:val="16"/>
                <w:szCs w:val="16"/>
              </w:rPr>
              <w:t>осуществление Грибановским муниципальным районом исполнения переданных поселениями полномочий;</w:t>
            </w:r>
          </w:p>
          <w:p w:rsidR="00554709" w:rsidRPr="00554709" w:rsidRDefault="00554709" w:rsidP="00554709">
            <w:pPr>
              <w:jc w:val="both"/>
              <w:rPr>
                <w:sz w:val="16"/>
                <w:szCs w:val="16"/>
              </w:rPr>
            </w:pPr>
            <w:r w:rsidRPr="00554709">
              <w:rPr>
                <w:sz w:val="16"/>
                <w:szCs w:val="16"/>
              </w:rPr>
              <w:t>- обеспечение безопасности людей на водных объектах, предотвращение несчастных случаев на водоемах;</w:t>
            </w:r>
          </w:p>
          <w:p w:rsidR="00554709" w:rsidRPr="00554709" w:rsidRDefault="00554709" w:rsidP="00554709">
            <w:pPr>
              <w:jc w:val="both"/>
              <w:rPr>
                <w:sz w:val="16"/>
                <w:szCs w:val="16"/>
              </w:rPr>
            </w:pPr>
            <w:r w:rsidRPr="00554709">
              <w:rPr>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jc w:val="both"/>
              <w:rPr>
                <w:sz w:val="16"/>
                <w:szCs w:val="16"/>
              </w:rPr>
            </w:pPr>
            <w:r w:rsidRPr="00554709">
              <w:rPr>
                <w:sz w:val="16"/>
                <w:szCs w:val="16"/>
              </w:rPr>
              <w:t xml:space="preserve"> -</w:t>
            </w:r>
            <w:r w:rsidRPr="00554709">
              <w:rPr>
                <w:rFonts w:eastAsia="Calibri"/>
                <w:sz w:val="16"/>
                <w:szCs w:val="16"/>
              </w:rPr>
              <w:t xml:space="preserve"> финансовое обеспечение МКУ "Единая дежурно-диспетчерская служба Грибановского муниципального района"</w:t>
            </w:r>
          </w:p>
        </w:tc>
      </w:tr>
      <w:tr w:rsidR="00554709" w:rsidRPr="00554709" w:rsidTr="00554709">
        <w:trPr>
          <w:trHeight w:val="750"/>
        </w:trPr>
        <w:tc>
          <w:tcPr>
            <w:tcW w:w="2854" w:type="dxa"/>
            <w:shd w:val="clear" w:color="auto" w:fill="auto"/>
          </w:tcPr>
          <w:p w:rsidR="00554709" w:rsidRPr="00554709" w:rsidRDefault="00554709" w:rsidP="00554709">
            <w:pPr>
              <w:rPr>
                <w:sz w:val="16"/>
                <w:szCs w:val="16"/>
              </w:rPr>
            </w:pPr>
            <w:r w:rsidRPr="00554709">
              <w:rPr>
                <w:sz w:val="16"/>
                <w:szCs w:val="16"/>
              </w:rPr>
              <w:lastRenderedPageBreak/>
              <w:t>Показатели (индикаторы) муниципальной программы</w:t>
            </w:r>
          </w:p>
        </w:tc>
        <w:tc>
          <w:tcPr>
            <w:tcW w:w="7797" w:type="dxa"/>
            <w:shd w:val="clear" w:color="auto" w:fill="auto"/>
          </w:tcPr>
          <w:p w:rsidR="00554709" w:rsidRPr="00554709" w:rsidRDefault="00554709" w:rsidP="00554709">
            <w:pPr>
              <w:jc w:val="both"/>
              <w:rPr>
                <w:rFonts w:eastAsia="Calibri"/>
                <w:sz w:val="16"/>
                <w:szCs w:val="16"/>
              </w:rPr>
            </w:pPr>
            <w:r w:rsidRPr="00554709">
              <w:rPr>
                <w:rFonts w:eastAsia="Calibri"/>
                <w:sz w:val="16"/>
                <w:szCs w:val="16"/>
              </w:rPr>
              <w:t>- увеличение количества населенных пунктов, оборудованных системами оповещения;</w:t>
            </w:r>
          </w:p>
          <w:p w:rsidR="00554709" w:rsidRPr="00554709" w:rsidRDefault="00554709" w:rsidP="00554709">
            <w:pPr>
              <w:jc w:val="both"/>
              <w:rPr>
                <w:rFonts w:eastAsia="Calibri"/>
                <w:sz w:val="16"/>
                <w:szCs w:val="16"/>
              </w:rPr>
            </w:pPr>
            <w:r w:rsidRPr="00554709">
              <w:rPr>
                <w:rFonts w:eastAsia="Calibri"/>
                <w:sz w:val="16"/>
                <w:szCs w:val="16"/>
              </w:rPr>
              <w:t>- охват населения района системами информирования;</w:t>
            </w:r>
          </w:p>
          <w:p w:rsidR="00554709" w:rsidRPr="00554709" w:rsidRDefault="00554709" w:rsidP="00554709">
            <w:pPr>
              <w:ind w:right="-57"/>
              <w:rPr>
                <w:rFonts w:eastAsia="Calibri"/>
                <w:sz w:val="16"/>
                <w:szCs w:val="16"/>
              </w:rPr>
            </w:pPr>
            <w:r w:rsidRPr="00554709">
              <w:rPr>
                <w:rFonts w:eastAsia="Calibri"/>
                <w:sz w:val="16"/>
                <w:szCs w:val="16"/>
              </w:rPr>
              <w:t>- закупка средств обучения населения;</w:t>
            </w:r>
          </w:p>
          <w:p w:rsidR="00554709" w:rsidRPr="00554709" w:rsidRDefault="00554709" w:rsidP="00554709">
            <w:pPr>
              <w:ind w:right="-57"/>
              <w:rPr>
                <w:rFonts w:eastAsia="Calibri"/>
                <w:sz w:val="16"/>
                <w:szCs w:val="16"/>
              </w:rPr>
            </w:pPr>
            <w:r w:rsidRPr="00554709">
              <w:rPr>
                <w:rFonts w:eastAsia="Calibri"/>
                <w:sz w:val="16"/>
                <w:szCs w:val="16"/>
              </w:rPr>
              <w:t>- приобретение технических сре</w:t>
            </w:r>
            <w:proofErr w:type="gramStart"/>
            <w:r w:rsidRPr="00554709">
              <w:rPr>
                <w:rFonts w:eastAsia="Calibri"/>
                <w:sz w:val="16"/>
                <w:szCs w:val="16"/>
              </w:rPr>
              <w:t>дств сп</w:t>
            </w:r>
            <w:proofErr w:type="gramEnd"/>
            <w:r w:rsidRPr="00554709">
              <w:rPr>
                <w:rFonts w:eastAsia="Calibri"/>
                <w:sz w:val="16"/>
                <w:szCs w:val="16"/>
              </w:rPr>
              <w:t>ециальной разведки, средств индивидуальной защиты;</w:t>
            </w:r>
          </w:p>
          <w:p w:rsidR="00554709" w:rsidRPr="00554709" w:rsidRDefault="00554709" w:rsidP="00554709">
            <w:pPr>
              <w:ind w:right="-57"/>
              <w:rPr>
                <w:rFonts w:eastAsia="Calibri"/>
                <w:sz w:val="16"/>
                <w:szCs w:val="16"/>
              </w:rPr>
            </w:pPr>
            <w:r w:rsidRPr="00554709">
              <w:rPr>
                <w:rFonts w:eastAsia="Calibri"/>
                <w:sz w:val="16"/>
                <w:szCs w:val="16"/>
              </w:rPr>
              <w:t>- осуществление Грибановским муниципальным районом исполнения переданных поселениями полномочий;</w:t>
            </w:r>
          </w:p>
          <w:p w:rsidR="00554709" w:rsidRPr="00554709" w:rsidRDefault="00554709" w:rsidP="00554709">
            <w:pPr>
              <w:ind w:right="-57"/>
              <w:rPr>
                <w:rFonts w:eastAsia="Calibri"/>
                <w:sz w:val="16"/>
                <w:szCs w:val="16"/>
              </w:rPr>
            </w:pPr>
            <w:r w:rsidRPr="00554709">
              <w:rPr>
                <w:rFonts w:eastAsia="Calibri"/>
                <w:sz w:val="16"/>
                <w:szCs w:val="16"/>
              </w:rPr>
              <w:t xml:space="preserve">- обеспечение безопасности людей на водных объектах,  </w:t>
            </w:r>
          </w:p>
          <w:p w:rsidR="00554709" w:rsidRPr="00554709" w:rsidRDefault="00554709" w:rsidP="00554709">
            <w:pPr>
              <w:ind w:right="-57"/>
              <w:rPr>
                <w:rFonts w:eastAsia="Calibri"/>
                <w:sz w:val="16"/>
                <w:szCs w:val="16"/>
              </w:rPr>
            </w:pPr>
            <w:r w:rsidRPr="00554709">
              <w:rPr>
                <w:rFonts w:eastAsia="Calibri"/>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ind w:right="-57"/>
              <w:rPr>
                <w:rFonts w:eastAsia="Calibri"/>
                <w:sz w:val="16"/>
                <w:szCs w:val="16"/>
              </w:rPr>
            </w:pPr>
            <w:r w:rsidRPr="00554709">
              <w:rPr>
                <w:rFonts w:eastAsia="Calibri"/>
                <w:sz w:val="16"/>
                <w:szCs w:val="16"/>
              </w:rPr>
              <w:t>- финансовое обеспечение МКУ "Единая дежурно-диспетчерская служба Грибановского муниципального района"</w:t>
            </w:r>
          </w:p>
        </w:tc>
      </w:tr>
      <w:tr w:rsidR="00554709" w:rsidRPr="00554709" w:rsidTr="00554709">
        <w:trPr>
          <w:trHeight w:val="336"/>
        </w:trPr>
        <w:tc>
          <w:tcPr>
            <w:tcW w:w="2854" w:type="dxa"/>
            <w:shd w:val="clear" w:color="auto" w:fill="auto"/>
          </w:tcPr>
          <w:p w:rsidR="00554709" w:rsidRPr="00554709" w:rsidRDefault="00554709" w:rsidP="00554709">
            <w:pPr>
              <w:rPr>
                <w:sz w:val="16"/>
                <w:szCs w:val="16"/>
              </w:rPr>
            </w:pPr>
            <w:r w:rsidRPr="00554709">
              <w:rPr>
                <w:sz w:val="16"/>
                <w:szCs w:val="16"/>
              </w:rPr>
              <w:t>Этапы и сроки реализации муниципальной программы</w:t>
            </w:r>
          </w:p>
        </w:tc>
        <w:tc>
          <w:tcPr>
            <w:tcW w:w="7797" w:type="dxa"/>
            <w:shd w:val="clear" w:color="auto" w:fill="auto"/>
          </w:tcPr>
          <w:p w:rsidR="00554709" w:rsidRPr="00554709" w:rsidRDefault="00554709" w:rsidP="00554709">
            <w:pPr>
              <w:rPr>
                <w:sz w:val="16"/>
                <w:szCs w:val="16"/>
              </w:rPr>
            </w:pPr>
            <w:r w:rsidRPr="00554709">
              <w:rPr>
                <w:sz w:val="16"/>
                <w:szCs w:val="16"/>
              </w:rPr>
              <w:t>Программа реализуется в 1 этап;</w:t>
            </w:r>
          </w:p>
          <w:p w:rsidR="00554709" w:rsidRPr="00554709" w:rsidRDefault="00554709" w:rsidP="00554709">
            <w:pPr>
              <w:rPr>
                <w:sz w:val="16"/>
                <w:szCs w:val="16"/>
              </w:rPr>
            </w:pPr>
            <w:r w:rsidRPr="00554709">
              <w:rPr>
                <w:sz w:val="16"/>
                <w:szCs w:val="16"/>
              </w:rPr>
              <w:t>срок реализации 2014-2024 годы.</w:t>
            </w:r>
          </w:p>
        </w:tc>
      </w:tr>
      <w:tr w:rsidR="00554709" w:rsidRPr="00554709" w:rsidTr="00554709">
        <w:trPr>
          <w:trHeight w:val="415"/>
        </w:trPr>
        <w:tc>
          <w:tcPr>
            <w:tcW w:w="2854" w:type="dxa"/>
            <w:shd w:val="clear" w:color="auto" w:fill="auto"/>
          </w:tcPr>
          <w:p w:rsidR="00554709" w:rsidRPr="00554709" w:rsidRDefault="00554709" w:rsidP="00554709">
            <w:pPr>
              <w:rPr>
                <w:sz w:val="16"/>
                <w:szCs w:val="16"/>
              </w:rPr>
            </w:pPr>
            <w:r w:rsidRPr="00554709">
              <w:rPr>
                <w:sz w:val="16"/>
                <w:szCs w:val="16"/>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7797" w:type="dxa"/>
            <w:shd w:val="clear" w:color="000000" w:fill="FFFFFF"/>
          </w:tcPr>
          <w:p w:rsidR="00554709" w:rsidRPr="00554709" w:rsidRDefault="00554709" w:rsidP="00554709">
            <w:pPr>
              <w:ind w:firstLine="567"/>
              <w:jc w:val="both"/>
              <w:rPr>
                <w:rFonts w:eastAsia="Calibri"/>
                <w:b/>
                <w:sz w:val="16"/>
                <w:szCs w:val="16"/>
              </w:rPr>
            </w:pPr>
            <w:r w:rsidRPr="00554709">
              <w:rPr>
                <w:rFonts w:eastAsia="Calibri"/>
                <w:sz w:val="16"/>
                <w:szCs w:val="16"/>
              </w:rPr>
              <w:t xml:space="preserve">Всего по </w:t>
            </w:r>
            <w:r w:rsidRPr="00554709">
              <w:rPr>
                <w:sz w:val="16"/>
                <w:szCs w:val="16"/>
              </w:rPr>
              <w:t>муниципальной</w:t>
            </w:r>
            <w:r w:rsidRPr="00554709">
              <w:rPr>
                <w:rFonts w:eastAsia="Calibri"/>
                <w:sz w:val="16"/>
                <w:szCs w:val="16"/>
              </w:rPr>
              <w:t xml:space="preserve"> программе объем финансирования составит: </w:t>
            </w:r>
          </w:p>
          <w:p w:rsidR="00554709" w:rsidRPr="00554709" w:rsidRDefault="00554709" w:rsidP="00554709">
            <w:pPr>
              <w:ind w:right="-57"/>
              <w:rPr>
                <w:rFonts w:eastAsia="Calibri"/>
                <w:sz w:val="16"/>
                <w:szCs w:val="16"/>
              </w:rPr>
            </w:pPr>
            <w:r w:rsidRPr="00554709">
              <w:rPr>
                <w:rFonts w:eastAsia="Calibri"/>
                <w:b/>
                <w:color w:val="000000"/>
                <w:sz w:val="16"/>
                <w:szCs w:val="16"/>
              </w:rPr>
              <w:t xml:space="preserve">28 768,13 </w:t>
            </w:r>
            <w:r w:rsidRPr="00554709">
              <w:rPr>
                <w:rFonts w:eastAsia="Calibri"/>
                <w:b/>
                <w:bCs/>
                <w:sz w:val="16"/>
                <w:szCs w:val="16"/>
              </w:rPr>
              <w:t xml:space="preserve"> </w:t>
            </w:r>
            <w:r w:rsidRPr="00554709">
              <w:rPr>
                <w:rFonts w:eastAsia="Calibri"/>
                <w:sz w:val="16"/>
                <w:szCs w:val="16"/>
              </w:rPr>
              <w:t>тыс. рублей, в том числе по источникам финансирования:</w:t>
            </w:r>
          </w:p>
          <w:p w:rsidR="00554709" w:rsidRPr="00554709" w:rsidRDefault="00554709" w:rsidP="00554709">
            <w:pPr>
              <w:ind w:right="-57"/>
              <w:rPr>
                <w:rFonts w:eastAsia="Calibri"/>
                <w:sz w:val="16"/>
                <w:szCs w:val="16"/>
              </w:rPr>
            </w:pPr>
            <w:r w:rsidRPr="00554709">
              <w:rPr>
                <w:rFonts w:eastAsia="Calibri"/>
                <w:sz w:val="16"/>
                <w:szCs w:val="16"/>
              </w:rPr>
              <w:t xml:space="preserve">        районный бюджет: </w:t>
            </w:r>
            <w:r w:rsidRPr="00554709">
              <w:rPr>
                <w:rFonts w:eastAsia="Calibri"/>
                <w:b/>
                <w:color w:val="000000"/>
                <w:sz w:val="16"/>
                <w:szCs w:val="16"/>
              </w:rPr>
              <w:t xml:space="preserve">28 768,13 </w:t>
            </w:r>
            <w:r w:rsidRPr="00554709">
              <w:rPr>
                <w:rFonts w:eastAsia="Calibri"/>
                <w:b/>
                <w:bCs/>
                <w:sz w:val="16"/>
                <w:szCs w:val="16"/>
              </w:rPr>
              <w:t xml:space="preserve"> </w:t>
            </w:r>
            <w:r w:rsidRPr="00554709">
              <w:rPr>
                <w:rFonts w:eastAsia="Calibri"/>
                <w:b/>
                <w:color w:val="000000"/>
                <w:sz w:val="16"/>
                <w:szCs w:val="16"/>
              </w:rPr>
              <w:t xml:space="preserve"> </w:t>
            </w:r>
            <w:r w:rsidRPr="00554709">
              <w:rPr>
                <w:rFonts w:eastAsia="Calibri"/>
                <w:sz w:val="16"/>
                <w:szCs w:val="16"/>
              </w:rPr>
              <w:t>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в том числе по годам реализации муниципальной программы:</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2014 год – 1786,6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2015 год – 2123,4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2016 год – 2327,56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2017 год -  </w:t>
            </w:r>
            <w:r w:rsidRPr="00554709">
              <w:rPr>
                <w:sz w:val="16"/>
                <w:szCs w:val="16"/>
              </w:rPr>
              <w:t>1773,0</w:t>
            </w:r>
            <w:r w:rsidRPr="00554709">
              <w:rPr>
                <w:rFonts w:eastAsia="Calibri"/>
                <w:sz w:val="16"/>
                <w:szCs w:val="16"/>
              </w:rPr>
              <w:t xml:space="preserve">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2018 год -  </w:t>
            </w:r>
            <w:r w:rsidRPr="00554709">
              <w:rPr>
                <w:sz w:val="16"/>
                <w:szCs w:val="16"/>
              </w:rPr>
              <w:t>2453,5</w:t>
            </w:r>
            <w:r w:rsidRPr="00554709">
              <w:rPr>
                <w:rFonts w:eastAsia="Calibri"/>
                <w:sz w:val="16"/>
                <w:szCs w:val="16"/>
              </w:rPr>
              <w:t xml:space="preserve">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2019 год -  </w:t>
            </w:r>
            <w:r w:rsidRPr="00554709">
              <w:rPr>
                <w:sz w:val="16"/>
                <w:szCs w:val="16"/>
              </w:rPr>
              <w:t>2486,4</w:t>
            </w:r>
            <w:r w:rsidRPr="00554709">
              <w:rPr>
                <w:rFonts w:eastAsia="Calibri"/>
                <w:sz w:val="16"/>
                <w:szCs w:val="16"/>
              </w:rPr>
              <w:t xml:space="preserve">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2020 год -  </w:t>
            </w:r>
            <w:r w:rsidRPr="00554709">
              <w:rPr>
                <w:sz w:val="16"/>
                <w:szCs w:val="16"/>
              </w:rPr>
              <w:t>2432,861</w:t>
            </w:r>
            <w:r w:rsidRPr="00554709">
              <w:rPr>
                <w:rFonts w:eastAsia="Calibri"/>
                <w:sz w:val="16"/>
                <w:szCs w:val="16"/>
              </w:rPr>
              <w:t xml:space="preserve"> тыс. рублей</w:t>
            </w:r>
          </w:p>
          <w:p w:rsidR="00554709" w:rsidRPr="00554709" w:rsidRDefault="00554709" w:rsidP="00554709">
            <w:pPr>
              <w:ind w:firstLine="567"/>
              <w:jc w:val="both"/>
              <w:rPr>
                <w:sz w:val="16"/>
                <w:szCs w:val="16"/>
              </w:rPr>
            </w:pPr>
            <w:r w:rsidRPr="00554709">
              <w:rPr>
                <w:rFonts w:eastAsia="Calibri"/>
                <w:sz w:val="16"/>
                <w:szCs w:val="16"/>
              </w:rPr>
              <w:t xml:space="preserve">2021 год -  </w:t>
            </w:r>
            <w:r w:rsidRPr="00554709">
              <w:rPr>
                <w:sz w:val="16"/>
                <w:szCs w:val="16"/>
              </w:rPr>
              <w:t>2526,8</w:t>
            </w:r>
            <w:r w:rsidRPr="00554709">
              <w:rPr>
                <w:rFonts w:eastAsia="Calibri"/>
                <w:sz w:val="16"/>
                <w:szCs w:val="16"/>
              </w:rPr>
              <w:t xml:space="preserve"> </w:t>
            </w:r>
            <w:r w:rsidRPr="00554709">
              <w:rPr>
                <w:sz w:val="16"/>
                <w:szCs w:val="16"/>
              </w:rPr>
              <w:t>тыс. рублей</w:t>
            </w:r>
          </w:p>
          <w:p w:rsidR="00554709" w:rsidRPr="00554709" w:rsidRDefault="00554709" w:rsidP="00554709">
            <w:pPr>
              <w:ind w:firstLine="567"/>
              <w:jc w:val="both"/>
              <w:rPr>
                <w:sz w:val="16"/>
                <w:szCs w:val="16"/>
              </w:rPr>
            </w:pPr>
            <w:r w:rsidRPr="00554709">
              <w:rPr>
                <w:rFonts w:eastAsia="Calibri"/>
                <w:sz w:val="16"/>
                <w:szCs w:val="16"/>
              </w:rPr>
              <w:t xml:space="preserve">2022 год -  </w:t>
            </w:r>
            <w:r w:rsidRPr="00554709">
              <w:rPr>
                <w:sz w:val="16"/>
                <w:szCs w:val="16"/>
              </w:rPr>
              <w:t>3757,81 тыс. рублей</w:t>
            </w:r>
          </w:p>
          <w:p w:rsidR="00554709" w:rsidRPr="00554709" w:rsidRDefault="00554709" w:rsidP="00554709">
            <w:pPr>
              <w:ind w:firstLine="567"/>
              <w:jc w:val="both"/>
              <w:rPr>
                <w:sz w:val="16"/>
                <w:szCs w:val="16"/>
              </w:rPr>
            </w:pPr>
            <w:r w:rsidRPr="00554709">
              <w:rPr>
                <w:rFonts w:eastAsia="Calibri"/>
                <w:sz w:val="16"/>
                <w:szCs w:val="16"/>
              </w:rPr>
              <w:t xml:space="preserve">2023 год -  </w:t>
            </w:r>
            <w:r w:rsidRPr="00554709">
              <w:rPr>
                <w:sz w:val="16"/>
                <w:szCs w:val="16"/>
              </w:rPr>
              <w:t>3851,6 тыс. рублей</w:t>
            </w:r>
          </w:p>
          <w:p w:rsidR="00554709" w:rsidRPr="00554709" w:rsidRDefault="00554709" w:rsidP="00554709">
            <w:pPr>
              <w:ind w:firstLine="567"/>
              <w:jc w:val="both"/>
              <w:rPr>
                <w:sz w:val="16"/>
                <w:szCs w:val="16"/>
              </w:rPr>
            </w:pPr>
            <w:r w:rsidRPr="00554709">
              <w:rPr>
                <w:rFonts w:eastAsia="Calibri"/>
                <w:sz w:val="16"/>
                <w:szCs w:val="16"/>
              </w:rPr>
              <w:t xml:space="preserve">2024 год -  </w:t>
            </w:r>
            <w:r w:rsidRPr="00554709">
              <w:rPr>
                <w:sz w:val="16"/>
                <w:szCs w:val="16"/>
              </w:rPr>
              <w:t>3248,6 тыс. рублей.</w:t>
            </w:r>
          </w:p>
          <w:p w:rsidR="00554709" w:rsidRPr="00554709" w:rsidRDefault="00554709" w:rsidP="00554709">
            <w:pPr>
              <w:ind w:firstLine="567"/>
              <w:jc w:val="both"/>
              <w:rPr>
                <w:rFonts w:eastAsia="Calibri"/>
                <w:b/>
                <w:sz w:val="16"/>
                <w:szCs w:val="16"/>
              </w:rPr>
            </w:pPr>
            <w:r w:rsidRPr="00554709">
              <w:rPr>
                <w:rFonts w:eastAsia="Calibri"/>
                <w:b/>
                <w:sz w:val="16"/>
                <w:szCs w:val="16"/>
              </w:rPr>
              <w:t xml:space="preserve">Подпрограмма 1   </w:t>
            </w:r>
            <w:r w:rsidRPr="00554709">
              <w:rPr>
                <w:b/>
                <w:sz w:val="16"/>
                <w:szCs w:val="16"/>
              </w:rPr>
              <w:t>4662,871</w:t>
            </w:r>
            <w:r w:rsidRPr="00554709">
              <w:rPr>
                <w:sz w:val="16"/>
                <w:szCs w:val="16"/>
              </w:rPr>
              <w:t xml:space="preserve"> </w:t>
            </w:r>
            <w:r w:rsidRPr="00554709">
              <w:rPr>
                <w:rFonts w:eastAsia="Calibri"/>
                <w:b/>
                <w:sz w:val="16"/>
                <w:szCs w:val="16"/>
              </w:rPr>
              <w:t>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в том числе по годам: </w:t>
            </w:r>
          </w:p>
          <w:p w:rsidR="00554709" w:rsidRPr="00554709" w:rsidRDefault="00554709" w:rsidP="00554709">
            <w:pPr>
              <w:ind w:firstLine="567"/>
              <w:jc w:val="both"/>
              <w:rPr>
                <w:rFonts w:eastAsia="Calibri"/>
                <w:sz w:val="16"/>
                <w:szCs w:val="16"/>
              </w:rPr>
            </w:pPr>
            <w:r w:rsidRPr="00554709">
              <w:rPr>
                <w:rFonts w:eastAsia="Calibri"/>
                <w:sz w:val="16"/>
                <w:szCs w:val="16"/>
              </w:rPr>
              <w:t>2014 год – 508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2015 год – 603,8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2016 год – 568,2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2017 год – 4,5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2018 год – </w:t>
            </w:r>
            <w:r w:rsidRPr="00554709">
              <w:rPr>
                <w:sz w:val="16"/>
                <w:szCs w:val="16"/>
              </w:rPr>
              <w:t xml:space="preserve">445,6 </w:t>
            </w:r>
            <w:r w:rsidRPr="00554709">
              <w:rPr>
                <w:rFonts w:eastAsia="Calibri"/>
                <w:sz w:val="16"/>
                <w:szCs w:val="16"/>
              </w:rPr>
              <w:t>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2019 год – </w:t>
            </w:r>
            <w:r w:rsidRPr="00554709">
              <w:rPr>
                <w:sz w:val="16"/>
                <w:szCs w:val="16"/>
              </w:rPr>
              <w:t>334,8</w:t>
            </w:r>
            <w:r w:rsidRPr="00554709">
              <w:rPr>
                <w:rFonts w:eastAsia="Calibri"/>
                <w:sz w:val="16"/>
                <w:szCs w:val="16"/>
              </w:rPr>
              <w:t xml:space="preserve">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2020 год – </w:t>
            </w:r>
            <w:r w:rsidRPr="00554709">
              <w:rPr>
                <w:sz w:val="16"/>
                <w:szCs w:val="16"/>
              </w:rPr>
              <w:t>98,461</w:t>
            </w:r>
            <w:r w:rsidRPr="00554709">
              <w:rPr>
                <w:rFonts w:eastAsia="Calibri"/>
                <w:sz w:val="16"/>
                <w:szCs w:val="16"/>
              </w:rPr>
              <w:t xml:space="preserve">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2021 год – 13,9 </w:t>
            </w:r>
            <w:r w:rsidRPr="00554709">
              <w:rPr>
                <w:sz w:val="16"/>
                <w:szCs w:val="16"/>
              </w:rPr>
              <w:t>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2022 год – </w:t>
            </w:r>
            <w:r w:rsidRPr="00554709">
              <w:rPr>
                <w:sz w:val="16"/>
                <w:szCs w:val="16"/>
              </w:rPr>
              <w:t>1129,11</w:t>
            </w:r>
            <w:r w:rsidRPr="00554709">
              <w:rPr>
                <w:rFonts w:eastAsia="Calibri"/>
                <w:sz w:val="16"/>
                <w:szCs w:val="16"/>
              </w:rPr>
              <w:t xml:space="preserve">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2023 год –  706,5 </w:t>
            </w:r>
            <w:r w:rsidRPr="00554709">
              <w:rPr>
                <w:sz w:val="16"/>
                <w:szCs w:val="16"/>
              </w:rPr>
              <w:t>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2024 год – </w:t>
            </w:r>
            <w:r w:rsidRPr="00554709">
              <w:rPr>
                <w:sz w:val="16"/>
                <w:szCs w:val="16"/>
              </w:rPr>
              <w:t>250,0</w:t>
            </w:r>
            <w:r w:rsidRPr="00554709">
              <w:rPr>
                <w:rFonts w:eastAsia="Calibri"/>
                <w:sz w:val="16"/>
                <w:szCs w:val="16"/>
              </w:rPr>
              <w:t xml:space="preserve"> тыс. рублей.</w:t>
            </w:r>
          </w:p>
          <w:p w:rsidR="00554709" w:rsidRPr="00554709" w:rsidRDefault="00554709" w:rsidP="00554709">
            <w:pPr>
              <w:ind w:firstLine="567"/>
              <w:jc w:val="both"/>
              <w:rPr>
                <w:rFonts w:eastAsia="Calibri"/>
                <w:sz w:val="16"/>
                <w:szCs w:val="16"/>
              </w:rPr>
            </w:pPr>
          </w:p>
          <w:p w:rsidR="00554709" w:rsidRPr="00554709" w:rsidRDefault="00554709" w:rsidP="00554709">
            <w:pPr>
              <w:ind w:firstLine="567"/>
              <w:jc w:val="both"/>
              <w:rPr>
                <w:b/>
                <w:sz w:val="16"/>
                <w:szCs w:val="16"/>
              </w:rPr>
            </w:pPr>
            <w:r w:rsidRPr="00554709">
              <w:rPr>
                <w:b/>
                <w:sz w:val="16"/>
                <w:szCs w:val="16"/>
              </w:rPr>
              <w:t xml:space="preserve">Подпрограмма 2   24 105,26 </w:t>
            </w:r>
            <w:r w:rsidRPr="00554709">
              <w:rPr>
                <w:rFonts w:eastAsia="Calibri"/>
                <w:b/>
                <w:sz w:val="16"/>
                <w:szCs w:val="16"/>
              </w:rPr>
              <w:t>тыс. рублей</w:t>
            </w:r>
          </w:p>
          <w:p w:rsidR="00554709" w:rsidRPr="00554709" w:rsidRDefault="00554709" w:rsidP="00554709">
            <w:pPr>
              <w:ind w:firstLine="567"/>
              <w:jc w:val="both"/>
              <w:rPr>
                <w:sz w:val="16"/>
                <w:szCs w:val="16"/>
              </w:rPr>
            </w:pPr>
            <w:r w:rsidRPr="00554709">
              <w:rPr>
                <w:sz w:val="16"/>
                <w:szCs w:val="16"/>
              </w:rPr>
              <w:t>в том числе по годам:</w:t>
            </w:r>
          </w:p>
          <w:p w:rsidR="00554709" w:rsidRPr="00554709" w:rsidRDefault="00554709" w:rsidP="00554709">
            <w:pPr>
              <w:ind w:firstLine="567"/>
              <w:jc w:val="both"/>
              <w:rPr>
                <w:sz w:val="16"/>
                <w:szCs w:val="16"/>
              </w:rPr>
            </w:pPr>
            <w:r w:rsidRPr="00554709">
              <w:rPr>
                <w:sz w:val="16"/>
                <w:szCs w:val="16"/>
              </w:rPr>
              <w:t>2014 год – 1278,6  тыс. рублей;</w:t>
            </w:r>
          </w:p>
          <w:p w:rsidR="00554709" w:rsidRPr="00554709" w:rsidRDefault="00554709" w:rsidP="00554709">
            <w:pPr>
              <w:ind w:firstLine="567"/>
              <w:jc w:val="both"/>
              <w:rPr>
                <w:sz w:val="16"/>
                <w:szCs w:val="16"/>
              </w:rPr>
            </w:pPr>
            <w:r w:rsidRPr="00554709">
              <w:rPr>
                <w:sz w:val="16"/>
                <w:szCs w:val="16"/>
              </w:rPr>
              <w:t>2015 год – 1519,6  тыс. рублей;</w:t>
            </w:r>
          </w:p>
          <w:p w:rsidR="00554709" w:rsidRPr="00554709" w:rsidRDefault="00554709" w:rsidP="00554709">
            <w:pPr>
              <w:ind w:firstLine="567"/>
              <w:jc w:val="both"/>
              <w:rPr>
                <w:sz w:val="16"/>
                <w:szCs w:val="16"/>
              </w:rPr>
            </w:pPr>
            <w:r w:rsidRPr="00554709">
              <w:rPr>
                <w:sz w:val="16"/>
                <w:szCs w:val="16"/>
              </w:rPr>
              <w:t>2016 год – 1759,36  тыс. рублей;</w:t>
            </w:r>
          </w:p>
          <w:p w:rsidR="00554709" w:rsidRPr="00554709" w:rsidRDefault="00554709" w:rsidP="00554709">
            <w:pPr>
              <w:ind w:firstLine="567"/>
              <w:jc w:val="both"/>
              <w:rPr>
                <w:sz w:val="16"/>
                <w:szCs w:val="16"/>
              </w:rPr>
            </w:pPr>
            <w:r w:rsidRPr="00554709">
              <w:rPr>
                <w:sz w:val="16"/>
                <w:szCs w:val="16"/>
              </w:rPr>
              <w:t>2017 год – 1768,5 тыс. рублей;</w:t>
            </w:r>
          </w:p>
          <w:p w:rsidR="00554709" w:rsidRPr="00554709" w:rsidRDefault="00554709" w:rsidP="00554709">
            <w:pPr>
              <w:ind w:firstLine="567"/>
              <w:jc w:val="both"/>
              <w:rPr>
                <w:sz w:val="16"/>
                <w:szCs w:val="16"/>
              </w:rPr>
            </w:pPr>
            <w:r w:rsidRPr="00554709">
              <w:rPr>
                <w:sz w:val="16"/>
                <w:szCs w:val="16"/>
              </w:rPr>
              <w:t>2018 год – 2007,9 тыс. рублей;</w:t>
            </w:r>
          </w:p>
          <w:p w:rsidR="00554709" w:rsidRPr="00554709" w:rsidRDefault="00554709" w:rsidP="00554709">
            <w:pPr>
              <w:ind w:firstLine="567"/>
              <w:jc w:val="both"/>
              <w:rPr>
                <w:sz w:val="16"/>
                <w:szCs w:val="16"/>
              </w:rPr>
            </w:pPr>
            <w:r w:rsidRPr="00554709">
              <w:rPr>
                <w:sz w:val="16"/>
                <w:szCs w:val="16"/>
              </w:rPr>
              <w:t>2019 год – 2151,6 тыс. рублей;</w:t>
            </w:r>
          </w:p>
          <w:p w:rsidR="00554709" w:rsidRPr="00554709" w:rsidRDefault="00554709" w:rsidP="00554709">
            <w:pPr>
              <w:ind w:firstLine="567"/>
              <w:jc w:val="both"/>
              <w:rPr>
                <w:sz w:val="16"/>
                <w:szCs w:val="16"/>
              </w:rPr>
            </w:pPr>
            <w:r w:rsidRPr="00554709">
              <w:rPr>
                <w:sz w:val="16"/>
                <w:szCs w:val="16"/>
              </w:rPr>
              <w:t>2020 год – 2334,4тыс.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2021 год -  </w:t>
            </w:r>
            <w:r w:rsidRPr="00554709">
              <w:rPr>
                <w:sz w:val="16"/>
                <w:szCs w:val="16"/>
              </w:rPr>
              <w:t>2512,9 тыс. рублей.</w:t>
            </w:r>
          </w:p>
          <w:p w:rsidR="00554709" w:rsidRPr="00554709" w:rsidRDefault="00554709" w:rsidP="00554709">
            <w:pPr>
              <w:ind w:firstLine="567"/>
              <w:jc w:val="both"/>
              <w:rPr>
                <w:sz w:val="16"/>
                <w:szCs w:val="16"/>
              </w:rPr>
            </w:pPr>
            <w:r w:rsidRPr="00554709">
              <w:rPr>
                <w:sz w:val="16"/>
                <w:szCs w:val="16"/>
              </w:rPr>
              <w:t>2022 год – 2628,7 тыс. рублей.</w:t>
            </w:r>
          </w:p>
          <w:p w:rsidR="00554709" w:rsidRPr="00554709" w:rsidRDefault="00554709" w:rsidP="00554709">
            <w:pPr>
              <w:ind w:firstLine="567"/>
              <w:jc w:val="both"/>
              <w:rPr>
                <w:sz w:val="16"/>
                <w:szCs w:val="16"/>
              </w:rPr>
            </w:pPr>
            <w:r w:rsidRPr="00554709">
              <w:rPr>
                <w:sz w:val="16"/>
                <w:szCs w:val="16"/>
              </w:rPr>
              <w:t>2023 год – 3145,1 тыс. рублей.</w:t>
            </w:r>
          </w:p>
          <w:p w:rsidR="00554709" w:rsidRPr="00554709" w:rsidRDefault="00554709" w:rsidP="00554709">
            <w:pPr>
              <w:ind w:firstLine="567"/>
              <w:jc w:val="both"/>
              <w:rPr>
                <w:sz w:val="16"/>
                <w:szCs w:val="16"/>
              </w:rPr>
            </w:pPr>
            <w:r w:rsidRPr="00554709">
              <w:rPr>
                <w:sz w:val="16"/>
                <w:szCs w:val="16"/>
              </w:rPr>
              <w:t>2024 год – 2998,6  тыс. рублей.</w:t>
            </w:r>
          </w:p>
        </w:tc>
      </w:tr>
      <w:tr w:rsidR="00554709" w:rsidRPr="00554709" w:rsidTr="00554709">
        <w:trPr>
          <w:trHeight w:val="593"/>
        </w:trPr>
        <w:tc>
          <w:tcPr>
            <w:tcW w:w="2854" w:type="dxa"/>
            <w:shd w:val="clear" w:color="auto" w:fill="auto"/>
          </w:tcPr>
          <w:p w:rsidR="00554709" w:rsidRPr="00554709" w:rsidRDefault="00554709" w:rsidP="00554709">
            <w:pPr>
              <w:rPr>
                <w:sz w:val="16"/>
                <w:szCs w:val="16"/>
              </w:rPr>
            </w:pPr>
            <w:r w:rsidRPr="00554709">
              <w:rPr>
                <w:sz w:val="16"/>
                <w:szCs w:val="16"/>
              </w:rPr>
              <w:t>Ожидаемые конечные результаты реализации муниципальной программы</w:t>
            </w:r>
          </w:p>
        </w:tc>
        <w:tc>
          <w:tcPr>
            <w:tcW w:w="7797" w:type="dxa"/>
            <w:shd w:val="clear" w:color="000000" w:fill="FFFFFF"/>
          </w:tcPr>
          <w:p w:rsidR="00554709" w:rsidRPr="00554709" w:rsidRDefault="00554709" w:rsidP="00554709">
            <w:pPr>
              <w:jc w:val="both"/>
              <w:rPr>
                <w:rFonts w:eastAsia="Calibri"/>
                <w:sz w:val="16"/>
                <w:szCs w:val="16"/>
              </w:rPr>
            </w:pPr>
            <w:r w:rsidRPr="00554709">
              <w:rPr>
                <w:rFonts w:eastAsia="Calibri"/>
                <w:sz w:val="16"/>
                <w:szCs w:val="16"/>
              </w:rPr>
              <w:t>- увеличение количества населенных пунктов, оборудованных системами оповещения до 10;</w:t>
            </w:r>
          </w:p>
          <w:p w:rsidR="00554709" w:rsidRPr="00554709" w:rsidRDefault="00554709" w:rsidP="00554709">
            <w:pPr>
              <w:jc w:val="both"/>
              <w:rPr>
                <w:rFonts w:eastAsia="Calibri"/>
                <w:sz w:val="16"/>
                <w:szCs w:val="16"/>
              </w:rPr>
            </w:pPr>
            <w:r w:rsidRPr="00554709">
              <w:rPr>
                <w:rFonts w:eastAsia="Calibri"/>
                <w:sz w:val="16"/>
                <w:szCs w:val="16"/>
              </w:rPr>
              <w:t>- охват населения района системами информирования до 10500 чел;</w:t>
            </w:r>
          </w:p>
          <w:p w:rsidR="00554709" w:rsidRPr="00554709" w:rsidRDefault="00554709" w:rsidP="00554709">
            <w:pPr>
              <w:ind w:right="-57"/>
              <w:jc w:val="both"/>
              <w:rPr>
                <w:rFonts w:eastAsia="Calibri"/>
                <w:sz w:val="16"/>
                <w:szCs w:val="16"/>
              </w:rPr>
            </w:pPr>
            <w:r w:rsidRPr="00554709">
              <w:rPr>
                <w:rFonts w:eastAsia="Calibri"/>
                <w:sz w:val="16"/>
                <w:szCs w:val="16"/>
              </w:rPr>
              <w:t>- закупка средств обучения населения;</w:t>
            </w:r>
          </w:p>
          <w:p w:rsidR="00554709" w:rsidRPr="00554709" w:rsidRDefault="00554709" w:rsidP="00554709">
            <w:pPr>
              <w:ind w:right="-57"/>
              <w:jc w:val="both"/>
              <w:rPr>
                <w:rFonts w:eastAsia="Calibri"/>
                <w:sz w:val="16"/>
                <w:szCs w:val="16"/>
              </w:rPr>
            </w:pPr>
            <w:r w:rsidRPr="00554709">
              <w:rPr>
                <w:rFonts w:eastAsia="Calibri"/>
                <w:sz w:val="16"/>
                <w:szCs w:val="16"/>
              </w:rPr>
              <w:t>- приобретение технических сре</w:t>
            </w:r>
            <w:proofErr w:type="gramStart"/>
            <w:r w:rsidRPr="00554709">
              <w:rPr>
                <w:rFonts w:eastAsia="Calibri"/>
                <w:sz w:val="16"/>
                <w:szCs w:val="16"/>
              </w:rPr>
              <w:t>дств сп</w:t>
            </w:r>
            <w:proofErr w:type="gramEnd"/>
            <w:r w:rsidRPr="00554709">
              <w:rPr>
                <w:rFonts w:eastAsia="Calibri"/>
                <w:sz w:val="16"/>
                <w:szCs w:val="16"/>
              </w:rPr>
              <w:t>ециальной разведки, средств индивидуальной защиты;</w:t>
            </w:r>
          </w:p>
          <w:p w:rsidR="00554709" w:rsidRPr="00554709" w:rsidRDefault="00554709" w:rsidP="00554709">
            <w:pPr>
              <w:ind w:right="-57"/>
              <w:jc w:val="both"/>
              <w:rPr>
                <w:rFonts w:eastAsia="Calibri"/>
                <w:sz w:val="16"/>
                <w:szCs w:val="16"/>
              </w:rPr>
            </w:pPr>
            <w:r w:rsidRPr="00554709">
              <w:rPr>
                <w:rFonts w:eastAsia="Calibri"/>
                <w:sz w:val="16"/>
                <w:szCs w:val="16"/>
              </w:rPr>
              <w:t>- осуществление Грибановским муниципальным районом исполнения переданных поселениями полномочий;</w:t>
            </w:r>
          </w:p>
          <w:p w:rsidR="00554709" w:rsidRPr="00554709" w:rsidRDefault="00554709" w:rsidP="00554709">
            <w:pPr>
              <w:ind w:right="-57"/>
              <w:jc w:val="both"/>
              <w:rPr>
                <w:rFonts w:eastAsia="Calibri"/>
                <w:sz w:val="16"/>
                <w:szCs w:val="16"/>
              </w:rPr>
            </w:pPr>
            <w:r w:rsidRPr="00554709">
              <w:rPr>
                <w:rFonts w:eastAsia="Calibri"/>
                <w:sz w:val="16"/>
                <w:szCs w:val="16"/>
              </w:rPr>
              <w:t xml:space="preserve">-  обеспечение безопасности людей на водных объектах, </w:t>
            </w:r>
          </w:p>
          <w:p w:rsidR="00554709" w:rsidRPr="00554709" w:rsidRDefault="00554709" w:rsidP="00554709">
            <w:pPr>
              <w:ind w:right="-57"/>
              <w:jc w:val="both"/>
              <w:rPr>
                <w:rFonts w:eastAsia="Calibri"/>
                <w:sz w:val="16"/>
                <w:szCs w:val="16"/>
              </w:rPr>
            </w:pPr>
            <w:r w:rsidRPr="00554709">
              <w:rPr>
                <w:rFonts w:eastAsia="Calibri"/>
                <w:sz w:val="16"/>
                <w:szCs w:val="16"/>
              </w:rPr>
              <w:t xml:space="preserve"> -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widowControl w:val="0"/>
              <w:autoSpaceDE w:val="0"/>
              <w:autoSpaceDN w:val="0"/>
              <w:adjustRightInd w:val="0"/>
              <w:jc w:val="both"/>
              <w:rPr>
                <w:rFonts w:cs="Arial"/>
                <w:color w:val="FF0000"/>
                <w:sz w:val="16"/>
                <w:szCs w:val="16"/>
              </w:rPr>
            </w:pPr>
            <w:r w:rsidRPr="00554709">
              <w:rPr>
                <w:rFonts w:cs="Arial"/>
                <w:sz w:val="16"/>
                <w:szCs w:val="16"/>
              </w:rPr>
              <w:t>- финансовое обеспечение МКУ "Единая дежурно-диспетчерская служба  Грибановского муниципального района"</w:t>
            </w:r>
          </w:p>
        </w:tc>
      </w:tr>
    </w:tbl>
    <w:p w:rsidR="00554709" w:rsidRPr="00554709" w:rsidRDefault="00554709" w:rsidP="00554709">
      <w:pPr>
        <w:spacing w:line="360" w:lineRule="auto"/>
        <w:ind w:right="-57" w:firstLine="709"/>
        <w:jc w:val="both"/>
        <w:rPr>
          <w:rFonts w:eastAsia="Calibri"/>
          <w:b/>
          <w:sz w:val="16"/>
          <w:szCs w:val="16"/>
        </w:rPr>
      </w:pPr>
    </w:p>
    <w:p w:rsidR="00554709" w:rsidRPr="00554709" w:rsidRDefault="00554709" w:rsidP="00554709">
      <w:pPr>
        <w:ind w:right="-57"/>
        <w:jc w:val="center"/>
        <w:rPr>
          <w:rFonts w:eastAsia="Calibri"/>
          <w:b/>
          <w:sz w:val="16"/>
          <w:szCs w:val="16"/>
        </w:rPr>
      </w:pPr>
      <w:r w:rsidRPr="00554709">
        <w:rPr>
          <w:rFonts w:eastAsia="Calibri"/>
          <w:b/>
          <w:sz w:val="16"/>
          <w:szCs w:val="16"/>
          <w:lang w:val="en-US"/>
        </w:rPr>
        <w:t>I</w:t>
      </w:r>
      <w:r w:rsidRPr="00554709">
        <w:rPr>
          <w:rFonts w:eastAsia="Calibri"/>
          <w:b/>
          <w:sz w:val="16"/>
          <w:szCs w:val="16"/>
        </w:rPr>
        <w:t>. ОБЩАЯ ХАРАКТЕРИСТИКА СФЕРЫ РЕАЛИЗАЦИИ МУНИЦИПАЛЬНОЙ ПРОГРАММЫ</w:t>
      </w:r>
    </w:p>
    <w:p w:rsidR="00554709" w:rsidRPr="00554709" w:rsidRDefault="00554709" w:rsidP="00554709">
      <w:pPr>
        <w:ind w:firstLine="709"/>
        <w:jc w:val="both"/>
        <w:rPr>
          <w:rFonts w:eastAsia="Calibri"/>
          <w:sz w:val="16"/>
          <w:szCs w:val="16"/>
        </w:rPr>
      </w:pPr>
    </w:p>
    <w:p w:rsidR="00554709" w:rsidRPr="00554709" w:rsidRDefault="00554709" w:rsidP="00554709">
      <w:pPr>
        <w:ind w:firstLine="709"/>
        <w:jc w:val="both"/>
        <w:rPr>
          <w:rFonts w:eastAsia="Calibri"/>
          <w:sz w:val="16"/>
          <w:szCs w:val="16"/>
        </w:rPr>
      </w:pPr>
      <w:r w:rsidRPr="00554709">
        <w:rPr>
          <w:rFonts w:eastAsia="Calibri"/>
          <w:sz w:val="16"/>
          <w:szCs w:val="16"/>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554709" w:rsidRPr="00554709" w:rsidRDefault="00554709" w:rsidP="00554709">
      <w:pPr>
        <w:ind w:firstLine="709"/>
        <w:jc w:val="both"/>
        <w:rPr>
          <w:rFonts w:eastAsia="Calibri"/>
          <w:sz w:val="16"/>
          <w:szCs w:val="16"/>
        </w:rPr>
      </w:pPr>
      <w:proofErr w:type="gramStart"/>
      <w:r w:rsidRPr="00554709">
        <w:rPr>
          <w:rFonts w:eastAsia="Calibri"/>
          <w:sz w:val="16"/>
          <w:szCs w:val="16"/>
        </w:rPr>
        <w:t xml:space="preserve">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w:t>
      </w:r>
      <w:r w:rsidRPr="00554709">
        <w:rPr>
          <w:rFonts w:eastAsia="Calibri"/>
          <w:sz w:val="16"/>
          <w:szCs w:val="16"/>
        </w:rPr>
        <w:lastRenderedPageBreak/>
        <w:t>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xml:space="preserve">На территории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54709" w:rsidRPr="00554709" w:rsidRDefault="00554709" w:rsidP="00554709">
      <w:pPr>
        <w:ind w:firstLine="709"/>
        <w:jc w:val="both"/>
        <w:rPr>
          <w:rFonts w:eastAsia="Calibri"/>
          <w:i/>
          <w:sz w:val="16"/>
          <w:szCs w:val="16"/>
        </w:rPr>
      </w:pPr>
      <w:r w:rsidRPr="00554709">
        <w:rPr>
          <w:rFonts w:eastAsia="Calibri"/>
          <w:sz w:val="16"/>
          <w:szCs w:val="16"/>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554709" w:rsidRPr="00554709" w:rsidRDefault="00554709" w:rsidP="00554709">
      <w:pPr>
        <w:ind w:firstLine="709"/>
        <w:jc w:val="both"/>
        <w:rPr>
          <w:rFonts w:eastAsia="Calibri"/>
          <w:sz w:val="16"/>
          <w:szCs w:val="16"/>
        </w:rPr>
      </w:pPr>
      <w:proofErr w:type="gramStart"/>
      <w:r w:rsidRPr="00554709">
        <w:rPr>
          <w:rFonts w:eastAsia="Calibri"/>
          <w:sz w:val="16"/>
          <w:szCs w:val="16"/>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54709" w:rsidRPr="00554709" w:rsidRDefault="00554709" w:rsidP="00554709">
      <w:pPr>
        <w:ind w:firstLine="709"/>
        <w:jc w:val="both"/>
        <w:rPr>
          <w:rFonts w:eastAsia="Calibri"/>
          <w:sz w:val="16"/>
          <w:szCs w:val="16"/>
        </w:rPr>
      </w:pPr>
      <w:r w:rsidRPr="00554709">
        <w:rPr>
          <w:rFonts w:eastAsia="Calibri"/>
          <w:sz w:val="16"/>
          <w:szCs w:val="16"/>
        </w:rPr>
        <w:t xml:space="preserve">В последнее время социально-экономические условия жизнедеятельности населения кардинально изменились. </w:t>
      </w:r>
      <w:proofErr w:type="gramStart"/>
      <w:r w:rsidRPr="00554709">
        <w:rPr>
          <w:rFonts w:eastAsia="Calibri"/>
          <w:sz w:val="16"/>
          <w:szCs w:val="16"/>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54709" w:rsidRPr="00554709" w:rsidRDefault="00554709" w:rsidP="00554709">
      <w:pPr>
        <w:ind w:firstLine="709"/>
        <w:jc w:val="both"/>
        <w:rPr>
          <w:rFonts w:eastAsia="Calibri"/>
          <w:sz w:val="16"/>
          <w:szCs w:val="16"/>
        </w:rPr>
      </w:pPr>
      <w:r w:rsidRPr="00554709">
        <w:rPr>
          <w:rFonts w:eastAsia="Calibri"/>
          <w:sz w:val="16"/>
          <w:szCs w:val="16"/>
        </w:rPr>
        <w:t>Опыт работы экстренных оперативных служб показывает, что для эффективного оказания помощи при происшествиях или чрезвычайных ситуациях в 30 процентах случаев требуется привлечение более чем одной экстренной службы.</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54709" w:rsidRPr="00554709" w:rsidRDefault="00554709" w:rsidP="00554709">
      <w:pPr>
        <w:ind w:firstLine="709"/>
        <w:jc w:val="both"/>
        <w:rPr>
          <w:rFonts w:eastAsia="Calibri"/>
          <w:sz w:val="16"/>
          <w:szCs w:val="16"/>
        </w:rPr>
      </w:pPr>
      <w:r w:rsidRPr="00554709">
        <w:rPr>
          <w:rFonts w:eastAsia="Calibri"/>
          <w:sz w:val="16"/>
          <w:szCs w:val="1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54709" w:rsidRPr="00554709" w:rsidRDefault="00554709" w:rsidP="00554709">
      <w:pPr>
        <w:widowControl w:val="0"/>
        <w:ind w:firstLine="709"/>
        <w:jc w:val="both"/>
        <w:rPr>
          <w:bCs/>
          <w:snapToGrid w:val="0"/>
          <w:sz w:val="16"/>
          <w:szCs w:val="16"/>
        </w:rPr>
      </w:pPr>
      <w:r w:rsidRPr="00554709">
        <w:rPr>
          <w:bCs/>
          <w:snapToGrid w:val="0"/>
          <w:sz w:val="16"/>
          <w:szCs w:val="16"/>
        </w:rPr>
        <w:t>Для территории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Pr="00554709">
        <w:rPr>
          <w:bCs/>
          <w:snapToGrid w:val="0"/>
          <w:sz w:val="16"/>
          <w:szCs w:val="16"/>
        </w:rPr>
        <w:t>о-</w:t>
      </w:r>
      <w:proofErr w:type="gramEnd"/>
      <w:r w:rsidRPr="00554709">
        <w:rPr>
          <w:bCs/>
          <w:snapToGrid w:val="0"/>
          <w:sz w:val="16"/>
          <w:szCs w:val="16"/>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Pr="00554709">
        <w:rPr>
          <w:bCs/>
          <w:snapToGrid w:val="0"/>
          <w:sz w:val="16"/>
          <w:szCs w:val="16"/>
        </w:rPr>
        <w:t>пожаровзрывоопасных</w:t>
      </w:r>
      <w:proofErr w:type="spellEnd"/>
      <w:r w:rsidRPr="00554709">
        <w:rPr>
          <w:bCs/>
          <w:snapToGrid w:val="0"/>
          <w:sz w:val="16"/>
          <w:szCs w:val="16"/>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w:t>
      </w:r>
      <w:proofErr w:type="gramStart"/>
      <w:r w:rsidRPr="00554709">
        <w:rPr>
          <w:bCs/>
          <w:snapToGrid w:val="0"/>
          <w:sz w:val="16"/>
          <w:szCs w:val="16"/>
        </w:rPr>
        <w:t>числе</w:t>
      </w:r>
      <w:proofErr w:type="gramEnd"/>
      <w:r w:rsidRPr="00554709">
        <w:rPr>
          <w:bCs/>
          <w:snapToGrid w:val="0"/>
          <w:sz w:val="16"/>
          <w:szCs w:val="16"/>
        </w:rPr>
        <w:t xml:space="preserve"> на объектах трубопроводного транспорта. </w:t>
      </w:r>
    </w:p>
    <w:p w:rsidR="00554709" w:rsidRPr="00554709" w:rsidRDefault="00554709" w:rsidP="00554709">
      <w:pPr>
        <w:widowControl w:val="0"/>
        <w:ind w:firstLine="709"/>
        <w:jc w:val="both"/>
        <w:rPr>
          <w:bCs/>
          <w:snapToGrid w:val="0"/>
          <w:sz w:val="16"/>
          <w:szCs w:val="16"/>
        </w:rPr>
      </w:pPr>
      <w:r w:rsidRPr="00554709">
        <w:rPr>
          <w:bCs/>
          <w:snapToGrid w:val="0"/>
          <w:sz w:val="16"/>
          <w:szCs w:val="16"/>
        </w:rPr>
        <w:t>Остается угроза совершения террористических актов и диверсий на потенциально опасных объектах.</w:t>
      </w:r>
    </w:p>
    <w:p w:rsidR="00554709" w:rsidRPr="00554709" w:rsidRDefault="00554709" w:rsidP="00554709">
      <w:pPr>
        <w:ind w:firstLine="709"/>
        <w:jc w:val="both"/>
        <w:rPr>
          <w:rFonts w:eastAsia="Calibri"/>
          <w:sz w:val="16"/>
          <w:szCs w:val="16"/>
        </w:rPr>
      </w:pPr>
      <w:r w:rsidRPr="00554709">
        <w:rPr>
          <w:rFonts w:eastAsia="Calibri"/>
          <w:sz w:val="16"/>
          <w:szCs w:val="16"/>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54709" w:rsidRPr="00554709" w:rsidRDefault="00554709" w:rsidP="00554709">
      <w:pPr>
        <w:widowControl w:val="0"/>
        <w:autoSpaceDE w:val="0"/>
        <w:autoSpaceDN w:val="0"/>
        <w:adjustRightInd w:val="0"/>
        <w:ind w:firstLine="709"/>
        <w:jc w:val="both"/>
        <w:rPr>
          <w:sz w:val="16"/>
          <w:szCs w:val="16"/>
        </w:rPr>
      </w:pPr>
      <w:proofErr w:type="gramStart"/>
      <w:r w:rsidRPr="00554709">
        <w:rPr>
          <w:sz w:val="16"/>
          <w:szCs w:val="16"/>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554709">
        <w:rPr>
          <w:sz w:val="16"/>
          <w:szCs w:val="16"/>
        </w:rPr>
        <w:t xml:space="preserve"> чрезвычайных ситуаций.</w:t>
      </w:r>
    </w:p>
    <w:p w:rsidR="00554709" w:rsidRPr="00554709" w:rsidRDefault="00554709" w:rsidP="00554709">
      <w:pPr>
        <w:widowControl w:val="0"/>
        <w:autoSpaceDE w:val="0"/>
        <w:autoSpaceDN w:val="0"/>
        <w:adjustRightInd w:val="0"/>
        <w:ind w:firstLine="709"/>
        <w:jc w:val="both"/>
        <w:rPr>
          <w:sz w:val="16"/>
          <w:szCs w:val="16"/>
        </w:rPr>
      </w:pPr>
      <w:r w:rsidRPr="00554709">
        <w:rPr>
          <w:sz w:val="16"/>
          <w:szCs w:val="16"/>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54709" w:rsidRPr="00554709" w:rsidRDefault="00554709" w:rsidP="00554709">
      <w:pPr>
        <w:widowControl w:val="0"/>
        <w:autoSpaceDE w:val="0"/>
        <w:autoSpaceDN w:val="0"/>
        <w:adjustRightInd w:val="0"/>
        <w:ind w:firstLine="709"/>
        <w:jc w:val="both"/>
        <w:rPr>
          <w:sz w:val="16"/>
          <w:szCs w:val="16"/>
        </w:rPr>
      </w:pPr>
      <w:r w:rsidRPr="00554709">
        <w:rPr>
          <w:sz w:val="16"/>
          <w:szCs w:val="16"/>
        </w:rPr>
        <w:t>Высокий процент средств индивидуальной защиты населения, исчерпавших установленные сроки хранения.</w:t>
      </w:r>
    </w:p>
    <w:p w:rsidR="00554709" w:rsidRPr="00554709" w:rsidRDefault="00554709" w:rsidP="00554709">
      <w:pPr>
        <w:ind w:firstLine="709"/>
        <w:jc w:val="both"/>
        <w:rPr>
          <w:rFonts w:eastAsia="Calibri"/>
          <w:sz w:val="16"/>
          <w:szCs w:val="16"/>
        </w:rPr>
      </w:pPr>
      <w:r w:rsidRPr="00554709">
        <w:rPr>
          <w:rFonts w:eastAsia="Calibri"/>
          <w:sz w:val="16"/>
          <w:szCs w:val="16"/>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муниципальной программы.</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Реализация муниципальной программы в полном объеме позволит:</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повысить уровень защищенности населения и территории Грибановского муниципального района от опасностей и угроз мирного и военного времени;</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повысить эффективность деятельности органов управления территориальной подсистемы РС ЧС Грибановского муниципального района Воронежской области;</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эффективно использовать средства районного бюджета для решения приоритетных задач по обеспечению защиты населения и территорий в условиях мирного и военного времени;</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обеспечить развитие муниципальной комплексной системы информирования и оповещения населения в местах массового пребывания людей;</w:t>
      </w:r>
    </w:p>
    <w:p w:rsidR="00554709" w:rsidRPr="00554709" w:rsidRDefault="00554709" w:rsidP="00554709">
      <w:pPr>
        <w:autoSpaceDE w:val="0"/>
        <w:autoSpaceDN w:val="0"/>
        <w:adjustRightInd w:val="0"/>
        <w:ind w:firstLine="709"/>
        <w:jc w:val="both"/>
        <w:rPr>
          <w:rFonts w:eastAsia="Calibri"/>
          <w:sz w:val="16"/>
          <w:szCs w:val="16"/>
        </w:rPr>
      </w:pPr>
      <w:r w:rsidRPr="00554709">
        <w:rPr>
          <w:rFonts w:eastAsia="Calibri"/>
          <w:sz w:val="16"/>
          <w:szCs w:val="16"/>
        </w:rPr>
        <w:t>- обеспечить эффективную деятельность сил и средств территориальной подсистемы РСЧС Грибановского муниципального района Воронежской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54709" w:rsidRPr="00554709" w:rsidRDefault="00554709" w:rsidP="00554709">
      <w:pPr>
        <w:jc w:val="center"/>
        <w:rPr>
          <w:rFonts w:eastAsia="Calibri"/>
          <w:b/>
          <w:sz w:val="16"/>
          <w:szCs w:val="16"/>
        </w:rPr>
      </w:pPr>
    </w:p>
    <w:p w:rsidR="00554709" w:rsidRPr="00554709" w:rsidRDefault="00554709" w:rsidP="00554709">
      <w:pPr>
        <w:jc w:val="center"/>
        <w:rPr>
          <w:rFonts w:eastAsia="Calibri"/>
          <w:b/>
          <w:sz w:val="16"/>
          <w:szCs w:val="16"/>
        </w:rPr>
      </w:pPr>
      <w:r w:rsidRPr="00554709">
        <w:rPr>
          <w:rFonts w:eastAsia="Calibri"/>
          <w:b/>
          <w:sz w:val="16"/>
          <w:szCs w:val="16"/>
          <w:lang w:val="en-US"/>
        </w:rPr>
        <w:t>II</w:t>
      </w:r>
      <w:r w:rsidRPr="00554709">
        <w:rPr>
          <w:rFonts w:eastAsia="Calibri"/>
          <w:b/>
          <w:sz w:val="16"/>
          <w:szCs w:val="16"/>
        </w:rPr>
        <w:t>. ПРИОРИТЕТЫ МУНИЦИПАЛЬНОЙ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54709" w:rsidRPr="00554709" w:rsidRDefault="00554709" w:rsidP="00554709">
      <w:pPr>
        <w:jc w:val="center"/>
        <w:rPr>
          <w:rFonts w:eastAsia="Calibri"/>
          <w:b/>
          <w:sz w:val="16"/>
          <w:szCs w:val="16"/>
        </w:rPr>
      </w:pPr>
    </w:p>
    <w:p w:rsidR="00554709" w:rsidRPr="00554709" w:rsidRDefault="00DA2F85" w:rsidP="00554709">
      <w:pPr>
        <w:shd w:val="clear" w:color="auto" w:fill="FFFFFF"/>
        <w:ind w:firstLine="720"/>
        <w:jc w:val="both"/>
        <w:rPr>
          <w:rFonts w:eastAsia="Calibri"/>
          <w:sz w:val="16"/>
          <w:szCs w:val="16"/>
        </w:rPr>
      </w:pPr>
      <w:hyperlink r:id="rId14" w:anchor="1000" w:history="1">
        <w:r w:rsidR="00554709" w:rsidRPr="00554709">
          <w:rPr>
            <w:rFonts w:eastAsia="Calibri"/>
            <w:sz w:val="16"/>
            <w:szCs w:val="16"/>
          </w:rPr>
          <w:t>Концепцией</w:t>
        </w:r>
      </w:hyperlink>
      <w:r w:rsidR="00554709" w:rsidRPr="00554709">
        <w:rPr>
          <w:rFonts w:eastAsia="Calibri"/>
          <w:sz w:val="16"/>
          <w:szCs w:val="16"/>
        </w:rPr>
        <w:t> долгосрочного социально-экономического развития Российской Федерации на период до 2020 года, утвержденной </w:t>
      </w:r>
      <w:hyperlink r:id="rId15" w:history="1">
        <w:r w:rsidR="00554709" w:rsidRPr="00554709">
          <w:rPr>
            <w:rFonts w:eastAsia="Calibri"/>
            <w:sz w:val="16"/>
            <w:szCs w:val="16"/>
          </w:rPr>
          <w:t>распоряжением</w:t>
        </w:r>
      </w:hyperlink>
      <w:r w:rsidR="00554709" w:rsidRPr="00554709">
        <w:rPr>
          <w:rFonts w:eastAsia="Calibri"/>
          <w:sz w:val="16"/>
          <w:szCs w:val="16"/>
        </w:rPr>
        <w:t> Правительства Российской Федерации от 17.11.2008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Также в соответствии с Концепцией в период до 2024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554709" w:rsidRPr="00554709" w:rsidRDefault="00554709" w:rsidP="00554709">
      <w:pPr>
        <w:shd w:val="clear" w:color="auto" w:fill="FFFFFF"/>
        <w:ind w:firstLine="720"/>
        <w:jc w:val="both"/>
        <w:rPr>
          <w:rFonts w:eastAsia="Calibri"/>
          <w:sz w:val="16"/>
          <w:szCs w:val="16"/>
        </w:rPr>
      </w:pPr>
      <w:proofErr w:type="gramStart"/>
      <w:r w:rsidRPr="00554709">
        <w:rPr>
          <w:rFonts w:eastAsia="Calibri"/>
          <w:sz w:val="16"/>
          <w:szCs w:val="16"/>
        </w:rPr>
        <w:t>В соответствии со </w:t>
      </w:r>
      <w:hyperlink r:id="rId16" w:anchor="1000" w:history="1">
        <w:r w:rsidRPr="00554709">
          <w:rPr>
            <w:rFonts w:eastAsia="Calibri"/>
            <w:sz w:val="16"/>
            <w:szCs w:val="16"/>
          </w:rPr>
          <w:t>Стратегией</w:t>
        </w:r>
      </w:hyperlink>
      <w:r w:rsidRPr="00554709">
        <w:rPr>
          <w:rFonts w:eastAsia="Calibri"/>
          <w:sz w:val="16"/>
          <w:szCs w:val="16"/>
        </w:rPr>
        <w:t> национальной безопасности Российской Федерации, утвержденной </w:t>
      </w:r>
      <w:hyperlink r:id="rId17" w:history="1">
        <w:r w:rsidRPr="00554709">
          <w:rPr>
            <w:rFonts w:eastAsia="Calibri"/>
            <w:sz w:val="16"/>
            <w:szCs w:val="16"/>
          </w:rPr>
          <w:t>Указом</w:t>
        </w:r>
      </w:hyperlink>
      <w:r w:rsidRPr="00554709">
        <w:rPr>
          <w:rFonts w:eastAsia="Calibri"/>
          <w:sz w:val="16"/>
          <w:szCs w:val="16"/>
        </w:rPr>
        <w:t> Президента Российской Федерации от 31.12.2015 N 683, обеспечение национальной безопасности в чрезвычайных ситуациях достигается путем совершенствования и развития единой муниципальной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roofErr w:type="gramEnd"/>
    </w:p>
    <w:p w:rsidR="00554709" w:rsidRPr="00554709" w:rsidRDefault="00554709" w:rsidP="00554709">
      <w:pPr>
        <w:ind w:firstLine="720"/>
        <w:jc w:val="both"/>
        <w:rPr>
          <w:rFonts w:eastAsia="Calibri"/>
          <w:sz w:val="16"/>
          <w:szCs w:val="16"/>
        </w:rPr>
      </w:pPr>
      <w:r w:rsidRPr="00554709">
        <w:rPr>
          <w:rFonts w:eastAsia="Calibri"/>
          <w:sz w:val="16"/>
          <w:szCs w:val="16"/>
        </w:rPr>
        <w:t>Приоритетами муниципальной политики в области гражданской обороны являются:</w:t>
      </w:r>
    </w:p>
    <w:p w:rsidR="00554709" w:rsidRPr="00554709" w:rsidRDefault="00554709" w:rsidP="00554709">
      <w:pPr>
        <w:ind w:firstLine="720"/>
        <w:jc w:val="both"/>
        <w:rPr>
          <w:rFonts w:eastAsia="Calibri"/>
          <w:sz w:val="16"/>
          <w:szCs w:val="16"/>
        </w:rPr>
      </w:pPr>
      <w:r w:rsidRPr="00554709">
        <w:rPr>
          <w:rFonts w:eastAsia="Calibri"/>
          <w:sz w:val="16"/>
          <w:szCs w:val="16"/>
        </w:rPr>
        <w:t>-   совершенствование системы управления гражданской обороны;</w:t>
      </w:r>
    </w:p>
    <w:p w:rsidR="00554709" w:rsidRPr="00554709" w:rsidRDefault="00554709" w:rsidP="00554709">
      <w:pPr>
        <w:ind w:firstLine="720"/>
        <w:jc w:val="both"/>
        <w:rPr>
          <w:rFonts w:eastAsia="Calibri"/>
          <w:sz w:val="16"/>
          <w:szCs w:val="16"/>
        </w:rPr>
      </w:pPr>
      <w:r w:rsidRPr="00554709">
        <w:rPr>
          <w:rFonts w:eastAsia="Calibri"/>
          <w:sz w:val="16"/>
          <w:szCs w:val="16"/>
        </w:rPr>
        <w:lastRenderedPageBreak/>
        <w:t>- повышение готовности сил и сре</w:t>
      </w:r>
      <w:proofErr w:type="gramStart"/>
      <w:r w:rsidRPr="00554709">
        <w:rPr>
          <w:rFonts w:eastAsia="Calibri"/>
          <w:sz w:val="16"/>
          <w:szCs w:val="16"/>
        </w:rPr>
        <w:t>дств гр</w:t>
      </w:r>
      <w:proofErr w:type="gramEnd"/>
      <w:r w:rsidRPr="00554709">
        <w:rPr>
          <w:rFonts w:eastAsia="Calibri"/>
          <w:sz w:val="16"/>
          <w:szCs w:val="16"/>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54709" w:rsidRPr="00554709" w:rsidRDefault="00554709" w:rsidP="00554709">
      <w:pPr>
        <w:ind w:firstLine="720"/>
        <w:jc w:val="both"/>
        <w:rPr>
          <w:rFonts w:eastAsia="Calibri"/>
          <w:sz w:val="16"/>
          <w:szCs w:val="16"/>
        </w:rPr>
      </w:pPr>
      <w:r w:rsidRPr="00554709">
        <w:rPr>
          <w:rFonts w:eastAsia="Calibri"/>
          <w:sz w:val="16"/>
          <w:szCs w:val="16"/>
        </w:rPr>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554709" w:rsidRPr="00554709" w:rsidRDefault="00554709" w:rsidP="00554709">
      <w:pPr>
        <w:ind w:firstLine="720"/>
        <w:jc w:val="both"/>
        <w:rPr>
          <w:rFonts w:eastAsia="Calibri"/>
          <w:sz w:val="16"/>
          <w:szCs w:val="16"/>
        </w:rPr>
      </w:pPr>
      <w:r w:rsidRPr="00554709">
        <w:rPr>
          <w:rFonts w:eastAsia="Calibri"/>
          <w:sz w:val="16"/>
          <w:szCs w:val="16"/>
        </w:rPr>
        <w:t>В части совершенствования системы управления гражданской обороны основными направлениями деятельности являются:</w:t>
      </w:r>
    </w:p>
    <w:p w:rsidR="00554709" w:rsidRPr="00554709" w:rsidRDefault="00554709" w:rsidP="00554709">
      <w:pPr>
        <w:ind w:firstLine="720"/>
        <w:jc w:val="both"/>
        <w:rPr>
          <w:rFonts w:eastAsia="Calibri"/>
          <w:sz w:val="16"/>
          <w:szCs w:val="16"/>
        </w:rPr>
      </w:pPr>
      <w:r w:rsidRPr="00554709">
        <w:rPr>
          <w:rFonts w:eastAsia="Calibri"/>
          <w:sz w:val="16"/>
          <w:szCs w:val="16"/>
        </w:rPr>
        <w:t>- модернизация существующих стационарных пунктов управления;</w:t>
      </w:r>
    </w:p>
    <w:p w:rsidR="00554709" w:rsidRPr="00554709" w:rsidRDefault="00554709" w:rsidP="00554709">
      <w:pPr>
        <w:ind w:firstLine="720"/>
        <w:jc w:val="both"/>
        <w:rPr>
          <w:rFonts w:eastAsia="Calibri"/>
          <w:sz w:val="16"/>
          <w:szCs w:val="16"/>
        </w:rPr>
      </w:pPr>
      <w:r w:rsidRPr="00554709">
        <w:rPr>
          <w:rFonts w:eastAsia="Calibri"/>
          <w:sz w:val="16"/>
          <w:szCs w:val="16"/>
        </w:rPr>
        <w:t>- оснащение пунктов управления гражданской обороны современными средствами связи и оповещения, обработки информации и передачи данных.</w:t>
      </w:r>
    </w:p>
    <w:p w:rsidR="00554709" w:rsidRPr="00554709" w:rsidRDefault="00554709" w:rsidP="00554709">
      <w:pPr>
        <w:ind w:firstLine="720"/>
        <w:jc w:val="both"/>
        <w:rPr>
          <w:rFonts w:eastAsia="Calibri"/>
          <w:sz w:val="16"/>
          <w:szCs w:val="16"/>
        </w:rPr>
      </w:pPr>
      <w:r w:rsidRPr="00554709">
        <w:rPr>
          <w:rFonts w:eastAsia="Calibri"/>
          <w:sz w:val="16"/>
          <w:szCs w:val="16"/>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554709" w:rsidRPr="00554709" w:rsidRDefault="00554709" w:rsidP="00554709">
      <w:pPr>
        <w:ind w:firstLine="720"/>
        <w:jc w:val="both"/>
        <w:rPr>
          <w:rFonts w:eastAsia="Calibri"/>
          <w:sz w:val="16"/>
          <w:szCs w:val="16"/>
        </w:rPr>
      </w:pPr>
      <w:r w:rsidRPr="00554709">
        <w:rPr>
          <w:rFonts w:eastAsia="Calibri"/>
          <w:sz w:val="16"/>
          <w:szCs w:val="16"/>
        </w:rPr>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554709" w:rsidRPr="00554709" w:rsidRDefault="00554709" w:rsidP="00554709">
      <w:pPr>
        <w:ind w:firstLine="720"/>
        <w:jc w:val="both"/>
        <w:rPr>
          <w:rFonts w:eastAsia="Calibri"/>
          <w:sz w:val="16"/>
          <w:szCs w:val="16"/>
        </w:rPr>
      </w:pPr>
      <w:r w:rsidRPr="00554709">
        <w:rPr>
          <w:rFonts w:eastAsia="Calibri"/>
          <w:sz w:val="16"/>
          <w:szCs w:val="16"/>
        </w:rPr>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554709" w:rsidRPr="00554709" w:rsidRDefault="00554709" w:rsidP="00554709">
      <w:pPr>
        <w:ind w:firstLine="720"/>
        <w:jc w:val="both"/>
        <w:rPr>
          <w:rFonts w:eastAsia="Calibri"/>
          <w:sz w:val="16"/>
          <w:szCs w:val="16"/>
        </w:rPr>
      </w:pPr>
      <w:r w:rsidRPr="00554709">
        <w:rPr>
          <w:rFonts w:eastAsia="Calibri"/>
          <w:sz w:val="16"/>
          <w:szCs w:val="16"/>
        </w:rPr>
        <w:t>В части повышения готовности сил и сре</w:t>
      </w:r>
      <w:proofErr w:type="gramStart"/>
      <w:r w:rsidRPr="00554709">
        <w:rPr>
          <w:rFonts w:eastAsia="Calibri"/>
          <w:sz w:val="16"/>
          <w:szCs w:val="16"/>
        </w:rPr>
        <w:t>дств гр</w:t>
      </w:r>
      <w:proofErr w:type="gramEnd"/>
      <w:r w:rsidRPr="00554709">
        <w:rPr>
          <w:rFonts w:eastAsia="Calibri"/>
          <w:sz w:val="16"/>
          <w:szCs w:val="16"/>
        </w:rPr>
        <w:t>ажданской обороны к ликвидации чрезвычайных ситуаций и оказания помощи пострадавшему населению основным направлениям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554709" w:rsidRPr="00554709" w:rsidRDefault="00554709" w:rsidP="00554709">
      <w:pPr>
        <w:ind w:firstLine="720"/>
        <w:jc w:val="both"/>
        <w:rPr>
          <w:rFonts w:eastAsia="Calibri"/>
          <w:sz w:val="16"/>
          <w:szCs w:val="16"/>
        </w:rPr>
      </w:pPr>
      <w:r w:rsidRPr="00554709">
        <w:rPr>
          <w:rFonts w:eastAsia="Calibri"/>
          <w:sz w:val="16"/>
          <w:szCs w:val="16"/>
        </w:rPr>
        <w:t>Приоритетами в области обеспечения защиты населения и территорий от угроз различного характера являются:</w:t>
      </w:r>
    </w:p>
    <w:p w:rsidR="00554709" w:rsidRPr="00554709" w:rsidRDefault="00554709" w:rsidP="00554709">
      <w:pPr>
        <w:ind w:firstLine="720"/>
        <w:jc w:val="both"/>
        <w:rPr>
          <w:rFonts w:eastAsia="Calibri"/>
          <w:sz w:val="16"/>
          <w:szCs w:val="16"/>
        </w:rPr>
      </w:pPr>
      <w:r w:rsidRPr="00554709">
        <w:rPr>
          <w:rFonts w:eastAsia="Calibri"/>
          <w:sz w:val="16"/>
          <w:szCs w:val="16"/>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554709" w:rsidRPr="00554709" w:rsidRDefault="00554709" w:rsidP="00554709">
      <w:pPr>
        <w:ind w:firstLine="720"/>
        <w:jc w:val="both"/>
        <w:rPr>
          <w:rFonts w:eastAsia="Calibri"/>
          <w:sz w:val="16"/>
          <w:szCs w:val="16"/>
        </w:rPr>
      </w:pPr>
      <w:r w:rsidRPr="00554709">
        <w:rPr>
          <w:rFonts w:eastAsia="Calibri"/>
          <w:sz w:val="16"/>
          <w:szCs w:val="16"/>
        </w:rPr>
        <w:t>- развитие системы оперативного реагирования на чрезвычайные ситуации;</w:t>
      </w:r>
    </w:p>
    <w:p w:rsidR="00554709" w:rsidRPr="00554709" w:rsidRDefault="00554709" w:rsidP="00554709">
      <w:pPr>
        <w:ind w:firstLine="720"/>
        <w:jc w:val="both"/>
        <w:rPr>
          <w:rFonts w:eastAsia="Calibri"/>
          <w:sz w:val="16"/>
          <w:szCs w:val="16"/>
        </w:rPr>
      </w:pPr>
      <w:r w:rsidRPr="00554709">
        <w:rPr>
          <w:rFonts w:eastAsia="Calibri"/>
          <w:sz w:val="16"/>
          <w:szCs w:val="16"/>
        </w:rPr>
        <w:t>- обеспечение безопасности людей на водных объектах.</w:t>
      </w:r>
    </w:p>
    <w:p w:rsidR="00554709" w:rsidRPr="00554709" w:rsidRDefault="00554709" w:rsidP="00554709">
      <w:pPr>
        <w:ind w:firstLine="720"/>
        <w:jc w:val="both"/>
        <w:rPr>
          <w:rFonts w:eastAsia="Calibri"/>
          <w:sz w:val="16"/>
          <w:szCs w:val="16"/>
        </w:rPr>
      </w:pPr>
      <w:r w:rsidRPr="00554709">
        <w:rPr>
          <w:rFonts w:eastAsia="Calibri"/>
          <w:sz w:val="16"/>
          <w:szCs w:val="16"/>
        </w:rPr>
        <w:t xml:space="preserve">С целью организации </w:t>
      </w:r>
      <w:proofErr w:type="gramStart"/>
      <w:r w:rsidRPr="00554709">
        <w:rPr>
          <w:rFonts w:eastAsia="Calibri"/>
          <w:sz w:val="16"/>
          <w:szCs w:val="16"/>
        </w:rPr>
        <w:t>контроля за</w:t>
      </w:r>
      <w:proofErr w:type="gramEnd"/>
      <w:r w:rsidRPr="00554709">
        <w:rPr>
          <w:rFonts w:eastAsia="Calibri"/>
          <w:sz w:val="16"/>
          <w:szCs w:val="16"/>
        </w:rPr>
        <w:t xml:space="preserve"> уровнями потенциальных опасностей для жизнедеятельности населения осуществляется мониторинг и прогнозирование ЧС.</w:t>
      </w:r>
    </w:p>
    <w:p w:rsidR="00554709" w:rsidRPr="00554709" w:rsidRDefault="00554709" w:rsidP="00554709">
      <w:pPr>
        <w:ind w:firstLine="720"/>
        <w:jc w:val="both"/>
        <w:rPr>
          <w:rFonts w:eastAsia="Calibri"/>
          <w:sz w:val="16"/>
          <w:szCs w:val="16"/>
        </w:rPr>
      </w:pPr>
      <w:r w:rsidRPr="00554709">
        <w:rPr>
          <w:rFonts w:eastAsia="Calibri"/>
          <w:sz w:val="16"/>
          <w:szCs w:val="16"/>
        </w:rPr>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 86-рп, определившем необходимость и порядок создания системы мониторинга и прогнозирования чрезвычайных ситуаций.</w:t>
      </w:r>
    </w:p>
    <w:p w:rsidR="00554709" w:rsidRPr="00554709" w:rsidRDefault="00554709" w:rsidP="00554709">
      <w:pPr>
        <w:ind w:firstLine="720"/>
        <w:jc w:val="both"/>
        <w:rPr>
          <w:rFonts w:eastAsia="Calibri"/>
          <w:sz w:val="16"/>
          <w:szCs w:val="16"/>
        </w:rPr>
      </w:pPr>
      <w:r w:rsidRPr="00554709">
        <w:rPr>
          <w:rFonts w:eastAsia="Calibri"/>
          <w:sz w:val="16"/>
          <w:szCs w:val="16"/>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554709" w:rsidRPr="00554709" w:rsidRDefault="00554709" w:rsidP="00554709">
      <w:pPr>
        <w:ind w:firstLine="720"/>
        <w:jc w:val="both"/>
        <w:rPr>
          <w:rFonts w:eastAsia="Calibri"/>
          <w:sz w:val="16"/>
          <w:szCs w:val="16"/>
        </w:rPr>
      </w:pPr>
      <w:r w:rsidRPr="00554709">
        <w:rPr>
          <w:rFonts w:eastAsia="Calibri"/>
          <w:sz w:val="16"/>
          <w:szCs w:val="16"/>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554709" w:rsidRPr="00554709" w:rsidRDefault="00554709" w:rsidP="00554709">
      <w:pPr>
        <w:ind w:firstLine="720"/>
        <w:jc w:val="both"/>
        <w:rPr>
          <w:rFonts w:eastAsia="Calibri"/>
          <w:sz w:val="16"/>
          <w:szCs w:val="16"/>
        </w:rPr>
      </w:pPr>
      <w:r w:rsidRPr="00554709">
        <w:rPr>
          <w:rFonts w:eastAsia="Calibri"/>
          <w:sz w:val="16"/>
          <w:szCs w:val="16"/>
        </w:rPr>
        <w:t>- сбор, анализ и представление в соответствующие органы муниципальной власти информации о потенциальных источниках чрезвычайных ситуаций и причинах их возникновения в регионе, на территории;</w:t>
      </w:r>
    </w:p>
    <w:p w:rsidR="00554709" w:rsidRPr="00554709" w:rsidRDefault="00554709" w:rsidP="00554709">
      <w:pPr>
        <w:ind w:firstLine="720"/>
        <w:jc w:val="both"/>
        <w:rPr>
          <w:rFonts w:eastAsia="Calibri"/>
          <w:sz w:val="16"/>
          <w:szCs w:val="16"/>
        </w:rPr>
      </w:pPr>
      <w:r w:rsidRPr="00554709">
        <w:rPr>
          <w:rFonts w:eastAsia="Calibri"/>
          <w:sz w:val="16"/>
          <w:szCs w:val="16"/>
        </w:rPr>
        <w:t>- прогнозирование чрезвычайных ситуаций и их масштабов;</w:t>
      </w:r>
    </w:p>
    <w:p w:rsidR="00554709" w:rsidRPr="00554709" w:rsidRDefault="00554709" w:rsidP="00554709">
      <w:pPr>
        <w:ind w:firstLine="720"/>
        <w:jc w:val="both"/>
        <w:rPr>
          <w:rFonts w:eastAsia="Calibri"/>
          <w:sz w:val="16"/>
          <w:szCs w:val="16"/>
        </w:rPr>
      </w:pPr>
      <w:r w:rsidRPr="00554709">
        <w:rPr>
          <w:rFonts w:eastAsia="Calibri"/>
          <w:sz w:val="16"/>
          <w:szCs w:val="16"/>
        </w:rPr>
        <w:t xml:space="preserve">- создание и развитие банка данных о чрезвычайных ситуациях, на базе геоинформационных систем; </w:t>
      </w:r>
    </w:p>
    <w:p w:rsidR="00554709" w:rsidRPr="00554709" w:rsidRDefault="00554709" w:rsidP="00554709">
      <w:pPr>
        <w:ind w:firstLine="720"/>
        <w:jc w:val="both"/>
        <w:rPr>
          <w:rFonts w:eastAsia="Calibri"/>
          <w:sz w:val="16"/>
          <w:szCs w:val="16"/>
        </w:rPr>
      </w:pPr>
      <w:r w:rsidRPr="00554709">
        <w:rPr>
          <w:rFonts w:eastAsia="Calibri"/>
          <w:sz w:val="16"/>
          <w:szCs w:val="16"/>
        </w:rPr>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rsidRPr="00554709">
        <w:rPr>
          <w:rFonts w:eastAsia="Calibri"/>
          <w:sz w:val="16"/>
          <w:szCs w:val="16"/>
        </w:rPr>
        <w:t>техносфере</w:t>
      </w:r>
      <w:proofErr w:type="spellEnd"/>
      <w:r w:rsidRPr="00554709">
        <w:rPr>
          <w:rFonts w:eastAsia="Calibri"/>
          <w:sz w:val="16"/>
          <w:szCs w:val="16"/>
        </w:rPr>
        <w:t xml:space="preserve">. </w:t>
      </w:r>
    </w:p>
    <w:p w:rsidR="00554709" w:rsidRPr="00554709" w:rsidRDefault="00554709" w:rsidP="00554709">
      <w:pPr>
        <w:ind w:firstLine="720"/>
        <w:jc w:val="both"/>
        <w:rPr>
          <w:rFonts w:eastAsia="Calibri"/>
          <w:sz w:val="16"/>
          <w:szCs w:val="16"/>
        </w:rPr>
      </w:pPr>
      <w:bookmarkStart w:id="0" w:name="300"/>
      <w:bookmarkEnd w:id="0"/>
      <w:r w:rsidRPr="00554709">
        <w:rPr>
          <w:rFonts w:eastAsia="Calibri"/>
          <w:sz w:val="16"/>
          <w:szCs w:val="16"/>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554709" w:rsidRPr="00554709" w:rsidRDefault="00554709" w:rsidP="00554709">
      <w:pPr>
        <w:ind w:firstLine="720"/>
        <w:jc w:val="both"/>
        <w:rPr>
          <w:rFonts w:eastAsia="Calibri"/>
          <w:sz w:val="16"/>
          <w:szCs w:val="16"/>
        </w:rPr>
      </w:pPr>
      <w:r w:rsidRPr="00554709">
        <w:rPr>
          <w:rFonts w:eastAsia="Calibri"/>
          <w:sz w:val="16"/>
          <w:szCs w:val="16"/>
        </w:rPr>
        <w:t>Основным направлением деятельности по обеспечению безопасности людей на водных объектах является организация мероприятий по снижению гибели людей на водных объектах.</w:t>
      </w:r>
    </w:p>
    <w:p w:rsidR="00554709" w:rsidRPr="00554709" w:rsidRDefault="00554709" w:rsidP="00554709">
      <w:pPr>
        <w:ind w:firstLine="720"/>
        <w:jc w:val="both"/>
        <w:rPr>
          <w:rFonts w:eastAsia="Calibri"/>
          <w:sz w:val="16"/>
          <w:szCs w:val="16"/>
        </w:rPr>
      </w:pPr>
      <w:r w:rsidRPr="00554709">
        <w:rPr>
          <w:rFonts w:eastAsia="Calibri"/>
          <w:sz w:val="16"/>
          <w:szCs w:val="16"/>
        </w:rPr>
        <w:t>Приоритетами муниципальной политики в области обеспечения пожарной безопасности являются:</w:t>
      </w:r>
    </w:p>
    <w:p w:rsidR="00554709" w:rsidRPr="00554709" w:rsidRDefault="00554709" w:rsidP="00554709">
      <w:pPr>
        <w:ind w:firstLine="720"/>
        <w:jc w:val="both"/>
        <w:rPr>
          <w:rFonts w:eastAsia="Calibri"/>
          <w:sz w:val="16"/>
          <w:szCs w:val="16"/>
        </w:rPr>
      </w:pPr>
      <w:r w:rsidRPr="00554709">
        <w:rPr>
          <w:rFonts w:eastAsia="Calibri"/>
          <w:sz w:val="16"/>
          <w:szCs w:val="16"/>
        </w:rPr>
        <w:t>- пропаганда знаний в области обеспечения пожарной безопасности;</w:t>
      </w:r>
    </w:p>
    <w:p w:rsidR="00554709" w:rsidRPr="00554709" w:rsidRDefault="00554709" w:rsidP="00554709">
      <w:pPr>
        <w:ind w:firstLine="720"/>
        <w:jc w:val="both"/>
        <w:rPr>
          <w:rFonts w:eastAsia="Calibri"/>
          <w:sz w:val="16"/>
          <w:szCs w:val="16"/>
        </w:rPr>
      </w:pPr>
      <w:r w:rsidRPr="00554709">
        <w:rPr>
          <w:rFonts w:eastAsia="Calibri"/>
          <w:sz w:val="16"/>
          <w:szCs w:val="16"/>
        </w:rPr>
        <w:t>- дальнейшее развитие пожарного добровольчества;</w:t>
      </w:r>
    </w:p>
    <w:p w:rsidR="00554709" w:rsidRPr="00554709" w:rsidRDefault="00554709" w:rsidP="00554709">
      <w:pPr>
        <w:ind w:firstLine="720"/>
        <w:jc w:val="both"/>
        <w:rPr>
          <w:rFonts w:eastAsia="Calibri"/>
          <w:sz w:val="16"/>
          <w:szCs w:val="16"/>
        </w:rPr>
      </w:pPr>
      <w:r w:rsidRPr="00554709">
        <w:rPr>
          <w:rFonts w:eastAsia="Calibri"/>
          <w:sz w:val="16"/>
          <w:szCs w:val="16"/>
        </w:rPr>
        <w:t>- повышение эффективности пожаротушения и спасения людей при пожарах.</w:t>
      </w:r>
    </w:p>
    <w:p w:rsidR="00554709" w:rsidRPr="00554709" w:rsidRDefault="00554709" w:rsidP="00554709">
      <w:pPr>
        <w:ind w:firstLine="720"/>
        <w:jc w:val="both"/>
        <w:rPr>
          <w:rFonts w:eastAsia="Calibri"/>
          <w:sz w:val="16"/>
          <w:szCs w:val="16"/>
        </w:rPr>
      </w:pPr>
      <w:proofErr w:type="gramStart"/>
      <w:r w:rsidRPr="00554709">
        <w:rPr>
          <w:rFonts w:eastAsia="Calibri"/>
          <w:sz w:val="16"/>
          <w:szCs w:val="16"/>
        </w:rPr>
        <w:t>Приоритетом муниципальной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w:t>
      </w:r>
      <w:proofErr w:type="gramEnd"/>
      <w:r w:rsidRPr="00554709">
        <w:rPr>
          <w:rFonts w:eastAsia="Calibri"/>
          <w:sz w:val="16"/>
          <w:szCs w:val="16"/>
        </w:rPr>
        <w:t xml:space="preserve"> </w:t>
      </w:r>
      <w:proofErr w:type="gramStart"/>
      <w:r w:rsidRPr="00554709">
        <w:rPr>
          <w:rFonts w:eastAsia="Calibri"/>
          <w:sz w:val="16"/>
          <w:szCs w:val="16"/>
        </w:rPr>
        <w:t>объектах</w:t>
      </w:r>
      <w:proofErr w:type="gramEnd"/>
      <w:r w:rsidRPr="00554709">
        <w:rPr>
          <w:rFonts w:eastAsia="Calibri"/>
          <w:sz w:val="16"/>
          <w:szCs w:val="16"/>
        </w:rPr>
        <w:t>.</w:t>
      </w:r>
    </w:p>
    <w:p w:rsidR="00554709" w:rsidRPr="00554709" w:rsidRDefault="00554709" w:rsidP="00554709">
      <w:pPr>
        <w:ind w:firstLine="720"/>
        <w:jc w:val="both"/>
        <w:rPr>
          <w:rFonts w:eastAsia="Calibri"/>
          <w:sz w:val="16"/>
          <w:szCs w:val="16"/>
        </w:rPr>
      </w:pPr>
      <w:proofErr w:type="gramStart"/>
      <w:r w:rsidRPr="00554709">
        <w:rPr>
          <w:rFonts w:eastAsia="Calibri"/>
          <w:sz w:val="16"/>
          <w:szCs w:val="16"/>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w:t>
      </w:r>
      <w:proofErr w:type="gramEnd"/>
      <w:r w:rsidRPr="00554709">
        <w:rPr>
          <w:rFonts w:eastAsia="Calibri"/>
          <w:sz w:val="16"/>
          <w:szCs w:val="16"/>
        </w:rPr>
        <w:t xml:space="preserve"> на водных объектах.</w:t>
      </w:r>
    </w:p>
    <w:p w:rsidR="00554709" w:rsidRPr="00554709" w:rsidRDefault="00554709" w:rsidP="00554709">
      <w:pPr>
        <w:ind w:firstLine="720"/>
        <w:jc w:val="both"/>
        <w:rPr>
          <w:rFonts w:eastAsia="Calibri"/>
          <w:sz w:val="16"/>
          <w:szCs w:val="16"/>
        </w:rPr>
      </w:pPr>
      <w:r w:rsidRPr="00554709">
        <w:rPr>
          <w:rFonts w:eastAsia="Calibri"/>
          <w:sz w:val="16"/>
          <w:szCs w:val="16"/>
        </w:rPr>
        <w:t>Показатели и индикаторы муниципальной программы являются интегральными (синтезированными), достижение которых обеспечивается путем выполнения (реализации) всех подпрограмм муниципальной программы.</w:t>
      </w:r>
    </w:p>
    <w:p w:rsidR="00554709" w:rsidRPr="00554709" w:rsidRDefault="00554709" w:rsidP="00554709">
      <w:pPr>
        <w:ind w:firstLine="720"/>
        <w:jc w:val="both"/>
        <w:rPr>
          <w:rFonts w:eastAsia="Calibri"/>
          <w:sz w:val="16"/>
          <w:szCs w:val="16"/>
        </w:rPr>
      </w:pPr>
      <w:r w:rsidRPr="00554709">
        <w:rPr>
          <w:rFonts w:eastAsia="Calibri"/>
          <w:sz w:val="16"/>
          <w:szCs w:val="16"/>
        </w:rPr>
        <w:t>Для каждой подпрограммы муниципальной программы предусмотрены отдельные показатели и индикаторы реализации программных мероприятий.</w:t>
      </w:r>
    </w:p>
    <w:p w:rsidR="00554709" w:rsidRPr="00554709" w:rsidRDefault="00554709" w:rsidP="00554709">
      <w:pPr>
        <w:shd w:val="clear" w:color="auto" w:fill="FFFFFF"/>
        <w:ind w:firstLine="720"/>
        <w:jc w:val="both"/>
        <w:rPr>
          <w:rFonts w:eastAsia="Calibri"/>
          <w:sz w:val="16"/>
          <w:szCs w:val="16"/>
        </w:rPr>
      </w:pPr>
      <w:proofErr w:type="gramStart"/>
      <w:r w:rsidRPr="00554709">
        <w:rPr>
          <w:rFonts w:eastAsia="Calibri"/>
          <w:sz w:val="16"/>
          <w:szCs w:val="16"/>
        </w:rPr>
        <w:t>К общим показателям (индикаторам) муниципальной программы отнесены:</w:t>
      </w:r>
      <w:proofErr w:type="gramEnd"/>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xml:space="preserve">-  увеличение количества населенных пунктов, оборудованных системами оповещения </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охват населения района системами информирования</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закупка средств обучения населения</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приобретение технических сре</w:t>
      </w:r>
      <w:proofErr w:type="gramStart"/>
      <w:r w:rsidRPr="00554709">
        <w:rPr>
          <w:rFonts w:eastAsia="Calibri"/>
          <w:sz w:val="16"/>
          <w:szCs w:val="16"/>
        </w:rPr>
        <w:t>дств сп</w:t>
      </w:r>
      <w:proofErr w:type="gramEnd"/>
      <w:r w:rsidRPr="00554709">
        <w:rPr>
          <w:rFonts w:eastAsia="Calibri"/>
          <w:sz w:val="16"/>
          <w:szCs w:val="16"/>
        </w:rPr>
        <w:t>ециальной разведки, средств индивидуальной защиты</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xml:space="preserve">- осуществление Грибановским муниципальным районом исполнения переданных поселениями полномочий </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обеспечение безопасности людей на водных объектах,</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финансовое обеспечение МКУ «Единая дежурно-диспетчерская служба Грибановского муниципального района»</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xml:space="preserve">Целевые показатели (индикаторы) муниципальной программы рассчитываются и соответствуют приоритетам, целям и задачам муниципальной программы. </w:t>
      </w:r>
    </w:p>
    <w:p w:rsidR="00554709" w:rsidRPr="00554709" w:rsidRDefault="00554709" w:rsidP="00554709">
      <w:pPr>
        <w:ind w:firstLine="720"/>
        <w:jc w:val="both"/>
        <w:rPr>
          <w:rFonts w:eastAsia="Calibri"/>
          <w:sz w:val="16"/>
          <w:szCs w:val="16"/>
        </w:rPr>
      </w:pPr>
      <w:r w:rsidRPr="00554709">
        <w:rPr>
          <w:rFonts w:eastAsia="Calibri"/>
          <w:sz w:val="16"/>
          <w:szCs w:val="16"/>
        </w:rPr>
        <w:t xml:space="preserve">Плановые значения целевых индикаторов и </w:t>
      </w:r>
      <w:proofErr w:type="gramStart"/>
      <w:r w:rsidRPr="00554709">
        <w:rPr>
          <w:rFonts w:eastAsia="Calibri"/>
          <w:sz w:val="16"/>
          <w:szCs w:val="16"/>
        </w:rPr>
        <w:t>показателей, характеризующих эффективность реализации мероприятий муниципальной программы и входящих в ее состав подпрограмм приведены</w:t>
      </w:r>
      <w:proofErr w:type="gramEnd"/>
      <w:r w:rsidRPr="00554709">
        <w:rPr>
          <w:rFonts w:eastAsia="Calibri"/>
          <w:sz w:val="16"/>
          <w:szCs w:val="16"/>
        </w:rPr>
        <w:t xml:space="preserve"> в </w:t>
      </w:r>
      <w:hyperlink r:id="rId18" w:anchor="1100" w:history="1">
        <w:r w:rsidRPr="00554709">
          <w:rPr>
            <w:rFonts w:eastAsia="Calibri"/>
            <w:sz w:val="16"/>
            <w:szCs w:val="16"/>
          </w:rPr>
          <w:t xml:space="preserve">приложении № </w:t>
        </w:r>
      </w:hyperlink>
      <w:r w:rsidRPr="00554709">
        <w:rPr>
          <w:rFonts w:eastAsia="Calibri"/>
          <w:sz w:val="16"/>
          <w:szCs w:val="16"/>
        </w:rPr>
        <w:t>1 к настоящей муниципальной программе.</w:t>
      </w:r>
    </w:p>
    <w:p w:rsidR="00554709" w:rsidRPr="00554709" w:rsidRDefault="00554709" w:rsidP="00554709">
      <w:pPr>
        <w:ind w:firstLine="720"/>
        <w:jc w:val="both"/>
        <w:rPr>
          <w:rFonts w:eastAsia="Calibri"/>
          <w:sz w:val="16"/>
          <w:szCs w:val="16"/>
        </w:rPr>
      </w:pPr>
      <w:r w:rsidRPr="00554709">
        <w:rPr>
          <w:rFonts w:eastAsia="Calibri"/>
          <w:sz w:val="16"/>
          <w:szCs w:val="16"/>
        </w:rPr>
        <w:t xml:space="preserve">Муниципальная программа реализуется в один этап в 2014-2024 годы. </w:t>
      </w:r>
    </w:p>
    <w:p w:rsidR="00554709" w:rsidRPr="00554709" w:rsidRDefault="00554709" w:rsidP="00554709">
      <w:pPr>
        <w:ind w:firstLine="720"/>
        <w:jc w:val="both"/>
        <w:rPr>
          <w:rFonts w:eastAsia="Calibri"/>
          <w:sz w:val="16"/>
          <w:szCs w:val="16"/>
        </w:rPr>
      </w:pPr>
      <w:r w:rsidRPr="00554709">
        <w:rPr>
          <w:rFonts w:eastAsia="Calibri"/>
          <w:sz w:val="16"/>
          <w:szCs w:val="16"/>
        </w:rPr>
        <w:t>Реализация муниципальной программы позволит достичь следующих результатов:</w:t>
      </w:r>
    </w:p>
    <w:p w:rsidR="00554709" w:rsidRPr="00554709" w:rsidRDefault="00554709" w:rsidP="00554709">
      <w:pPr>
        <w:ind w:firstLine="720"/>
        <w:jc w:val="both"/>
        <w:rPr>
          <w:rFonts w:eastAsia="Calibri"/>
          <w:sz w:val="16"/>
          <w:szCs w:val="16"/>
        </w:rPr>
      </w:pPr>
      <w:bookmarkStart w:id="1" w:name="Par594"/>
      <w:bookmarkEnd w:id="1"/>
      <w:r w:rsidRPr="00554709">
        <w:rPr>
          <w:rFonts w:eastAsia="Calibri"/>
          <w:sz w:val="16"/>
          <w:szCs w:val="16"/>
        </w:rPr>
        <w:t>- увеличение количества населенных пунктов, оборудованных системами оповещения до 9;</w:t>
      </w:r>
    </w:p>
    <w:p w:rsidR="00554709" w:rsidRPr="00554709" w:rsidRDefault="00554709" w:rsidP="00554709">
      <w:pPr>
        <w:ind w:firstLine="720"/>
        <w:jc w:val="both"/>
        <w:rPr>
          <w:rFonts w:eastAsia="Calibri"/>
          <w:sz w:val="16"/>
          <w:szCs w:val="16"/>
        </w:rPr>
      </w:pPr>
      <w:r w:rsidRPr="00554709">
        <w:rPr>
          <w:rFonts w:eastAsia="Calibri"/>
          <w:sz w:val="16"/>
          <w:szCs w:val="16"/>
        </w:rPr>
        <w:t>- охват населения района системами информирования до 10500 чел;</w:t>
      </w:r>
    </w:p>
    <w:p w:rsidR="00554709" w:rsidRPr="00554709" w:rsidRDefault="00554709" w:rsidP="00554709">
      <w:pPr>
        <w:ind w:firstLine="720"/>
        <w:jc w:val="both"/>
        <w:rPr>
          <w:rFonts w:eastAsia="Calibri"/>
          <w:sz w:val="16"/>
          <w:szCs w:val="16"/>
        </w:rPr>
      </w:pPr>
      <w:r w:rsidRPr="00554709">
        <w:rPr>
          <w:rFonts w:eastAsia="Calibri"/>
          <w:sz w:val="16"/>
          <w:szCs w:val="16"/>
        </w:rPr>
        <w:t>- закупка средств обучения населения;</w:t>
      </w:r>
    </w:p>
    <w:p w:rsidR="00554709" w:rsidRPr="00554709" w:rsidRDefault="00554709" w:rsidP="00554709">
      <w:pPr>
        <w:ind w:firstLine="720"/>
        <w:jc w:val="both"/>
        <w:rPr>
          <w:rFonts w:eastAsia="Calibri"/>
          <w:sz w:val="16"/>
          <w:szCs w:val="16"/>
        </w:rPr>
      </w:pPr>
      <w:r w:rsidRPr="00554709">
        <w:rPr>
          <w:rFonts w:eastAsia="Calibri"/>
          <w:sz w:val="16"/>
          <w:szCs w:val="16"/>
        </w:rPr>
        <w:t>- приобретение технических сре</w:t>
      </w:r>
      <w:proofErr w:type="gramStart"/>
      <w:r w:rsidRPr="00554709">
        <w:rPr>
          <w:rFonts w:eastAsia="Calibri"/>
          <w:sz w:val="16"/>
          <w:szCs w:val="16"/>
        </w:rPr>
        <w:t>дств сп</w:t>
      </w:r>
      <w:proofErr w:type="gramEnd"/>
      <w:r w:rsidRPr="00554709">
        <w:rPr>
          <w:rFonts w:eastAsia="Calibri"/>
          <w:sz w:val="16"/>
          <w:szCs w:val="16"/>
        </w:rPr>
        <w:t>ециальной разведки, средств индивидуальной защиты;</w:t>
      </w:r>
    </w:p>
    <w:p w:rsidR="00554709" w:rsidRPr="00554709" w:rsidRDefault="00554709" w:rsidP="00554709">
      <w:pPr>
        <w:ind w:firstLine="720"/>
        <w:jc w:val="both"/>
        <w:rPr>
          <w:rFonts w:eastAsia="Calibri"/>
          <w:sz w:val="16"/>
          <w:szCs w:val="16"/>
        </w:rPr>
      </w:pPr>
      <w:r w:rsidRPr="00554709">
        <w:rPr>
          <w:rFonts w:eastAsia="Calibri"/>
          <w:sz w:val="16"/>
          <w:szCs w:val="16"/>
        </w:rPr>
        <w:t>- осуществление Грибановским муниципальным районом исполнения переданных поселениями полномочий;</w:t>
      </w:r>
    </w:p>
    <w:p w:rsidR="00554709" w:rsidRPr="00554709" w:rsidRDefault="00554709" w:rsidP="00554709">
      <w:pPr>
        <w:ind w:firstLine="720"/>
        <w:jc w:val="both"/>
        <w:rPr>
          <w:rFonts w:eastAsia="Calibri"/>
          <w:sz w:val="16"/>
          <w:szCs w:val="16"/>
        </w:rPr>
      </w:pPr>
      <w:r w:rsidRPr="00554709">
        <w:rPr>
          <w:rFonts w:eastAsia="Calibri"/>
          <w:sz w:val="16"/>
          <w:szCs w:val="16"/>
        </w:rPr>
        <w:lastRenderedPageBreak/>
        <w:t>- обеспечение безопасности людей на водных объектах,</w:t>
      </w:r>
    </w:p>
    <w:p w:rsidR="00554709" w:rsidRPr="00554709" w:rsidRDefault="00554709" w:rsidP="00554709">
      <w:pPr>
        <w:ind w:firstLine="720"/>
        <w:jc w:val="both"/>
        <w:rPr>
          <w:rFonts w:eastAsia="Calibri"/>
          <w:sz w:val="16"/>
          <w:szCs w:val="16"/>
        </w:rPr>
      </w:pPr>
      <w:r w:rsidRPr="00554709">
        <w:rPr>
          <w:rFonts w:eastAsia="Calibri"/>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ind w:firstLine="720"/>
        <w:jc w:val="both"/>
        <w:rPr>
          <w:rFonts w:eastAsia="Calibri"/>
          <w:sz w:val="16"/>
          <w:szCs w:val="16"/>
        </w:rPr>
      </w:pPr>
      <w:r w:rsidRPr="00554709">
        <w:rPr>
          <w:rFonts w:eastAsia="Calibri"/>
          <w:sz w:val="16"/>
          <w:szCs w:val="16"/>
        </w:rPr>
        <w:t>- ф</w:t>
      </w:r>
      <w:r w:rsidRPr="00554709">
        <w:rPr>
          <w:bCs/>
          <w:sz w:val="16"/>
          <w:szCs w:val="16"/>
        </w:rPr>
        <w:t>инансовое обеспечение МКУ «Единая дежурно-диспетчерская служба Грибановского муниципального района»</w:t>
      </w:r>
      <w:r w:rsidRPr="00554709">
        <w:rPr>
          <w:rFonts w:eastAsia="Calibri"/>
          <w:sz w:val="16"/>
          <w:szCs w:val="16"/>
        </w:rPr>
        <w:t>.</w:t>
      </w:r>
    </w:p>
    <w:p w:rsidR="00554709" w:rsidRPr="00554709" w:rsidRDefault="00554709" w:rsidP="00554709">
      <w:pPr>
        <w:ind w:right="-57" w:firstLine="708"/>
        <w:jc w:val="both"/>
        <w:rPr>
          <w:rFonts w:eastAsia="Calibri"/>
          <w:sz w:val="16"/>
          <w:szCs w:val="16"/>
          <w:lang w:eastAsia="en-US"/>
        </w:rPr>
      </w:pPr>
      <w:r w:rsidRPr="00554709">
        <w:rPr>
          <w:rFonts w:eastAsia="Calibri"/>
          <w:sz w:val="16"/>
          <w:szCs w:val="16"/>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состоящей из принимаемых и корректируемых ежегодно либо по необходимости законодательных и иных нормативных правовых актов Воронежской области, Грибановского муниципального района.</w:t>
      </w:r>
    </w:p>
    <w:p w:rsidR="00554709" w:rsidRPr="00554709" w:rsidRDefault="00DA2F85" w:rsidP="00554709">
      <w:pPr>
        <w:ind w:right="-57" w:firstLine="708"/>
        <w:jc w:val="both"/>
        <w:rPr>
          <w:rFonts w:eastAsia="Calibri"/>
          <w:sz w:val="16"/>
          <w:szCs w:val="16"/>
          <w:lang w:eastAsia="en-US"/>
        </w:rPr>
      </w:pPr>
      <w:hyperlink r:id="rId19" w:history="1">
        <w:r w:rsidR="00554709" w:rsidRPr="00554709">
          <w:rPr>
            <w:rFonts w:eastAsia="Calibri"/>
            <w:sz w:val="16"/>
            <w:szCs w:val="16"/>
            <w:lang w:eastAsia="en-US"/>
          </w:rPr>
          <w:t>Сведения</w:t>
        </w:r>
      </w:hyperlink>
      <w:r w:rsidR="00554709" w:rsidRPr="00554709">
        <w:rPr>
          <w:rFonts w:eastAsia="Calibri"/>
          <w:sz w:val="16"/>
          <w:szCs w:val="16"/>
          <w:lang w:eastAsia="en-US"/>
        </w:rPr>
        <w:t xml:space="preserve"> об основных мерах правового и государственного регулирования в сфере реализации муниципальной программы приведены в приложениях 4,5.</w:t>
      </w:r>
    </w:p>
    <w:p w:rsidR="00554709" w:rsidRPr="00554709" w:rsidRDefault="00554709" w:rsidP="00554709">
      <w:pPr>
        <w:ind w:firstLine="720"/>
        <w:jc w:val="both"/>
        <w:rPr>
          <w:rFonts w:eastAsia="Calibri"/>
          <w:sz w:val="16"/>
          <w:szCs w:val="16"/>
        </w:rPr>
      </w:pPr>
      <w:r w:rsidRPr="00554709">
        <w:rPr>
          <w:rFonts w:eastAsia="Calibri"/>
          <w:sz w:val="16"/>
          <w:szCs w:val="16"/>
        </w:rPr>
        <w:t>План реализации муниципальной программы приведен в приложении 6.</w:t>
      </w:r>
    </w:p>
    <w:p w:rsidR="00554709" w:rsidRPr="00554709" w:rsidRDefault="00554709" w:rsidP="00554709">
      <w:pPr>
        <w:ind w:firstLine="709"/>
        <w:jc w:val="both"/>
        <w:rPr>
          <w:rFonts w:eastAsia="Calibri"/>
          <w:sz w:val="16"/>
          <w:szCs w:val="16"/>
        </w:rPr>
      </w:pPr>
      <w:proofErr w:type="gramStart"/>
      <w:r w:rsidRPr="00554709">
        <w:rPr>
          <w:rFonts w:eastAsia="Calibri"/>
          <w:sz w:val="16"/>
          <w:szCs w:val="16"/>
        </w:rPr>
        <w:t>Финансовое обеспечение и прогнозная (справочная) оценка расходов  местного бюджета на реализацию муниципальной программы приведены в приложении 3.</w:t>
      </w:r>
      <w:proofErr w:type="gramEnd"/>
    </w:p>
    <w:p w:rsidR="00554709" w:rsidRPr="00554709" w:rsidRDefault="00554709" w:rsidP="00554709">
      <w:pPr>
        <w:ind w:firstLine="709"/>
        <w:jc w:val="both"/>
        <w:rPr>
          <w:rFonts w:eastAsia="Calibri"/>
          <w:sz w:val="16"/>
          <w:szCs w:val="16"/>
        </w:rPr>
      </w:pPr>
    </w:p>
    <w:p w:rsidR="00554709" w:rsidRPr="00554709" w:rsidRDefault="00554709" w:rsidP="00554709">
      <w:pPr>
        <w:ind w:firstLine="720"/>
        <w:jc w:val="center"/>
        <w:rPr>
          <w:rFonts w:eastAsia="Calibri"/>
          <w:b/>
          <w:sz w:val="16"/>
          <w:szCs w:val="16"/>
        </w:rPr>
      </w:pPr>
      <w:r w:rsidRPr="00554709">
        <w:rPr>
          <w:rFonts w:eastAsia="Calibri"/>
          <w:b/>
          <w:sz w:val="16"/>
          <w:szCs w:val="16"/>
          <w:lang w:val="en-US"/>
        </w:rPr>
        <w:t>III</w:t>
      </w:r>
      <w:r w:rsidRPr="00554709">
        <w:rPr>
          <w:rFonts w:eastAsia="Calibri"/>
          <w:b/>
          <w:sz w:val="16"/>
          <w:szCs w:val="16"/>
        </w:rPr>
        <w:t>. ОБОБЩЕННАЯ ХАРАКТЕРИСТИКА ПОДПРОГРАММ И ОСНОВНЫХ МЕРОПРИЯТИЙ</w:t>
      </w:r>
    </w:p>
    <w:p w:rsidR="00554709" w:rsidRPr="00554709" w:rsidRDefault="00554709" w:rsidP="00554709">
      <w:pPr>
        <w:ind w:firstLine="720"/>
        <w:jc w:val="both"/>
        <w:rPr>
          <w:rFonts w:eastAsia="Calibri"/>
          <w:sz w:val="16"/>
          <w:szCs w:val="16"/>
        </w:rPr>
      </w:pPr>
      <w:r w:rsidRPr="00554709">
        <w:rPr>
          <w:rFonts w:eastAsia="Calibri"/>
          <w:sz w:val="16"/>
          <w:szCs w:val="16"/>
        </w:rPr>
        <w:t>Достижение целей и решение задач муниципальной программы обеспечивается путем выполнения мероприятий муниципальной программы.</w:t>
      </w:r>
    </w:p>
    <w:p w:rsidR="00554709" w:rsidRPr="00554709" w:rsidRDefault="00554709" w:rsidP="00554709">
      <w:pPr>
        <w:shd w:val="clear" w:color="auto" w:fill="FFFFFF"/>
        <w:ind w:firstLine="720"/>
        <w:jc w:val="both"/>
        <w:rPr>
          <w:rFonts w:eastAsia="Calibri"/>
          <w:sz w:val="16"/>
          <w:szCs w:val="16"/>
        </w:rPr>
      </w:pPr>
      <w:r w:rsidRPr="00554709">
        <w:rPr>
          <w:rFonts w:eastAsia="Calibri"/>
          <w:sz w:val="16"/>
          <w:szCs w:val="16"/>
        </w:rPr>
        <w:t xml:space="preserve">Каждое мероприятие </w:t>
      </w:r>
      <w:proofErr w:type="gramStart"/>
      <w:r w:rsidRPr="00554709">
        <w:rPr>
          <w:rFonts w:eastAsia="Calibri"/>
          <w:sz w:val="16"/>
          <w:szCs w:val="16"/>
        </w:rPr>
        <w:t>направлена</w:t>
      </w:r>
      <w:proofErr w:type="gramEnd"/>
      <w:r w:rsidRPr="00554709">
        <w:rPr>
          <w:rFonts w:eastAsia="Calibri"/>
          <w:sz w:val="16"/>
          <w:szCs w:val="16"/>
        </w:rPr>
        <w:t xml:space="preserve">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4709" w:rsidRPr="00554709" w:rsidRDefault="00554709" w:rsidP="00554709">
      <w:pPr>
        <w:autoSpaceDE w:val="0"/>
        <w:autoSpaceDN w:val="0"/>
        <w:adjustRightInd w:val="0"/>
        <w:ind w:firstLine="720"/>
        <w:jc w:val="both"/>
        <w:rPr>
          <w:bCs/>
          <w:sz w:val="16"/>
          <w:szCs w:val="16"/>
        </w:rPr>
      </w:pPr>
      <w:r w:rsidRPr="00554709">
        <w:rPr>
          <w:rFonts w:eastAsia="Calibri"/>
          <w:sz w:val="16"/>
          <w:szCs w:val="16"/>
        </w:rPr>
        <w:t>В рамках муниципальной программы реализуются 2 подпрограммы:</w:t>
      </w:r>
      <w:r w:rsidRPr="00554709">
        <w:rPr>
          <w:bCs/>
          <w:sz w:val="16"/>
          <w:szCs w:val="16"/>
        </w:rPr>
        <w:t xml:space="preserve"> </w:t>
      </w:r>
    </w:p>
    <w:p w:rsidR="00554709" w:rsidRPr="00554709" w:rsidRDefault="00554709" w:rsidP="00554709">
      <w:pPr>
        <w:ind w:firstLine="567"/>
        <w:jc w:val="both"/>
        <w:rPr>
          <w:bCs/>
          <w:sz w:val="16"/>
          <w:szCs w:val="16"/>
        </w:rPr>
      </w:pPr>
      <w:r w:rsidRPr="00554709">
        <w:rPr>
          <w:b/>
          <w:bCs/>
          <w:sz w:val="16"/>
          <w:szCs w:val="16"/>
          <w:u w:val="single"/>
        </w:rPr>
        <w:t xml:space="preserve">Подпрограмма № 1 </w:t>
      </w:r>
      <w:r w:rsidRPr="00554709">
        <w:rPr>
          <w:bCs/>
          <w:sz w:val="16"/>
          <w:szCs w:val="16"/>
        </w:rPr>
        <w:t xml:space="preserve">«Развитие и модернизация защиты населения от угроз чрезвычайных ситуаций» </w:t>
      </w:r>
    </w:p>
    <w:p w:rsidR="00554709" w:rsidRPr="00554709" w:rsidRDefault="00554709" w:rsidP="00554709">
      <w:pPr>
        <w:ind w:firstLine="720"/>
        <w:jc w:val="both"/>
        <w:rPr>
          <w:bCs/>
          <w:sz w:val="16"/>
          <w:szCs w:val="16"/>
        </w:rPr>
      </w:pPr>
      <w:r w:rsidRPr="00554709">
        <w:rPr>
          <w:b/>
          <w:bCs/>
          <w:sz w:val="16"/>
          <w:szCs w:val="16"/>
        </w:rPr>
        <w:t>Мероприятие № 1</w:t>
      </w:r>
      <w:r w:rsidRPr="00554709">
        <w:rPr>
          <w:bCs/>
          <w:sz w:val="16"/>
          <w:szCs w:val="16"/>
        </w:rPr>
        <w:t xml:space="preserve">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554709" w:rsidRPr="00554709" w:rsidRDefault="00554709" w:rsidP="00554709">
      <w:pPr>
        <w:ind w:firstLine="720"/>
        <w:jc w:val="both"/>
        <w:rPr>
          <w:bCs/>
          <w:sz w:val="16"/>
          <w:szCs w:val="16"/>
        </w:rPr>
      </w:pPr>
      <w:r w:rsidRPr="00554709">
        <w:rPr>
          <w:b/>
          <w:bCs/>
          <w:sz w:val="16"/>
          <w:szCs w:val="16"/>
        </w:rPr>
        <w:t>Мероприятие № 2</w:t>
      </w:r>
      <w:r w:rsidRPr="00554709">
        <w:rPr>
          <w:bCs/>
          <w:sz w:val="16"/>
          <w:szCs w:val="16"/>
        </w:rPr>
        <w:t xml:space="preserve">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widowControl w:val="0"/>
        <w:autoSpaceDE w:val="0"/>
        <w:autoSpaceDN w:val="0"/>
        <w:adjustRightInd w:val="0"/>
        <w:ind w:firstLine="720"/>
        <w:jc w:val="both"/>
        <w:rPr>
          <w:rFonts w:eastAsia="Calibri"/>
          <w:sz w:val="16"/>
          <w:szCs w:val="16"/>
        </w:rPr>
      </w:pPr>
      <w:r w:rsidRPr="00554709">
        <w:rPr>
          <w:b/>
          <w:bCs/>
          <w:sz w:val="16"/>
          <w:szCs w:val="16"/>
        </w:rPr>
        <w:t xml:space="preserve">Мероприятие № 3 </w:t>
      </w:r>
      <w:r w:rsidRPr="00554709">
        <w:rPr>
          <w:rFonts w:eastAsia="Calibri"/>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widowControl w:val="0"/>
        <w:autoSpaceDE w:val="0"/>
        <w:autoSpaceDN w:val="0"/>
        <w:adjustRightInd w:val="0"/>
        <w:ind w:firstLine="720"/>
        <w:jc w:val="both"/>
        <w:rPr>
          <w:bCs/>
          <w:sz w:val="16"/>
          <w:szCs w:val="16"/>
        </w:rPr>
      </w:pPr>
      <w:r w:rsidRPr="00554709">
        <w:rPr>
          <w:b/>
          <w:bCs/>
          <w:sz w:val="16"/>
          <w:szCs w:val="16"/>
        </w:rPr>
        <w:t>Мероприятие № 4</w:t>
      </w:r>
      <w:r w:rsidRPr="00554709">
        <w:rPr>
          <w:rFonts w:eastAsia="Calibri"/>
          <w:sz w:val="16"/>
          <w:szCs w:val="16"/>
        </w:rPr>
        <w:t xml:space="preserve"> «</w:t>
      </w:r>
      <w:r w:rsidRPr="00554709">
        <w:rPr>
          <w:bCs/>
          <w:sz w:val="16"/>
          <w:szCs w:val="16"/>
        </w:rPr>
        <w:t>Приобретение технических сре</w:t>
      </w:r>
      <w:proofErr w:type="gramStart"/>
      <w:r w:rsidRPr="00554709">
        <w:rPr>
          <w:bCs/>
          <w:sz w:val="16"/>
          <w:szCs w:val="16"/>
        </w:rPr>
        <w:t>дств сп</w:t>
      </w:r>
      <w:proofErr w:type="gramEnd"/>
      <w:r w:rsidRPr="00554709">
        <w:rPr>
          <w:bCs/>
          <w:sz w:val="16"/>
          <w:szCs w:val="16"/>
        </w:rPr>
        <w:t>ециальной разведки, средств индивидуальной защиты».</w:t>
      </w:r>
    </w:p>
    <w:p w:rsidR="00554709" w:rsidRPr="00554709" w:rsidRDefault="00554709" w:rsidP="00554709">
      <w:pPr>
        <w:widowControl w:val="0"/>
        <w:autoSpaceDE w:val="0"/>
        <w:autoSpaceDN w:val="0"/>
        <w:adjustRightInd w:val="0"/>
        <w:ind w:firstLine="720"/>
        <w:jc w:val="both"/>
        <w:rPr>
          <w:bCs/>
          <w:sz w:val="16"/>
          <w:szCs w:val="16"/>
        </w:rPr>
      </w:pPr>
      <w:r w:rsidRPr="00554709">
        <w:rPr>
          <w:b/>
          <w:bCs/>
          <w:sz w:val="16"/>
          <w:szCs w:val="16"/>
        </w:rPr>
        <w:t>Мероприятие № 5</w:t>
      </w:r>
      <w:r w:rsidRPr="00554709">
        <w:rPr>
          <w:rFonts w:eastAsia="Calibri"/>
          <w:sz w:val="16"/>
          <w:szCs w:val="16"/>
        </w:rPr>
        <w:t xml:space="preserve"> «</w:t>
      </w:r>
      <w:r w:rsidRPr="00554709">
        <w:rPr>
          <w:sz w:val="16"/>
          <w:szCs w:val="16"/>
        </w:rPr>
        <w:t>Осуществление Грибановским муниципальным районом исполнения переданных поселениями полномочий</w:t>
      </w:r>
      <w:r w:rsidRPr="00554709">
        <w:rPr>
          <w:bCs/>
          <w:sz w:val="16"/>
          <w:szCs w:val="16"/>
        </w:rPr>
        <w:t>».</w:t>
      </w:r>
    </w:p>
    <w:p w:rsidR="00554709" w:rsidRPr="00554709" w:rsidRDefault="00554709" w:rsidP="00554709">
      <w:pPr>
        <w:widowControl w:val="0"/>
        <w:autoSpaceDE w:val="0"/>
        <w:autoSpaceDN w:val="0"/>
        <w:adjustRightInd w:val="0"/>
        <w:ind w:firstLine="720"/>
        <w:jc w:val="both"/>
        <w:rPr>
          <w:bCs/>
          <w:sz w:val="16"/>
          <w:szCs w:val="16"/>
        </w:rPr>
      </w:pPr>
      <w:r w:rsidRPr="00554709">
        <w:rPr>
          <w:b/>
          <w:bCs/>
          <w:sz w:val="16"/>
          <w:szCs w:val="16"/>
        </w:rPr>
        <w:t>Мероприятие № 6</w:t>
      </w:r>
      <w:r w:rsidRPr="00554709">
        <w:rPr>
          <w:rFonts w:eastAsia="Calibri"/>
          <w:sz w:val="16"/>
          <w:szCs w:val="16"/>
        </w:rPr>
        <w:t xml:space="preserve"> «</w:t>
      </w:r>
      <w:r w:rsidRPr="00554709">
        <w:rPr>
          <w:bCs/>
          <w:sz w:val="16"/>
          <w:szCs w:val="16"/>
        </w:rPr>
        <w:t>Обеспечение безопасности людей на водных объектах, предотвращение несчастных случаев на водоемах</w:t>
      </w:r>
      <w:proofErr w:type="gramStart"/>
      <w:r w:rsidRPr="00554709">
        <w:rPr>
          <w:bCs/>
          <w:sz w:val="16"/>
          <w:szCs w:val="16"/>
        </w:rPr>
        <w:t>.»</w:t>
      </w:r>
      <w:proofErr w:type="gramEnd"/>
    </w:p>
    <w:p w:rsidR="00554709" w:rsidRPr="00554709" w:rsidRDefault="00554709" w:rsidP="00554709">
      <w:pPr>
        <w:widowControl w:val="0"/>
        <w:autoSpaceDE w:val="0"/>
        <w:autoSpaceDN w:val="0"/>
        <w:adjustRightInd w:val="0"/>
        <w:ind w:firstLine="720"/>
        <w:jc w:val="both"/>
        <w:rPr>
          <w:b/>
          <w:bCs/>
          <w:sz w:val="16"/>
          <w:szCs w:val="16"/>
        </w:rPr>
      </w:pPr>
      <w:r w:rsidRPr="00554709">
        <w:rPr>
          <w:b/>
          <w:bCs/>
          <w:sz w:val="16"/>
          <w:szCs w:val="16"/>
        </w:rPr>
        <w:t>Мероприятие № 7</w:t>
      </w:r>
      <w:r w:rsidRPr="00554709">
        <w:rPr>
          <w:rFonts w:eastAsia="Calibri"/>
          <w:sz w:val="16"/>
          <w:szCs w:val="16"/>
        </w:rPr>
        <w:t xml:space="preserve"> «</w:t>
      </w:r>
      <w:r w:rsidRPr="00554709">
        <w:rPr>
          <w:bCs/>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autoSpaceDE w:val="0"/>
        <w:autoSpaceDN w:val="0"/>
        <w:adjustRightInd w:val="0"/>
        <w:ind w:firstLine="720"/>
        <w:jc w:val="both"/>
        <w:rPr>
          <w:b/>
          <w:bCs/>
          <w:sz w:val="16"/>
          <w:szCs w:val="16"/>
          <w:u w:val="single"/>
        </w:rPr>
      </w:pPr>
      <w:r w:rsidRPr="00554709">
        <w:rPr>
          <w:b/>
          <w:bCs/>
          <w:sz w:val="16"/>
          <w:szCs w:val="16"/>
          <w:u w:val="single"/>
        </w:rPr>
        <w:t xml:space="preserve">Подпрограмма № 2 </w:t>
      </w:r>
      <w:r w:rsidRPr="00554709">
        <w:rPr>
          <w:b/>
          <w:bCs/>
          <w:sz w:val="16"/>
          <w:szCs w:val="16"/>
        </w:rPr>
        <w:t>«</w:t>
      </w:r>
      <w:r w:rsidRPr="00554709">
        <w:rPr>
          <w:bCs/>
          <w:sz w:val="16"/>
          <w:szCs w:val="16"/>
        </w:rPr>
        <w:t>Финансовое обеспечение МКУ «Единая дежурно-диспетчерская служба Грибановского муниципального района»</w:t>
      </w:r>
    </w:p>
    <w:p w:rsidR="00554709" w:rsidRPr="00554709" w:rsidRDefault="00554709" w:rsidP="00554709">
      <w:pPr>
        <w:autoSpaceDE w:val="0"/>
        <w:autoSpaceDN w:val="0"/>
        <w:adjustRightInd w:val="0"/>
        <w:ind w:firstLine="720"/>
        <w:jc w:val="both"/>
        <w:rPr>
          <w:bCs/>
          <w:sz w:val="16"/>
          <w:szCs w:val="16"/>
        </w:rPr>
      </w:pPr>
      <w:r w:rsidRPr="00554709">
        <w:rPr>
          <w:b/>
          <w:bCs/>
          <w:sz w:val="16"/>
          <w:szCs w:val="16"/>
        </w:rPr>
        <w:t>Мероприятие № 1 «</w:t>
      </w: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p w:rsidR="00554709" w:rsidRPr="00554709" w:rsidRDefault="00554709" w:rsidP="00554709">
      <w:pPr>
        <w:tabs>
          <w:tab w:val="left" w:pos="1134"/>
        </w:tabs>
        <w:ind w:right="-57" w:firstLine="709"/>
        <w:jc w:val="both"/>
        <w:rPr>
          <w:rFonts w:eastAsia="Calibri"/>
          <w:sz w:val="16"/>
          <w:szCs w:val="16"/>
        </w:rPr>
      </w:pPr>
    </w:p>
    <w:p w:rsidR="00554709" w:rsidRPr="00554709" w:rsidRDefault="00554709" w:rsidP="00554709">
      <w:pPr>
        <w:tabs>
          <w:tab w:val="left" w:pos="1134"/>
        </w:tabs>
        <w:ind w:right="-57" w:firstLine="709"/>
        <w:jc w:val="both"/>
        <w:rPr>
          <w:rFonts w:eastAsia="Calibri"/>
          <w:sz w:val="16"/>
          <w:szCs w:val="16"/>
        </w:rPr>
      </w:pPr>
      <w:r w:rsidRPr="00554709">
        <w:rPr>
          <w:rFonts w:eastAsia="Calibri"/>
          <w:sz w:val="16"/>
          <w:szCs w:val="16"/>
        </w:rPr>
        <w:t xml:space="preserve">Основная цель Подпрограммы №1 - развитие и модернизация защиты населения от угроз чрезвычайных ситуаций и пожаров. </w:t>
      </w:r>
    </w:p>
    <w:p w:rsidR="00554709" w:rsidRPr="00554709" w:rsidRDefault="00554709" w:rsidP="00554709">
      <w:pPr>
        <w:tabs>
          <w:tab w:val="left" w:pos="1134"/>
        </w:tabs>
        <w:ind w:right="-57" w:firstLine="709"/>
        <w:jc w:val="both"/>
        <w:rPr>
          <w:rFonts w:eastAsia="Calibri"/>
          <w:sz w:val="16"/>
          <w:szCs w:val="16"/>
        </w:rPr>
      </w:pPr>
      <w:r w:rsidRPr="00554709">
        <w:rPr>
          <w:rFonts w:eastAsia="Calibri"/>
          <w:sz w:val="16"/>
          <w:szCs w:val="16"/>
        </w:rPr>
        <w:t>Задачами являются:</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увеличение количества населенных пунктов, оборудованных системами оповещения;</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охват населения района системами информирования;</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закупка средств обучения населения;</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приобретение технических сре</w:t>
      </w:r>
      <w:proofErr w:type="gramStart"/>
      <w:r w:rsidRPr="00554709">
        <w:rPr>
          <w:bCs/>
          <w:sz w:val="16"/>
          <w:szCs w:val="16"/>
        </w:rPr>
        <w:t>дств сп</w:t>
      </w:r>
      <w:proofErr w:type="gramEnd"/>
      <w:r w:rsidRPr="00554709">
        <w:rPr>
          <w:bCs/>
          <w:sz w:val="16"/>
          <w:szCs w:val="16"/>
        </w:rPr>
        <w:t>ециальной разведки, средств индивидуальной защиты;</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осуществление Грибановским муниципальным районом исполнения переданных поселениями полномочий;</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обеспечение безопасности людей на водных объектах, предотвращение несчастных случаев на водоемах;</w:t>
      </w:r>
    </w:p>
    <w:p w:rsidR="00554709" w:rsidRPr="00554709" w:rsidRDefault="00554709" w:rsidP="00554709">
      <w:pPr>
        <w:autoSpaceDE w:val="0"/>
        <w:autoSpaceDN w:val="0"/>
        <w:adjustRightInd w:val="0"/>
        <w:ind w:firstLine="720"/>
        <w:jc w:val="both"/>
        <w:rPr>
          <w:bCs/>
          <w:sz w:val="16"/>
          <w:szCs w:val="16"/>
        </w:rPr>
      </w:pPr>
      <w:r w:rsidRPr="00554709">
        <w:rPr>
          <w:bCs/>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autoSpaceDE w:val="0"/>
        <w:autoSpaceDN w:val="0"/>
        <w:adjustRightInd w:val="0"/>
        <w:ind w:firstLine="720"/>
        <w:jc w:val="both"/>
        <w:rPr>
          <w:bCs/>
          <w:sz w:val="16"/>
          <w:szCs w:val="16"/>
        </w:rPr>
      </w:pPr>
      <w:r w:rsidRPr="00554709">
        <w:rPr>
          <w:rFonts w:eastAsia="Calibri"/>
          <w:sz w:val="16"/>
          <w:szCs w:val="16"/>
        </w:rPr>
        <w:t xml:space="preserve">Основная цель Подпрограммы № 2 - </w:t>
      </w:r>
      <w:r w:rsidRPr="00554709">
        <w:rPr>
          <w:b/>
          <w:bCs/>
          <w:sz w:val="16"/>
          <w:szCs w:val="16"/>
        </w:rPr>
        <w:t>«</w:t>
      </w: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p w:rsidR="00554709" w:rsidRPr="00554709" w:rsidRDefault="00554709" w:rsidP="00554709">
      <w:pPr>
        <w:autoSpaceDE w:val="0"/>
        <w:autoSpaceDN w:val="0"/>
        <w:adjustRightInd w:val="0"/>
        <w:ind w:firstLine="720"/>
        <w:jc w:val="both"/>
        <w:rPr>
          <w:bCs/>
          <w:sz w:val="16"/>
          <w:szCs w:val="16"/>
        </w:rPr>
      </w:pPr>
      <w:r w:rsidRPr="00554709">
        <w:rPr>
          <w:rFonts w:eastAsia="Calibri"/>
          <w:sz w:val="16"/>
          <w:szCs w:val="16"/>
        </w:rPr>
        <w:t>Задачей является</w:t>
      </w:r>
      <w:r w:rsidRPr="00554709">
        <w:rPr>
          <w:bCs/>
          <w:sz w:val="16"/>
          <w:szCs w:val="16"/>
        </w:rPr>
        <w:t xml:space="preserve">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p w:rsidR="00554709" w:rsidRPr="00554709" w:rsidRDefault="00554709" w:rsidP="00554709">
      <w:pPr>
        <w:autoSpaceDE w:val="0"/>
        <w:autoSpaceDN w:val="0"/>
        <w:adjustRightInd w:val="0"/>
        <w:ind w:firstLine="720"/>
        <w:jc w:val="both"/>
        <w:rPr>
          <w:rFonts w:eastAsia="Calibri"/>
          <w:bCs/>
          <w:sz w:val="16"/>
          <w:szCs w:val="16"/>
        </w:rPr>
      </w:pPr>
      <w:r w:rsidRPr="00554709">
        <w:rPr>
          <w:rFonts w:eastAsia="Calibri"/>
          <w:bCs/>
          <w:sz w:val="16"/>
          <w:szCs w:val="16"/>
        </w:rPr>
        <w:t xml:space="preserve">Мероприятия носят функциональный характер и реализуются в установленной сфере деятельности ответственным исполнителем администрации Грибановского муниципального района. </w:t>
      </w:r>
    </w:p>
    <w:p w:rsidR="00554709" w:rsidRPr="00554709" w:rsidRDefault="00554709" w:rsidP="00554709">
      <w:pPr>
        <w:autoSpaceDE w:val="0"/>
        <w:autoSpaceDN w:val="0"/>
        <w:adjustRightInd w:val="0"/>
        <w:ind w:firstLine="720"/>
        <w:jc w:val="both"/>
        <w:rPr>
          <w:rFonts w:eastAsia="Calibri"/>
          <w:bCs/>
          <w:sz w:val="16"/>
          <w:szCs w:val="16"/>
        </w:rPr>
      </w:pPr>
      <w:r w:rsidRPr="00554709">
        <w:rPr>
          <w:rFonts w:eastAsia="Calibri"/>
          <w:bCs/>
          <w:sz w:val="16"/>
          <w:szCs w:val="16"/>
        </w:rPr>
        <w:t xml:space="preserve">Выделение мероприятий обусловлено реализацией приоритетов муниципальной политики в сфере </w:t>
      </w:r>
      <w:r w:rsidRPr="00554709">
        <w:rPr>
          <w:rFonts w:eastAsia="Calibri"/>
          <w:sz w:val="16"/>
          <w:szCs w:val="16"/>
        </w:rPr>
        <w:t xml:space="preserve">защиты населения и территории от чрезвычайных ситуаций, обеспечения пожарной безопасности и безопасности людей на водных объектах </w:t>
      </w:r>
      <w:r w:rsidRPr="00554709">
        <w:rPr>
          <w:rFonts w:eastAsia="Calibri"/>
          <w:bCs/>
          <w:sz w:val="16"/>
          <w:szCs w:val="16"/>
        </w:rPr>
        <w:t xml:space="preserve">и направлены на обеспечение выполнения целей, задач муниципальной программы. </w:t>
      </w:r>
    </w:p>
    <w:p w:rsidR="00554709" w:rsidRPr="00554709" w:rsidRDefault="00554709" w:rsidP="00554709">
      <w:pPr>
        <w:autoSpaceDE w:val="0"/>
        <w:autoSpaceDN w:val="0"/>
        <w:adjustRightInd w:val="0"/>
        <w:ind w:firstLine="720"/>
        <w:jc w:val="both"/>
        <w:rPr>
          <w:rFonts w:eastAsia="Calibri"/>
          <w:bCs/>
          <w:sz w:val="16"/>
          <w:szCs w:val="16"/>
        </w:rPr>
      </w:pPr>
      <w:r w:rsidRPr="00554709">
        <w:rPr>
          <w:rFonts w:eastAsia="Calibri"/>
          <w:bCs/>
          <w:sz w:val="16"/>
          <w:szCs w:val="16"/>
        </w:rPr>
        <w:t>Скоординированная деятельность по реализации мероприятий должна обеспечить достижение программной цели, а также усиление позиций и улучшение качественных параметров и показателей.</w:t>
      </w:r>
    </w:p>
    <w:p w:rsidR="00554709" w:rsidRPr="00554709" w:rsidRDefault="00554709" w:rsidP="00554709">
      <w:pPr>
        <w:ind w:firstLine="720"/>
        <w:jc w:val="center"/>
        <w:rPr>
          <w:rFonts w:eastAsia="Calibri"/>
          <w:b/>
          <w:sz w:val="16"/>
          <w:szCs w:val="16"/>
        </w:rPr>
      </w:pPr>
    </w:p>
    <w:p w:rsidR="00554709" w:rsidRPr="00554709" w:rsidRDefault="00554709" w:rsidP="00554709">
      <w:pPr>
        <w:widowControl w:val="0"/>
        <w:tabs>
          <w:tab w:val="left" w:pos="1134"/>
        </w:tabs>
        <w:autoSpaceDE w:val="0"/>
        <w:autoSpaceDN w:val="0"/>
        <w:adjustRightInd w:val="0"/>
        <w:ind w:left="709"/>
        <w:jc w:val="center"/>
        <w:rPr>
          <w:rFonts w:eastAsia="Calibri"/>
          <w:b/>
          <w:color w:val="000000"/>
          <w:sz w:val="16"/>
          <w:szCs w:val="16"/>
        </w:rPr>
      </w:pPr>
      <w:r w:rsidRPr="00554709">
        <w:rPr>
          <w:rFonts w:eastAsia="Calibri"/>
          <w:b/>
          <w:sz w:val="16"/>
          <w:szCs w:val="16"/>
          <w:lang w:val="en-US"/>
        </w:rPr>
        <w:t>IV</w:t>
      </w:r>
      <w:r w:rsidRPr="00554709">
        <w:rPr>
          <w:rFonts w:eastAsia="Calibri"/>
          <w:b/>
          <w:sz w:val="16"/>
          <w:szCs w:val="16"/>
        </w:rPr>
        <w:t xml:space="preserve">. </w:t>
      </w:r>
      <w:r w:rsidRPr="00554709">
        <w:rPr>
          <w:rFonts w:eastAsia="Calibri"/>
          <w:b/>
          <w:color w:val="000000"/>
          <w:sz w:val="16"/>
          <w:szCs w:val="16"/>
        </w:rPr>
        <w:t>ОБЪЕМЫ ФИНАНСОВЫХ РЕСУРСОВ, НЕОБХОДИМЫХ ДЛЯ РЕАЛИЗАЦИИ МУНИЦИПАЛЬНОЙ ПРОГРАММЫ</w:t>
      </w:r>
    </w:p>
    <w:p w:rsidR="00554709" w:rsidRPr="00554709" w:rsidRDefault="00554709" w:rsidP="00554709">
      <w:pPr>
        <w:ind w:firstLine="720"/>
        <w:jc w:val="center"/>
        <w:rPr>
          <w:rFonts w:eastAsia="Calibri"/>
          <w:sz w:val="16"/>
          <w:szCs w:val="16"/>
        </w:rPr>
      </w:pPr>
    </w:p>
    <w:p w:rsidR="00554709" w:rsidRPr="00554709" w:rsidRDefault="00554709" w:rsidP="00554709">
      <w:pPr>
        <w:ind w:firstLine="709"/>
        <w:jc w:val="both"/>
        <w:rPr>
          <w:rFonts w:eastAsia="Calibri"/>
          <w:sz w:val="16"/>
          <w:szCs w:val="16"/>
        </w:rPr>
      </w:pPr>
      <w:r w:rsidRPr="00554709">
        <w:rPr>
          <w:rFonts w:eastAsia="Calibri"/>
          <w:sz w:val="16"/>
          <w:szCs w:val="16"/>
        </w:rPr>
        <w:t xml:space="preserve">Всего по муниципальной программе объем финансирования составит: </w:t>
      </w:r>
    </w:p>
    <w:p w:rsidR="00554709" w:rsidRPr="00554709" w:rsidRDefault="00554709" w:rsidP="00554709">
      <w:pPr>
        <w:ind w:firstLine="709"/>
        <w:jc w:val="both"/>
        <w:rPr>
          <w:rFonts w:eastAsia="Calibri"/>
          <w:sz w:val="16"/>
          <w:szCs w:val="16"/>
        </w:rPr>
      </w:pPr>
      <w:r w:rsidRPr="00554709">
        <w:rPr>
          <w:rFonts w:eastAsia="Calibri"/>
          <w:sz w:val="16"/>
          <w:szCs w:val="16"/>
        </w:rPr>
        <w:t>28 768,13  тыс. рублей, в том числе по источникам финансирования:</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        районный бюджет: 28 768,13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в том числе по годам реализации муниципальной программы:</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2014 год – 1786,6 тыс. рублей, </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2015 год – 2123,4 тыс. рублей, </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2016 год – 2327,56 тыс. рублей, </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2017 год -  1773,0  тыс. рублей, </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2018 год -  2453,5  тыс. рублей, </w:t>
      </w:r>
    </w:p>
    <w:p w:rsidR="00554709" w:rsidRPr="00554709" w:rsidRDefault="00554709" w:rsidP="00554709">
      <w:pPr>
        <w:ind w:firstLine="709"/>
        <w:jc w:val="both"/>
        <w:rPr>
          <w:rFonts w:eastAsia="Calibri"/>
          <w:sz w:val="16"/>
          <w:szCs w:val="16"/>
        </w:rPr>
      </w:pPr>
      <w:r w:rsidRPr="00554709">
        <w:rPr>
          <w:rFonts w:eastAsia="Calibri"/>
          <w:sz w:val="16"/>
          <w:szCs w:val="16"/>
        </w:rPr>
        <w:t>2019 год -  2486,4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2020 год -  2432,861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2021 год -  2526,8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2022 год -  3757,81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2023 год -  3851,6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2024 год -  3248,6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Подпрограмма 1    4662,871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в том числе по годам: </w:t>
      </w:r>
    </w:p>
    <w:p w:rsidR="00554709" w:rsidRPr="00554709" w:rsidRDefault="00554709" w:rsidP="00554709">
      <w:pPr>
        <w:ind w:firstLine="709"/>
        <w:jc w:val="both"/>
        <w:rPr>
          <w:rFonts w:eastAsia="Calibri"/>
          <w:sz w:val="16"/>
          <w:szCs w:val="16"/>
        </w:rPr>
      </w:pPr>
      <w:r w:rsidRPr="00554709">
        <w:rPr>
          <w:rFonts w:eastAsia="Calibri"/>
          <w:sz w:val="16"/>
          <w:szCs w:val="16"/>
        </w:rPr>
        <w:t>2014 год – 508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2015 год – 603,8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2016 год – 568,2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2017 год – 4,5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2018 год – 445,6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lastRenderedPageBreak/>
        <w:t>2019 год – 334,8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2020 год – 98,461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2021 год – 13,9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2022 год – 1129,11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2023 год –  706,5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2024 год – 250,0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Подпрограмма 2      24 105,26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в том числе по годам:</w:t>
      </w:r>
    </w:p>
    <w:p w:rsidR="00554709" w:rsidRPr="00554709" w:rsidRDefault="00554709" w:rsidP="00554709">
      <w:pPr>
        <w:ind w:firstLine="709"/>
        <w:jc w:val="both"/>
        <w:rPr>
          <w:rFonts w:eastAsia="Calibri"/>
          <w:sz w:val="16"/>
          <w:szCs w:val="16"/>
        </w:rPr>
      </w:pPr>
      <w:r w:rsidRPr="00554709">
        <w:rPr>
          <w:rFonts w:eastAsia="Calibri"/>
          <w:sz w:val="16"/>
          <w:szCs w:val="16"/>
        </w:rPr>
        <w:t>2014 год – 1278,6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2015 год – 1519,6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2016 год – 1759,36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2017 год – 1768,5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2018 год – 2007,9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2019 год – 2151,6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2020 год – 2334,4тыс.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2021 год -  2512,9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2022 год – 2628,7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2023 год – 3145,1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2024 год – 2998,6  тыс. рублей.</w:t>
      </w:r>
    </w:p>
    <w:p w:rsidR="00554709" w:rsidRPr="00554709" w:rsidRDefault="00554709" w:rsidP="00554709">
      <w:pPr>
        <w:ind w:firstLine="709"/>
        <w:jc w:val="both"/>
        <w:rPr>
          <w:rFonts w:eastAsia="Calibri"/>
          <w:sz w:val="16"/>
          <w:szCs w:val="16"/>
        </w:rPr>
      </w:pPr>
      <w:r w:rsidRPr="00554709">
        <w:rPr>
          <w:rFonts w:eastAsia="Calibri"/>
          <w:sz w:val="16"/>
          <w:szCs w:val="16"/>
        </w:rPr>
        <w:t>Ежегодные объемы финансирования Программы из районного бюджета производятся в соответствии с бюджетными ассигнованиями, утвержденными муниципальным актом о районном бюджете на очередной финансовый год.</w:t>
      </w:r>
    </w:p>
    <w:p w:rsidR="00554709" w:rsidRPr="00554709" w:rsidRDefault="00554709" w:rsidP="00554709">
      <w:pPr>
        <w:ind w:firstLine="709"/>
        <w:jc w:val="both"/>
        <w:rPr>
          <w:rFonts w:eastAsia="Calibri"/>
          <w:sz w:val="16"/>
          <w:szCs w:val="16"/>
        </w:rPr>
      </w:pPr>
      <w:r w:rsidRPr="00554709">
        <w:rPr>
          <w:rFonts w:eastAsia="Calibri"/>
          <w:sz w:val="16"/>
          <w:szCs w:val="16"/>
        </w:rPr>
        <w:t>Расходы районного бюджета на реализацию муниципальной программы приведены в приложении 2.</w:t>
      </w:r>
    </w:p>
    <w:p w:rsidR="00554709" w:rsidRPr="00554709" w:rsidRDefault="00554709" w:rsidP="00554709">
      <w:pPr>
        <w:ind w:firstLine="709"/>
        <w:jc w:val="both"/>
        <w:rPr>
          <w:rFonts w:eastAsia="Calibri"/>
          <w:sz w:val="16"/>
          <w:szCs w:val="16"/>
        </w:rPr>
      </w:pPr>
    </w:p>
    <w:p w:rsidR="00554709" w:rsidRPr="00554709" w:rsidRDefault="00554709" w:rsidP="00554709">
      <w:pPr>
        <w:ind w:firstLine="709"/>
        <w:jc w:val="center"/>
        <w:rPr>
          <w:rFonts w:eastAsia="Calibri"/>
          <w:sz w:val="16"/>
          <w:szCs w:val="16"/>
        </w:rPr>
      </w:pPr>
      <w:r w:rsidRPr="00554709">
        <w:rPr>
          <w:rFonts w:eastAsia="Calibri"/>
          <w:b/>
          <w:sz w:val="16"/>
          <w:szCs w:val="16"/>
          <w:lang w:val="en-US"/>
        </w:rPr>
        <w:t>V</w:t>
      </w:r>
      <w:r w:rsidRPr="00554709">
        <w:rPr>
          <w:rFonts w:eastAsia="Calibri"/>
          <w:b/>
          <w:sz w:val="16"/>
          <w:szCs w:val="16"/>
        </w:rPr>
        <w:t>. ПОДПРОГРАММЫ МУНИЦИПАЛЬНОЙ ПРОГРАММЫ</w:t>
      </w:r>
    </w:p>
    <w:p w:rsidR="00554709" w:rsidRPr="00554709" w:rsidRDefault="00554709" w:rsidP="00554709">
      <w:pPr>
        <w:tabs>
          <w:tab w:val="left" w:pos="1134"/>
        </w:tabs>
        <w:ind w:right="-57"/>
        <w:jc w:val="center"/>
        <w:rPr>
          <w:rFonts w:ascii="Arial" w:eastAsia="Calibri" w:hAnsi="Arial" w:cs="Arial"/>
          <w:sz w:val="16"/>
          <w:szCs w:val="16"/>
        </w:rPr>
      </w:pPr>
    </w:p>
    <w:p w:rsidR="00554709" w:rsidRPr="00554709" w:rsidRDefault="00554709" w:rsidP="00554709">
      <w:pPr>
        <w:ind w:right="-57"/>
        <w:jc w:val="center"/>
        <w:rPr>
          <w:rFonts w:eastAsia="Calibri"/>
          <w:b/>
          <w:sz w:val="16"/>
          <w:szCs w:val="16"/>
        </w:rPr>
      </w:pPr>
      <w:r w:rsidRPr="00554709">
        <w:rPr>
          <w:rFonts w:eastAsia="Calibri"/>
          <w:b/>
          <w:sz w:val="16"/>
          <w:szCs w:val="16"/>
        </w:rPr>
        <w:t>ПОДПРОГРАММА 1</w:t>
      </w:r>
    </w:p>
    <w:p w:rsidR="00554709" w:rsidRPr="00554709" w:rsidRDefault="00554709" w:rsidP="00554709">
      <w:pPr>
        <w:ind w:right="-57"/>
        <w:jc w:val="center"/>
        <w:rPr>
          <w:rFonts w:eastAsia="Calibri"/>
          <w:b/>
          <w:sz w:val="16"/>
          <w:szCs w:val="16"/>
        </w:rPr>
      </w:pPr>
      <w:r w:rsidRPr="00554709">
        <w:rPr>
          <w:rFonts w:eastAsia="Calibri"/>
          <w:b/>
          <w:sz w:val="16"/>
          <w:szCs w:val="16"/>
        </w:rPr>
        <w:t>«РАЗВИТИЕ И МОДЕРНИЗАЦИЯ ЗАЩИТЫ НАСЕЛЕНИЯ ОТ УГРОЗ ЧРЕЗВЫЧАЙНЫХ СИТУАЦИЙ»</w:t>
      </w:r>
      <w:r w:rsidRPr="00554709">
        <w:rPr>
          <w:rFonts w:eastAsia="Calibri"/>
          <w:b/>
          <w:bCs/>
          <w:sz w:val="16"/>
          <w:szCs w:val="16"/>
        </w:rPr>
        <w:t xml:space="preserve"> МУНИЦИПАЛЬНОЙ ПРОГРАММЫ ГРИБАНОВСКОГО МУНИЦИПАЛЬНОГО РАЙОНА ВОРОНЕЖСКОЙ ОБЛАСТИ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ind w:right="-57"/>
        <w:jc w:val="center"/>
        <w:rPr>
          <w:rFonts w:eastAsia="Calibri"/>
          <w:sz w:val="16"/>
          <w:szCs w:val="16"/>
        </w:rPr>
      </w:pPr>
    </w:p>
    <w:p w:rsidR="00554709" w:rsidRPr="00554709" w:rsidRDefault="00554709" w:rsidP="00554709">
      <w:pPr>
        <w:ind w:right="-57"/>
        <w:jc w:val="center"/>
        <w:rPr>
          <w:rFonts w:eastAsia="Calibri"/>
          <w:sz w:val="16"/>
          <w:szCs w:val="16"/>
        </w:rPr>
      </w:pPr>
      <w:r w:rsidRPr="00554709">
        <w:rPr>
          <w:rFonts w:eastAsia="Calibri"/>
          <w:sz w:val="16"/>
          <w:szCs w:val="16"/>
        </w:rPr>
        <w:t>ПАСПОРТ</w:t>
      </w:r>
    </w:p>
    <w:p w:rsidR="00554709" w:rsidRPr="00554709" w:rsidRDefault="00554709" w:rsidP="00554709">
      <w:pPr>
        <w:autoSpaceDE w:val="0"/>
        <w:autoSpaceDN w:val="0"/>
        <w:adjustRightInd w:val="0"/>
        <w:ind w:firstLine="709"/>
        <w:jc w:val="both"/>
        <w:rPr>
          <w:rFonts w:eastAsia="Calibri"/>
          <w:sz w:val="16"/>
          <w:szCs w:val="16"/>
        </w:rPr>
      </w:pPr>
      <w:r w:rsidRPr="00554709">
        <w:rPr>
          <w:rFonts w:eastAsia="Calibri"/>
          <w:sz w:val="16"/>
          <w:szCs w:val="16"/>
        </w:rPr>
        <w:t>подпрограммы 1 «Развитие и модернизация защиты населения от угроз чрезвычайных ситуаций»</w:t>
      </w:r>
    </w:p>
    <w:p w:rsidR="00554709" w:rsidRPr="00554709" w:rsidRDefault="00554709" w:rsidP="00554709">
      <w:pPr>
        <w:autoSpaceDE w:val="0"/>
        <w:autoSpaceDN w:val="0"/>
        <w:adjustRightInd w:val="0"/>
        <w:ind w:firstLine="709"/>
        <w:jc w:val="both"/>
        <w:rPr>
          <w:rFonts w:eastAsia="Calibri"/>
          <w:sz w:val="16"/>
          <w:szCs w:val="16"/>
        </w:rPr>
      </w:pPr>
    </w:p>
    <w:tbl>
      <w:tblPr>
        <w:tblW w:w="1050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7938"/>
      </w:tblGrid>
      <w:tr w:rsidR="00554709" w:rsidRPr="00554709" w:rsidTr="00395D42">
        <w:trPr>
          <w:trHeight w:val="379"/>
        </w:trPr>
        <w:tc>
          <w:tcPr>
            <w:tcW w:w="2571" w:type="dxa"/>
            <w:shd w:val="clear" w:color="auto" w:fill="auto"/>
          </w:tcPr>
          <w:p w:rsidR="00554709" w:rsidRPr="00554709" w:rsidRDefault="00554709" w:rsidP="00554709">
            <w:pPr>
              <w:rPr>
                <w:sz w:val="16"/>
                <w:szCs w:val="16"/>
              </w:rPr>
            </w:pPr>
            <w:proofErr w:type="spellStart"/>
            <w:r w:rsidRPr="00554709">
              <w:rPr>
                <w:sz w:val="16"/>
                <w:szCs w:val="16"/>
                <w:lang w:val="en-US"/>
              </w:rPr>
              <w:t>Исполнители</w:t>
            </w:r>
            <w:proofErr w:type="spellEnd"/>
            <w:r w:rsidRPr="00554709">
              <w:rPr>
                <w:sz w:val="16"/>
                <w:szCs w:val="16"/>
                <w:lang w:val="en-US"/>
              </w:rPr>
              <w:t xml:space="preserve"> </w:t>
            </w:r>
            <w:r w:rsidRPr="00554709">
              <w:rPr>
                <w:sz w:val="16"/>
                <w:szCs w:val="16"/>
              </w:rPr>
              <w:t>муниципальной программы</w:t>
            </w:r>
          </w:p>
        </w:tc>
        <w:tc>
          <w:tcPr>
            <w:tcW w:w="7938" w:type="dxa"/>
            <w:shd w:val="clear" w:color="auto" w:fill="auto"/>
          </w:tcPr>
          <w:p w:rsidR="00554709" w:rsidRPr="00554709" w:rsidRDefault="00554709" w:rsidP="00554709">
            <w:pPr>
              <w:ind w:firstLine="567"/>
              <w:jc w:val="both"/>
              <w:rPr>
                <w:color w:val="000000"/>
                <w:sz w:val="16"/>
                <w:szCs w:val="16"/>
              </w:rPr>
            </w:pPr>
            <w:r w:rsidRPr="00554709">
              <w:rPr>
                <w:color w:val="000000"/>
                <w:sz w:val="16"/>
                <w:szCs w:val="16"/>
              </w:rPr>
              <w:t>Администрация Грибановского муниципального района Воронежской области, начальник сектора по делам ГО и ЧС.</w:t>
            </w:r>
          </w:p>
          <w:p w:rsidR="00554709" w:rsidRPr="00554709" w:rsidRDefault="00554709" w:rsidP="00554709">
            <w:pPr>
              <w:ind w:firstLine="567"/>
              <w:jc w:val="both"/>
              <w:rPr>
                <w:color w:val="000000"/>
                <w:sz w:val="16"/>
                <w:szCs w:val="16"/>
              </w:rPr>
            </w:pPr>
            <w:r w:rsidRPr="00554709">
              <w:rPr>
                <w:color w:val="000000"/>
                <w:sz w:val="16"/>
                <w:szCs w:val="16"/>
              </w:rPr>
              <w:t>Отдел по финансам администрации Грибановского муниципального района Воронежской области.</w:t>
            </w:r>
          </w:p>
          <w:p w:rsidR="00554709" w:rsidRPr="00554709" w:rsidRDefault="00554709" w:rsidP="00554709">
            <w:pPr>
              <w:ind w:firstLine="567"/>
              <w:jc w:val="both"/>
              <w:rPr>
                <w:color w:val="000000"/>
                <w:sz w:val="16"/>
                <w:szCs w:val="16"/>
              </w:rPr>
            </w:pPr>
            <w:r w:rsidRPr="00554709">
              <w:rPr>
                <w:color w:val="000000"/>
                <w:sz w:val="16"/>
                <w:szCs w:val="16"/>
              </w:rPr>
              <w:t>Отдел  экономического развития  администрации Грибановского муниципального района Воронежской области.</w:t>
            </w:r>
          </w:p>
          <w:p w:rsidR="00554709" w:rsidRPr="00554709" w:rsidRDefault="00554709" w:rsidP="00554709">
            <w:pPr>
              <w:ind w:firstLine="567"/>
              <w:jc w:val="both"/>
              <w:rPr>
                <w:color w:val="000000"/>
                <w:sz w:val="16"/>
                <w:szCs w:val="16"/>
              </w:rPr>
            </w:pPr>
            <w:r w:rsidRPr="00554709">
              <w:rPr>
                <w:color w:val="000000"/>
                <w:sz w:val="16"/>
                <w:szCs w:val="16"/>
              </w:rPr>
              <w:t xml:space="preserve">Администрации </w:t>
            </w:r>
            <w:proofErr w:type="gramStart"/>
            <w:r w:rsidRPr="00554709">
              <w:rPr>
                <w:color w:val="000000"/>
                <w:sz w:val="16"/>
                <w:szCs w:val="16"/>
              </w:rPr>
              <w:t>городского</w:t>
            </w:r>
            <w:proofErr w:type="gramEnd"/>
            <w:r w:rsidRPr="00554709">
              <w:rPr>
                <w:color w:val="000000"/>
                <w:sz w:val="16"/>
                <w:szCs w:val="16"/>
              </w:rPr>
              <w:t xml:space="preserve"> и сельских поселений.</w:t>
            </w:r>
          </w:p>
          <w:p w:rsidR="00554709" w:rsidRPr="00554709" w:rsidRDefault="00554709" w:rsidP="00554709">
            <w:pPr>
              <w:ind w:firstLine="567"/>
              <w:jc w:val="both"/>
              <w:rPr>
                <w:color w:val="000000"/>
                <w:sz w:val="16"/>
                <w:szCs w:val="16"/>
              </w:rPr>
            </w:pPr>
          </w:p>
        </w:tc>
      </w:tr>
      <w:tr w:rsidR="00554709" w:rsidRPr="00554709" w:rsidTr="00395D42">
        <w:trPr>
          <w:trHeight w:val="415"/>
        </w:trPr>
        <w:tc>
          <w:tcPr>
            <w:tcW w:w="2571" w:type="dxa"/>
            <w:shd w:val="clear" w:color="auto" w:fill="auto"/>
          </w:tcPr>
          <w:p w:rsidR="00554709" w:rsidRPr="00554709" w:rsidRDefault="00554709" w:rsidP="00554709">
            <w:pPr>
              <w:rPr>
                <w:sz w:val="16"/>
                <w:szCs w:val="16"/>
              </w:rPr>
            </w:pPr>
            <w:r w:rsidRPr="00554709">
              <w:rPr>
                <w:sz w:val="16"/>
                <w:szCs w:val="16"/>
              </w:rPr>
              <w:t xml:space="preserve">Основные мероприятия программы </w:t>
            </w:r>
          </w:p>
        </w:tc>
        <w:tc>
          <w:tcPr>
            <w:tcW w:w="7938" w:type="dxa"/>
            <w:shd w:val="clear" w:color="000000" w:fill="FFFFFF"/>
          </w:tcPr>
          <w:p w:rsidR="00554709" w:rsidRPr="00554709" w:rsidRDefault="00554709" w:rsidP="00554709">
            <w:pPr>
              <w:tabs>
                <w:tab w:val="left" w:pos="6588"/>
              </w:tabs>
              <w:ind w:left="33" w:right="-57"/>
              <w:jc w:val="both"/>
              <w:outlineLvl w:val="2"/>
              <w:rPr>
                <w:rFonts w:eastAsia="Calibri"/>
                <w:sz w:val="16"/>
                <w:szCs w:val="16"/>
              </w:rPr>
            </w:pPr>
            <w:r w:rsidRPr="00554709">
              <w:rPr>
                <w:rFonts w:eastAsia="Calibri"/>
                <w:sz w:val="16"/>
                <w:szCs w:val="16"/>
              </w:rPr>
              <w:t>Основное мероприятие 1.</w:t>
            </w:r>
          </w:p>
          <w:p w:rsidR="00554709" w:rsidRPr="00554709" w:rsidRDefault="00554709" w:rsidP="00554709">
            <w:pPr>
              <w:ind w:firstLine="567"/>
              <w:jc w:val="both"/>
              <w:rPr>
                <w:bCs/>
                <w:sz w:val="16"/>
                <w:szCs w:val="16"/>
              </w:rPr>
            </w:pPr>
            <w:r w:rsidRPr="00554709">
              <w:rPr>
                <w:bCs/>
                <w:sz w:val="16"/>
                <w:szCs w:val="16"/>
              </w:rPr>
              <w:t xml:space="preserve">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554709" w:rsidRPr="00554709" w:rsidRDefault="00554709" w:rsidP="00554709">
            <w:pPr>
              <w:ind w:firstLine="567"/>
              <w:jc w:val="both"/>
              <w:rPr>
                <w:bCs/>
                <w:sz w:val="16"/>
                <w:szCs w:val="16"/>
              </w:rPr>
            </w:pPr>
            <w:r w:rsidRPr="00554709">
              <w:rPr>
                <w:rFonts w:eastAsia="Calibri"/>
                <w:sz w:val="16"/>
                <w:szCs w:val="16"/>
              </w:rPr>
              <w:t>Основное мероприятие</w:t>
            </w:r>
            <w:r w:rsidRPr="00554709">
              <w:rPr>
                <w:b/>
                <w:bCs/>
                <w:sz w:val="16"/>
                <w:szCs w:val="16"/>
              </w:rPr>
              <w:t xml:space="preserve"> </w:t>
            </w:r>
            <w:r w:rsidRPr="00554709">
              <w:rPr>
                <w:bCs/>
                <w:sz w:val="16"/>
                <w:szCs w:val="16"/>
              </w:rPr>
              <w:t>2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widowControl w:val="0"/>
              <w:autoSpaceDE w:val="0"/>
              <w:autoSpaceDN w:val="0"/>
              <w:adjustRightInd w:val="0"/>
              <w:ind w:firstLine="504"/>
              <w:jc w:val="both"/>
              <w:rPr>
                <w:rFonts w:eastAsia="Calibri"/>
                <w:sz w:val="16"/>
                <w:szCs w:val="16"/>
              </w:rPr>
            </w:pPr>
            <w:r w:rsidRPr="00554709">
              <w:rPr>
                <w:rFonts w:eastAsia="Calibri"/>
                <w:sz w:val="16"/>
                <w:szCs w:val="16"/>
              </w:rPr>
              <w:t>Основное мероприятие 3 «Подготовка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Основное мероприятие</w:t>
            </w:r>
            <w:r w:rsidRPr="00554709">
              <w:rPr>
                <w:b/>
                <w:bCs/>
                <w:sz w:val="16"/>
                <w:szCs w:val="16"/>
              </w:rPr>
              <w:t xml:space="preserve"> </w:t>
            </w:r>
            <w:r w:rsidRPr="00554709">
              <w:rPr>
                <w:bCs/>
                <w:sz w:val="16"/>
                <w:szCs w:val="16"/>
              </w:rPr>
              <w:t>4</w:t>
            </w:r>
            <w:r w:rsidRPr="00554709">
              <w:rPr>
                <w:rFonts w:eastAsia="Calibri"/>
                <w:sz w:val="16"/>
                <w:szCs w:val="16"/>
              </w:rPr>
              <w:t xml:space="preserve"> «</w:t>
            </w:r>
            <w:r w:rsidRPr="00554709">
              <w:rPr>
                <w:bCs/>
                <w:sz w:val="16"/>
                <w:szCs w:val="16"/>
              </w:rPr>
              <w:t>Приобретение технических сре</w:t>
            </w:r>
            <w:proofErr w:type="gramStart"/>
            <w:r w:rsidRPr="00554709">
              <w:rPr>
                <w:bCs/>
                <w:sz w:val="16"/>
                <w:szCs w:val="16"/>
              </w:rPr>
              <w:t>дств сп</w:t>
            </w:r>
            <w:proofErr w:type="gramEnd"/>
            <w:r w:rsidRPr="00554709">
              <w:rPr>
                <w:bCs/>
                <w:sz w:val="16"/>
                <w:szCs w:val="16"/>
              </w:rPr>
              <w:t>ециальной разведки, средств индивидуальной защиты».</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Основное мероприятие</w:t>
            </w:r>
            <w:r w:rsidRPr="00554709">
              <w:rPr>
                <w:b/>
                <w:bCs/>
                <w:sz w:val="16"/>
                <w:szCs w:val="16"/>
              </w:rPr>
              <w:t xml:space="preserve"> </w:t>
            </w:r>
            <w:r w:rsidRPr="00554709">
              <w:rPr>
                <w:bCs/>
                <w:sz w:val="16"/>
                <w:szCs w:val="16"/>
              </w:rPr>
              <w:t>5</w:t>
            </w:r>
            <w:r w:rsidRPr="00554709">
              <w:rPr>
                <w:rFonts w:eastAsia="Calibri"/>
                <w:sz w:val="16"/>
                <w:szCs w:val="16"/>
              </w:rPr>
              <w:t xml:space="preserve"> «</w:t>
            </w:r>
            <w:r w:rsidRPr="00554709">
              <w:rPr>
                <w:sz w:val="16"/>
                <w:szCs w:val="16"/>
              </w:rPr>
              <w:t>Осуществление Грибановским муниципальным районом исполнения переданных поселениями полномочий</w:t>
            </w:r>
            <w:r w:rsidRPr="00554709">
              <w:rPr>
                <w:bCs/>
                <w:sz w:val="16"/>
                <w:szCs w:val="16"/>
              </w:rPr>
              <w:t>».</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 xml:space="preserve">Основное мероприятие </w:t>
            </w:r>
            <w:r w:rsidRPr="00554709">
              <w:rPr>
                <w:bCs/>
                <w:sz w:val="16"/>
                <w:szCs w:val="16"/>
              </w:rPr>
              <w:t>6</w:t>
            </w:r>
            <w:r w:rsidRPr="00554709">
              <w:rPr>
                <w:rFonts w:eastAsia="Calibri"/>
                <w:sz w:val="16"/>
                <w:szCs w:val="16"/>
              </w:rPr>
              <w:t xml:space="preserve"> «</w:t>
            </w:r>
            <w:r w:rsidRPr="00554709">
              <w:rPr>
                <w:bCs/>
                <w:sz w:val="16"/>
                <w:szCs w:val="16"/>
              </w:rPr>
              <w:t>Обеспечение безопасности людей на водных объектах, предотвращение несчастных случаев на водоемах».</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 xml:space="preserve">Основное мероприятие </w:t>
            </w:r>
            <w:r w:rsidRPr="00554709">
              <w:rPr>
                <w:bCs/>
                <w:sz w:val="16"/>
                <w:szCs w:val="16"/>
              </w:rPr>
              <w:t>7</w:t>
            </w:r>
            <w:r w:rsidRPr="00554709">
              <w:rPr>
                <w:rFonts w:eastAsia="Calibri"/>
                <w:sz w:val="16"/>
                <w:szCs w:val="16"/>
              </w:rPr>
              <w:t xml:space="preserve"> «</w:t>
            </w:r>
            <w:r w:rsidRPr="00554709">
              <w:rPr>
                <w:bCs/>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r>
      <w:tr w:rsidR="00554709" w:rsidRPr="00554709" w:rsidTr="00395D42">
        <w:trPr>
          <w:trHeight w:val="375"/>
        </w:trPr>
        <w:tc>
          <w:tcPr>
            <w:tcW w:w="2571" w:type="dxa"/>
            <w:shd w:val="clear" w:color="auto" w:fill="auto"/>
          </w:tcPr>
          <w:p w:rsidR="00554709" w:rsidRPr="00554709" w:rsidRDefault="00554709" w:rsidP="00554709">
            <w:pPr>
              <w:rPr>
                <w:rFonts w:eastAsia="Calibri"/>
                <w:sz w:val="16"/>
                <w:szCs w:val="16"/>
              </w:rPr>
            </w:pPr>
            <w:r w:rsidRPr="00554709">
              <w:rPr>
                <w:rFonts w:eastAsia="Calibri"/>
                <w:sz w:val="16"/>
                <w:szCs w:val="16"/>
              </w:rPr>
              <w:t xml:space="preserve">Цель </w:t>
            </w:r>
          </w:p>
          <w:p w:rsidR="00554709" w:rsidRPr="00554709" w:rsidRDefault="00554709" w:rsidP="00554709">
            <w:pPr>
              <w:rPr>
                <w:sz w:val="16"/>
                <w:szCs w:val="16"/>
              </w:rPr>
            </w:pPr>
            <w:r w:rsidRPr="00554709">
              <w:rPr>
                <w:rFonts w:eastAsia="Calibri"/>
                <w:sz w:val="16"/>
                <w:szCs w:val="16"/>
              </w:rPr>
              <w:t>подпрограммы №1  программы</w:t>
            </w:r>
          </w:p>
        </w:tc>
        <w:tc>
          <w:tcPr>
            <w:tcW w:w="7938" w:type="dxa"/>
            <w:shd w:val="clear" w:color="000000" w:fill="FFFFFF"/>
          </w:tcPr>
          <w:p w:rsidR="00554709" w:rsidRPr="00554709" w:rsidRDefault="00554709" w:rsidP="00554709">
            <w:pPr>
              <w:ind w:firstLine="567"/>
              <w:jc w:val="both"/>
              <w:rPr>
                <w:sz w:val="16"/>
                <w:szCs w:val="16"/>
              </w:rPr>
            </w:pPr>
            <w:r w:rsidRPr="00554709">
              <w:rPr>
                <w:sz w:val="16"/>
                <w:szCs w:val="16"/>
              </w:rPr>
              <w:t xml:space="preserve">Минимизация социального и экономического ущерба наносимого населению и экономике </w:t>
            </w:r>
            <w:r w:rsidRPr="00554709">
              <w:rPr>
                <w:color w:val="000000"/>
                <w:sz w:val="16"/>
                <w:szCs w:val="16"/>
              </w:rPr>
              <w:t>Грибановского муниципального района Воронежской области</w:t>
            </w:r>
            <w:r w:rsidRPr="00554709">
              <w:rPr>
                <w:sz w:val="16"/>
                <w:szCs w:val="16"/>
              </w:rPr>
              <w:t xml:space="preserve"> вследствие чрезвычайных ситуаций природного и техногенного характера, пожаров и происшествий на водных объектах.</w:t>
            </w:r>
          </w:p>
        </w:tc>
      </w:tr>
      <w:tr w:rsidR="00554709" w:rsidRPr="00554709" w:rsidTr="00395D42">
        <w:trPr>
          <w:trHeight w:val="375"/>
        </w:trPr>
        <w:tc>
          <w:tcPr>
            <w:tcW w:w="2571" w:type="dxa"/>
            <w:shd w:val="clear" w:color="auto" w:fill="auto"/>
          </w:tcPr>
          <w:p w:rsidR="00554709" w:rsidRPr="00554709" w:rsidRDefault="00554709" w:rsidP="00554709">
            <w:pPr>
              <w:rPr>
                <w:sz w:val="16"/>
                <w:szCs w:val="16"/>
              </w:rPr>
            </w:pPr>
            <w:r w:rsidRPr="00554709">
              <w:rPr>
                <w:sz w:val="16"/>
                <w:szCs w:val="16"/>
              </w:rPr>
              <w:t xml:space="preserve">Задачи </w:t>
            </w:r>
            <w:r w:rsidRPr="00554709">
              <w:rPr>
                <w:rFonts w:eastAsia="Calibri"/>
                <w:sz w:val="16"/>
                <w:szCs w:val="16"/>
              </w:rPr>
              <w:t>подпрограммы № 1  программы</w:t>
            </w:r>
          </w:p>
        </w:tc>
        <w:tc>
          <w:tcPr>
            <w:tcW w:w="7938" w:type="dxa"/>
            <w:shd w:val="clear" w:color="auto" w:fill="auto"/>
          </w:tcPr>
          <w:p w:rsidR="00554709" w:rsidRPr="00554709" w:rsidRDefault="00554709" w:rsidP="00554709">
            <w:pPr>
              <w:jc w:val="both"/>
              <w:rPr>
                <w:sz w:val="16"/>
                <w:szCs w:val="16"/>
              </w:rPr>
            </w:pPr>
            <w:r w:rsidRPr="00554709">
              <w:rPr>
                <w:sz w:val="16"/>
                <w:szCs w:val="16"/>
              </w:rPr>
              <w:t>- развитие систем оповещения и информирования населения;</w:t>
            </w:r>
          </w:p>
          <w:p w:rsidR="00554709" w:rsidRPr="00554709" w:rsidRDefault="00554709" w:rsidP="00554709">
            <w:pPr>
              <w:jc w:val="both"/>
              <w:rPr>
                <w:sz w:val="16"/>
                <w:szCs w:val="16"/>
              </w:rPr>
            </w:pPr>
            <w:r w:rsidRPr="00554709">
              <w:rPr>
                <w:sz w:val="16"/>
                <w:szCs w:val="16"/>
              </w:rPr>
              <w:t>-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jc w:val="both"/>
              <w:rPr>
                <w:rFonts w:eastAsia="Calibri"/>
                <w:sz w:val="16"/>
                <w:szCs w:val="16"/>
              </w:rPr>
            </w:pPr>
            <w:r w:rsidRPr="00554709">
              <w:rPr>
                <w:sz w:val="16"/>
                <w:szCs w:val="16"/>
              </w:rPr>
              <w:t>- п</w:t>
            </w:r>
            <w:r w:rsidRPr="00554709">
              <w:rPr>
                <w:rFonts w:eastAsia="Calibri"/>
                <w:sz w:val="16"/>
                <w:szCs w:val="16"/>
              </w:rPr>
              <w:t>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jc w:val="both"/>
              <w:rPr>
                <w:sz w:val="16"/>
                <w:szCs w:val="16"/>
              </w:rPr>
            </w:pPr>
            <w:r w:rsidRPr="00554709">
              <w:rPr>
                <w:sz w:val="16"/>
                <w:szCs w:val="16"/>
              </w:rPr>
              <w:t>- приобретение технических сре</w:t>
            </w:r>
            <w:proofErr w:type="gramStart"/>
            <w:r w:rsidRPr="00554709">
              <w:rPr>
                <w:sz w:val="16"/>
                <w:szCs w:val="16"/>
              </w:rPr>
              <w:t>дств сп</w:t>
            </w:r>
            <w:proofErr w:type="gramEnd"/>
            <w:r w:rsidRPr="00554709">
              <w:rPr>
                <w:sz w:val="16"/>
                <w:szCs w:val="16"/>
              </w:rPr>
              <w:t>ециальной разведки и обеспечение населения средствами индивидуальной защиты;</w:t>
            </w:r>
          </w:p>
          <w:p w:rsidR="00554709" w:rsidRPr="00554709" w:rsidRDefault="00554709" w:rsidP="00554709">
            <w:pPr>
              <w:jc w:val="both"/>
              <w:rPr>
                <w:sz w:val="16"/>
                <w:szCs w:val="16"/>
              </w:rPr>
            </w:pPr>
            <w:r w:rsidRPr="00554709">
              <w:rPr>
                <w:sz w:val="16"/>
                <w:szCs w:val="16"/>
              </w:rPr>
              <w:t>-</w:t>
            </w:r>
            <w:r w:rsidRPr="00554709">
              <w:rPr>
                <w:rFonts w:eastAsia="Calibri"/>
                <w:sz w:val="16"/>
                <w:szCs w:val="16"/>
              </w:rPr>
              <w:t xml:space="preserve"> </w:t>
            </w:r>
            <w:r w:rsidRPr="00554709">
              <w:rPr>
                <w:sz w:val="16"/>
                <w:szCs w:val="16"/>
              </w:rPr>
              <w:t>осуществление Грибановским муниципальным районом исполнения переданных поселениями полномочий;</w:t>
            </w:r>
          </w:p>
          <w:p w:rsidR="00554709" w:rsidRPr="00554709" w:rsidRDefault="00554709" w:rsidP="00554709">
            <w:pPr>
              <w:jc w:val="both"/>
              <w:rPr>
                <w:sz w:val="16"/>
                <w:szCs w:val="16"/>
              </w:rPr>
            </w:pPr>
            <w:r w:rsidRPr="00554709">
              <w:rPr>
                <w:sz w:val="16"/>
                <w:szCs w:val="16"/>
              </w:rPr>
              <w:t>- обеспечение безопасности людей на водных объектах, предотвращение несчастных случаев на водоемах;</w:t>
            </w:r>
          </w:p>
          <w:p w:rsidR="00554709" w:rsidRPr="00554709" w:rsidRDefault="00554709" w:rsidP="00A17E65">
            <w:pPr>
              <w:jc w:val="both"/>
              <w:rPr>
                <w:sz w:val="16"/>
                <w:szCs w:val="16"/>
              </w:rPr>
            </w:pPr>
            <w:r w:rsidRPr="00554709">
              <w:rPr>
                <w:sz w:val="16"/>
                <w:szCs w:val="16"/>
              </w:rPr>
              <w:t xml:space="preserve">-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w:t>
            </w:r>
          </w:p>
        </w:tc>
      </w:tr>
      <w:tr w:rsidR="00554709" w:rsidRPr="00554709" w:rsidTr="00395D42">
        <w:trPr>
          <w:trHeight w:val="750"/>
        </w:trPr>
        <w:tc>
          <w:tcPr>
            <w:tcW w:w="2571" w:type="dxa"/>
            <w:shd w:val="clear" w:color="auto" w:fill="auto"/>
          </w:tcPr>
          <w:p w:rsidR="00554709" w:rsidRPr="00554709" w:rsidRDefault="00554709" w:rsidP="00554709">
            <w:pPr>
              <w:rPr>
                <w:sz w:val="16"/>
                <w:szCs w:val="16"/>
              </w:rPr>
            </w:pPr>
            <w:r w:rsidRPr="00554709">
              <w:rPr>
                <w:sz w:val="16"/>
                <w:szCs w:val="16"/>
              </w:rPr>
              <w:t xml:space="preserve">Основные целевые индикаторы и показатели </w:t>
            </w:r>
            <w:r w:rsidRPr="00554709">
              <w:rPr>
                <w:rFonts w:eastAsia="Calibri"/>
                <w:sz w:val="16"/>
                <w:szCs w:val="16"/>
              </w:rPr>
              <w:t>подпрограммы № 1  программы</w:t>
            </w:r>
          </w:p>
        </w:tc>
        <w:tc>
          <w:tcPr>
            <w:tcW w:w="7938" w:type="dxa"/>
            <w:shd w:val="clear" w:color="auto" w:fill="auto"/>
          </w:tcPr>
          <w:p w:rsidR="00554709" w:rsidRPr="00554709" w:rsidRDefault="00554709" w:rsidP="00554709">
            <w:pPr>
              <w:jc w:val="both"/>
              <w:rPr>
                <w:rFonts w:eastAsia="Calibri"/>
                <w:sz w:val="16"/>
                <w:szCs w:val="16"/>
              </w:rPr>
            </w:pPr>
            <w:r w:rsidRPr="00554709">
              <w:rPr>
                <w:rFonts w:eastAsia="Calibri"/>
                <w:sz w:val="16"/>
                <w:szCs w:val="16"/>
              </w:rPr>
              <w:t>- увеличение количества населенных пунктов, оборудованных системами оповещения;</w:t>
            </w:r>
          </w:p>
          <w:p w:rsidR="00554709" w:rsidRPr="00554709" w:rsidRDefault="00554709" w:rsidP="00554709">
            <w:pPr>
              <w:jc w:val="both"/>
              <w:rPr>
                <w:rFonts w:eastAsia="Calibri"/>
                <w:sz w:val="16"/>
                <w:szCs w:val="16"/>
              </w:rPr>
            </w:pPr>
            <w:r w:rsidRPr="00554709">
              <w:rPr>
                <w:rFonts w:eastAsia="Calibri"/>
                <w:sz w:val="16"/>
                <w:szCs w:val="16"/>
              </w:rPr>
              <w:t>- охват населения района системами информирования;</w:t>
            </w:r>
          </w:p>
          <w:p w:rsidR="00554709" w:rsidRPr="00554709" w:rsidRDefault="00554709" w:rsidP="00554709">
            <w:pPr>
              <w:jc w:val="both"/>
              <w:rPr>
                <w:rFonts w:eastAsia="Calibri"/>
                <w:sz w:val="16"/>
                <w:szCs w:val="16"/>
              </w:rPr>
            </w:pPr>
            <w:r w:rsidRPr="00554709">
              <w:rPr>
                <w:rFonts w:eastAsia="Calibri"/>
                <w:sz w:val="16"/>
                <w:szCs w:val="16"/>
              </w:rPr>
              <w:t>-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ind w:right="-57"/>
              <w:rPr>
                <w:rFonts w:eastAsia="Calibri"/>
                <w:sz w:val="16"/>
                <w:szCs w:val="16"/>
              </w:rPr>
            </w:pPr>
            <w:r w:rsidRPr="00554709">
              <w:rPr>
                <w:rFonts w:eastAsia="Calibri"/>
                <w:sz w:val="16"/>
                <w:szCs w:val="16"/>
              </w:rPr>
              <w:t>- закупка средств обучения населения;</w:t>
            </w:r>
          </w:p>
          <w:p w:rsidR="00554709" w:rsidRPr="00554709" w:rsidRDefault="00554709" w:rsidP="00554709">
            <w:pPr>
              <w:ind w:right="-57"/>
              <w:jc w:val="both"/>
              <w:rPr>
                <w:rFonts w:eastAsia="Calibri"/>
                <w:sz w:val="16"/>
                <w:szCs w:val="16"/>
              </w:rPr>
            </w:pPr>
            <w:r w:rsidRPr="00554709">
              <w:rPr>
                <w:rFonts w:eastAsia="Calibri"/>
                <w:sz w:val="16"/>
                <w:szCs w:val="16"/>
              </w:rPr>
              <w:t>- приобретение технических сре</w:t>
            </w:r>
            <w:proofErr w:type="gramStart"/>
            <w:r w:rsidRPr="00554709">
              <w:rPr>
                <w:rFonts w:eastAsia="Calibri"/>
                <w:sz w:val="16"/>
                <w:szCs w:val="16"/>
              </w:rPr>
              <w:t>дств сп</w:t>
            </w:r>
            <w:proofErr w:type="gramEnd"/>
            <w:r w:rsidRPr="00554709">
              <w:rPr>
                <w:rFonts w:eastAsia="Calibri"/>
                <w:sz w:val="16"/>
                <w:szCs w:val="16"/>
              </w:rPr>
              <w:t>ециальной разведки, средств индивидуальной защиты;</w:t>
            </w:r>
          </w:p>
          <w:p w:rsidR="00554709" w:rsidRPr="00554709" w:rsidRDefault="00554709" w:rsidP="00554709">
            <w:pPr>
              <w:ind w:right="-57"/>
              <w:jc w:val="both"/>
              <w:rPr>
                <w:rFonts w:eastAsia="Calibri"/>
                <w:sz w:val="16"/>
                <w:szCs w:val="16"/>
              </w:rPr>
            </w:pPr>
            <w:r w:rsidRPr="00554709">
              <w:rPr>
                <w:rFonts w:eastAsia="Calibri"/>
                <w:sz w:val="16"/>
                <w:szCs w:val="16"/>
              </w:rPr>
              <w:t>- осуществление Грибановским муниципальным районом исполнения переданных поселениями полномочий;</w:t>
            </w:r>
          </w:p>
          <w:p w:rsidR="00554709" w:rsidRPr="00554709" w:rsidRDefault="00554709" w:rsidP="00554709">
            <w:pPr>
              <w:ind w:right="-57"/>
              <w:jc w:val="both"/>
              <w:rPr>
                <w:rFonts w:eastAsia="Calibri"/>
                <w:sz w:val="16"/>
                <w:szCs w:val="16"/>
              </w:rPr>
            </w:pPr>
            <w:r w:rsidRPr="00554709">
              <w:rPr>
                <w:rFonts w:eastAsia="Calibri"/>
                <w:sz w:val="16"/>
                <w:szCs w:val="16"/>
              </w:rPr>
              <w:lastRenderedPageBreak/>
              <w:t>- обеспечение безопасности людей на водных объектах, предотвращение несчастных случаев на водоемах;</w:t>
            </w:r>
          </w:p>
          <w:p w:rsidR="00554709" w:rsidRPr="00554709" w:rsidRDefault="00554709" w:rsidP="00554709">
            <w:pPr>
              <w:ind w:right="-57"/>
              <w:jc w:val="both"/>
              <w:rPr>
                <w:rFonts w:eastAsia="Calibri"/>
                <w:sz w:val="16"/>
                <w:szCs w:val="16"/>
              </w:rPr>
            </w:pPr>
            <w:r w:rsidRPr="00554709">
              <w:rPr>
                <w:rFonts w:eastAsia="Calibri"/>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r>
      <w:tr w:rsidR="00554709" w:rsidRPr="00554709" w:rsidTr="00395D42">
        <w:trPr>
          <w:trHeight w:val="336"/>
        </w:trPr>
        <w:tc>
          <w:tcPr>
            <w:tcW w:w="2571" w:type="dxa"/>
            <w:shd w:val="clear" w:color="auto" w:fill="auto"/>
          </w:tcPr>
          <w:p w:rsidR="00554709" w:rsidRPr="00554709" w:rsidRDefault="00554709" w:rsidP="00554709">
            <w:pPr>
              <w:rPr>
                <w:sz w:val="16"/>
                <w:szCs w:val="16"/>
              </w:rPr>
            </w:pPr>
            <w:r w:rsidRPr="00554709">
              <w:rPr>
                <w:sz w:val="16"/>
                <w:szCs w:val="16"/>
              </w:rPr>
              <w:lastRenderedPageBreak/>
              <w:t xml:space="preserve">Сроки реализации </w:t>
            </w:r>
            <w:r w:rsidRPr="00554709">
              <w:rPr>
                <w:rFonts w:eastAsia="Calibri"/>
                <w:sz w:val="16"/>
                <w:szCs w:val="16"/>
              </w:rPr>
              <w:t>подпрограммы № 1  программы</w:t>
            </w:r>
          </w:p>
        </w:tc>
        <w:tc>
          <w:tcPr>
            <w:tcW w:w="7938" w:type="dxa"/>
            <w:shd w:val="clear" w:color="auto" w:fill="auto"/>
          </w:tcPr>
          <w:p w:rsidR="00554709" w:rsidRPr="00554709" w:rsidRDefault="00554709" w:rsidP="00554709">
            <w:pPr>
              <w:rPr>
                <w:sz w:val="16"/>
                <w:szCs w:val="16"/>
              </w:rPr>
            </w:pPr>
            <w:r w:rsidRPr="00554709">
              <w:rPr>
                <w:rFonts w:eastAsia="Calibri"/>
                <w:sz w:val="16"/>
                <w:szCs w:val="16"/>
              </w:rPr>
              <w:t xml:space="preserve">Подпрограмма № 1  </w:t>
            </w:r>
            <w:r w:rsidRPr="00554709">
              <w:rPr>
                <w:sz w:val="16"/>
                <w:szCs w:val="16"/>
              </w:rPr>
              <w:t>реализуется в 1 этап;</w:t>
            </w:r>
          </w:p>
          <w:p w:rsidR="00554709" w:rsidRPr="00554709" w:rsidRDefault="00554709" w:rsidP="00554709">
            <w:pPr>
              <w:rPr>
                <w:sz w:val="16"/>
                <w:szCs w:val="16"/>
              </w:rPr>
            </w:pPr>
            <w:r w:rsidRPr="00554709">
              <w:rPr>
                <w:sz w:val="16"/>
                <w:szCs w:val="16"/>
              </w:rPr>
              <w:t>срок реализации 2014-2024 годы.</w:t>
            </w:r>
          </w:p>
        </w:tc>
      </w:tr>
      <w:tr w:rsidR="00554709" w:rsidRPr="00554709" w:rsidTr="00395D42">
        <w:trPr>
          <w:trHeight w:val="415"/>
        </w:trPr>
        <w:tc>
          <w:tcPr>
            <w:tcW w:w="2571" w:type="dxa"/>
            <w:shd w:val="clear" w:color="auto" w:fill="auto"/>
          </w:tcPr>
          <w:p w:rsidR="00554709" w:rsidRPr="00554709" w:rsidRDefault="00554709" w:rsidP="00554709">
            <w:pPr>
              <w:rPr>
                <w:sz w:val="16"/>
                <w:szCs w:val="16"/>
              </w:rPr>
            </w:pPr>
            <w:r w:rsidRPr="00554709">
              <w:rPr>
                <w:sz w:val="16"/>
                <w:szCs w:val="16"/>
              </w:rPr>
              <w:t xml:space="preserve">Объемы и источники финансирования </w:t>
            </w:r>
            <w:r w:rsidRPr="00554709">
              <w:rPr>
                <w:rFonts w:eastAsia="Calibri"/>
                <w:sz w:val="16"/>
                <w:szCs w:val="16"/>
              </w:rPr>
              <w:t xml:space="preserve">подпрограммы № 1  программы </w:t>
            </w:r>
            <w:r w:rsidRPr="00554709">
              <w:rPr>
                <w:sz w:val="16"/>
                <w:szCs w:val="16"/>
              </w:rPr>
              <w:t xml:space="preserve">(в действующих ценах каждого года реализации муниципальной программы) </w:t>
            </w:r>
          </w:p>
        </w:tc>
        <w:tc>
          <w:tcPr>
            <w:tcW w:w="7938" w:type="dxa"/>
            <w:shd w:val="clear" w:color="000000" w:fill="FFFFFF"/>
          </w:tcPr>
          <w:p w:rsidR="00554709" w:rsidRPr="00554709" w:rsidRDefault="00554709" w:rsidP="00554709">
            <w:pPr>
              <w:ind w:firstLine="567"/>
              <w:jc w:val="both"/>
              <w:rPr>
                <w:rFonts w:eastAsia="Calibri"/>
                <w:sz w:val="16"/>
                <w:szCs w:val="16"/>
              </w:rPr>
            </w:pPr>
            <w:r w:rsidRPr="00554709">
              <w:rPr>
                <w:rFonts w:eastAsia="Calibri"/>
                <w:sz w:val="16"/>
                <w:szCs w:val="16"/>
              </w:rPr>
              <w:t xml:space="preserve">Всего по муниципальной программе объем финансирования составит: </w:t>
            </w:r>
          </w:p>
          <w:p w:rsidR="00554709" w:rsidRPr="00554709" w:rsidRDefault="00554709" w:rsidP="00554709">
            <w:pPr>
              <w:ind w:firstLine="567"/>
              <w:jc w:val="both"/>
              <w:rPr>
                <w:rFonts w:eastAsia="Calibri"/>
                <w:sz w:val="16"/>
                <w:szCs w:val="16"/>
              </w:rPr>
            </w:pPr>
            <w:r w:rsidRPr="00554709">
              <w:rPr>
                <w:rFonts w:eastAsia="Calibri"/>
                <w:sz w:val="16"/>
                <w:szCs w:val="16"/>
              </w:rPr>
              <w:t>28768,13  тыс. рублей, в том числе по источникам финансирования:</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        районный бюджет: 28768,13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в том числе по годам реализации муниципальной программы:</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2014 год – 1786,6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2015 год – 2123,4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2016 год – 2327,56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2017 год -  1773,0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2018 год -  2453,5  тыс. рублей, </w:t>
            </w:r>
          </w:p>
          <w:p w:rsidR="00554709" w:rsidRPr="00554709" w:rsidRDefault="00554709" w:rsidP="00554709">
            <w:pPr>
              <w:ind w:firstLine="567"/>
              <w:jc w:val="both"/>
              <w:rPr>
                <w:rFonts w:eastAsia="Calibri"/>
                <w:sz w:val="16"/>
                <w:szCs w:val="16"/>
              </w:rPr>
            </w:pPr>
            <w:r w:rsidRPr="00554709">
              <w:rPr>
                <w:rFonts w:eastAsia="Calibri"/>
                <w:sz w:val="16"/>
                <w:szCs w:val="16"/>
              </w:rPr>
              <w:t>2019 год -  2486,4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2020 год -  2432,861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2021 год -  2526,8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2022 год -  3757,81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2023 год -  3851,6 тыс. рублей</w:t>
            </w:r>
          </w:p>
          <w:p w:rsidR="00554709" w:rsidRPr="00554709" w:rsidRDefault="00554709" w:rsidP="00554709">
            <w:pPr>
              <w:ind w:firstLine="567"/>
              <w:jc w:val="both"/>
              <w:rPr>
                <w:sz w:val="16"/>
                <w:szCs w:val="16"/>
              </w:rPr>
            </w:pPr>
            <w:r w:rsidRPr="00554709">
              <w:rPr>
                <w:rFonts w:eastAsia="Calibri"/>
                <w:sz w:val="16"/>
                <w:szCs w:val="16"/>
              </w:rPr>
              <w:t>2024 год -  3248,6 тыс. рублей.</w:t>
            </w:r>
          </w:p>
        </w:tc>
      </w:tr>
      <w:tr w:rsidR="00554709" w:rsidRPr="00554709" w:rsidTr="00395D42">
        <w:trPr>
          <w:trHeight w:val="593"/>
        </w:trPr>
        <w:tc>
          <w:tcPr>
            <w:tcW w:w="2571" w:type="dxa"/>
            <w:shd w:val="clear" w:color="auto" w:fill="auto"/>
          </w:tcPr>
          <w:p w:rsidR="00554709" w:rsidRPr="00554709" w:rsidRDefault="00554709" w:rsidP="00554709">
            <w:pPr>
              <w:rPr>
                <w:sz w:val="16"/>
                <w:szCs w:val="16"/>
              </w:rPr>
            </w:pPr>
            <w:r w:rsidRPr="00554709">
              <w:rPr>
                <w:sz w:val="16"/>
                <w:szCs w:val="16"/>
              </w:rPr>
              <w:t xml:space="preserve">Ожидаемые конечные результаты реализации </w:t>
            </w:r>
            <w:r w:rsidRPr="00554709">
              <w:rPr>
                <w:rFonts w:eastAsia="Calibri"/>
                <w:sz w:val="16"/>
                <w:szCs w:val="16"/>
              </w:rPr>
              <w:t>подпрограммы № 1 программы</w:t>
            </w:r>
            <w:r w:rsidRPr="00554709">
              <w:rPr>
                <w:sz w:val="16"/>
                <w:szCs w:val="16"/>
              </w:rPr>
              <w:t xml:space="preserve"> </w:t>
            </w:r>
          </w:p>
        </w:tc>
        <w:tc>
          <w:tcPr>
            <w:tcW w:w="7938" w:type="dxa"/>
            <w:shd w:val="clear" w:color="000000" w:fill="FFFFFF"/>
          </w:tcPr>
          <w:p w:rsidR="00554709" w:rsidRPr="00554709" w:rsidRDefault="00554709" w:rsidP="00554709">
            <w:pPr>
              <w:jc w:val="both"/>
              <w:rPr>
                <w:rFonts w:eastAsia="Calibri"/>
                <w:sz w:val="16"/>
                <w:szCs w:val="16"/>
              </w:rPr>
            </w:pPr>
            <w:r w:rsidRPr="00554709">
              <w:rPr>
                <w:rFonts w:eastAsia="Calibri"/>
                <w:sz w:val="16"/>
                <w:szCs w:val="16"/>
              </w:rPr>
              <w:t>- увеличение количества населенных пунктов, оборудованных системами оповещения до 9;</w:t>
            </w:r>
          </w:p>
          <w:p w:rsidR="00554709" w:rsidRPr="00554709" w:rsidRDefault="00554709" w:rsidP="00554709">
            <w:pPr>
              <w:jc w:val="both"/>
              <w:rPr>
                <w:rFonts w:eastAsia="Calibri"/>
                <w:sz w:val="16"/>
                <w:szCs w:val="16"/>
              </w:rPr>
            </w:pPr>
            <w:r w:rsidRPr="00554709">
              <w:rPr>
                <w:rFonts w:eastAsia="Calibri"/>
                <w:sz w:val="16"/>
                <w:szCs w:val="16"/>
              </w:rPr>
              <w:t>- охват населения района системами информирования до 10500 чел;</w:t>
            </w:r>
          </w:p>
          <w:p w:rsidR="00554709" w:rsidRPr="00554709" w:rsidRDefault="00554709" w:rsidP="00554709">
            <w:pPr>
              <w:ind w:right="-57"/>
              <w:jc w:val="both"/>
              <w:rPr>
                <w:rFonts w:eastAsia="Calibri"/>
                <w:sz w:val="16"/>
                <w:szCs w:val="16"/>
              </w:rPr>
            </w:pPr>
            <w:r w:rsidRPr="00554709">
              <w:rPr>
                <w:rFonts w:eastAsia="Calibri"/>
                <w:sz w:val="16"/>
                <w:szCs w:val="16"/>
              </w:rPr>
              <w:t>-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ind w:right="-57"/>
              <w:rPr>
                <w:rFonts w:eastAsia="Calibri"/>
                <w:sz w:val="16"/>
                <w:szCs w:val="16"/>
              </w:rPr>
            </w:pPr>
            <w:r w:rsidRPr="00554709">
              <w:rPr>
                <w:rFonts w:eastAsia="Calibri"/>
                <w:sz w:val="16"/>
                <w:szCs w:val="16"/>
              </w:rPr>
              <w:t>- закупка средств обучения населения;</w:t>
            </w:r>
          </w:p>
          <w:p w:rsidR="00554709" w:rsidRPr="00554709" w:rsidRDefault="00554709" w:rsidP="00554709">
            <w:pPr>
              <w:ind w:right="-57"/>
              <w:jc w:val="both"/>
              <w:rPr>
                <w:rFonts w:eastAsia="Calibri"/>
                <w:sz w:val="16"/>
                <w:szCs w:val="16"/>
              </w:rPr>
            </w:pPr>
            <w:r w:rsidRPr="00554709">
              <w:rPr>
                <w:rFonts w:eastAsia="Calibri"/>
                <w:sz w:val="16"/>
                <w:szCs w:val="16"/>
              </w:rPr>
              <w:t>- приобретение технических сре</w:t>
            </w:r>
            <w:proofErr w:type="gramStart"/>
            <w:r w:rsidRPr="00554709">
              <w:rPr>
                <w:rFonts w:eastAsia="Calibri"/>
                <w:sz w:val="16"/>
                <w:szCs w:val="16"/>
              </w:rPr>
              <w:t>дств сп</w:t>
            </w:r>
            <w:proofErr w:type="gramEnd"/>
            <w:r w:rsidRPr="00554709">
              <w:rPr>
                <w:rFonts w:eastAsia="Calibri"/>
                <w:sz w:val="16"/>
                <w:szCs w:val="16"/>
              </w:rPr>
              <w:t>ециальной разведки, средств индивидуальной защиты;</w:t>
            </w:r>
          </w:p>
          <w:p w:rsidR="00554709" w:rsidRPr="00554709" w:rsidRDefault="00554709" w:rsidP="00554709">
            <w:pPr>
              <w:ind w:right="-57"/>
              <w:jc w:val="both"/>
              <w:rPr>
                <w:rFonts w:eastAsia="Calibri"/>
                <w:sz w:val="16"/>
                <w:szCs w:val="16"/>
              </w:rPr>
            </w:pPr>
            <w:r w:rsidRPr="00554709">
              <w:rPr>
                <w:rFonts w:eastAsia="Calibri"/>
                <w:sz w:val="16"/>
                <w:szCs w:val="16"/>
              </w:rPr>
              <w:t xml:space="preserve">- осуществление Грибановским муниципальным районом исполнения переданных поселениями полномочий </w:t>
            </w:r>
          </w:p>
          <w:p w:rsidR="00554709" w:rsidRPr="00554709" w:rsidRDefault="00554709" w:rsidP="00554709">
            <w:pPr>
              <w:ind w:right="-57"/>
              <w:jc w:val="both"/>
              <w:rPr>
                <w:rFonts w:eastAsia="Calibri"/>
                <w:sz w:val="16"/>
                <w:szCs w:val="16"/>
              </w:rPr>
            </w:pPr>
            <w:r w:rsidRPr="00554709">
              <w:rPr>
                <w:rFonts w:eastAsia="Calibri"/>
                <w:sz w:val="16"/>
                <w:szCs w:val="16"/>
              </w:rPr>
              <w:t>- обеспечение безопасности людей на водных объектах, предотвращение несчастных случаев на водоемах;</w:t>
            </w:r>
          </w:p>
          <w:p w:rsidR="00554709" w:rsidRPr="00554709" w:rsidRDefault="00554709" w:rsidP="00A17E65">
            <w:pPr>
              <w:widowControl w:val="0"/>
              <w:autoSpaceDE w:val="0"/>
              <w:autoSpaceDN w:val="0"/>
              <w:adjustRightInd w:val="0"/>
              <w:jc w:val="both"/>
              <w:rPr>
                <w:rFonts w:eastAsia="Calibri"/>
                <w:color w:val="FF0000"/>
                <w:sz w:val="16"/>
                <w:szCs w:val="16"/>
              </w:rPr>
            </w:pPr>
            <w:r w:rsidRPr="00554709">
              <w:rPr>
                <w:rFonts w:cs="Arial"/>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r>
    </w:tbl>
    <w:p w:rsidR="00554709" w:rsidRPr="00554709" w:rsidRDefault="00554709" w:rsidP="00554709">
      <w:pPr>
        <w:widowControl w:val="0"/>
        <w:tabs>
          <w:tab w:val="left" w:pos="284"/>
          <w:tab w:val="left" w:pos="993"/>
        </w:tabs>
        <w:autoSpaceDE w:val="0"/>
        <w:autoSpaceDN w:val="0"/>
        <w:adjustRightInd w:val="0"/>
        <w:ind w:left="568"/>
        <w:contextualSpacing/>
        <w:jc w:val="center"/>
        <w:rPr>
          <w:rFonts w:eastAsia="Calibri"/>
          <w:b/>
          <w:sz w:val="16"/>
          <w:szCs w:val="16"/>
        </w:rPr>
      </w:pPr>
    </w:p>
    <w:p w:rsidR="00554709" w:rsidRPr="00554709" w:rsidRDefault="00554709" w:rsidP="008B1A0F">
      <w:pPr>
        <w:widowControl w:val="0"/>
        <w:numPr>
          <w:ilvl w:val="0"/>
          <w:numId w:val="7"/>
        </w:numPr>
        <w:tabs>
          <w:tab w:val="left" w:pos="284"/>
          <w:tab w:val="left" w:pos="993"/>
        </w:tabs>
        <w:autoSpaceDE w:val="0"/>
        <w:autoSpaceDN w:val="0"/>
        <w:adjustRightInd w:val="0"/>
        <w:ind w:right="-57" w:firstLine="709"/>
        <w:contextualSpacing/>
        <w:jc w:val="center"/>
        <w:rPr>
          <w:rFonts w:eastAsia="Calibri"/>
          <w:b/>
          <w:sz w:val="16"/>
          <w:szCs w:val="16"/>
        </w:rPr>
      </w:pPr>
      <w:r w:rsidRPr="00554709">
        <w:rPr>
          <w:rFonts w:eastAsia="Calibri"/>
          <w:b/>
          <w:sz w:val="16"/>
          <w:szCs w:val="16"/>
        </w:rPr>
        <w:t>ХАРАКТЕРИСТИКА СФЕРЫ РЕАЛИЗАЦИИ ПОДПРОГРАММЫ</w:t>
      </w:r>
    </w:p>
    <w:p w:rsidR="00554709" w:rsidRPr="00554709" w:rsidRDefault="00554709" w:rsidP="00554709">
      <w:pPr>
        <w:ind w:firstLine="709"/>
        <w:jc w:val="both"/>
        <w:rPr>
          <w:rFonts w:eastAsia="Calibri"/>
          <w:sz w:val="16"/>
          <w:szCs w:val="16"/>
        </w:rPr>
      </w:pPr>
    </w:p>
    <w:p w:rsidR="00554709" w:rsidRPr="00554709" w:rsidRDefault="00554709" w:rsidP="00554709">
      <w:pPr>
        <w:ind w:firstLine="709"/>
        <w:jc w:val="both"/>
        <w:rPr>
          <w:rFonts w:eastAsia="Calibri"/>
          <w:sz w:val="16"/>
          <w:szCs w:val="16"/>
        </w:rPr>
      </w:pPr>
      <w:r w:rsidRPr="00554709">
        <w:rPr>
          <w:rFonts w:eastAsia="Calibri"/>
          <w:sz w:val="16"/>
          <w:szCs w:val="16"/>
        </w:rPr>
        <w:t>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554709" w:rsidRPr="00554709" w:rsidRDefault="00554709" w:rsidP="00554709">
      <w:pPr>
        <w:ind w:firstLine="709"/>
        <w:jc w:val="both"/>
        <w:rPr>
          <w:rFonts w:eastAsia="Calibri"/>
          <w:sz w:val="16"/>
          <w:szCs w:val="16"/>
        </w:rPr>
      </w:pPr>
      <w:proofErr w:type="gramStart"/>
      <w:r w:rsidRPr="00554709">
        <w:rPr>
          <w:rFonts w:eastAsia="Calibri"/>
          <w:sz w:val="16"/>
          <w:szCs w:val="16"/>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xml:space="preserve">На территории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Грибановского муниципального района Воронежской области. </w:t>
      </w:r>
    </w:p>
    <w:p w:rsidR="00554709" w:rsidRPr="00554709" w:rsidRDefault="00554709" w:rsidP="00554709">
      <w:pPr>
        <w:ind w:firstLine="709"/>
        <w:jc w:val="both"/>
        <w:rPr>
          <w:rFonts w:eastAsia="Calibri"/>
          <w:i/>
          <w:sz w:val="16"/>
          <w:szCs w:val="16"/>
        </w:rPr>
      </w:pPr>
      <w:r w:rsidRPr="00554709">
        <w:rPr>
          <w:rFonts w:eastAsia="Calibri"/>
          <w:sz w:val="16"/>
          <w:szCs w:val="16"/>
        </w:rPr>
        <w:t xml:space="preserve">Особенно актуален вопрос </w:t>
      </w:r>
      <w:proofErr w:type="gramStart"/>
      <w:r w:rsidRPr="00554709">
        <w:rPr>
          <w:rFonts w:eastAsia="Calibri"/>
          <w:sz w:val="16"/>
          <w:szCs w:val="16"/>
        </w:rPr>
        <w:t>обеспечения безопасности жизнедеятельности населения Грибановского муниципального района Воронежской области</w:t>
      </w:r>
      <w:proofErr w:type="gramEnd"/>
      <w:r w:rsidRPr="00554709">
        <w:rPr>
          <w:rFonts w:eastAsia="Calibri"/>
          <w:sz w:val="16"/>
          <w:szCs w:val="16"/>
        </w:rPr>
        <w:t xml:space="preserve"> от угроз природного и техногенного характера, от пожаров, от опасности на водных объектах и химической угрозы. </w:t>
      </w:r>
    </w:p>
    <w:p w:rsidR="00554709" w:rsidRPr="00554709" w:rsidRDefault="00554709" w:rsidP="00554709">
      <w:pPr>
        <w:ind w:firstLine="709"/>
        <w:jc w:val="both"/>
        <w:rPr>
          <w:rFonts w:eastAsia="Calibri"/>
          <w:sz w:val="16"/>
          <w:szCs w:val="16"/>
        </w:rPr>
      </w:pPr>
      <w:proofErr w:type="gramStart"/>
      <w:r w:rsidRPr="00554709">
        <w:rPr>
          <w:rFonts w:eastAsia="Calibri"/>
          <w:sz w:val="16"/>
          <w:szCs w:val="16"/>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54709" w:rsidRPr="00554709" w:rsidRDefault="00554709" w:rsidP="00554709">
      <w:pPr>
        <w:ind w:firstLine="709"/>
        <w:jc w:val="both"/>
        <w:rPr>
          <w:rFonts w:eastAsia="Calibri"/>
          <w:sz w:val="16"/>
          <w:szCs w:val="16"/>
        </w:rPr>
      </w:pPr>
      <w:r w:rsidRPr="00554709">
        <w:rPr>
          <w:rFonts w:eastAsia="Calibri"/>
          <w:sz w:val="16"/>
          <w:szCs w:val="16"/>
        </w:rPr>
        <w:t xml:space="preserve">В последнее время социально-экономические условия жизнедеятельности населения кардинально изменились. </w:t>
      </w:r>
      <w:proofErr w:type="gramStart"/>
      <w:r w:rsidRPr="00554709">
        <w:rPr>
          <w:rFonts w:eastAsia="Calibri"/>
          <w:sz w:val="16"/>
          <w:szCs w:val="16"/>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54709" w:rsidRPr="00554709" w:rsidRDefault="00554709" w:rsidP="00554709">
      <w:pPr>
        <w:ind w:firstLine="709"/>
        <w:jc w:val="both"/>
        <w:rPr>
          <w:rFonts w:eastAsia="Calibri"/>
          <w:sz w:val="16"/>
          <w:szCs w:val="16"/>
        </w:rPr>
      </w:pPr>
      <w:r w:rsidRPr="00554709">
        <w:rPr>
          <w:rFonts w:eastAsia="Calibri"/>
          <w:sz w:val="16"/>
          <w:szCs w:val="16"/>
        </w:rPr>
        <w:t>Опыт работы экстренных оперативных служб показывает, что для эффективного оказания помощи при происшествиях или чрезвычайных ситуациях в 30 процентах случаев требуется привлечение более чем одной экстренной службы.</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54709" w:rsidRPr="00554709" w:rsidRDefault="00554709" w:rsidP="00554709">
      <w:pPr>
        <w:ind w:firstLine="709"/>
        <w:jc w:val="both"/>
        <w:rPr>
          <w:rFonts w:eastAsia="Calibri"/>
          <w:sz w:val="16"/>
          <w:szCs w:val="16"/>
        </w:rPr>
      </w:pPr>
      <w:r w:rsidRPr="00554709">
        <w:rPr>
          <w:rFonts w:eastAsia="Calibri"/>
          <w:sz w:val="16"/>
          <w:szCs w:val="1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54709" w:rsidRPr="00554709" w:rsidRDefault="00554709" w:rsidP="00554709">
      <w:pPr>
        <w:widowControl w:val="0"/>
        <w:ind w:firstLine="709"/>
        <w:jc w:val="both"/>
        <w:rPr>
          <w:bCs/>
          <w:snapToGrid w:val="0"/>
          <w:sz w:val="16"/>
          <w:szCs w:val="16"/>
        </w:rPr>
      </w:pPr>
      <w:r w:rsidRPr="00554709">
        <w:rPr>
          <w:bCs/>
          <w:snapToGrid w:val="0"/>
          <w:sz w:val="16"/>
          <w:szCs w:val="16"/>
        </w:rPr>
        <w:t>Для территории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Pr="00554709">
        <w:rPr>
          <w:bCs/>
          <w:snapToGrid w:val="0"/>
          <w:sz w:val="16"/>
          <w:szCs w:val="16"/>
        </w:rPr>
        <w:t>о-</w:t>
      </w:r>
      <w:proofErr w:type="gramEnd"/>
      <w:r w:rsidRPr="00554709">
        <w:rPr>
          <w:bCs/>
          <w:snapToGrid w:val="0"/>
          <w:sz w:val="16"/>
          <w:szCs w:val="16"/>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Pr="00554709">
        <w:rPr>
          <w:bCs/>
          <w:snapToGrid w:val="0"/>
          <w:sz w:val="16"/>
          <w:szCs w:val="16"/>
        </w:rPr>
        <w:t>пожаровзрывоопасных</w:t>
      </w:r>
      <w:proofErr w:type="spellEnd"/>
      <w:r w:rsidRPr="00554709">
        <w:rPr>
          <w:bCs/>
          <w:snapToGrid w:val="0"/>
          <w:sz w:val="16"/>
          <w:szCs w:val="16"/>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w:t>
      </w:r>
      <w:proofErr w:type="gramStart"/>
      <w:r w:rsidRPr="00554709">
        <w:rPr>
          <w:bCs/>
          <w:snapToGrid w:val="0"/>
          <w:sz w:val="16"/>
          <w:szCs w:val="16"/>
        </w:rPr>
        <w:t>числе</w:t>
      </w:r>
      <w:proofErr w:type="gramEnd"/>
      <w:r w:rsidRPr="00554709">
        <w:rPr>
          <w:bCs/>
          <w:snapToGrid w:val="0"/>
          <w:sz w:val="16"/>
          <w:szCs w:val="16"/>
        </w:rPr>
        <w:t xml:space="preserve"> на объектах трубопроводного транспорта. </w:t>
      </w:r>
    </w:p>
    <w:p w:rsidR="00554709" w:rsidRPr="00554709" w:rsidRDefault="00554709" w:rsidP="00554709">
      <w:pPr>
        <w:widowControl w:val="0"/>
        <w:ind w:firstLine="709"/>
        <w:jc w:val="both"/>
        <w:rPr>
          <w:bCs/>
          <w:snapToGrid w:val="0"/>
          <w:sz w:val="16"/>
          <w:szCs w:val="16"/>
        </w:rPr>
      </w:pPr>
      <w:r w:rsidRPr="00554709">
        <w:rPr>
          <w:bCs/>
          <w:snapToGrid w:val="0"/>
          <w:sz w:val="16"/>
          <w:szCs w:val="16"/>
        </w:rPr>
        <w:t>Остается угроза совершения террористических актов и диверсий на потенциально опасных объектах.</w:t>
      </w:r>
    </w:p>
    <w:p w:rsidR="00554709" w:rsidRPr="00554709" w:rsidRDefault="00554709" w:rsidP="00554709">
      <w:pPr>
        <w:ind w:firstLine="709"/>
        <w:jc w:val="both"/>
        <w:rPr>
          <w:rFonts w:eastAsia="Calibri"/>
          <w:sz w:val="16"/>
          <w:szCs w:val="16"/>
        </w:rPr>
      </w:pPr>
      <w:r w:rsidRPr="00554709">
        <w:rPr>
          <w:rFonts w:eastAsia="Calibri"/>
          <w:sz w:val="16"/>
          <w:szCs w:val="16"/>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54709" w:rsidRPr="00554709" w:rsidRDefault="00554709" w:rsidP="00554709">
      <w:pPr>
        <w:widowControl w:val="0"/>
        <w:autoSpaceDE w:val="0"/>
        <w:autoSpaceDN w:val="0"/>
        <w:adjustRightInd w:val="0"/>
        <w:ind w:firstLine="709"/>
        <w:jc w:val="both"/>
        <w:rPr>
          <w:sz w:val="16"/>
          <w:szCs w:val="16"/>
        </w:rPr>
      </w:pPr>
      <w:proofErr w:type="gramStart"/>
      <w:r w:rsidRPr="00554709">
        <w:rPr>
          <w:sz w:val="16"/>
          <w:szCs w:val="16"/>
        </w:rPr>
        <w:t xml:space="preserve">Необходимо создание и поддержание в постоянной готовности муниципальных систем оповещения и информирования населения о </w:t>
      </w:r>
      <w:r w:rsidRPr="00554709">
        <w:rPr>
          <w:sz w:val="16"/>
          <w:szCs w:val="16"/>
        </w:rPr>
        <w:lastRenderedPageBreak/>
        <w:t>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554709">
        <w:rPr>
          <w:sz w:val="16"/>
          <w:szCs w:val="16"/>
        </w:rPr>
        <w:t xml:space="preserve"> чрезвычайных ситуаций.</w:t>
      </w:r>
    </w:p>
    <w:p w:rsidR="00554709" w:rsidRPr="00554709" w:rsidRDefault="00554709" w:rsidP="00554709">
      <w:pPr>
        <w:widowControl w:val="0"/>
        <w:autoSpaceDE w:val="0"/>
        <w:autoSpaceDN w:val="0"/>
        <w:adjustRightInd w:val="0"/>
        <w:ind w:firstLine="709"/>
        <w:jc w:val="both"/>
        <w:rPr>
          <w:sz w:val="16"/>
          <w:szCs w:val="16"/>
        </w:rPr>
      </w:pPr>
      <w:r w:rsidRPr="00554709">
        <w:rPr>
          <w:sz w:val="16"/>
          <w:szCs w:val="16"/>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54709" w:rsidRPr="00554709" w:rsidRDefault="00554709" w:rsidP="00554709">
      <w:pPr>
        <w:widowControl w:val="0"/>
        <w:autoSpaceDE w:val="0"/>
        <w:autoSpaceDN w:val="0"/>
        <w:adjustRightInd w:val="0"/>
        <w:ind w:firstLine="709"/>
        <w:jc w:val="both"/>
        <w:rPr>
          <w:sz w:val="16"/>
          <w:szCs w:val="16"/>
        </w:rPr>
      </w:pPr>
      <w:r w:rsidRPr="00554709">
        <w:rPr>
          <w:sz w:val="16"/>
          <w:szCs w:val="16"/>
        </w:rPr>
        <w:t>Высокий процент средств индивидуальной защиты населения, исчерпавших установленные сроки хранения.</w:t>
      </w:r>
    </w:p>
    <w:p w:rsidR="00554709" w:rsidRPr="00554709" w:rsidRDefault="00554709" w:rsidP="00554709">
      <w:pPr>
        <w:ind w:firstLine="709"/>
        <w:jc w:val="both"/>
        <w:rPr>
          <w:rFonts w:eastAsia="Calibri"/>
          <w:sz w:val="16"/>
          <w:szCs w:val="16"/>
        </w:rPr>
      </w:pPr>
      <w:r w:rsidRPr="00554709">
        <w:rPr>
          <w:rFonts w:eastAsia="Calibri"/>
          <w:sz w:val="16"/>
          <w:szCs w:val="16"/>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муниципальной программы.</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Реализация муниципальной программы в полном объеме позволит:</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повысить уровень защищенности населения и территории Грибановского муниципального района от опасностей и угроз мирного и военного времени;</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повысить эффективность деятельности органов управления территориальной подсистемы РС ЧС Грибановского муниципального района Воронежской области;</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эффективно использовать средства районного бюджета для решения приоритетных задач по обеспечению защиты населения и территорий в условиях мирного и военного времени;</w:t>
      </w:r>
    </w:p>
    <w:p w:rsidR="00554709" w:rsidRPr="00554709" w:rsidRDefault="00554709" w:rsidP="00554709">
      <w:pPr>
        <w:shd w:val="clear" w:color="auto" w:fill="FFFFFF"/>
        <w:ind w:firstLine="709"/>
        <w:jc w:val="both"/>
        <w:rPr>
          <w:rFonts w:eastAsia="Calibri"/>
          <w:sz w:val="16"/>
          <w:szCs w:val="16"/>
        </w:rPr>
      </w:pPr>
      <w:r w:rsidRPr="00554709">
        <w:rPr>
          <w:rFonts w:eastAsia="Calibri"/>
          <w:sz w:val="16"/>
          <w:szCs w:val="16"/>
        </w:rPr>
        <w:t>- обеспечить развитие муниципальной комплексной системы информирования и оповещения населения в местах массового пребывания людей;</w:t>
      </w:r>
    </w:p>
    <w:p w:rsidR="00554709" w:rsidRPr="00554709" w:rsidRDefault="00554709" w:rsidP="00554709">
      <w:pPr>
        <w:autoSpaceDE w:val="0"/>
        <w:autoSpaceDN w:val="0"/>
        <w:adjustRightInd w:val="0"/>
        <w:ind w:firstLine="709"/>
        <w:jc w:val="both"/>
        <w:rPr>
          <w:rFonts w:eastAsia="Calibri"/>
          <w:sz w:val="16"/>
          <w:szCs w:val="16"/>
        </w:rPr>
      </w:pPr>
      <w:r w:rsidRPr="00554709">
        <w:rPr>
          <w:rFonts w:eastAsia="Calibri"/>
          <w:sz w:val="16"/>
          <w:szCs w:val="16"/>
        </w:rPr>
        <w:t>- обеспечить эффективную деятельность сил и средств территориальной подсистемы РСЧС Грибановского муниципального района Воронежской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54709" w:rsidRPr="00554709" w:rsidRDefault="00554709" w:rsidP="00554709">
      <w:pPr>
        <w:jc w:val="center"/>
        <w:rPr>
          <w:rFonts w:eastAsia="Calibri"/>
          <w:b/>
          <w:sz w:val="16"/>
          <w:szCs w:val="16"/>
        </w:rPr>
      </w:pPr>
    </w:p>
    <w:p w:rsidR="00554709" w:rsidRPr="00554709" w:rsidRDefault="00554709" w:rsidP="00554709">
      <w:pPr>
        <w:ind w:right="-57"/>
        <w:contextualSpacing/>
        <w:jc w:val="center"/>
        <w:rPr>
          <w:rFonts w:eastAsia="Calibri"/>
          <w:b/>
          <w:sz w:val="16"/>
          <w:szCs w:val="16"/>
        </w:rPr>
      </w:pPr>
      <w:r w:rsidRPr="00554709">
        <w:rPr>
          <w:rFonts w:eastAsia="Calibri"/>
          <w:b/>
          <w:sz w:val="16"/>
          <w:szCs w:val="16"/>
          <w:lang w:val="en-US"/>
        </w:rPr>
        <w:t>II</w:t>
      </w:r>
      <w:r w:rsidRPr="00554709">
        <w:rPr>
          <w:rFonts w:eastAsia="Calibri"/>
          <w:b/>
          <w:sz w:val="16"/>
          <w:szCs w:val="16"/>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4709" w:rsidRPr="00554709" w:rsidRDefault="00554709" w:rsidP="00554709">
      <w:pPr>
        <w:autoSpaceDE w:val="0"/>
        <w:autoSpaceDN w:val="0"/>
        <w:adjustRightInd w:val="0"/>
        <w:ind w:firstLine="709"/>
        <w:jc w:val="both"/>
        <w:rPr>
          <w:rFonts w:eastAsia="Calibri"/>
          <w:sz w:val="16"/>
          <w:szCs w:val="16"/>
        </w:rPr>
      </w:pPr>
    </w:p>
    <w:p w:rsidR="00554709" w:rsidRPr="00554709" w:rsidRDefault="00554709" w:rsidP="00554709">
      <w:pPr>
        <w:tabs>
          <w:tab w:val="left" w:pos="993"/>
        </w:tabs>
        <w:ind w:right="-57" w:firstLine="709"/>
        <w:jc w:val="both"/>
        <w:rPr>
          <w:rFonts w:eastAsia="Calibri"/>
          <w:sz w:val="16"/>
          <w:szCs w:val="16"/>
        </w:rPr>
      </w:pPr>
      <w:r w:rsidRPr="00554709">
        <w:rPr>
          <w:rFonts w:eastAsia="Calibri"/>
          <w:sz w:val="16"/>
          <w:szCs w:val="16"/>
        </w:rPr>
        <w:t>Главным  направлением в сфере</w:t>
      </w:r>
      <w:r w:rsidRPr="00554709">
        <w:rPr>
          <w:rFonts w:eastAsia="Calibri"/>
          <w:b/>
          <w:sz w:val="16"/>
          <w:szCs w:val="16"/>
        </w:rPr>
        <w:t xml:space="preserve"> </w:t>
      </w:r>
      <w:r w:rsidRPr="00554709">
        <w:rPr>
          <w:rFonts w:eastAsia="Calibri"/>
          <w:sz w:val="16"/>
          <w:szCs w:val="16"/>
        </w:rPr>
        <w:t>развития и модернизация защиты населения от угроз чрезвычайных ситуаций и пожаров является создание условий для развития и модернизации защиты населения от угроз чрезвычайных ситуаций и пожаров.</w:t>
      </w:r>
    </w:p>
    <w:p w:rsidR="00554709" w:rsidRPr="00554709" w:rsidRDefault="00554709" w:rsidP="00554709">
      <w:pPr>
        <w:tabs>
          <w:tab w:val="left" w:pos="993"/>
        </w:tabs>
        <w:ind w:right="-57" w:firstLine="709"/>
        <w:jc w:val="both"/>
        <w:rPr>
          <w:rFonts w:eastAsia="Calibri"/>
          <w:sz w:val="16"/>
          <w:szCs w:val="16"/>
        </w:rPr>
      </w:pPr>
      <w:r w:rsidRPr="00554709">
        <w:rPr>
          <w:rFonts w:eastAsia="Calibri"/>
          <w:sz w:val="16"/>
          <w:szCs w:val="16"/>
        </w:rPr>
        <w:t xml:space="preserve"> Достижение данной цели будет обеспечиваться решением следующих основных задач:</w:t>
      </w:r>
    </w:p>
    <w:p w:rsidR="00554709" w:rsidRPr="00554709" w:rsidRDefault="00554709" w:rsidP="00554709">
      <w:pPr>
        <w:ind w:firstLine="709"/>
        <w:rPr>
          <w:sz w:val="16"/>
          <w:szCs w:val="16"/>
        </w:rPr>
      </w:pPr>
      <w:r w:rsidRPr="00554709">
        <w:rPr>
          <w:sz w:val="16"/>
          <w:szCs w:val="16"/>
        </w:rPr>
        <w:t>- развитие систем оповещения и информирования населения;</w:t>
      </w:r>
    </w:p>
    <w:p w:rsidR="00554709" w:rsidRPr="00554709" w:rsidRDefault="00554709" w:rsidP="00554709">
      <w:pPr>
        <w:ind w:firstLine="709"/>
        <w:jc w:val="both"/>
        <w:rPr>
          <w:sz w:val="16"/>
          <w:szCs w:val="16"/>
        </w:rPr>
      </w:pPr>
      <w:r w:rsidRPr="00554709">
        <w:rPr>
          <w:sz w:val="16"/>
          <w:szCs w:val="16"/>
        </w:rPr>
        <w:t>-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ind w:firstLine="709"/>
        <w:jc w:val="both"/>
        <w:rPr>
          <w:rFonts w:eastAsia="Calibri"/>
          <w:sz w:val="16"/>
          <w:szCs w:val="16"/>
        </w:rPr>
      </w:pPr>
      <w:r w:rsidRPr="00554709">
        <w:rPr>
          <w:sz w:val="16"/>
          <w:szCs w:val="16"/>
        </w:rPr>
        <w:t>- п</w:t>
      </w:r>
      <w:r w:rsidRPr="00554709">
        <w:rPr>
          <w:rFonts w:eastAsia="Calibri"/>
          <w:sz w:val="16"/>
          <w:szCs w:val="16"/>
        </w:rPr>
        <w:t>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ind w:firstLine="709"/>
        <w:jc w:val="both"/>
        <w:rPr>
          <w:sz w:val="16"/>
          <w:szCs w:val="16"/>
        </w:rPr>
      </w:pPr>
      <w:r w:rsidRPr="00554709">
        <w:rPr>
          <w:sz w:val="16"/>
          <w:szCs w:val="16"/>
        </w:rPr>
        <w:t>- приобретение технических сре</w:t>
      </w:r>
      <w:proofErr w:type="gramStart"/>
      <w:r w:rsidRPr="00554709">
        <w:rPr>
          <w:sz w:val="16"/>
          <w:szCs w:val="16"/>
        </w:rPr>
        <w:t>дств сп</w:t>
      </w:r>
      <w:proofErr w:type="gramEnd"/>
      <w:r w:rsidRPr="00554709">
        <w:rPr>
          <w:sz w:val="16"/>
          <w:szCs w:val="16"/>
        </w:rPr>
        <w:t>ециальной разведки и обеспечение населения средствами индивидуальной защиты;</w:t>
      </w:r>
    </w:p>
    <w:p w:rsidR="00554709" w:rsidRPr="00554709" w:rsidRDefault="00554709" w:rsidP="00554709">
      <w:pPr>
        <w:ind w:firstLine="709"/>
        <w:jc w:val="both"/>
        <w:rPr>
          <w:sz w:val="16"/>
          <w:szCs w:val="16"/>
        </w:rPr>
      </w:pPr>
      <w:r w:rsidRPr="00554709">
        <w:rPr>
          <w:sz w:val="16"/>
          <w:szCs w:val="16"/>
        </w:rPr>
        <w:t>-</w:t>
      </w:r>
      <w:r w:rsidRPr="00554709">
        <w:rPr>
          <w:rFonts w:eastAsia="Calibri"/>
          <w:sz w:val="16"/>
          <w:szCs w:val="16"/>
        </w:rPr>
        <w:t xml:space="preserve"> </w:t>
      </w:r>
      <w:r w:rsidRPr="00554709">
        <w:rPr>
          <w:sz w:val="16"/>
          <w:szCs w:val="16"/>
        </w:rPr>
        <w:t>осуществление Грибановским муниципальным районом исполнения переданных поселениями полномочий;</w:t>
      </w:r>
    </w:p>
    <w:p w:rsidR="00554709" w:rsidRPr="00554709" w:rsidRDefault="00554709" w:rsidP="00554709">
      <w:pPr>
        <w:ind w:firstLine="709"/>
        <w:jc w:val="both"/>
        <w:rPr>
          <w:sz w:val="16"/>
          <w:szCs w:val="16"/>
        </w:rPr>
      </w:pPr>
      <w:r w:rsidRPr="00554709">
        <w:rPr>
          <w:sz w:val="16"/>
          <w:szCs w:val="16"/>
        </w:rPr>
        <w:t>- обеспечение безопасности людей на водных объектах, предотвращение несчастных случаев на водоемах;</w:t>
      </w:r>
    </w:p>
    <w:p w:rsidR="00554709" w:rsidRPr="00554709" w:rsidRDefault="00554709" w:rsidP="00554709">
      <w:pPr>
        <w:ind w:firstLine="709"/>
        <w:jc w:val="both"/>
        <w:rPr>
          <w:sz w:val="16"/>
          <w:szCs w:val="16"/>
        </w:rPr>
      </w:pPr>
      <w:r w:rsidRPr="00554709">
        <w:rPr>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ind w:firstLine="709"/>
        <w:jc w:val="both"/>
        <w:rPr>
          <w:sz w:val="16"/>
          <w:szCs w:val="16"/>
        </w:rPr>
      </w:pPr>
    </w:p>
    <w:p w:rsidR="00554709" w:rsidRPr="00554709" w:rsidRDefault="00554709" w:rsidP="00554709">
      <w:pPr>
        <w:tabs>
          <w:tab w:val="left" w:pos="284"/>
        </w:tabs>
        <w:ind w:right="-57"/>
        <w:contextualSpacing/>
        <w:jc w:val="center"/>
        <w:rPr>
          <w:rFonts w:eastAsia="Calibri"/>
          <w:b/>
          <w:sz w:val="16"/>
          <w:szCs w:val="16"/>
        </w:rPr>
      </w:pPr>
      <w:r w:rsidRPr="00554709">
        <w:rPr>
          <w:rFonts w:eastAsia="Calibri"/>
          <w:b/>
          <w:sz w:val="16"/>
          <w:szCs w:val="16"/>
        </w:rPr>
        <w:t>ХАРАКТЕРИСТИКА ОСНОВНЫХ МЕРОПРИЯТИЙ ПОДПРОГРАММЫ</w:t>
      </w:r>
    </w:p>
    <w:p w:rsidR="00554709" w:rsidRPr="00554709" w:rsidRDefault="00554709" w:rsidP="00554709">
      <w:pPr>
        <w:ind w:left="720" w:right="-57"/>
        <w:contextualSpacing/>
        <w:rPr>
          <w:rFonts w:eastAsia="Calibri"/>
          <w:b/>
          <w:sz w:val="16"/>
          <w:szCs w:val="16"/>
        </w:rPr>
      </w:pPr>
    </w:p>
    <w:p w:rsidR="00554709" w:rsidRPr="00554709" w:rsidRDefault="00554709" w:rsidP="00554709">
      <w:pPr>
        <w:tabs>
          <w:tab w:val="left" w:pos="993"/>
        </w:tabs>
        <w:ind w:right="-57" w:firstLine="700"/>
        <w:jc w:val="both"/>
        <w:rPr>
          <w:rFonts w:eastAsia="Calibri"/>
          <w:sz w:val="16"/>
          <w:szCs w:val="16"/>
        </w:rPr>
      </w:pPr>
      <w:r w:rsidRPr="00554709">
        <w:rPr>
          <w:rFonts w:eastAsia="Calibri"/>
          <w:sz w:val="16"/>
          <w:szCs w:val="16"/>
        </w:rPr>
        <w:t>Для достижения намеченной цели в рамках данной подпрограммы №1 предусматривается реализация следующих основных мероприятий:</w:t>
      </w:r>
    </w:p>
    <w:p w:rsidR="00554709" w:rsidRPr="00554709" w:rsidRDefault="00554709" w:rsidP="00554709">
      <w:pPr>
        <w:tabs>
          <w:tab w:val="left" w:pos="6588"/>
        </w:tabs>
        <w:ind w:left="33" w:right="-57"/>
        <w:jc w:val="both"/>
        <w:outlineLvl w:val="2"/>
        <w:rPr>
          <w:rFonts w:eastAsia="Calibri"/>
          <w:sz w:val="16"/>
          <w:szCs w:val="16"/>
        </w:rPr>
      </w:pPr>
      <w:r w:rsidRPr="00554709">
        <w:rPr>
          <w:rFonts w:eastAsia="Calibri"/>
          <w:sz w:val="16"/>
          <w:szCs w:val="16"/>
        </w:rPr>
        <w:t>Основное мероприятие 1.</w:t>
      </w:r>
    </w:p>
    <w:p w:rsidR="00554709" w:rsidRPr="00554709" w:rsidRDefault="00554709" w:rsidP="00554709">
      <w:pPr>
        <w:ind w:firstLine="567"/>
        <w:jc w:val="both"/>
        <w:rPr>
          <w:bCs/>
          <w:sz w:val="16"/>
          <w:szCs w:val="16"/>
        </w:rPr>
      </w:pPr>
      <w:r w:rsidRPr="00554709">
        <w:rPr>
          <w:bCs/>
          <w:sz w:val="16"/>
          <w:szCs w:val="16"/>
        </w:rPr>
        <w:t xml:space="preserve"> -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554709" w:rsidRPr="00554709" w:rsidRDefault="00554709" w:rsidP="00554709">
      <w:pPr>
        <w:ind w:firstLine="567"/>
        <w:jc w:val="both"/>
        <w:rPr>
          <w:bCs/>
          <w:sz w:val="16"/>
          <w:szCs w:val="16"/>
        </w:rPr>
      </w:pPr>
      <w:r w:rsidRPr="00554709">
        <w:rPr>
          <w:rFonts w:eastAsia="Calibri"/>
          <w:sz w:val="16"/>
          <w:szCs w:val="16"/>
        </w:rPr>
        <w:t>Основное мероприятие</w:t>
      </w:r>
      <w:r w:rsidRPr="00554709">
        <w:rPr>
          <w:b/>
          <w:bCs/>
          <w:sz w:val="16"/>
          <w:szCs w:val="16"/>
        </w:rPr>
        <w:t xml:space="preserve"> </w:t>
      </w:r>
      <w:r w:rsidRPr="00554709">
        <w:rPr>
          <w:bCs/>
          <w:sz w:val="16"/>
          <w:szCs w:val="16"/>
        </w:rPr>
        <w:t>2.</w:t>
      </w:r>
    </w:p>
    <w:p w:rsidR="00554709" w:rsidRPr="00554709" w:rsidRDefault="00554709" w:rsidP="00554709">
      <w:pPr>
        <w:ind w:firstLine="567"/>
        <w:jc w:val="both"/>
        <w:rPr>
          <w:bCs/>
          <w:sz w:val="16"/>
          <w:szCs w:val="16"/>
        </w:rPr>
      </w:pPr>
      <w:r w:rsidRPr="00554709">
        <w:rPr>
          <w:bCs/>
          <w:sz w:val="16"/>
          <w:szCs w:val="16"/>
        </w:rPr>
        <w:t>- участие в предупреждении и ликвидации последствий чрезвычайных ситуаций на территории муниципального района;</w:t>
      </w:r>
    </w:p>
    <w:p w:rsidR="00554709" w:rsidRPr="00554709" w:rsidRDefault="00554709" w:rsidP="00554709">
      <w:pPr>
        <w:widowControl w:val="0"/>
        <w:autoSpaceDE w:val="0"/>
        <w:autoSpaceDN w:val="0"/>
        <w:adjustRightInd w:val="0"/>
        <w:ind w:firstLine="504"/>
        <w:jc w:val="both"/>
        <w:rPr>
          <w:rFonts w:eastAsia="Calibri"/>
          <w:sz w:val="16"/>
          <w:szCs w:val="16"/>
        </w:rPr>
      </w:pPr>
      <w:r w:rsidRPr="00554709">
        <w:rPr>
          <w:rFonts w:eastAsia="Calibri"/>
          <w:sz w:val="16"/>
          <w:szCs w:val="16"/>
        </w:rPr>
        <w:t>Основное мероприятие 3.</w:t>
      </w:r>
    </w:p>
    <w:p w:rsidR="00554709" w:rsidRPr="00554709" w:rsidRDefault="00554709" w:rsidP="00554709">
      <w:pPr>
        <w:widowControl w:val="0"/>
        <w:autoSpaceDE w:val="0"/>
        <w:autoSpaceDN w:val="0"/>
        <w:adjustRightInd w:val="0"/>
        <w:ind w:firstLine="504"/>
        <w:jc w:val="both"/>
        <w:rPr>
          <w:rFonts w:eastAsia="Calibri"/>
          <w:sz w:val="16"/>
          <w:szCs w:val="16"/>
        </w:rPr>
      </w:pPr>
      <w:r w:rsidRPr="00554709">
        <w:rPr>
          <w:rFonts w:eastAsia="Calibri"/>
          <w:sz w:val="16"/>
          <w:szCs w:val="16"/>
        </w:rPr>
        <w:t>- 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Основное мероприятие</w:t>
      </w:r>
      <w:r w:rsidRPr="00554709">
        <w:rPr>
          <w:b/>
          <w:bCs/>
          <w:sz w:val="16"/>
          <w:szCs w:val="16"/>
        </w:rPr>
        <w:t xml:space="preserve"> </w:t>
      </w:r>
      <w:r w:rsidRPr="00554709">
        <w:rPr>
          <w:bCs/>
          <w:sz w:val="16"/>
          <w:szCs w:val="16"/>
        </w:rPr>
        <w:t>4.</w:t>
      </w:r>
    </w:p>
    <w:p w:rsidR="00554709" w:rsidRPr="00554709" w:rsidRDefault="00554709" w:rsidP="00554709">
      <w:pPr>
        <w:widowControl w:val="0"/>
        <w:autoSpaceDE w:val="0"/>
        <w:autoSpaceDN w:val="0"/>
        <w:adjustRightInd w:val="0"/>
        <w:ind w:firstLine="504"/>
        <w:jc w:val="both"/>
        <w:rPr>
          <w:bCs/>
          <w:sz w:val="16"/>
          <w:szCs w:val="16"/>
        </w:rPr>
      </w:pPr>
      <w:r w:rsidRPr="00554709">
        <w:rPr>
          <w:bCs/>
          <w:sz w:val="16"/>
          <w:szCs w:val="16"/>
        </w:rPr>
        <w:t>- приобретение технических сре</w:t>
      </w:r>
      <w:proofErr w:type="gramStart"/>
      <w:r w:rsidRPr="00554709">
        <w:rPr>
          <w:bCs/>
          <w:sz w:val="16"/>
          <w:szCs w:val="16"/>
        </w:rPr>
        <w:t>дств сп</w:t>
      </w:r>
      <w:proofErr w:type="gramEnd"/>
      <w:r w:rsidRPr="00554709">
        <w:rPr>
          <w:bCs/>
          <w:sz w:val="16"/>
          <w:szCs w:val="16"/>
        </w:rPr>
        <w:t>ециальной разведки, средств индивидуальной защиты;</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Основное мероприятие</w:t>
      </w:r>
      <w:r w:rsidRPr="00554709">
        <w:rPr>
          <w:b/>
          <w:bCs/>
          <w:sz w:val="16"/>
          <w:szCs w:val="16"/>
        </w:rPr>
        <w:t xml:space="preserve"> </w:t>
      </w:r>
      <w:r w:rsidRPr="00554709">
        <w:rPr>
          <w:bCs/>
          <w:sz w:val="16"/>
          <w:szCs w:val="16"/>
        </w:rPr>
        <w:t>5.</w:t>
      </w:r>
    </w:p>
    <w:p w:rsidR="00554709" w:rsidRPr="00554709" w:rsidRDefault="00554709" w:rsidP="00554709">
      <w:pPr>
        <w:widowControl w:val="0"/>
        <w:autoSpaceDE w:val="0"/>
        <w:autoSpaceDN w:val="0"/>
        <w:adjustRightInd w:val="0"/>
        <w:ind w:firstLine="504"/>
        <w:jc w:val="both"/>
        <w:rPr>
          <w:bCs/>
          <w:sz w:val="16"/>
          <w:szCs w:val="16"/>
        </w:rPr>
      </w:pPr>
      <w:r w:rsidRPr="00554709">
        <w:rPr>
          <w:bCs/>
          <w:sz w:val="16"/>
          <w:szCs w:val="16"/>
        </w:rPr>
        <w:t>- о</w:t>
      </w:r>
      <w:r w:rsidRPr="00554709">
        <w:rPr>
          <w:sz w:val="16"/>
          <w:szCs w:val="16"/>
        </w:rPr>
        <w:t>существление Грибановским муниципальным районом исполнения переданных поселениями полномочий</w:t>
      </w:r>
      <w:r w:rsidRPr="00554709">
        <w:rPr>
          <w:bCs/>
          <w:sz w:val="16"/>
          <w:szCs w:val="16"/>
        </w:rPr>
        <w:t>;</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 xml:space="preserve">Основное мероприятие </w:t>
      </w:r>
      <w:r w:rsidRPr="00554709">
        <w:rPr>
          <w:bCs/>
          <w:sz w:val="16"/>
          <w:szCs w:val="16"/>
        </w:rPr>
        <w:t>6.</w:t>
      </w:r>
    </w:p>
    <w:p w:rsidR="00554709" w:rsidRPr="00554709" w:rsidRDefault="00554709" w:rsidP="00554709">
      <w:pPr>
        <w:widowControl w:val="0"/>
        <w:autoSpaceDE w:val="0"/>
        <w:autoSpaceDN w:val="0"/>
        <w:adjustRightInd w:val="0"/>
        <w:ind w:firstLine="504"/>
        <w:jc w:val="both"/>
        <w:rPr>
          <w:bCs/>
          <w:sz w:val="16"/>
          <w:szCs w:val="16"/>
        </w:rPr>
      </w:pPr>
      <w:r w:rsidRPr="00554709">
        <w:rPr>
          <w:bCs/>
          <w:sz w:val="16"/>
          <w:szCs w:val="16"/>
        </w:rPr>
        <w:t>- обеспечение безопасности людей на водных объектах, предотвращение несчастных случаев на водоемах;</w:t>
      </w:r>
    </w:p>
    <w:p w:rsidR="00554709" w:rsidRPr="00554709" w:rsidRDefault="00554709" w:rsidP="00554709">
      <w:pPr>
        <w:widowControl w:val="0"/>
        <w:autoSpaceDE w:val="0"/>
        <w:autoSpaceDN w:val="0"/>
        <w:adjustRightInd w:val="0"/>
        <w:ind w:firstLine="504"/>
        <w:jc w:val="both"/>
        <w:rPr>
          <w:bCs/>
          <w:sz w:val="16"/>
          <w:szCs w:val="16"/>
        </w:rPr>
      </w:pPr>
      <w:r w:rsidRPr="00554709">
        <w:rPr>
          <w:rFonts w:eastAsia="Calibri"/>
          <w:sz w:val="16"/>
          <w:szCs w:val="16"/>
        </w:rPr>
        <w:t xml:space="preserve">Основное мероприятие </w:t>
      </w:r>
      <w:r w:rsidRPr="00554709">
        <w:rPr>
          <w:bCs/>
          <w:sz w:val="16"/>
          <w:szCs w:val="16"/>
        </w:rPr>
        <w:t>7.</w:t>
      </w:r>
    </w:p>
    <w:p w:rsidR="00554709" w:rsidRPr="00554709" w:rsidRDefault="00554709" w:rsidP="00554709">
      <w:pPr>
        <w:widowControl w:val="0"/>
        <w:autoSpaceDE w:val="0"/>
        <w:autoSpaceDN w:val="0"/>
        <w:adjustRightInd w:val="0"/>
        <w:ind w:firstLine="504"/>
        <w:jc w:val="both"/>
        <w:rPr>
          <w:b/>
          <w:bCs/>
          <w:sz w:val="16"/>
          <w:szCs w:val="16"/>
        </w:rPr>
      </w:pPr>
      <w:r w:rsidRPr="00554709">
        <w:rPr>
          <w:bCs/>
          <w:sz w:val="16"/>
          <w:szCs w:val="16"/>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54709" w:rsidRPr="00554709" w:rsidRDefault="00554709" w:rsidP="00554709">
      <w:pPr>
        <w:tabs>
          <w:tab w:val="left" w:pos="1134"/>
        </w:tabs>
        <w:ind w:right="-57" w:firstLine="567"/>
        <w:jc w:val="both"/>
        <w:rPr>
          <w:rFonts w:eastAsia="Calibri"/>
          <w:b/>
          <w:i/>
          <w:spacing w:val="-5"/>
          <w:sz w:val="16"/>
          <w:szCs w:val="16"/>
          <w:u w:val="single"/>
        </w:rPr>
      </w:pPr>
      <w:r w:rsidRPr="00554709">
        <w:rPr>
          <w:rFonts w:eastAsia="Calibri"/>
          <w:sz w:val="16"/>
          <w:szCs w:val="16"/>
        </w:rPr>
        <w:t>Подпрограмма № 1  реализуется п</w:t>
      </w:r>
      <w:r w:rsidRPr="00554709">
        <w:rPr>
          <w:rFonts w:eastAsia="Calibri"/>
          <w:spacing w:val="-5"/>
          <w:sz w:val="16"/>
          <w:szCs w:val="16"/>
        </w:rPr>
        <w:t xml:space="preserve">остоянно действующим органом управления ВТП РСЧС на муниципальном уровне – создаваемым при  администрации </w:t>
      </w:r>
      <w:r w:rsidRPr="00554709">
        <w:rPr>
          <w:rFonts w:eastAsia="Calibri"/>
          <w:sz w:val="16"/>
          <w:szCs w:val="16"/>
        </w:rPr>
        <w:t>Грибановского</w:t>
      </w:r>
      <w:r w:rsidRPr="00554709">
        <w:rPr>
          <w:rFonts w:eastAsia="Calibri"/>
          <w:spacing w:val="-5"/>
          <w:sz w:val="16"/>
          <w:szCs w:val="16"/>
        </w:rPr>
        <w:t xml:space="preserve"> муниципального района  </w:t>
      </w:r>
      <w:r w:rsidRPr="00554709">
        <w:rPr>
          <w:rFonts w:eastAsia="Calibri"/>
          <w:b/>
          <w:i/>
          <w:spacing w:val="-5"/>
          <w:sz w:val="16"/>
          <w:szCs w:val="16"/>
          <w:u w:val="single"/>
        </w:rPr>
        <w:t>в пределах выделенных средств.</w:t>
      </w:r>
    </w:p>
    <w:p w:rsidR="00554709" w:rsidRPr="00554709" w:rsidRDefault="00554709" w:rsidP="00554709">
      <w:pPr>
        <w:tabs>
          <w:tab w:val="left" w:pos="993"/>
        </w:tabs>
        <w:ind w:firstLine="700"/>
        <w:jc w:val="both"/>
        <w:rPr>
          <w:rFonts w:eastAsia="Calibri"/>
          <w:sz w:val="16"/>
          <w:szCs w:val="16"/>
        </w:rPr>
      </w:pPr>
    </w:p>
    <w:p w:rsidR="00554709" w:rsidRPr="00554709" w:rsidRDefault="00554709" w:rsidP="00554709">
      <w:pPr>
        <w:tabs>
          <w:tab w:val="left" w:pos="0"/>
          <w:tab w:val="left" w:pos="284"/>
        </w:tabs>
        <w:ind w:right="-57"/>
        <w:contextualSpacing/>
        <w:jc w:val="center"/>
        <w:rPr>
          <w:rFonts w:eastAsia="Calibri"/>
          <w:b/>
          <w:sz w:val="16"/>
          <w:szCs w:val="16"/>
        </w:rPr>
      </w:pPr>
      <w:r w:rsidRPr="00554709">
        <w:rPr>
          <w:rFonts w:eastAsia="Calibri"/>
          <w:b/>
          <w:sz w:val="16"/>
          <w:szCs w:val="16"/>
        </w:rPr>
        <w:t>ФИНАНСОВОЕ ОБЕСПЕЧЕНИЕ</w:t>
      </w:r>
    </w:p>
    <w:p w:rsidR="00554709" w:rsidRPr="00554709" w:rsidRDefault="00554709" w:rsidP="00554709">
      <w:pPr>
        <w:tabs>
          <w:tab w:val="left" w:pos="0"/>
          <w:tab w:val="left" w:pos="284"/>
        </w:tabs>
        <w:ind w:right="-57"/>
        <w:contextualSpacing/>
        <w:jc w:val="center"/>
        <w:rPr>
          <w:rFonts w:eastAsia="Calibri"/>
          <w:b/>
          <w:sz w:val="16"/>
          <w:szCs w:val="16"/>
        </w:rPr>
      </w:pPr>
      <w:r w:rsidRPr="00554709">
        <w:rPr>
          <w:rFonts w:eastAsia="Calibri"/>
          <w:b/>
          <w:sz w:val="16"/>
          <w:szCs w:val="16"/>
        </w:rPr>
        <w:t xml:space="preserve"> РЕАЛИЗАЦИИ ПОДПРОГРАММЫ</w:t>
      </w:r>
    </w:p>
    <w:p w:rsidR="00554709" w:rsidRPr="00554709" w:rsidRDefault="00554709" w:rsidP="00554709">
      <w:pPr>
        <w:tabs>
          <w:tab w:val="left" w:pos="0"/>
          <w:tab w:val="left" w:pos="284"/>
        </w:tabs>
        <w:ind w:right="-57"/>
        <w:contextualSpacing/>
        <w:jc w:val="center"/>
        <w:rPr>
          <w:rFonts w:eastAsia="Calibri"/>
          <w:b/>
          <w:sz w:val="16"/>
          <w:szCs w:val="16"/>
        </w:rPr>
      </w:pPr>
    </w:p>
    <w:p w:rsidR="00554709" w:rsidRPr="00554709" w:rsidRDefault="00554709" w:rsidP="00554709">
      <w:pPr>
        <w:ind w:right="-57" w:firstLine="709"/>
        <w:jc w:val="both"/>
        <w:rPr>
          <w:rFonts w:eastAsia="Calibri"/>
          <w:b/>
          <w:sz w:val="16"/>
          <w:szCs w:val="16"/>
        </w:rPr>
      </w:pPr>
      <w:r w:rsidRPr="00554709">
        <w:rPr>
          <w:rFonts w:eastAsia="Calibri"/>
          <w:sz w:val="16"/>
          <w:szCs w:val="16"/>
        </w:rPr>
        <w:t xml:space="preserve">Финансирование мероприятий подпрограммы № 1 осуществляется за счет средств местного бюджета Грибановского муниципального района Воронежской области и составляет </w:t>
      </w:r>
      <w:r w:rsidRPr="00554709">
        <w:rPr>
          <w:rFonts w:eastAsia="Calibri"/>
          <w:b/>
          <w:sz w:val="16"/>
          <w:szCs w:val="16"/>
        </w:rPr>
        <w:t>4662,871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 xml:space="preserve">в том числе по годам: </w:t>
      </w:r>
    </w:p>
    <w:p w:rsidR="00554709" w:rsidRPr="00554709" w:rsidRDefault="00554709" w:rsidP="00554709">
      <w:pPr>
        <w:ind w:right="-57" w:firstLine="709"/>
        <w:jc w:val="both"/>
        <w:rPr>
          <w:rFonts w:eastAsia="Calibri"/>
          <w:sz w:val="16"/>
          <w:szCs w:val="16"/>
        </w:rPr>
      </w:pPr>
      <w:r w:rsidRPr="00554709">
        <w:rPr>
          <w:rFonts w:eastAsia="Calibri"/>
          <w:sz w:val="16"/>
          <w:szCs w:val="16"/>
        </w:rPr>
        <w:t>2014 год – 508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2015 год – 603,8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2016 год – 568,2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2017 год – 4,5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2018 год – 445,6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2019 год – 334,8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2020 год – 98,461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2021 год – 13,9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2022 год – 1129,11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t>2023 год – 706,5 тыс. рублей.</w:t>
      </w:r>
    </w:p>
    <w:p w:rsidR="00554709" w:rsidRPr="00554709" w:rsidRDefault="00554709" w:rsidP="00554709">
      <w:pPr>
        <w:ind w:right="-57" w:firstLine="709"/>
        <w:jc w:val="both"/>
        <w:rPr>
          <w:rFonts w:eastAsia="Calibri"/>
          <w:sz w:val="16"/>
          <w:szCs w:val="16"/>
        </w:rPr>
      </w:pPr>
      <w:r w:rsidRPr="00554709">
        <w:rPr>
          <w:rFonts w:eastAsia="Calibri"/>
          <w:sz w:val="16"/>
          <w:szCs w:val="16"/>
        </w:rPr>
        <w:lastRenderedPageBreak/>
        <w:t xml:space="preserve">2024 год – 250,0 тыс. рублей. </w:t>
      </w:r>
    </w:p>
    <w:p w:rsidR="00554709" w:rsidRPr="00554709" w:rsidRDefault="00554709" w:rsidP="00554709">
      <w:pPr>
        <w:ind w:right="-57" w:firstLine="709"/>
        <w:jc w:val="both"/>
        <w:rPr>
          <w:rFonts w:eastAsia="Calibri"/>
          <w:sz w:val="16"/>
          <w:szCs w:val="16"/>
        </w:rPr>
      </w:pPr>
      <w:r w:rsidRPr="00554709">
        <w:rPr>
          <w:rFonts w:eastAsia="Calibri"/>
          <w:sz w:val="16"/>
          <w:szCs w:val="16"/>
        </w:rPr>
        <w:t xml:space="preserve">Финансовые ресурсы, необходимые для реализации подпрограммы №1 соответствуют объемам доведенных бюджетных ассигнований </w:t>
      </w:r>
      <w:proofErr w:type="gramStart"/>
      <w:r w:rsidRPr="00554709">
        <w:rPr>
          <w:rFonts w:eastAsia="Calibri"/>
          <w:sz w:val="16"/>
          <w:szCs w:val="16"/>
        </w:rPr>
        <w:t>утвержденными</w:t>
      </w:r>
      <w:proofErr w:type="gramEnd"/>
      <w:r w:rsidRPr="00554709">
        <w:rPr>
          <w:rFonts w:eastAsia="Calibri"/>
          <w:sz w:val="16"/>
          <w:szCs w:val="16"/>
        </w:rPr>
        <w:t xml:space="preserve"> муниципальным актом о районном бюджете на очередной финансовый год.</w:t>
      </w:r>
    </w:p>
    <w:p w:rsidR="00554709" w:rsidRPr="00554709" w:rsidRDefault="00554709" w:rsidP="00554709">
      <w:pPr>
        <w:tabs>
          <w:tab w:val="left" w:pos="284"/>
        </w:tabs>
        <w:ind w:right="-57"/>
        <w:contextualSpacing/>
        <w:jc w:val="center"/>
        <w:rPr>
          <w:rFonts w:eastAsia="Calibri"/>
          <w:b/>
          <w:sz w:val="16"/>
          <w:szCs w:val="16"/>
        </w:rPr>
      </w:pPr>
    </w:p>
    <w:p w:rsidR="00554709" w:rsidRPr="00554709" w:rsidRDefault="00554709" w:rsidP="00554709">
      <w:pPr>
        <w:tabs>
          <w:tab w:val="left" w:pos="284"/>
        </w:tabs>
        <w:ind w:right="-57"/>
        <w:contextualSpacing/>
        <w:jc w:val="center"/>
        <w:rPr>
          <w:rFonts w:eastAsia="Calibri"/>
          <w:b/>
          <w:sz w:val="16"/>
          <w:szCs w:val="16"/>
        </w:rPr>
      </w:pPr>
      <w:r w:rsidRPr="00554709">
        <w:rPr>
          <w:rFonts w:eastAsia="Calibri"/>
          <w:b/>
          <w:sz w:val="16"/>
          <w:szCs w:val="16"/>
        </w:rPr>
        <w:t>АНАЛИЗ РИСКОВ РЕАЛИЗАЦИИ ПОДПРОГРАММЫ И ОПИСАНИЕ МЕР УПРАВЛЕНИЯ РИСКАМИ РЕАЛИЗАЦИИ ПОДПРОГРАММЫ</w:t>
      </w:r>
    </w:p>
    <w:p w:rsidR="00554709" w:rsidRPr="00554709" w:rsidRDefault="00554709" w:rsidP="00554709">
      <w:pPr>
        <w:ind w:firstLine="709"/>
        <w:jc w:val="both"/>
        <w:rPr>
          <w:rFonts w:eastAsia="Calibri"/>
          <w:sz w:val="16"/>
          <w:szCs w:val="16"/>
        </w:rPr>
      </w:pPr>
    </w:p>
    <w:p w:rsidR="00554709" w:rsidRPr="00554709" w:rsidRDefault="00554709" w:rsidP="00554709">
      <w:pPr>
        <w:ind w:firstLine="709"/>
        <w:jc w:val="both"/>
        <w:rPr>
          <w:rFonts w:eastAsia="Calibri"/>
          <w:sz w:val="16"/>
          <w:szCs w:val="16"/>
        </w:rPr>
      </w:pPr>
      <w:r w:rsidRPr="00554709">
        <w:rPr>
          <w:rFonts w:eastAsia="Calibri"/>
          <w:sz w:val="16"/>
          <w:szCs w:val="16"/>
        </w:rPr>
        <w:t xml:space="preserve">Риск неуспешной реализации муниципальной программы, при исключении форс-мажорных обстоятельств, оценивается как минимальный. </w:t>
      </w:r>
    </w:p>
    <w:p w:rsidR="00554709" w:rsidRPr="00554709" w:rsidRDefault="00554709" w:rsidP="00554709">
      <w:pPr>
        <w:autoSpaceDE w:val="0"/>
        <w:autoSpaceDN w:val="0"/>
        <w:adjustRightInd w:val="0"/>
        <w:ind w:firstLine="709"/>
        <w:jc w:val="both"/>
        <w:rPr>
          <w:rFonts w:eastAsia="Calibri"/>
          <w:sz w:val="16"/>
          <w:szCs w:val="16"/>
        </w:rPr>
      </w:pPr>
      <w:r w:rsidRPr="00554709">
        <w:rPr>
          <w:rFonts w:eastAsia="Calibri"/>
          <w:sz w:val="16"/>
          <w:szCs w:val="16"/>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54709" w:rsidRPr="00554709" w:rsidRDefault="00554709" w:rsidP="00554709">
      <w:pPr>
        <w:ind w:firstLine="709"/>
        <w:jc w:val="both"/>
        <w:rPr>
          <w:rFonts w:eastAsia="Calibri"/>
          <w:sz w:val="16"/>
          <w:szCs w:val="16"/>
        </w:rPr>
      </w:pPr>
      <w:r w:rsidRPr="00554709">
        <w:rPr>
          <w:rFonts w:eastAsia="Calibri"/>
          <w:sz w:val="16"/>
          <w:szCs w:val="16"/>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54709" w:rsidRPr="00554709" w:rsidRDefault="00554709" w:rsidP="00554709">
      <w:pPr>
        <w:ind w:firstLine="709"/>
        <w:jc w:val="both"/>
        <w:rPr>
          <w:rFonts w:eastAsia="Calibri"/>
          <w:sz w:val="16"/>
          <w:szCs w:val="16"/>
        </w:rPr>
      </w:pPr>
      <w:r w:rsidRPr="00554709">
        <w:rPr>
          <w:rFonts w:eastAsia="Calibri"/>
          <w:sz w:val="16"/>
          <w:szCs w:val="16"/>
        </w:rPr>
        <w:t xml:space="preserve">1. Экономические риски. </w:t>
      </w:r>
    </w:p>
    <w:p w:rsidR="00554709" w:rsidRPr="00554709" w:rsidRDefault="00554709" w:rsidP="00554709">
      <w:pPr>
        <w:ind w:firstLine="709"/>
        <w:jc w:val="both"/>
        <w:rPr>
          <w:rFonts w:eastAsia="Calibri"/>
          <w:sz w:val="16"/>
          <w:szCs w:val="16"/>
        </w:rPr>
      </w:pPr>
      <w:r w:rsidRPr="00554709">
        <w:rPr>
          <w:rFonts w:eastAsia="Calibri"/>
          <w:sz w:val="16"/>
          <w:szCs w:val="16"/>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554709">
        <w:rPr>
          <w:rFonts w:eastAsia="Calibri"/>
          <w:bCs/>
          <w:sz w:val="16"/>
          <w:szCs w:val="16"/>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Грибановского муниципального района Воронежской области</w:t>
      </w:r>
      <w:r w:rsidRPr="00554709">
        <w:rPr>
          <w:rFonts w:eastAsia="Calibri"/>
          <w:sz w:val="16"/>
          <w:szCs w:val="16"/>
        </w:rPr>
        <w:t>.</w:t>
      </w:r>
    </w:p>
    <w:p w:rsidR="00554709" w:rsidRPr="00554709" w:rsidRDefault="00554709" w:rsidP="00554709">
      <w:pPr>
        <w:suppressAutoHyphens/>
        <w:ind w:firstLine="709"/>
        <w:jc w:val="both"/>
        <w:rPr>
          <w:sz w:val="16"/>
          <w:szCs w:val="16"/>
          <w:lang w:eastAsia="ar-SA"/>
        </w:rPr>
      </w:pPr>
      <w:r w:rsidRPr="00554709">
        <w:rPr>
          <w:sz w:val="16"/>
          <w:szCs w:val="16"/>
          <w:lang w:eastAsia="ar-SA"/>
        </w:rPr>
        <w:t>2. Финансовые риски.</w:t>
      </w:r>
    </w:p>
    <w:p w:rsidR="00554709" w:rsidRPr="00554709" w:rsidRDefault="00554709" w:rsidP="00554709">
      <w:pPr>
        <w:shd w:val="clear" w:color="auto" w:fill="FFFFFF"/>
        <w:tabs>
          <w:tab w:val="left" w:pos="1924"/>
        </w:tabs>
        <w:ind w:firstLine="709"/>
        <w:jc w:val="both"/>
        <w:rPr>
          <w:rFonts w:eastAsia="Calibri"/>
          <w:sz w:val="16"/>
          <w:szCs w:val="16"/>
        </w:rPr>
      </w:pPr>
      <w:r w:rsidRPr="00554709">
        <w:rPr>
          <w:rFonts w:eastAsia="Calibri"/>
          <w:sz w:val="16"/>
          <w:szCs w:val="16"/>
        </w:rPr>
        <w:t xml:space="preserve">Отсутствие или недостаточное финансирование мероприятий в рамках муниципальной программы может привести к снижению </w:t>
      </w:r>
      <w:r w:rsidRPr="00554709">
        <w:rPr>
          <w:rFonts w:eastAsia="Calibri"/>
          <w:bCs/>
          <w:sz w:val="16"/>
          <w:szCs w:val="16"/>
        </w:rPr>
        <w:t xml:space="preserve">защиты населения и территории от чрезвычайных ситуаций, обеспечения пожарной безопасности и безопасности людей на водных объектах </w:t>
      </w:r>
      <w:r w:rsidRPr="00554709">
        <w:rPr>
          <w:rFonts w:eastAsia="Calibri"/>
          <w:sz w:val="16"/>
          <w:szCs w:val="16"/>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54709" w:rsidRPr="00554709" w:rsidRDefault="00554709" w:rsidP="00554709">
      <w:pPr>
        <w:shd w:val="clear" w:color="auto" w:fill="FFFFFF"/>
        <w:tabs>
          <w:tab w:val="left" w:pos="1924"/>
        </w:tabs>
        <w:ind w:firstLine="709"/>
        <w:jc w:val="both"/>
        <w:rPr>
          <w:rFonts w:eastAsia="Calibri"/>
          <w:sz w:val="16"/>
          <w:szCs w:val="16"/>
        </w:rPr>
      </w:pPr>
      <w:r w:rsidRPr="00554709">
        <w:rPr>
          <w:rFonts w:eastAsia="Calibri"/>
          <w:sz w:val="16"/>
          <w:szCs w:val="16"/>
        </w:rPr>
        <w:t>Преодоление рисков может быть осуществлено путем сохранения устойчивого финансирования муниципальной 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54709" w:rsidRPr="00554709" w:rsidRDefault="00554709" w:rsidP="00554709">
      <w:pPr>
        <w:shd w:val="clear" w:color="auto" w:fill="FFFFFF"/>
        <w:tabs>
          <w:tab w:val="left" w:pos="1924"/>
        </w:tabs>
        <w:ind w:firstLine="709"/>
        <w:jc w:val="both"/>
        <w:rPr>
          <w:rFonts w:eastAsia="Calibri"/>
          <w:sz w:val="16"/>
          <w:szCs w:val="16"/>
        </w:rPr>
      </w:pPr>
      <w:r w:rsidRPr="00554709">
        <w:rPr>
          <w:rFonts w:eastAsia="Calibri"/>
          <w:sz w:val="16"/>
          <w:szCs w:val="16"/>
        </w:rPr>
        <w:t xml:space="preserve">3. Организационные риски. </w:t>
      </w:r>
    </w:p>
    <w:p w:rsidR="00554709" w:rsidRPr="00554709" w:rsidRDefault="00554709" w:rsidP="00554709">
      <w:pPr>
        <w:autoSpaceDE w:val="0"/>
        <w:autoSpaceDN w:val="0"/>
        <w:adjustRightInd w:val="0"/>
        <w:ind w:firstLine="709"/>
        <w:jc w:val="both"/>
        <w:rPr>
          <w:rFonts w:eastAsia="Calibri"/>
          <w:sz w:val="16"/>
          <w:szCs w:val="16"/>
        </w:rPr>
      </w:pPr>
      <w:r w:rsidRPr="00554709">
        <w:rPr>
          <w:rFonts w:eastAsia="Calibri"/>
          <w:sz w:val="16"/>
          <w:szCs w:val="16"/>
        </w:rPr>
        <w:t>Реализация мероприятий муниципальной программы предусматривает исполнителей муниципальной программы в лице отдела по финансам администрации Грибановского муниципального района Воронежской области,</w:t>
      </w:r>
    </w:p>
    <w:p w:rsidR="00554709" w:rsidRPr="00554709" w:rsidRDefault="00554709" w:rsidP="00554709">
      <w:pPr>
        <w:autoSpaceDE w:val="0"/>
        <w:autoSpaceDN w:val="0"/>
        <w:adjustRightInd w:val="0"/>
        <w:jc w:val="both"/>
        <w:rPr>
          <w:rFonts w:eastAsia="Calibri"/>
          <w:sz w:val="16"/>
          <w:szCs w:val="16"/>
        </w:rPr>
      </w:pPr>
      <w:r w:rsidRPr="00554709">
        <w:rPr>
          <w:rFonts w:eastAsia="Calibri"/>
          <w:sz w:val="16"/>
          <w:szCs w:val="16"/>
        </w:rPr>
        <w:t>отдела экономического развития  администрации Грибановского муниципального района Воронежской области, администраций городского и сельских поселений в связи с этим существует административный риск, в части недостаточной координации и взаимодействия.</w:t>
      </w:r>
    </w:p>
    <w:p w:rsidR="00554709" w:rsidRPr="00554709" w:rsidRDefault="00554709" w:rsidP="00554709">
      <w:pPr>
        <w:ind w:firstLine="709"/>
        <w:jc w:val="both"/>
        <w:rPr>
          <w:rFonts w:eastAsia="Calibri"/>
          <w:sz w:val="16"/>
          <w:szCs w:val="16"/>
        </w:rPr>
      </w:pPr>
    </w:p>
    <w:p w:rsidR="00554709" w:rsidRPr="00554709" w:rsidRDefault="00554709" w:rsidP="00554709">
      <w:pPr>
        <w:tabs>
          <w:tab w:val="left" w:pos="284"/>
        </w:tabs>
        <w:ind w:right="-57"/>
        <w:contextualSpacing/>
        <w:jc w:val="center"/>
        <w:rPr>
          <w:rFonts w:eastAsia="Calibri"/>
          <w:b/>
          <w:sz w:val="16"/>
          <w:szCs w:val="16"/>
        </w:rPr>
      </w:pPr>
      <w:r w:rsidRPr="00554709">
        <w:rPr>
          <w:rFonts w:eastAsia="Calibri"/>
          <w:b/>
          <w:sz w:val="16"/>
          <w:szCs w:val="16"/>
        </w:rPr>
        <w:t>ОЦЕНКА ЭФФЕКТИВНОСТИ РЕАЛИЗАЦИИ ПОДПРОГРАММЫ</w:t>
      </w:r>
    </w:p>
    <w:p w:rsidR="00554709" w:rsidRPr="00554709" w:rsidRDefault="00554709" w:rsidP="00554709">
      <w:pPr>
        <w:tabs>
          <w:tab w:val="left" w:pos="284"/>
        </w:tabs>
        <w:ind w:right="-57"/>
        <w:contextualSpacing/>
        <w:jc w:val="center"/>
        <w:rPr>
          <w:rFonts w:eastAsia="Calibri"/>
          <w:b/>
          <w:sz w:val="16"/>
          <w:szCs w:val="16"/>
        </w:rPr>
      </w:pPr>
    </w:p>
    <w:p w:rsidR="00554709" w:rsidRPr="00554709" w:rsidRDefault="00554709" w:rsidP="00554709">
      <w:pPr>
        <w:widowControl w:val="0"/>
        <w:autoSpaceDE w:val="0"/>
        <w:autoSpaceDN w:val="0"/>
        <w:adjustRightInd w:val="0"/>
        <w:ind w:firstLine="709"/>
        <w:jc w:val="both"/>
        <w:rPr>
          <w:rFonts w:eastAsia="Calibri"/>
          <w:bCs/>
          <w:sz w:val="16"/>
          <w:szCs w:val="16"/>
        </w:rPr>
      </w:pPr>
      <w:r w:rsidRPr="00554709">
        <w:rPr>
          <w:rFonts w:eastAsia="Calibri"/>
          <w:bCs/>
          <w:sz w:val="16"/>
          <w:szCs w:val="16"/>
        </w:rPr>
        <w:t>Эффективность Программы оценивается в течение расчетного периода, продолжительность которого определяется сроком реализации Программы.</w:t>
      </w:r>
    </w:p>
    <w:p w:rsidR="00554709" w:rsidRPr="00554709" w:rsidRDefault="00554709" w:rsidP="00554709">
      <w:pPr>
        <w:widowControl w:val="0"/>
        <w:autoSpaceDE w:val="0"/>
        <w:autoSpaceDN w:val="0"/>
        <w:adjustRightInd w:val="0"/>
        <w:ind w:firstLine="709"/>
        <w:jc w:val="both"/>
        <w:rPr>
          <w:rFonts w:eastAsia="Calibri"/>
          <w:bCs/>
          <w:sz w:val="16"/>
          <w:szCs w:val="16"/>
        </w:rPr>
      </w:pPr>
      <w:r w:rsidRPr="00554709">
        <w:rPr>
          <w:rFonts w:eastAsia="Calibri"/>
          <w:bCs/>
          <w:sz w:val="16"/>
          <w:szCs w:val="16"/>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554709" w:rsidRPr="00554709" w:rsidRDefault="00554709" w:rsidP="00554709">
      <w:pPr>
        <w:autoSpaceDE w:val="0"/>
        <w:autoSpaceDN w:val="0"/>
        <w:adjustRightInd w:val="0"/>
        <w:ind w:firstLine="709"/>
        <w:jc w:val="both"/>
        <w:rPr>
          <w:bCs/>
          <w:sz w:val="16"/>
          <w:szCs w:val="16"/>
        </w:rPr>
      </w:pPr>
      <w:r w:rsidRPr="00554709">
        <w:rPr>
          <w:bCs/>
          <w:sz w:val="16"/>
          <w:szCs w:val="16"/>
        </w:rPr>
        <w:t>Сведения о показателях (индикаторах) муниципальной программы приведены в Приложении 1.</w:t>
      </w:r>
    </w:p>
    <w:p w:rsidR="00554709" w:rsidRPr="00554709" w:rsidRDefault="00554709" w:rsidP="00554709">
      <w:pPr>
        <w:tabs>
          <w:tab w:val="left" w:pos="1134"/>
        </w:tabs>
        <w:ind w:right="-57" w:firstLine="993"/>
        <w:jc w:val="both"/>
        <w:rPr>
          <w:rFonts w:ascii="Arial" w:eastAsia="Calibri" w:hAnsi="Arial" w:cs="Arial"/>
          <w:sz w:val="16"/>
          <w:szCs w:val="16"/>
        </w:rPr>
      </w:pPr>
      <w:r w:rsidRPr="00554709">
        <w:rPr>
          <w:rFonts w:eastAsia="Calibri"/>
          <w:bCs/>
          <w:sz w:val="16"/>
          <w:szCs w:val="16"/>
        </w:rPr>
        <w:t>Социальная эффективность Программы выражена в сохранении жизни и здоровья граждан - уменьшении числа погибших и пострадавших, увеличении числа спасенных при пожарах,</w:t>
      </w:r>
      <w:r w:rsidRPr="00554709">
        <w:rPr>
          <w:bCs/>
          <w:sz w:val="16"/>
          <w:szCs w:val="16"/>
        </w:rPr>
        <w:t xml:space="preserve"> чрезвычайных ситуациях и происшествиях различного масштаба.</w:t>
      </w:r>
      <w:r w:rsidRPr="00554709">
        <w:rPr>
          <w:rFonts w:ascii="Arial" w:eastAsia="Calibri" w:hAnsi="Arial" w:cs="Arial"/>
          <w:sz w:val="16"/>
          <w:szCs w:val="16"/>
        </w:rPr>
        <w:t xml:space="preserve"> </w:t>
      </w:r>
    </w:p>
    <w:p w:rsidR="00554709" w:rsidRPr="00554709" w:rsidRDefault="00554709" w:rsidP="00554709">
      <w:pPr>
        <w:ind w:right="-57"/>
        <w:jc w:val="center"/>
        <w:rPr>
          <w:rFonts w:eastAsia="Calibri"/>
          <w:b/>
          <w:sz w:val="16"/>
          <w:szCs w:val="16"/>
        </w:rPr>
      </w:pPr>
    </w:p>
    <w:p w:rsidR="00554709" w:rsidRPr="00554709" w:rsidRDefault="00554709" w:rsidP="00554709">
      <w:pPr>
        <w:ind w:right="-57"/>
        <w:jc w:val="center"/>
        <w:rPr>
          <w:rFonts w:eastAsia="Calibri"/>
          <w:b/>
          <w:sz w:val="16"/>
          <w:szCs w:val="16"/>
        </w:rPr>
      </w:pPr>
      <w:r w:rsidRPr="00554709">
        <w:rPr>
          <w:rFonts w:eastAsia="Calibri"/>
          <w:b/>
          <w:sz w:val="16"/>
          <w:szCs w:val="16"/>
        </w:rPr>
        <w:t xml:space="preserve">ПОДПРОГРАММА 2 </w:t>
      </w:r>
    </w:p>
    <w:p w:rsidR="00554709" w:rsidRPr="00554709" w:rsidRDefault="00554709" w:rsidP="00554709">
      <w:pPr>
        <w:ind w:right="-57"/>
        <w:jc w:val="center"/>
        <w:rPr>
          <w:rFonts w:eastAsia="Calibri"/>
          <w:b/>
          <w:sz w:val="16"/>
          <w:szCs w:val="16"/>
        </w:rPr>
      </w:pPr>
      <w:r w:rsidRPr="00554709">
        <w:rPr>
          <w:b/>
          <w:bCs/>
          <w:sz w:val="16"/>
          <w:szCs w:val="16"/>
        </w:rPr>
        <w:t>«ФИНАНСОВОЕ ОБЕСПЕЧЕНИЕ МКУ «ЕДИНАЯ ДЕЖУРНО-ДИСПЕТЧЕРСКАЯ СЛУЖБА ГРИБАНОВСКОГО МУНИЦИПАЛЬНОГО РАЙОНА»</w:t>
      </w:r>
      <w:r w:rsidRPr="00554709">
        <w:rPr>
          <w:rFonts w:eastAsia="Calibri"/>
          <w:b/>
          <w:bCs/>
          <w:sz w:val="16"/>
          <w:szCs w:val="16"/>
        </w:rPr>
        <w:t xml:space="preserve"> МУНИЦИПАЛЬНОЙ ПРОГРАММЫ ГРИБАНОВСКОГО МУНИЦИПАЛЬНОГО РАЙОНА ВОРОНЕЖСКОЙ ОБЛАСТИ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ind w:right="-57"/>
        <w:jc w:val="center"/>
        <w:rPr>
          <w:rFonts w:eastAsia="Calibri"/>
          <w:b/>
          <w:sz w:val="16"/>
          <w:szCs w:val="16"/>
        </w:rPr>
      </w:pPr>
    </w:p>
    <w:p w:rsidR="00554709" w:rsidRPr="00554709" w:rsidRDefault="00554709" w:rsidP="00554709">
      <w:pPr>
        <w:ind w:right="-57"/>
        <w:jc w:val="center"/>
        <w:rPr>
          <w:rFonts w:eastAsia="Calibri"/>
          <w:b/>
          <w:sz w:val="16"/>
          <w:szCs w:val="16"/>
        </w:rPr>
      </w:pPr>
      <w:r w:rsidRPr="00554709">
        <w:rPr>
          <w:rFonts w:eastAsia="Calibri"/>
          <w:b/>
          <w:sz w:val="16"/>
          <w:szCs w:val="16"/>
        </w:rPr>
        <w:t>ПАСПОРТ</w:t>
      </w:r>
    </w:p>
    <w:p w:rsidR="00554709" w:rsidRPr="00554709" w:rsidRDefault="00554709" w:rsidP="00554709">
      <w:pPr>
        <w:autoSpaceDE w:val="0"/>
        <w:autoSpaceDN w:val="0"/>
        <w:adjustRightInd w:val="0"/>
        <w:ind w:firstLine="709"/>
        <w:jc w:val="both"/>
        <w:rPr>
          <w:b/>
          <w:bCs/>
          <w:sz w:val="16"/>
          <w:szCs w:val="16"/>
        </w:rPr>
      </w:pPr>
      <w:r w:rsidRPr="00554709">
        <w:rPr>
          <w:rFonts w:eastAsia="Calibri"/>
          <w:b/>
          <w:sz w:val="16"/>
          <w:szCs w:val="16"/>
        </w:rPr>
        <w:t xml:space="preserve">подпрограммы 2 </w:t>
      </w:r>
      <w:r w:rsidRPr="00554709">
        <w:rPr>
          <w:b/>
          <w:bCs/>
          <w:sz w:val="16"/>
          <w:szCs w:val="16"/>
        </w:rPr>
        <w:t>«Финансовое обеспечение МКУ «Единая дежурно-диспетчерская служба Грибановского муниципального района»</w:t>
      </w:r>
    </w:p>
    <w:p w:rsidR="00554709" w:rsidRPr="00554709" w:rsidRDefault="00554709" w:rsidP="00554709">
      <w:pPr>
        <w:autoSpaceDE w:val="0"/>
        <w:autoSpaceDN w:val="0"/>
        <w:adjustRightInd w:val="0"/>
        <w:ind w:firstLine="709"/>
        <w:jc w:val="both"/>
        <w:rPr>
          <w:b/>
          <w:bCs/>
          <w:sz w:val="16"/>
          <w:szCs w:val="16"/>
        </w:rPr>
      </w:pPr>
    </w:p>
    <w:tbl>
      <w:tblPr>
        <w:tblW w:w="1036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7654"/>
      </w:tblGrid>
      <w:tr w:rsidR="00554709" w:rsidRPr="00554709" w:rsidTr="00395D42">
        <w:trPr>
          <w:trHeight w:val="379"/>
        </w:trPr>
        <w:tc>
          <w:tcPr>
            <w:tcW w:w="2713" w:type="dxa"/>
            <w:shd w:val="clear" w:color="auto" w:fill="auto"/>
          </w:tcPr>
          <w:p w:rsidR="00554709" w:rsidRPr="00554709" w:rsidRDefault="00554709" w:rsidP="00554709">
            <w:pPr>
              <w:rPr>
                <w:sz w:val="16"/>
                <w:szCs w:val="16"/>
              </w:rPr>
            </w:pPr>
            <w:r w:rsidRPr="00554709">
              <w:rPr>
                <w:sz w:val="16"/>
                <w:szCs w:val="16"/>
              </w:rPr>
              <w:t xml:space="preserve">Исполнители </w:t>
            </w:r>
            <w:r w:rsidRPr="00554709">
              <w:rPr>
                <w:rFonts w:eastAsia="Calibri"/>
                <w:sz w:val="16"/>
                <w:szCs w:val="16"/>
                <w:lang w:eastAsia="en-US"/>
              </w:rPr>
              <w:t xml:space="preserve">подпрограммы </w:t>
            </w:r>
            <w:r w:rsidRPr="00554709">
              <w:rPr>
                <w:rFonts w:eastAsia="Calibri"/>
                <w:color w:val="000000"/>
                <w:sz w:val="16"/>
                <w:szCs w:val="16"/>
                <w:lang w:eastAsia="en-US"/>
              </w:rPr>
              <w:t xml:space="preserve">№2 </w:t>
            </w:r>
            <w:r w:rsidRPr="00554709">
              <w:rPr>
                <w:rFonts w:eastAsia="Calibri"/>
                <w:sz w:val="16"/>
                <w:szCs w:val="16"/>
                <w:lang w:eastAsia="en-US"/>
              </w:rPr>
              <w:t>программы</w:t>
            </w:r>
            <w:r w:rsidRPr="00554709">
              <w:rPr>
                <w:sz w:val="16"/>
                <w:szCs w:val="16"/>
              </w:rPr>
              <w:t xml:space="preserve"> </w:t>
            </w:r>
          </w:p>
        </w:tc>
        <w:tc>
          <w:tcPr>
            <w:tcW w:w="7654" w:type="dxa"/>
            <w:shd w:val="clear" w:color="auto" w:fill="auto"/>
          </w:tcPr>
          <w:p w:rsidR="00554709" w:rsidRPr="00554709" w:rsidRDefault="00554709" w:rsidP="00554709">
            <w:pPr>
              <w:ind w:firstLine="567"/>
              <w:jc w:val="both"/>
              <w:rPr>
                <w:color w:val="000000"/>
                <w:sz w:val="16"/>
                <w:szCs w:val="16"/>
              </w:rPr>
            </w:pPr>
            <w:r w:rsidRPr="00554709">
              <w:rPr>
                <w:color w:val="000000"/>
                <w:sz w:val="16"/>
                <w:szCs w:val="16"/>
              </w:rPr>
              <w:t>Администрация Грибановского муниципального района Воронежской области, Начальник сектора по делам ГО и ЧС.</w:t>
            </w:r>
          </w:p>
          <w:p w:rsidR="00554709" w:rsidRPr="00554709" w:rsidRDefault="00554709" w:rsidP="00554709">
            <w:pPr>
              <w:ind w:firstLine="567"/>
              <w:jc w:val="both"/>
              <w:rPr>
                <w:color w:val="000000"/>
                <w:sz w:val="16"/>
                <w:szCs w:val="16"/>
              </w:rPr>
            </w:pPr>
            <w:r w:rsidRPr="00554709">
              <w:rPr>
                <w:color w:val="000000"/>
                <w:sz w:val="16"/>
                <w:szCs w:val="16"/>
              </w:rPr>
              <w:t>Отдел по финансам администрации Грибановского муниципального района Воронежской области.</w:t>
            </w:r>
          </w:p>
          <w:p w:rsidR="00554709" w:rsidRPr="00554709" w:rsidRDefault="00554709" w:rsidP="00554709">
            <w:pPr>
              <w:ind w:firstLine="567"/>
              <w:jc w:val="both"/>
              <w:rPr>
                <w:color w:val="000000"/>
                <w:sz w:val="16"/>
                <w:szCs w:val="16"/>
              </w:rPr>
            </w:pPr>
            <w:r w:rsidRPr="00554709">
              <w:rPr>
                <w:color w:val="000000"/>
                <w:sz w:val="16"/>
                <w:szCs w:val="16"/>
              </w:rPr>
              <w:t>Отдел  экономического развития  администрации Грибановского муниципального района Воронежской области.</w:t>
            </w:r>
          </w:p>
          <w:p w:rsidR="00554709" w:rsidRPr="00554709" w:rsidRDefault="00554709" w:rsidP="00A17E65">
            <w:pPr>
              <w:ind w:firstLine="567"/>
              <w:jc w:val="both"/>
              <w:rPr>
                <w:color w:val="000000"/>
                <w:sz w:val="16"/>
                <w:szCs w:val="16"/>
              </w:rPr>
            </w:pPr>
            <w:r w:rsidRPr="00554709">
              <w:rPr>
                <w:color w:val="000000"/>
                <w:sz w:val="16"/>
                <w:szCs w:val="16"/>
              </w:rPr>
              <w:t xml:space="preserve">Администрации </w:t>
            </w:r>
            <w:proofErr w:type="gramStart"/>
            <w:r w:rsidRPr="00554709">
              <w:rPr>
                <w:color w:val="000000"/>
                <w:sz w:val="16"/>
                <w:szCs w:val="16"/>
              </w:rPr>
              <w:t>городского</w:t>
            </w:r>
            <w:proofErr w:type="gramEnd"/>
            <w:r w:rsidRPr="00554709">
              <w:rPr>
                <w:color w:val="000000"/>
                <w:sz w:val="16"/>
                <w:szCs w:val="16"/>
              </w:rPr>
              <w:t xml:space="preserve"> и сельских поселений.</w:t>
            </w:r>
          </w:p>
        </w:tc>
      </w:tr>
      <w:tr w:rsidR="00554709" w:rsidRPr="00554709" w:rsidTr="00395D42">
        <w:trPr>
          <w:trHeight w:val="415"/>
        </w:trPr>
        <w:tc>
          <w:tcPr>
            <w:tcW w:w="2713" w:type="dxa"/>
            <w:shd w:val="clear" w:color="auto" w:fill="auto"/>
          </w:tcPr>
          <w:p w:rsidR="00554709" w:rsidRPr="00554709" w:rsidRDefault="00554709" w:rsidP="00554709">
            <w:pPr>
              <w:rPr>
                <w:sz w:val="16"/>
                <w:szCs w:val="16"/>
              </w:rPr>
            </w:pPr>
            <w:r w:rsidRPr="00554709">
              <w:rPr>
                <w:rFonts w:eastAsia="Calibri"/>
                <w:sz w:val="16"/>
                <w:szCs w:val="16"/>
                <w:lang w:eastAsia="en-US"/>
              </w:rPr>
              <w:t xml:space="preserve">Основные мероприятия, входящие в состав подпрограммы </w:t>
            </w:r>
            <w:r w:rsidRPr="00554709">
              <w:rPr>
                <w:rFonts w:eastAsia="Calibri"/>
                <w:color w:val="000000"/>
                <w:sz w:val="16"/>
                <w:szCs w:val="16"/>
                <w:lang w:eastAsia="en-US"/>
              </w:rPr>
              <w:t xml:space="preserve">№ 2 </w:t>
            </w:r>
            <w:r w:rsidRPr="00554709">
              <w:rPr>
                <w:rFonts w:eastAsia="Calibri"/>
                <w:sz w:val="16"/>
                <w:szCs w:val="16"/>
                <w:lang w:eastAsia="en-US"/>
              </w:rPr>
              <w:t>программы</w:t>
            </w:r>
          </w:p>
        </w:tc>
        <w:tc>
          <w:tcPr>
            <w:tcW w:w="7654" w:type="dxa"/>
            <w:shd w:val="clear" w:color="000000" w:fill="FFFFFF"/>
          </w:tcPr>
          <w:p w:rsidR="00554709" w:rsidRPr="00554709" w:rsidRDefault="00554709" w:rsidP="00554709">
            <w:pPr>
              <w:tabs>
                <w:tab w:val="left" w:pos="6588"/>
              </w:tabs>
              <w:ind w:left="33" w:right="-57"/>
              <w:jc w:val="both"/>
              <w:outlineLvl w:val="2"/>
              <w:rPr>
                <w:rFonts w:eastAsia="Calibri"/>
                <w:sz w:val="16"/>
                <w:szCs w:val="16"/>
              </w:rPr>
            </w:pPr>
            <w:r w:rsidRPr="00554709">
              <w:rPr>
                <w:rFonts w:eastAsia="Calibri"/>
                <w:sz w:val="16"/>
                <w:szCs w:val="16"/>
              </w:rPr>
              <w:t>Основное мероприятие 1.</w:t>
            </w:r>
          </w:p>
          <w:p w:rsidR="00554709" w:rsidRPr="00554709" w:rsidRDefault="00554709" w:rsidP="00554709">
            <w:pPr>
              <w:widowControl w:val="0"/>
              <w:autoSpaceDE w:val="0"/>
              <w:autoSpaceDN w:val="0"/>
              <w:adjustRightInd w:val="0"/>
              <w:ind w:firstLine="504"/>
              <w:jc w:val="both"/>
              <w:rPr>
                <w:bCs/>
                <w:sz w:val="16"/>
                <w:szCs w:val="16"/>
              </w:rPr>
            </w:pPr>
            <w:r w:rsidRPr="00554709">
              <w:rPr>
                <w:b/>
                <w:bCs/>
                <w:sz w:val="16"/>
                <w:szCs w:val="16"/>
              </w:rPr>
              <w:t>«</w:t>
            </w: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r>
      <w:tr w:rsidR="00554709" w:rsidRPr="00554709" w:rsidTr="00395D42">
        <w:trPr>
          <w:trHeight w:val="375"/>
        </w:trPr>
        <w:tc>
          <w:tcPr>
            <w:tcW w:w="2713" w:type="dxa"/>
            <w:shd w:val="clear" w:color="auto" w:fill="auto"/>
          </w:tcPr>
          <w:p w:rsidR="00554709" w:rsidRPr="00554709" w:rsidRDefault="00554709" w:rsidP="00554709">
            <w:pPr>
              <w:rPr>
                <w:rFonts w:eastAsia="Calibri"/>
                <w:sz w:val="16"/>
                <w:szCs w:val="16"/>
              </w:rPr>
            </w:pPr>
            <w:r w:rsidRPr="00554709">
              <w:rPr>
                <w:rFonts w:eastAsia="Calibri"/>
                <w:sz w:val="16"/>
                <w:szCs w:val="16"/>
              </w:rPr>
              <w:t xml:space="preserve">Цель </w:t>
            </w:r>
          </w:p>
          <w:p w:rsidR="00554709" w:rsidRPr="00554709" w:rsidRDefault="00554709" w:rsidP="00554709">
            <w:pPr>
              <w:rPr>
                <w:sz w:val="16"/>
                <w:szCs w:val="16"/>
              </w:rPr>
            </w:pPr>
            <w:r w:rsidRPr="00554709">
              <w:rPr>
                <w:rFonts w:eastAsia="Calibri"/>
                <w:sz w:val="16"/>
                <w:szCs w:val="16"/>
              </w:rPr>
              <w:t>подпрограммы № 2  программы</w:t>
            </w:r>
          </w:p>
        </w:tc>
        <w:tc>
          <w:tcPr>
            <w:tcW w:w="7654" w:type="dxa"/>
            <w:shd w:val="clear" w:color="000000" w:fill="FFFFFF"/>
          </w:tcPr>
          <w:p w:rsidR="00554709" w:rsidRPr="00554709" w:rsidRDefault="00554709" w:rsidP="00554709">
            <w:pPr>
              <w:autoSpaceDE w:val="0"/>
              <w:autoSpaceDN w:val="0"/>
              <w:adjustRightInd w:val="0"/>
              <w:jc w:val="both"/>
              <w:rPr>
                <w:sz w:val="16"/>
                <w:szCs w:val="16"/>
              </w:rPr>
            </w:pP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r>
      <w:tr w:rsidR="00554709" w:rsidRPr="00554709" w:rsidTr="00395D42">
        <w:trPr>
          <w:trHeight w:val="375"/>
        </w:trPr>
        <w:tc>
          <w:tcPr>
            <w:tcW w:w="2713" w:type="dxa"/>
            <w:shd w:val="clear" w:color="auto" w:fill="auto"/>
          </w:tcPr>
          <w:p w:rsidR="00554709" w:rsidRPr="00554709" w:rsidRDefault="00554709" w:rsidP="00554709">
            <w:pPr>
              <w:rPr>
                <w:sz w:val="16"/>
                <w:szCs w:val="16"/>
              </w:rPr>
            </w:pPr>
            <w:r w:rsidRPr="00554709">
              <w:rPr>
                <w:sz w:val="16"/>
                <w:szCs w:val="16"/>
              </w:rPr>
              <w:t xml:space="preserve">Задачи </w:t>
            </w:r>
            <w:r w:rsidRPr="00554709">
              <w:rPr>
                <w:rFonts w:eastAsia="Calibri"/>
                <w:sz w:val="16"/>
                <w:szCs w:val="16"/>
              </w:rPr>
              <w:t>подпрограммы №2  программы</w:t>
            </w:r>
          </w:p>
        </w:tc>
        <w:tc>
          <w:tcPr>
            <w:tcW w:w="7654" w:type="dxa"/>
            <w:shd w:val="clear" w:color="auto" w:fill="auto"/>
          </w:tcPr>
          <w:p w:rsidR="00554709" w:rsidRPr="00554709" w:rsidRDefault="00554709" w:rsidP="00554709">
            <w:pPr>
              <w:jc w:val="both"/>
              <w:rPr>
                <w:sz w:val="16"/>
                <w:szCs w:val="16"/>
              </w:rPr>
            </w:pP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r>
      <w:tr w:rsidR="00554709" w:rsidRPr="00554709" w:rsidTr="00A17E65">
        <w:trPr>
          <w:trHeight w:val="535"/>
        </w:trPr>
        <w:tc>
          <w:tcPr>
            <w:tcW w:w="2713" w:type="dxa"/>
            <w:shd w:val="clear" w:color="auto" w:fill="auto"/>
          </w:tcPr>
          <w:p w:rsidR="00554709" w:rsidRPr="00554709" w:rsidRDefault="00554709" w:rsidP="00554709">
            <w:pPr>
              <w:rPr>
                <w:sz w:val="16"/>
                <w:szCs w:val="16"/>
              </w:rPr>
            </w:pPr>
            <w:r w:rsidRPr="00554709">
              <w:rPr>
                <w:sz w:val="16"/>
                <w:szCs w:val="16"/>
              </w:rPr>
              <w:t xml:space="preserve">Основные целевые индикаторы и показатели </w:t>
            </w:r>
            <w:r w:rsidRPr="00554709">
              <w:rPr>
                <w:rFonts w:eastAsia="Calibri"/>
                <w:sz w:val="16"/>
                <w:szCs w:val="16"/>
              </w:rPr>
              <w:t>подпрограммы №2  программы</w:t>
            </w:r>
          </w:p>
        </w:tc>
        <w:tc>
          <w:tcPr>
            <w:tcW w:w="7654" w:type="dxa"/>
            <w:shd w:val="clear" w:color="auto" w:fill="auto"/>
          </w:tcPr>
          <w:p w:rsidR="00554709" w:rsidRPr="00554709" w:rsidRDefault="00554709" w:rsidP="00554709">
            <w:pPr>
              <w:ind w:right="-57"/>
              <w:rPr>
                <w:rFonts w:eastAsia="Calibri"/>
                <w:sz w:val="16"/>
                <w:szCs w:val="16"/>
              </w:rPr>
            </w:pPr>
            <w:r w:rsidRPr="00554709">
              <w:rPr>
                <w:bCs/>
                <w:sz w:val="16"/>
                <w:szCs w:val="16"/>
              </w:rPr>
              <w:t>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r>
      <w:tr w:rsidR="00554709" w:rsidRPr="00554709" w:rsidTr="00395D42">
        <w:trPr>
          <w:trHeight w:val="336"/>
        </w:trPr>
        <w:tc>
          <w:tcPr>
            <w:tcW w:w="2713" w:type="dxa"/>
            <w:shd w:val="clear" w:color="auto" w:fill="auto"/>
          </w:tcPr>
          <w:p w:rsidR="00554709" w:rsidRPr="00554709" w:rsidRDefault="00554709" w:rsidP="00554709">
            <w:pPr>
              <w:rPr>
                <w:sz w:val="16"/>
                <w:szCs w:val="16"/>
              </w:rPr>
            </w:pPr>
            <w:r w:rsidRPr="00554709">
              <w:rPr>
                <w:sz w:val="16"/>
                <w:szCs w:val="16"/>
              </w:rPr>
              <w:t xml:space="preserve">Сроки реализации </w:t>
            </w:r>
            <w:r w:rsidRPr="00554709">
              <w:rPr>
                <w:rFonts w:eastAsia="Calibri"/>
                <w:sz w:val="16"/>
                <w:szCs w:val="16"/>
              </w:rPr>
              <w:t>подпрограммы № 2  программы</w:t>
            </w:r>
          </w:p>
        </w:tc>
        <w:tc>
          <w:tcPr>
            <w:tcW w:w="7654" w:type="dxa"/>
            <w:shd w:val="clear" w:color="auto" w:fill="auto"/>
          </w:tcPr>
          <w:p w:rsidR="00554709" w:rsidRPr="00554709" w:rsidRDefault="00554709" w:rsidP="00554709">
            <w:pPr>
              <w:rPr>
                <w:sz w:val="16"/>
                <w:szCs w:val="16"/>
              </w:rPr>
            </w:pPr>
            <w:r w:rsidRPr="00554709">
              <w:rPr>
                <w:rFonts w:eastAsia="Calibri"/>
                <w:sz w:val="16"/>
                <w:szCs w:val="16"/>
              </w:rPr>
              <w:t xml:space="preserve">Подпрограмма №2  </w:t>
            </w:r>
            <w:r w:rsidRPr="00554709">
              <w:rPr>
                <w:sz w:val="16"/>
                <w:szCs w:val="16"/>
              </w:rPr>
              <w:t>реализуется в 1 этап;</w:t>
            </w:r>
          </w:p>
          <w:p w:rsidR="00554709" w:rsidRPr="00554709" w:rsidRDefault="00554709" w:rsidP="00554709">
            <w:pPr>
              <w:rPr>
                <w:sz w:val="16"/>
                <w:szCs w:val="16"/>
              </w:rPr>
            </w:pPr>
            <w:r w:rsidRPr="00554709">
              <w:rPr>
                <w:sz w:val="16"/>
                <w:szCs w:val="16"/>
              </w:rPr>
              <w:t>срок реализации 2014-2024 годы.</w:t>
            </w:r>
          </w:p>
        </w:tc>
      </w:tr>
      <w:tr w:rsidR="00554709" w:rsidRPr="00554709" w:rsidTr="00395D42">
        <w:trPr>
          <w:trHeight w:val="415"/>
        </w:trPr>
        <w:tc>
          <w:tcPr>
            <w:tcW w:w="2713" w:type="dxa"/>
            <w:shd w:val="clear" w:color="auto" w:fill="auto"/>
          </w:tcPr>
          <w:p w:rsidR="00554709" w:rsidRPr="00554709" w:rsidRDefault="00554709" w:rsidP="00554709">
            <w:pPr>
              <w:rPr>
                <w:sz w:val="16"/>
                <w:szCs w:val="16"/>
              </w:rPr>
            </w:pPr>
            <w:r w:rsidRPr="00554709">
              <w:rPr>
                <w:sz w:val="16"/>
                <w:szCs w:val="16"/>
              </w:rPr>
              <w:t xml:space="preserve">Объемы и источники финансирования </w:t>
            </w:r>
            <w:r w:rsidRPr="00554709">
              <w:rPr>
                <w:rFonts w:eastAsia="Calibri"/>
                <w:sz w:val="16"/>
                <w:szCs w:val="16"/>
              </w:rPr>
              <w:t xml:space="preserve">подпрограммы № 2 программы </w:t>
            </w:r>
            <w:r w:rsidRPr="00554709">
              <w:rPr>
                <w:sz w:val="16"/>
                <w:szCs w:val="16"/>
              </w:rPr>
              <w:t xml:space="preserve">(в действующих ценах каждого года реализации муниципальной программы) </w:t>
            </w:r>
          </w:p>
        </w:tc>
        <w:tc>
          <w:tcPr>
            <w:tcW w:w="7654" w:type="dxa"/>
            <w:shd w:val="clear" w:color="000000" w:fill="FFFFFF"/>
          </w:tcPr>
          <w:p w:rsidR="00554709" w:rsidRPr="00554709" w:rsidRDefault="00554709" w:rsidP="00554709">
            <w:pPr>
              <w:ind w:firstLine="567"/>
              <w:jc w:val="both"/>
              <w:rPr>
                <w:b/>
                <w:sz w:val="16"/>
                <w:szCs w:val="16"/>
              </w:rPr>
            </w:pPr>
            <w:r w:rsidRPr="00554709">
              <w:rPr>
                <w:rFonts w:eastAsia="Calibri"/>
                <w:sz w:val="16"/>
                <w:szCs w:val="16"/>
                <w:lang w:eastAsia="en-US"/>
              </w:rPr>
              <w:t xml:space="preserve">Объем бюджетных ассигнований на реализацию подпрограммы </w:t>
            </w:r>
            <w:r w:rsidRPr="00554709">
              <w:rPr>
                <w:rFonts w:eastAsia="Calibri"/>
                <w:color w:val="000000"/>
                <w:sz w:val="16"/>
                <w:szCs w:val="16"/>
                <w:lang w:eastAsia="en-US"/>
              </w:rPr>
              <w:t>№2 составляет</w:t>
            </w:r>
            <w:r w:rsidRPr="00554709">
              <w:rPr>
                <w:b/>
                <w:sz w:val="16"/>
                <w:szCs w:val="16"/>
              </w:rPr>
              <w:t xml:space="preserve"> 24105,26 </w:t>
            </w:r>
            <w:r w:rsidRPr="00554709">
              <w:rPr>
                <w:rFonts w:eastAsia="Calibri"/>
                <w:sz w:val="16"/>
                <w:szCs w:val="16"/>
              </w:rPr>
              <w:t>тыс. рублей,</w:t>
            </w:r>
          </w:p>
          <w:p w:rsidR="00554709" w:rsidRPr="00554709" w:rsidRDefault="00554709" w:rsidP="00554709">
            <w:pPr>
              <w:ind w:firstLine="567"/>
              <w:jc w:val="both"/>
              <w:rPr>
                <w:sz w:val="16"/>
                <w:szCs w:val="16"/>
              </w:rPr>
            </w:pPr>
            <w:r w:rsidRPr="00554709">
              <w:rPr>
                <w:sz w:val="16"/>
                <w:szCs w:val="16"/>
              </w:rPr>
              <w:t>в том числе по годам:</w:t>
            </w:r>
          </w:p>
          <w:p w:rsidR="00554709" w:rsidRPr="00554709" w:rsidRDefault="00554709" w:rsidP="00554709">
            <w:pPr>
              <w:ind w:firstLine="567"/>
              <w:jc w:val="both"/>
              <w:rPr>
                <w:sz w:val="16"/>
                <w:szCs w:val="16"/>
              </w:rPr>
            </w:pPr>
            <w:r w:rsidRPr="00554709">
              <w:rPr>
                <w:sz w:val="16"/>
                <w:szCs w:val="16"/>
              </w:rPr>
              <w:t>2014 год – 1278,6  тыс. рублей;</w:t>
            </w:r>
          </w:p>
          <w:p w:rsidR="00554709" w:rsidRPr="00554709" w:rsidRDefault="00554709" w:rsidP="00554709">
            <w:pPr>
              <w:ind w:firstLine="567"/>
              <w:jc w:val="both"/>
              <w:rPr>
                <w:sz w:val="16"/>
                <w:szCs w:val="16"/>
              </w:rPr>
            </w:pPr>
            <w:r w:rsidRPr="00554709">
              <w:rPr>
                <w:sz w:val="16"/>
                <w:szCs w:val="16"/>
              </w:rPr>
              <w:t>2015 год – 1519,6  тыс. рублей;</w:t>
            </w:r>
          </w:p>
          <w:p w:rsidR="00554709" w:rsidRPr="00554709" w:rsidRDefault="00554709" w:rsidP="00554709">
            <w:pPr>
              <w:ind w:firstLine="567"/>
              <w:jc w:val="both"/>
              <w:rPr>
                <w:sz w:val="16"/>
                <w:szCs w:val="16"/>
              </w:rPr>
            </w:pPr>
            <w:r w:rsidRPr="00554709">
              <w:rPr>
                <w:sz w:val="16"/>
                <w:szCs w:val="16"/>
              </w:rPr>
              <w:t>2016 год – 1759,36  тыс. рублей;</w:t>
            </w:r>
          </w:p>
          <w:p w:rsidR="00554709" w:rsidRPr="00554709" w:rsidRDefault="00554709" w:rsidP="00554709">
            <w:pPr>
              <w:ind w:firstLine="567"/>
              <w:jc w:val="both"/>
              <w:rPr>
                <w:sz w:val="16"/>
                <w:szCs w:val="16"/>
              </w:rPr>
            </w:pPr>
            <w:r w:rsidRPr="00554709">
              <w:rPr>
                <w:sz w:val="16"/>
                <w:szCs w:val="16"/>
              </w:rPr>
              <w:t>2017 год – 1768,5  тыс. рублей;</w:t>
            </w:r>
          </w:p>
          <w:p w:rsidR="00554709" w:rsidRPr="00554709" w:rsidRDefault="00554709" w:rsidP="00554709">
            <w:pPr>
              <w:ind w:firstLine="567"/>
              <w:jc w:val="both"/>
              <w:rPr>
                <w:sz w:val="16"/>
                <w:szCs w:val="16"/>
              </w:rPr>
            </w:pPr>
            <w:r w:rsidRPr="00554709">
              <w:rPr>
                <w:sz w:val="16"/>
                <w:szCs w:val="16"/>
              </w:rPr>
              <w:t>2018 год – 2007,9  тыс. рублей;</w:t>
            </w:r>
          </w:p>
          <w:p w:rsidR="00554709" w:rsidRPr="00554709" w:rsidRDefault="00554709" w:rsidP="00554709">
            <w:pPr>
              <w:ind w:firstLine="567"/>
              <w:jc w:val="both"/>
              <w:rPr>
                <w:sz w:val="16"/>
                <w:szCs w:val="16"/>
              </w:rPr>
            </w:pPr>
            <w:r w:rsidRPr="00554709">
              <w:rPr>
                <w:sz w:val="16"/>
                <w:szCs w:val="16"/>
              </w:rPr>
              <w:t>2019 год – 2151,6  тыс. рублей;</w:t>
            </w:r>
          </w:p>
          <w:p w:rsidR="00554709" w:rsidRPr="00554709" w:rsidRDefault="00554709" w:rsidP="00554709">
            <w:pPr>
              <w:ind w:right="-57" w:firstLine="567"/>
              <w:rPr>
                <w:rFonts w:eastAsia="Calibri"/>
                <w:sz w:val="16"/>
                <w:szCs w:val="16"/>
                <w:shd w:val="clear" w:color="auto" w:fill="FFFF00"/>
              </w:rPr>
            </w:pPr>
            <w:r w:rsidRPr="00554709">
              <w:rPr>
                <w:rFonts w:eastAsia="Calibri"/>
                <w:sz w:val="16"/>
                <w:szCs w:val="16"/>
              </w:rPr>
              <w:t>2020 год – 2334,4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2021 год -  2512,9 тыс. рублей;</w:t>
            </w:r>
          </w:p>
          <w:p w:rsidR="00554709" w:rsidRPr="00554709" w:rsidRDefault="00554709" w:rsidP="00554709">
            <w:pPr>
              <w:ind w:firstLine="567"/>
              <w:jc w:val="both"/>
              <w:rPr>
                <w:sz w:val="16"/>
                <w:szCs w:val="16"/>
              </w:rPr>
            </w:pPr>
            <w:r w:rsidRPr="00554709">
              <w:rPr>
                <w:sz w:val="16"/>
                <w:szCs w:val="16"/>
              </w:rPr>
              <w:t xml:space="preserve">2022 год – </w:t>
            </w:r>
            <w:r w:rsidRPr="00554709">
              <w:rPr>
                <w:rFonts w:eastAsia="Calibri"/>
                <w:sz w:val="16"/>
                <w:szCs w:val="16"/>
              </w:rPr>
              <w:t>2628,7</w:t>
            </w:r>
            <w:r w:rsidRPr="00554709">
              <w:rPr>
                <w:sz w:val="16"/>
                <w:szCs w:val="16"/>
              </w:rPr>
              <w:t xml:space="preserve"> тыс. рублей.</w:t>
            </w:r>
          </w:p>
          <w:p w:rsidR="00554709" w:rsidRPr="00554709" w:rsidRDefault="00554709" w:rsidP="00554709">
            <w:pPr>
              <w:ind w:firstLine="567"/>
              <w:jc w:val="both"/>
              <w:rPr>
                <w:sz w:val="16"/>
                <w:szCs w:val="16"/>
              </w:rPr>
            </w:pPr>
            <w:r w:rsidRPr="00554709">
              <w:rPr>
                <w:sz w:val="16"/>
                <w:szCs w:val="16"/>
              </w:rPr>
              <w:t xml:space="preserve">2023 год – </w:t>
            </w:r>
            <w:r w:rsidRPr="00554709">
              <w:rPr>
                <w:rFonts w:eastAsia="Calibri"/>
                <w:sz w:val="16"/>
                <w:szCs w:val="16"/>
              </w:rPr>
              <w:t>3145,1</w:t>
            </w:r>
            <w:r w:rsidRPr="00554709">
              <w:rPr>
                <w:sz w:val="16"/>
                <w:szCs w:val="16"/>
              </w:rPr>
              <w:t xml:space="preserve"> тыс. рублей.</w:t>
            </w:r>
          </w:p>
          <w:p w:rsidR="00554709" w:rsidRPr="00554709" w:rsidRDefault="00554709" w:rsidP="00554709">
            <w:pPr>
              <w:ind w:firstLine="567"/>
              <w:jc w:val="both"/>
              <w:rPr>
                <w:sz w:val="16"/>
                <w:szCs w:val="16"/>
              </w:rPr>
            </w:pPr>
            <w:r w:rsidRPr="00554709">
              <w:rPr>
                <w:sz w:val="16"/>
                <w:szCs w:val="16"/>
              </w:rPr>
              <w:lastRenderedPageBreak/>
              <w:t xml:space="preserve">2024 год – </w:t>
            </w:r>
            <w:r w:rsidRPr="00554709">
              <w:rPr>
                <w:rFonts w:eastAsia="Calibri"/>
                <w:sz w:val="16"/>
                <w:szCs w:val="16"/>
              </w:rPr>
              <w:t>2998,6</w:t>
            </w:r>
            <w:r w:rsidRPr="00554709">
              <w:rPr>
                <w:sz w:val="16"/>
                <w:szCs w:val="16"/>
              </w:rPr>
              <w:t xml:space="preserve"> тыс. рублей.</w:t>
            </w:r>
          </w:p>
        </w:tc>
      </w:tr>
      <w:tr w:rsidR="00554709" w:rsidRPr="00554709" w:rsidTr="00395D42">
        <w:trPr>
          <w:trHeight w:val="593"/>
        </w:trPr>
        <w:tc>
          <w:tcPr>
            <w:tcW w:w="2713" w:type="dxa"/>
            <w:shd w:val="clear" w:color="auto" w:fill="auto"/>
          </w:tcPr>
          <w:p w:rsidR="00554709" w:rsidRPr="00554709" w:rsidRDefault="00554709" w:rsidP="00554709">
            <w:pPr>
              <w:rPr>
                <w:sz w:val="16"/>
                <w:szCs w:val="16"/>
              </w:rPr>
            </w:pPr>
            <w:r w:rsidRPr="00554709">
              <w:rPr>
                <w:sz w:val="16"/>
                <w:szCs w:val="16"/>
              </w:rPr>
              <w:lastRenderedPageBreak/>
              <w:t xml:space="preserve">Ожидаемые конечные результаты реализации </w:t>
            </w:r>
            <w:r w:rsidRPr="00554709">
              <w:rPr>
                <w:rFonts w:eastAsia="Calibri"/>
                <w:sz w:val="16"/>
                <w:szCs w:val="16"/>
              </w:rPr>
              <w:t>подпрограммы № 2 программы</w:t>
            </w:r>
            <w:r w:rsidRPr="00554709">
              <w:rPr>
                <w:sz w:val="16"/>
                <w:szCs w:val="16"/>
              </w:rPr>
              <w:t xml:space="preserve"> </w:t>
            </w:r>
          </w:p>
        </w:tc>
        <w:tc>
          <w:tcPr>
            <w:tcW w:w="7654" w:type="dxa"/>
            <w:shd w:val="clear" w:color="000000" w:fill="FFFFFF"/>
          </w:tcPr>
          <w:p w:rsidR="00554709" w:rsidRPr="00554709" w:rsidRDefault="00554709" w:rsidP="00A17E65">
            <w:pPr>
              <w:tabs>
                <w:tab w:val="left" w:pos="0"/>
                <w:tab w:val="left" w:pos="284"/>
              </w:tabs>
              <w:ind w:right="-57"/>
              <w:contextualSpacing/>
              <w:jc w:val="both"/>
              <w:rPr>
                <w:rFonts w:eastAsia="Calibri"/>
                <w:color w:val="FF0000"/>
                <w:sz w:val="16"/>
                <w:szCs w:val="16"/>
              </w:rPr>
            </w:pPr>
            <w:r w:rsidRPr="00554709">
              <w:rPr>
                <w:sz w:val="16"/>
                <w:szCs w:val="16"/>
              </w:rPr>
              <w:t xml:space="preserve">Приведение деятельности </w:t>
            </w:r>
            <w:r w:rsidRPr="00554709">
              <w:rPr>
                <w:rFonts w:eastAsia="Calibri"/>
                <w:sz w:val="16"/>
                <w:szCs w:val="16"/>
              </w:rPr>
              <w:t xml:space="preserve">МКУ "Единая дежурно-диспетчерская служба  Грибановского муниципального района" </w:t>
            </w:r>
            <w:r w:rsidRPr="00554709">
              <w:rPr>
                <w:sz w:val="16"/>
                <w:szCs w:val="16"/>
              </w:rPr>
              <w:t>в соответствие с Протоколом Правительственной комиссии</w:t>
            </w:r>
            <w:r w:rsidRPr="00554709">
              <w:rPr>
                <w:rFonts w:eastAsia="Calibri"/>
                <w:sz w:val="16"/>
                <w:szCs w:val="16"/>
              </w:rPr>
              <w:t xml:space="preserve"> </w:t>
            </w:r>
            <w:r w:rsidRPr="00554709">
              <w:rPr>
                <w:sz w:val="16"/>
                <w:szCs w:val="16"/>
              </w:rPr>
              <w:t xml:space="preserve">по предупреждению и ликвидации чрезвычайных ситуаций и пожарной безопасности  от 21 октября </w:t>
            </w:r>
            <w:smartTag w:uri="urn:schemas-microsoft-com:office:smarttags" w:element="metricconverter">
              <w:smartTagPr>
                <w:attr w:name="ProductID" w:val="2011 г"/>
              </w:smartTagPr>
              <w:r w:rsidRPr="00554709">
                <w:rPr>
                  <w:sz w:val="16"/>
                  <w:szCs w:val="16"/>
                </w:rPr>
                <w:t>2011 г</w:t>
              </w:r>
            </w:smartTag>
            <w:r w:rsidRPr="00554709">
              <w:rPr>
                <w:sz w:val="16"/>
                <w:szCs w:val="16"/>
              </w:rPr>
              <w:t>. № 5.</w:t>
            </w:r>
            <w:r w:rsidRPr="00554709">
              <w:rPr>
                <w:rFonts w:eastAsia="Calibri"/>
                <w:b/>
                <w:sz w:val="16"/>
                <w:szCs w:val="16"/>
              </w:rPr>
              <w:t xml:space="preserve"> </w:t>
            </w:r>
          </w:p>
        </w:tc>
      </w:tr>
    </w:tbl>
    <w:p w:rsidR="00554709" w:rsidRPr="00554709" w:rsidRDefault="00554709" w:rsidP="00554709">
      <w:pPr>
        <w:autoSpaceDE w:val="0"/>
        <w:autoSpaceDN w:val="0"/>
        <w:adjustRightInd w:val="0"/>
        <w:ind w:firstLine="709"/>
        <w:jc w:val="both"/>
        <w:rPr>
          <w:rFonts w:eastAsia="Calibri"/>
          <w:b/>
          <w:sz w:val="16"/>
          <w:szCs w:val="16"/>
        </w:rPr>
      </w:pPr>
    </w:p>
    <w:p w:rsidR="00554709" w:rsidRPr="00554709" w:rsidRDefault="00554709" w:rsidP="00554709">
      <w:pPr>
        <w:autoSpaceDE w:val="0"/>
        <w:autoSpaceDN w:val="0"/>
        <w:adjustRightInd w:val="0"/>
        <w:ind w:firstLine="709"/>
        <w:jc w:val="both"/>
        <w:rPr>
          <w:rFonts w:eastAsia="Calibri"/>
          <w:b/>
          <w:sz w:val="16"/>
          <w:szCs w:val="16"/>
        </w:rPr>
      </w:pPr>
      <w:r w:rsidRPr="00554709">
        <w:rPr>
          <w:rFonts w:eastAsia="Calibri"/>
          <w:b/>
          <w:sz w:val="16"/>
          <w:szCs w:val="16"/>
          <w:lang w:val="en-US"/>
        </w:rPr>
        <w:t>I</w:t>
      </w:r>
      <w:r w:rsidRPr="00554709">
        <w:rPr>
          <w:rFonts w:eastAsia="Calibri"/>
          <w:b/>
          <w:sz w:val="16"/>
          <w:szCs w:val="16"/>
        </w:rPr>
        <w:t>. ХАРАКТЕРИСТИКА СФЕРЫ РЕАЛИЗАЦИИ ПОДПРОГРАММЫ</w:t>
      </w:r>
    </w:p>
    <w:p w:rsidR="00554709" w:rsidRPr="00554709" w:rsidRDefault="00554709" w:rsidP="00554709">
      <w:pPr>
        <w:autoSpaceDE w:val="0"/>
        <w:autoSpaceDN w:val="0"/>
        <w:adjustRightInd w:val="0"/>
        <w:ind w:firstLine="709"/>
        <w:jc w:val="both"/>
        <w:rPr>
          <w:rFonts w:eastAsia="Calibri"/>
          <w:b/>
          <w:sz w:val="16"/>
          <w:szCs w:val="16"/>
        </w:rPr>
      </w:pPr>
    </w:p>
    <w:p w:rsidR="00554709" w:rsidRPr="00554709" w:rsidRDefault="00554709" w:rsidP="00554709">
      <w:pPr>
        <w:shd w:val="clear" w:color="auto" w:fill="FFFFFF"/>
        <w:ind w:firstLine="709"/>
        <w:jc w:val="both"/>
        <w:rPr>
          <w:sz w:val="16"/>
          <w:szCs w:val="16"/>
        </w:rPr>
      </w:pPr>
      <w:r w:rsidRPr="00554709">
        <w:rPr>
          <w:rFonts w:eastAsia="Calibri"/>
          <w:sz w:val="16"/>
          <w:szCs w:val="16"/>
        </w:rPr>
        <w:t xml:space="preserve">Финансовое обеспечение МКУ "Единая дежурно-диспетчерская служба  Грибановского муниципального района" </w:t>
      </w:r>
      <w:r w:rsidRPr="00554709">
        <w:rPr>
          <w:sz w:val="16"/>
          <w:szCs w:val="16"/>
        </w:rPr>
        <w:t>приведет в соответствие с Протоколом Правительственной комиссии</w:t>
      </w:r>
      <w:r w:rsidRPr="00554709">
        <w:rPr>
          <w:rFonts w:eastAsia="Calibri"/>
          <w:sz w:val="16"/>
          <w:szCs w:val="16"/>
        </w:rPr>
        <w:t xml:space="preserve"> </w:t>
      </w:r>
      <w:r w:rsidRPr="00554709">
        <w:rPr>
          <w:sz w:val="16"/>
          <w:szCs w:val="16"/>
        </w:rPr>
        <w:t xml:space="preserve">по предупреждению и ликвидации чрезвычайных ситуаций и пожарной безопасности  от 21 октября </w:t>
      </w:r>
      <w:smartTag w:uri="urn:schemas-microsoft-com:office:smarttags" w:element="metricconverter">
        <w:smartTagPr>
          <w:attr w:name="ProductID" w:val="2011 г"/>
        </w:smartTagPr>
        <w:r w:rsidRPr="00554709">
          <w:rPr>
            <w:sz w:val="16"/>
            <w:szCs w:val="16"/>
          </w:rPr>
          <w:t>2011 г</w:t>
        </w:r>
      </w:smartTag>
      <w:r w:rsidRPr="00554709">
        <w:rPr>
          <w:sz w:val="16"/>
          <w:szCs w:val="16"/>
        </w:rPr>
        <w:t xml:space="preserve">. № 5 деятельность </w:t>
      </w:r>
      <w:r w:rsidRPr="00554709">
        <w:rPr>
          <w:rFonts w:eastAsia="Calibri"/>
          <w:sz w:val="16"/>
          <w:szCs w:val="16"/>
        </w:rPr>
        <w:t xml:space="preserve">МКУ "Единая дежурно-диспетчерская служба  Грибановского муниципального района" </w:t>
      </w:r>
      <w:r w:rsidRPr="00554709">
        <w:rPr>
          <w:sz w:val="16"/>
          <w:szCs w:val="16"/>
        </w:rPr>
        <w:t>повышению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554709" w:rsidRPr="00554709" w:rsidRDefault="00554709" w:rsidP="00554709">
      <w:pPr>
        <w:autoSpaceDE w:val="0"/>
        <w:autoSpaceDN w:val="0"/>
        <w:adjustRightInd w:val="0"/>
        <w:ind w:firstLine="709"/>
        <w:jc w:val="both"/>
        <w:rPr>
          <w:rFonts w:eastAsia="Calibri"/>
          <w:b/>
          <w:sz w:val="16"/>
          <w:szCs w:val="16"/>
        </w:rPr>
      </w:pPr>
    </w:p>
    <w:p w:rsidR="00554709" w:rsidRPr="00554709" w:rsidRDefault="00554709" w:rsidP="008B1A0F">
      <w:pPr>
        <w:widowControl w:val="0"/>
        <w:numPr>
          <w:ilvl w:val="0"/>
          <w:numId w:val="8"/>
        </w:numPr>
        <w:tabs>
          <w:tab w:val="left" w:pos="426"/>
        </w:tabs>
        <w:autoSpaceDE w:val="0"/>
        <w:autoSpaceDN w:val="0"/>
        <w:adjustRightInd w:val="0"/>
        <w:ind w:right="-57" w:hanging="22"/>
        <w:jc w:val="center"/>
        <w:rPr>
          <w:rFonts w:eastAsia="Calibri"/>
          <w:b/>
          <w:sz w:val="16"/>
          <w:szCs w:val="16"/>
        </w:rPr>
      </w:pPr>
      <w:r w:rsidRPr="00554709">
        <w:rPr>
          <w:rFonts w:eastAsia="Calibri"/>
          <w:b/>
          <w:sz w:val="16"/>
          <w:szCs w:val="16"/>
        </w:rPr>
        <w:t>ПРИОРЕТЕТЫ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4709" w:rsidRPr="00554709" w:rsidRDefault="00554709" w:rsidP="00554709">
      <w:pPr>
        <w:autoSpaceDE w:val="0"/>
        <w:autoSpaceDN w:val="0"/>
        <w:adjustRightInd w:val="0"/>
        <w:ind w:firstLine="709"/>
        <w:jc w:val="both"/>
        <w:rPr>
          <w:rFonts w:eastAsia="Calibri"/>
          <w:sz w:val="16"/>
          <w:szCs w:val="16"/>
        </w:rPr>
      </w:pPr>
    </w:p>
    <w:p w:rsidR="00554709" w:rsidRPr="00554709" w:rsidRDefault="00554709" w:rsidP="00554709">
      <w:pPr>
        <w:autoSpaceDE w:val="0"/>
        <w:autoSpaceDN w:val="0"/>
        <w:adjustRightInd w:val="0"/>
        <w:ind w:firstLine="709"/>
        <w:jc w:val="both"/>
        <w:rPr>
          <w:rFonts w:eastAsia="Calibri"/>
          <w:sz w:val="16"/>
          <w:szCs w:val="16"/>
        </w:rPr>
      </w:pPr>
      <w:r w:rsidRPr="00554709">
        <w:rPr>
          <w:rFonts w:eastAsia="Calibri"/>
          <w:sz w:val="16"/>
          <w:szCs w:val="16"/>
        </w:rPr>
        <w:t xml:space="preserve">К основному приоритетному направлению </w:t>
      </w:r>
      <w:r w:rsidRPr="00554709">
        <w:rPr>
          <w:sz w:val="16"/>
          <w:szCs w:val="16"/>
        </w:rPr>
        <w:t>исполнения полномочий органами местного самоуправления муниципальных образований по организации и осуществлению мероприятий по гражданской обороне является ф</w:t>
      </w:r>
      <w:r w:rsidRPr="00554709">
        <w:rPr>
          <w:rFonts w:eastAsia="Calibri"/>
          <w:sz w:val="16"/>
          <w:szCs w:val="16"/>
        </w:rPr>
        <w:t>инансовое обеспечение МКУ "Единая дежурно-диспетчерская служба  Грибановского муниципального района".</w:t>
      </w:r>
    </w:p>
    <w:p w:rsidR="00554709" w:rsidRPr="00554709" w:rsidRDefault="00554709" w:rsidP="00554709">
      <w:pPr>
        <w:tabs>
          <w:tab w:val="left" w:pos="993"/>
        </w:tabs>
        <w:ind w:right="-57" w:firstLine="709"/>
        <w:jc w:val="both"/>
        <w:rPr>
          <w:sz w:val="16"/>
          <w:szCs w:val="16"/>
        </w:rPr>
      </w:pPr>
      <w:r w:rsidRPr="00554709">
        <w:rPr>
          <w:rFonts w:eastAsia="Calibri"/>
          <w:sz w:val="16"/>
          <w:szCs w:val="16"/>
        </w:rPr>
        <w:t xml:space="preserve">Целью данной подпрограммы </w:t>
      </w:r>
      <w:r w:rsidRPr="00554709">
        <w:rPr>
          <w:rFonts w:eastAsia="Calibri"/>
          <w:color w:val="000000"/>
          <w:sz w:val="16"/>
          <w:szCs w:val="16"/>
        </w:rPr>
        <w:t xml:space="preserve">№ 2 </w:t>
      </w:r>
      <w:r w:rsidRPr="00554709">
        <w:rPr>
          <w:rFonts w:eastAsia="Calibri"/>
          <w:sz w:val="16"/>
          <w:szCs w:val="16"/>
        </w:rPr>
        <w:t>является</w:t>
      </w:r>
      <w:r w:rsidRPr="00554709">
        <w:rPr>
          <w:sz w:val="16"/>
          <w:szCs w:val="16"/>
        </w:rPr>
        <w:t xml:space="preserve"> приведение деятельности </w:t>
      </w:r>
      <w:r w:rsidRPr="00554709">
        <w:rPr>
          <w:rFonts w:eastAsia="Calibri"/>
          <w:sz w:val="16"/>
          <w:szCs w:val="16"/>
        </w:rPr>
        <w:t xml:space="preserve">МКУ "Единая дежурно-диспетчерская служба  Грибановского муниципального района" </w:t>
      </w:r>
      <w:r w:rsidRPr="00554709">
        <w:rPr>
          <w:sz w:val="16"/>
          <w:szCs w:val="16"/>
        </w:rPr>
        <w:t>в соответствие с Протоколом Правительственной комиссии</w:t>
      </w:r>
      <w:r w:rsidRPr="00554709">
        <w:rPr>
          <w:rFonts w:eastAsia="Calibri"/>
          <w:sz w:val="16"/>
          <w:szCs w:val="16"/>
        </w:rPr>
        <w:t xml:space="preserve"> </w:t>
      </w:r>
      <w:r w:rsidRPr="00554709">
        <w:rPr>
          <w:sz w:val="16"/>
          <w:szCs w:val="16"/>
        </w:rPr>
        <w:t xml:space="preserve">по предупреждению и ликвидации чрезвычайных ситуаций и пожарной безопасности  от 21 октября </w:t>
      </w:r>
      <w:smartTag w:uri="urn:schemas-microsoft-com:office:smarttags" w:element="metricconverter">
        <w:smartTagPr>
          <w:attr w:name="ProductID" w:val="2011 г"/>
        </w:smartTagPr>
        <w:r w:rsidRPr="00554709">
          <w:rPr>
            <w:sz w:val="16"/>
            <w:szCs w:val="16"/>
          </w:rPr>
          <w:t>2011 г</w:t>
        </w:r>
      </w:smartTag>
      <w:r w:rsidRPr="00554709">
        <w:rPr>
          <w:sz w:val="16"/>
          <w:szCs w:val="16"/>
        </w:rPr>
        <w:t xml:space="preserve">. № 5. </w:t>
      </w:r>
    </w:p>
    <w:p w:rsidR="00554709" w:rsidRPr="00554709" w:rsidRDefault="00554709" w:rsidP="00554709">
      <w:pPr>
        <w:tabs>
          <w:tab w:val="left" w:pos="993"/>
        </w:tabs>
        <w:ind w:right="-57" w:firstLine="709"/>
        <w:jc w:val="both"/>
        <w:rPr>
          <w:rFonts w:eastAsia="Calibri"/>
          <w:sz w:val="16"/>
          <w:szCs w:val="16"/>
        </w:rPr>
      </w:pPr>
      <w:r w:rsidRPr="00554709">
        <w:rPr>
          <w:rFonts w:eastAsia="Calibri"/>
          <w:sz w:val="16"/>
          <w:szCs w:val="16"/>
        </w:rPr>
        <w:t xml:space="preserve">Достижение данной цели будет обеспечиваться решением следующих основных задач: </w:t>
      </w:r>
      <w:r w:rsidRPr="00554709">
        <w:rPr>
          <w:rFonts w:eastAsia="Calibri"/>
          <w:sz w:val="16"/>
          <w:szCs w:val="16"/>
          <w:lang w:eastAsia="en-US"/>
        </w:rPr>
        <w:t xml:space="preserve">совершенствование материальной базы </w:t>
      </w:r>
      <w:r w:rsidRPr="00554709">
        <w:rPr>
          <w:rFonts w:eastAsia="Calibri"/>
          <w:sz w:val="16"/>
          <w:szCs w:val="16"/>
        </w:rPr>
        <w:t>МКУ "Единая дежурно-диспетчерская служба  Грибановского муниципального района" и увеличение численности персонала до рекомендованного количества.</w:t>
      </w:r>
    </w:p>
    <w:p w:rsidR="00554709" w:rsidRPr="00554709" w:rsidRDefault="00554709" w:rsidP="00554709">
      <w:pPr>
        <w:tabs>
          <w:tab w:val="left" w:pos="993"/>
        </w:tabs>
        <w:ind w:right="-57" w:firstLine="709"/>
        <w:jc w:val="both"/>
        <w:rPr>
          <w:rFonts w:eastAsia="Calibri"/>
          <w:sz w:val="16"/>
          <w:szCs w:val="16"/>
        </w:rPr>
      </w:pPr>
      <w:r w:rsidRPr="00554709">
        <w:rPr>
          <w:rFonts w:eastAsia="Calibri"/>
          <w:sz w:val="16"/>
          <w:szCs w:val="16"/>
        </w:rPr>
        <w:t xml:space="preserve">Основным ожидаемым результатом подпрограммы </w:t>
      </w:r>
      <w:r w:rsidRPr="00554709">
        <w:rPr>
          <w:rFonts w:eastAsia="Calibri"/>
          <w:color w:val="000000"/>
          <w:sz w:val="16"/>
          <w:szCs w:val="16"/>
        </w:rPr>
        <w:t xml:space="preserve">№2 </w:t>
      </w:r>
      <w:r w:rsidRPr="00554709">
        <w:rPr>
          <w:rFonts w:eastAsia="Calibri"/>
          <w:sz w:val="16"/>
          <w:szCs w:val="16"/>
        </w:rPr>
        <w:t xml:space="preserve">является: </w:t>
      </w:r>
      <w:r w:rsidRPr="00554709">
        <w:rPr>
          <w:rFonts w:eastAsia="Calibri"/>
          <w:sz w:val="16"/>
          <w:szCs w:val="16"/>
          <w:lang w:eastAsia="en-US"/>
        </w:rPr>
        <w:t xml:space="preserve">совершенствование материальной базы </w:t>
      </w:r>
      <w:r w:rsidRPr="00554709">
        <w:rPr>
          <w:rFonts w:eastAsia="Calibri"/>
          <w:sz w:val="16"/>
          <w:szCs w:val="16"/>
        </w:rPr>
        <w:t>МКУ "Единая дежурно-диспетчерская служба  Грибановского муниципального района" и увеличение численности персонала до рекомендованного количества.</w:t>
      </w:r>
    </w:p>
    <w:p w:rsidR="00554709" w:rsidRPr="00554709" w:rsidRDefault="00554709" w:rsidP="00554709">
      <w:pPr>
        <w:tabs>
          <w:tab w:val="left" w:pos="993"/>
        </w:tabs>
        <w:ind w:right="-57" w:firstLine="709"/>
        <w:jc w:val="both"/>
        <w:rPr>
          <w:rFonts w:eastAsia="Calibri"/>
          <w:sz w:val="16"/>
          <w:szCs w:val="16"/>
        </w:rPr>
      </w:pPr>
    </w:p>
    <w:p w:rsidR="00554709" w:rsidRPr="00554709" w:rsidRDefault="00554709" w:rsidP="008B1A0F">
      <w:pPr>
        <w:widowControl w:val="0"/>
        <w:numPr>
          <w:ilvl w:val="0"/>
          <w:numId w:val="8"/>
        </w:numPr>
        <w:tabs>
          <w:tab w:val="left" w:pos="426"/>
        </w:tabs>
        <w:autoSpaceDE w:val="0"/>
        <w:autoSpaceDN w:val="0"/>
        <w:adjustRightInd w:val="0"/>
        <w:ind w:right="-57"/>
        <w:jc w:val="center"/>
        <w:rPr>
          <w:rFonts w:eastAsia="Calibri"/>
          <w:b/>
          <w:sz w:val="16"/>
          <w:szCs w:val="16"/>
        </w:rPr>
      </w:pPr>
      <w:r w:rsidRPr="00554709">
        <w:rPr>
          <w:rFonts w:eastAsia="Calibri"/>
          <w:b/>
          <w:sz w:val="16"/>
          <w:szCs w:val="16"/>
        </w:rPr>
        <w:t>ХАРАКТЕРИСТИКА ОСНОВНЫХ МЕРОПРИЯТИЙ ПОДПРОГРАММЫ</w:t>
      </w:r>
    </w:p>
    <w:p w:rsidR="00554709" w:rsidRPr="00554709" w:rsidRDefault="00554709" w:rsidP="00554709">
      <w:pPr>
        <w:widowControl w:val="0"/>
        <w:tabs>
          <w:tab w:val="left" w:pos="426"/>
        </w:tabs>
        <w:autoSpaceDE w:val="0"/>
        <w:autoSpaceDN w:val="0"/>
        <w:adjustRightInd w:val="0"/>
        <w:ind w:left="720"/>
        <w:rPr>
          <w:rFonts w:eastAsia="Calibri"/>
          <w:b/>
          <w:sz w:val="16"/>
          <w:szCs w:val="16"/>
        </w:rPr>
      </w:pPr>
    </w:p>
    <w:p w:rsidR="00554709" w:rsidRPr="00554709" w:rsidRDefault="00554709" w:rsidP="00554709">
      <w:pPr>
        <w:ind w:right="-57" w:firstLine="709"/>
        <w:jc w:val="both"/>
        <w:rPr>
          <w:rFonts w:eastAsia="Calibri"/>
          <w:sz w:val="16"/>
          <w:szCs w:val="16"/>
        </w:rPr>
      </w:pPr>
      <w:r w:rsidRPr="00554709">
        <w:rPr>
          <w:rFonts w:eastAsia="Calibri"/>
          <w:sz w:val="16"/>
          <w:szCs w:val="16"/>
        </w:rPr>
        <w:t xml:space="preserve">В рамках подпрограммы </w:t>
      </w:r>
      <w:r w:rsidRPr="00554709">
        <w:rPr>
          <w:rFonts w:eastAsia="Calibri"/>
          <w:color w:val="000000"/>
          <w:sz w:val="16"/>
          <w:szCs w:val="16"/>
        </w:rPr>
        <w:t xml:space="preserve">№2 </w:t>
      </w:r>
      <w:r w:rsidRPr="00554709">
        <w:rPr>
          <w:rFonts w:eastAsia="Calibri"/>
          <w:sz w:val="16"/>
          <w:szCs w:val="16"/>
        </w:rPr>
        <w:t>предусматривается реализация следующих одного основного мероприятия:</w:t>
      </w:r>
      <w:r w:rsidRPr="00554709">
        <w:rPr>
          <w:sz w:val="16"/>
          <w:szCs w:val="16"/>
        </w:rPr>
        <w:t xml:space="preserve"> ф</w:t>
      </w:r>
      <w:r w:rsidRPr="00554709">
        <w:rPr>
          <w:rFonts w:eastAsia="Calibri"/>
          <w:sz w:val="16"/>
          <w:szCs w:val="16"/>
        </w:rPr>
        <w:t>инансовое обеспечение МКУ "Единая дежурно-диспетчерская служба  Грибановского муниципального района".</w:t>
      </w:r>
    </w:p>
    <w:p w:rsidR="00554709" w:rsidRPr="00554709" w:rsidRDefault="00554709" w:rsidP="00554709">
      <w:pPr>
        <w:tabs>
          <w:tab w:val="left" w:pos="0"/>
          <w:tab w:val="left" w:pos="284"/>
        </w:tabs>
        <w:ind w:right="-57"/>
        <w:contextualSpacing/>
        <w:jc w:val="both"/>
        <w:rPr>
          <w:rFonts w:eastAsia="Calibri"/>
          <w:b/>
          <w:sz w:val="16"/>
          <w:szCs w:val="16"/>
        </w:rPr>
      </w:pPr>
      <w:r w:rsidRPr="00554709">
        <w:rPr>
          <w:rFonts w:eastAsia="Calibri"/>
          <w:sz w:val="16"/>
          <w:szCs w:val="16"/>
        </w:rPr>
        <w:t>Показателем результативности реализации данного мероприятия будет</w:t>
      </w:r>
      <w:r w:rsidRPr="00554709">
        <w:rPr>
          <w:sz w:val="16"/>
          <w:szCs w:val="16"/>
        </w:rPr>
        <w:t xml:space="preserve"> приведение деятельности </w:t>
      </w:r>
      <w:r w:rsidRPr="00554709">
        <w:rPr>
          <w:rFonts w:eastAsia="Calibri"/>
          <w:sz w:val="16"/>
          <w:szCs w:val="16"/>
        </w:rPr>
        <w:t xml:space="preserve">МКУ "Единая дежурно-диспетчерская служба  Грибановского муниципального района" </w:t>
      </w:r>
      <w:r w:rsidRPr="00554709">
        <w:rPr>
          <w:sz w:val="16"/>
          <w:szCs w:val="16"/>
        </w:rPr>
        <w:t>в соответствие с Протоколом Правительственной комиссии</w:t>
      </w:r>
      <w:r w:rsidRPr="00554709">
        <w:rPr>
          <w:rFonts w:eastAsia="Calibri"/>
          <w:sz w:val="16"/>
          <w:szCs w:val="16"/>
        </w:rPr>
        <w:t xml:space="preserve"> </w:t>
      </w:r>
      <w:r w:rsidRPr="00554709">
        <w:rPr>
          <w:sz w:val="16"/>
          <w:szCs w:val="16"/>
        </w:rPr>
        <w:t xml:space="preserve">по предупреждению и ликвидации чрезвычайных ситуаций и пожарной безопасности  от 21 октября </w:t>
      </w:r>
      <w:smartTag w:uri="urn:schemas-microsoft-com:office:smarttags" w:element="metricconverter">
        <w:smartTagPr>
          <w:attr w:name="ProductID" w:val="2011 г"/>
        </w:smartTagPr>
        <w:r w:rsidRPr="00554709">
          <w:rPr>
            <w:sz w:val="16"/>
            <w:szCs w:val="16"/>
          </w:rPr>
          <w:t>2011 г</w:t>
        </w:r>
      </w:smartTag>
      <w:r w:rsidRPr="00554709">
        <w:rPr>
          <w:sz w:val="16"/>
          <w:szCs w:val="16"/>
        </w:rPr>
        <w:t>. № 5.</w:t>
      </w:r>
      <w:r w:rsidRPr="00554709">
        <w:rPr>
          <w:rFonts w:eastAsia="Calibri"/>
          <w:b/>
          <w:sz w:val="16"/>
          <w:szCs w:val="16"/>
        </w:rPr>
        <w:t xml:space="preserve"> </w:t>
      </w:r>
    </w:p>
    <w:p w:rsidR="00554709" w:rsidRPr="00554709" w:rsidRDefault="00554709" w:rsidP="00554709">
      <w:pPr>
        <w:tabs>
          <w:tab w:val="left" w:pos="0"/>
          <w:tab w:val="left" w:pos="284"/>
        </w:tabs>
        <w:ind w:right="-57"/>
        <w:contextualSpacing/>
        <w:jc w:val="center"/>
        <w:rPr>
          <w:rFonts w:eastAsia="Calibri"/>
          <w:b/>
          <w:sz w:val="16"/>
          <w:szCs w:val="16"/>
        </w:rPr>
      </w:pPr>
    </w:p>
    <w:p w:rsidR="00554709" w:rsidRPr="00554709" w:rsidRDefault="00554709" w:rsidP="00554709">
      <w:pPr>
        <w:tabs>
          <w:tab w:val="left" w:pos="0"/>
          <w:tab w:val="left" w:pos="284"/>
        </w:tabs>
        <w:ind w:right="-57"/>
        <w:contextualSpacing/>
        <w:jc w:val="center"/>
        <w:rPr>
          <w:rFonts w:eastAsia="Calibri"/>
          <w:b/>
          <w:sz w:val="16"/>
          <w:szCs w:val="16"/>
        </w:rPr>
      </w:pPr>
      <w:r w:rsidRPr="00554709">
        <w:rPr>
          <w:rFonts w:eastAsia="Calibri"/>
          <w:b/>
          <w:sz w:val="16"/>
          <w:szCs w:val="16"/>
          <w:lang w:val="en-US"/>
        </w:rPr>
        <w:t>IV</w:t>
      </w:r>
      <w:r w:rsidRPr="00554709">
        <w:rPr>
          <w:rFonts w:eastAsia="Calibri"/>
          <w:b/>
          <w:sz w:val="16"/>
          <w:szCs w:val="16"/>
        </w:rPr>
        <w:t>.  ФИНАНСОВОЕ ОБЕСПЕЧЕНИЕ РЕАЛИЗАЦИИ ПОДПРОГРАММЫ</w:t>
      </w:r>
    </w:p>
    <w:p w:rsidR="00554709" w:rsidRPr="00554709" w:rsidRDefault="00554709" w:rsidP="00554709">
      <w:pPr>
        <w:ind w:right="-57"/>
        <w:jc w:val="center"/>
        <w:rPr>
          <w:rFonts w:eastAsia="Calibri"/>
          <w:b/>
          <w:sz w:val="16"/>
          <w:szCs w:val="16"/>
        </w:rPr>
      </w:pPr>
    </w:p>
    <w:p w:rsidR="00554709" w:rsidRPr="00554709" w:rsidRDefault="00554709" w:rsidP="00554709">
      <w:pPr>
        <w:ind w:firstLine="567"/>
        <w:jc w:val="both"/>
        <w:rPr>
          <w:rFonts w:eastAsia="Calibri"/>
          <w:sz w:val="16"/>
          <w:szCs w:val="16"/>
        </w:rPr>
      </w:pPr>
      <w:r w:rsidRPr="00554709">
        <w:rPr>
          <w:rFonts w:eastAsia="Calibri"/>
          <w:sz w:val="16"/>
          <w:szCs w:val="16"/>
        </w:rPr>
        <w:t>Объем бюджетных ассигнований на реализацию подпрограммы №2 составляет 24105,26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в том числе по годам:</w:t>
      </w:r>
    </w:p>
    <w:p w:rsidR="00554709" w:rsidRPr="00554709" w:rsidRDefault="00554709" w:rsidP="00554709">
      <w:pPr>
        <w:ind w:firstLine="567"/>
        <w:jc w:val="both"/>
        <w:rPr>
          <w:rFonts w:eastAsia="Calibri"/>
          <w:sz w:val="16"/>
          <w:szCs w:val="16"/>
        </w:rPr>
      </w:pPr>
      <w:r w:rsidRPr="00554709">
        <w:rPr>
          <w:rFonts w:eastAsia="Calibri"/>
          <w:sz w:val="16"/>
          <w:szCs w:val="16"/>
        </w:rPr>
        <w:t>2014 год – 1278,6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2015 год – 1519,6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2016 год – 1759,36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2017 год – 1768,5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2018 год – 2007,9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2019 год – 2151,6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2020 год – 2334,4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2021 год -  2512,9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2022 год – 2628,7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2023 год – 3145,1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2024 год – 2998,6 тыс. рублей.</w:t>
      </w:r>
    </w:p>
    <w:p w:rsidR="00554709" w:rsidRPr="00554709" w:rsidRDefault="00554709" w:rsidP="00554709">
      <w:pPr>
        <w:ind w:firstLine="567"/>
        <w:jc w:val="both"/>
        <w:rPr>
          <w:rFonts w:eastAsia="Calibri"/>
          <w:sz w:val="16"/>
          <w:szCs w:val="16"/>
        </w:rPr>
      </w:pPr>
      <w:r w:rsidRPr="00554709">
        <w:rPr>
          <w:rFonts w:eastAsia="Calibri"/>
          <w:sz w:val="16"/>
          <w:szCs w:val="16"/>
        </w:rPr>
        <w:t xml:space="preserve">Финансовое обеспечение мероприятий подпрограммы </w:t>
      </w:r>
      <w:r w:rsidRPr="00554709">
        <w:rPr>
          <w:rFonts w:eastAsia="Calibri"/>
          <w:color w:val="000000"/>
          <w:sz w:val="16"/>
          <w:szCs w:val="16"/>
        </w:rPr>
        <w:t xml:space="preserve">№ 2 </w:t>
      </w:r>
      <w:r w:rsidRPr="00554709">
        <w:rPr>
          <w:rFonts w:eastAsia="Calibri"/>
          <w:sz w:val="16"/>
          <w:szCs w:val="16"/>
        </w:rPr>
        <w:t>за счет средств местного бюджета будет произведено за счет и в пределах бюджетных ассигнований, предусматриваемых утвержденным муниципальным актом о районном бюджете на очередной финансовый год и плановый период.</w:t>
      </w:r>
    </w:p>
    <w:p w:rsidR="00554709" w:rsidRPr="00554709" w:rsidRDefault="00554709" w:rsidP="00554709">
      <w:pPr>
        <w:ind w:right="-57" w:firstLine="709"/>
        <w:jc w:val="both"/>
        <w:rPr>
          <w:rFonts w:eastAsia="Calibri"/>
          <w:sz w:val="16"/>
          <w:szCs w:val="16"/>
        </w:rPr>
      </w:pPr>
      <w:r w:rsidRPr="00554709">
        <w:rPr>
          <w:rFonts w:eastAsia="Calibri"/>
          <w:sz w:val="16"/>
          <w:szCs w:val="16"/>
        </w:rPr>
        <w:t xml:space="preserve">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554709" w:rsidRPr="00554709" w:rsidRDefault="00554709" w:rsidP="00554709">
      <w:pPr>
        <w:ind w:right="-57" w:firstLine="700"/>
        <w:jc w:val="both"/>
        <w:rPr>
          <w:rFonts w:eastAsia="Calibri"/>
          <w:sz w:val="16"/>
          <w:szCs w:val="16"/>
        </w:rPr>
      </w:pPr>
    </w:p>
    <w:p w:rsidR="00554709" w:rsidRPr="00554709" w:rsidRDefault="00554709" w:rsidP="008B1A0F">
      <w:pPr>
        <w:widowControl w:val="0"/>
        <w:numPr>
          <w:ilvl w:val="0"/>
          <w:numId w:val="9"/>
        </w:numPr>
        <w:tabs>
          <w:tab w:val="left" w:pos="284"/>
        </w:tabs>
        <w:autoSpaceDE w:val="0"/>
        <w:autoSpaceDN w:val="0"/>
        <w:adjustRightInd w:val="0"/>
        <w:ind w:right="-57"/>
        <w:jc w:val="center"/>
        <w:rPr>
          <w:rFonts w:eastAsia="Calibri"/>
          <w:b/>
          <w:sz w:val="16"/>
          <w:szCs w:val="16"/>
        </w:rPr>
      </w:pPr>
      <w:r w:rsidRPr="00554709">
        <w:rPr>
          <w:rFonts w:eastAsia="Calibri"/>
          <w:b/>
          <w:sz w:val="16"/>
          <w:szCs w:val="16"/>
        </w:rPr>
        <w:t>АНАЛИЗ РИСКОВ РЕАЛИЗАЦИИ ПОДПРОГРАММЫ И ОПИСАНИЕ  МЕР УПРАВЛЕНИЯ РИСКАМИ РЕАЛИЗАЦИИ ПОДПРОГРАММЫ</w:t>
      </w:r>
    </w:p>
    <w:p w:rsidR="00554709" w:rsidRPr="00554709" w:rsidRDefault="00554709" w:rsidP="00554709">
      <w:pPr>
        <w:widowControl w:val="0"/>
        <w:autoSpaceDE w:val="0"/>
        <w:autoSpaceDN w:val="0"/>
        <w:adjustRightInd w:val="0"/>
        <w:jc w:val="center"/>
        <w:rPr>
          <w:rFonts w:eastAsia="Calibri"/>
          <w:b/>
          <w:sz w:val="16"/>
          <w:szCs w:val="16"/>
        </w:rPr>
      </w:pP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xml:space="preserve">Основные риски, связанные с реализацией подпрограммы </w:t>
      </w:r>
      <w:r w:rsidRPr="00554709">
        <w:rPr>
          <w:rFonts w:eastAsia="Calibri"/>
          <w:color w:val="000000"/>
          <w:sz w:val="16"/>
          <w:szCs w:val="16"/>
        </w:rPr>
        <w:t>№2</w:t>
      </w:r>
      <w:r w:rsidRPr="00554709">
        <w:rPr>
          <w:rFonts w:eastAsia="Calibri"/>
          <w:sz w:val="16"/>
          <w:szCs w:val="16"/>
        </w:rPr>
        <w:t>:</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xml:space="preserve">- финансовый риск реализации подпрограммы </w:t>
      </w:r>
      <w:r w:rsidRPr="00554709">
        <w:rPr>
          <w:rFonts w:eastAsia="Calibri"/>
          <w:color w:val="000000"/>
          <w:sz w:val="16"/>
          <w:szCs w:val="16"/>
        </w:rPr>
        <w:t>№2</w:t>
      </w:r>
      <w:r w:rsidRPr="00554709">
        <w:rPr>
          <w:rFonts w:eastAsia="Calibri"/>
          <w:sz w:val="16"/>
          <w:szCs w:val="16"/>
        </w:rPr>
        <w:t xml:space="preserve"> представляет собой замедление запланированных темпов развития инфраструктуры вследствие уменьшения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административный риск реализации программы представляет собой невыполнение в полном объеме принятых по программе финансовых обязательств, что приведет к неравномерному развитию инфраструктуры и диспропорциям в отчетных показателях.</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xml:space="preserve">Административный риск связан с неэффективным управлением подпрограммой </w:t>
      </w:r>
      <w:r w:rsidRPr="00554709">
        <w:rPr>
          <w:rFonts w:eastAsia="Calibri"/>
          <w:color w:val="000000"/>
          <w:sz w:val="16"/>
          <w:szCs w:val="16"/>
        </w:rPr>
        <w:t>№ 2</w:t>
      </w:r>
      <w:r w:rsidRPr="00554709">
        <w:rPr>
          <w:rFonts w:eastAsia="Calibri"/>
          <w:sz w:val="16"/>
          <w:szCs w:val="16"/>
        </w:rPr>
        <w:t>, которое, в свою очередь, может привести к невыполнению целей и задач, обусловленному:</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xml:space="preserve">- срывом мероприятий и </w:t>
      </w:r>
      <w:proofErr w:type="spellStart"/>
      <w:r w:rsidRPr="00554709">
        <w:rPr>
          <w:rFonts w:eastAsia="Calibri"/>
          <w:sz w:val="16"/>
          <w:szCs w:val="16"/>
        </w:rPr>
        <w:t>недостижением</w:t>
      </w:r>
      <w:proofErr w:type="spellEnd"/>
      <w:r w:rsidRPr="00554709">
        <w:rPr>
          <w:rFonts w:eastAsia="Calibri"/>
          <w:sz w:val="16"/>
          <w:szCs w:val="16"/>
        </w:rPr>
        <w:t xml:space="preserve"> целевых показателей;</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неэффективным использованием ресурсов;</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xml:space="preserve">- повышением вероятности неконтролируемого влияния негативных факторов на реализацию подпрограммы </w:t>
      </w:r>
      <w:r w:rsidRPr="00554709">
        <w:rPr>
          <w:rFonts w:eastAsia="Calibri"/>
          <w:color w:val="000000"/>
          <w:sz w:val="16"/>
          <w:szCs w:val="16"/>
        </w:rPr>
        <w:t>№ 2</w:t>
      </w:r>
      <w:r w:rsidRPr="00554709">
        <w:rPr>
          <w:rFonts w:eastAsia="Calibri"/>
          <w:sz w:val="16"/>
          <w:szCs w:val="16"/>
        </w:rPr>
        <w:t>.</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Способами ограничения административного риска являются:</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t xml:space="preserve">- усиление контроля за ходом выполнения мероприятий и совершенствование механизма текущего управления реализацией подпрограммы </w:t>
      </w:r>
      <w:r w:rsidRPr="00554709">
        <w:rPr>
          <w:rFonts w:eastAsia="Calibri"/>
          <w:color w:val="000000"/>
          <w:sz w:val="16"/>
          <w:szCs w:val="16"/>
        </w:rPr>
        <w:t>№ 2</w:t>
      </w:r>
      <w:r w:rsidRPr="00554709">
        <w:rPr>
          <w:rFonts w:eastAsia="Calibri"/>
          <w:sz w:val="16"/>
          <w:szCs w:val="16"/>
        </w:rPr>
        <w:t>;</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r w:rsidRPr="00554709">
        <w:rPr>
          <w:rFonts w:eastAsia="Calibri"/>
          <w:sz w:val="16"/>
          <w:szCs w:val="16"/>
        </w:rPr>
        <w:lastRenderedPageBreak/>
        <w:t xml:space="preserve">- своевременная корректировка мероприятий подпрограммы </w:t>
      </w:r>
      <w:r w:rsidRPr="00554709">
        <w:rPr>
          <w:rFonts w:eastAsia="Calibri"/>
          <w:color w:val="000000"/>
          <w:sz w:val="16"/>
          <w:szCs w:val="16"/>
        </w:rPr>
        <w:t>№ 2</w:t>
      </w:r>
      <w:r w:rsidRPr="00554709">
        <w:rPr>
          <w:rFonts w:eastAsia="Calibri"/>
          <w:sz w:val="16"/>
          <w:szCs w:val="16"/>
        </w:rPr>
        <w:t>.</w:t>
      </w: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p>
    <w:p w:rsidR="00554709" w:rsidRPr="00554709" w:rsidRDefault="00554709" w:rsidP="00554709">
      <w:pPr>
        <w:widowControl w:val="0"/>
        <w:tabs>
          <w:tab w:val="left" w:pos="993"/>
        </w:tabs>
        <w:autoSpaceDE w:val="0"/>
        <w:autoSpaceDN w:val="0"/>
        <w:adjustRightInd w:val="0"/>
        <w:ind w:firstLine="709"/>
        <w:jc w:val="both"/>
        <w:rPr>
          <w:rFonts w:eastAsia="Calibri"/>
          <w:sz w:val="16"/>
          <w:szCs w:val="16"/>
        </w:rPr>
      </w:pPr>
    </w:p>
    <w:p w:rsidR="00554709" w:rsidRPr="00554709" w:rsidRDefault="00554709" w:rsidP="008B1A0F">
      <w:pPr>
        <w:widowControl w:val="0"/>
        <w:numPr>
          <w:ilvl w:val="0"/>
          <w:numId w:val="9"/>
        </w:numPr>
        <w:tabs>
          <w:tab w:val="left" w:pos="426"/>
        </w:tabs>
        <w:autoSpaceDE w:val="0"/>
        <w:autoSpaceDN w:val="0"/>
        <w:adjustRightInd w:val="0"/>
        <w:ind w:right="-57"/>
        <w:jc w:val="center"/>
        <w:rPr>
          <w:rFonts w:eastAsia="Calibri"/>
          <w:b/>
          <w:sz w:val="16"/>
          <w:szCs w:val="16"/>
        </w:rPr>
      </w:pPr>
      <w:r w:rsidRPr="00554709">
        <w:rPr>
          <w:rFonts w:eastAsia="Calibri"/>
          <w:b/>
          <w:sz w:val="16"/>
          <w:szCs w:val="16"/>
        </w:rPr>
        <w:t>ОЦЕНКА ЭФФЕКТИВНОСТИ РЕАЛИЗАЦИИ ПОДПРОГРАММЫ</w:t>
      </w:r>
    </w:p>
    <w:p w:rsidR="00554709" w:rsidRPr="00554709" w:rsidRDefault="00554709" w:rsidP="00554709">
      <w:pPr>
        <w:ind w:right="-57"/>
        <w:jc w:val="center"/>
        <w:rPr>
          <w:rFonts w:eastAsia="Calibri"/>
          <w:b/>
          <w:sz w:val="16"/>
          <w:szCs w:val="16"/>
        </w:rPr>
      </w:pPr>
    </w:p>
    <w:p w:rsidR="00554709" w:rsidRPr="00554709" w:rsidRDefault="00554709" w:rsidP="00554709">
      <w:pPr>
        <w:tabs>
          <w:tab w:val="left" w:pos="0"/>
          <w:tab w:val="left" w:pos="284"/>
        </w:tabs>
        <w:ind w:right="-57" w:firstLine="709"/>
        <w:contextualSpacing/>
        <w:jc w:val="both"/>
        <w:rPr>
          <w:rFonts w:eastAsia="Calibri"/>
          <w:b/>
          <w:sz w:val="16"/>
          <w:szCs w:val="16"/>
        </w:rPr>
      </w:pPr>
      <w:r w:rsidRPr="00554709">
        <w:rPr>
          <w:rFonts w:eastAsia="Calibri"/>
          <w:sz w:val="16"/>
          <w:szCs w:val="16"/>
        </w:rPr>
        <w:t xml:space="preserve">Мероприятие программы направлено на </w:t>
      </w:r>
      <w:r w:rsidRPr="00554709">
        <w:rPr>
          <w:sz w:val="16"/>
          <w:szCs w:val="16"/>
        </w:rPr>
        <w:t xml:space="preserve">приведение деятельности </w:t>
      </w:r>
      <w:r w:rsidRPr="00554709">
        <w:rPr>
          <w:rFonts w:eastAsia="Calibri"/>
          <w:sz w:val="16"/>
          <w:szCs w:val="16"/>
        </w:rPr>
        <w:t xml:space="preserve">МКУ "Единая дежурно-диспетчерская служба  Грибановского муниципального района" </w:t>
      </w:r>
      <w:r w:rsidRPr="00554709">
        <w:rPr>
          <w:sz w:val="16"/>
          <w:szCs w:val="16"/>
        </w:rPr>
        <w:t>в соответствие с Протоколом Правительственной комиссии</w:t>
      </w:r>
      <w:r w:rsidRPr="00554709">
        <w:rPr>
          <w:rFonts w:eastAsia="Calibri"/>
          <w:sz w:val="16"/>
          <w:szCs w:val="16"/>
        </w:rPr>
        <w:t xml:space="preserve"> </w:t>
      </w:r>
      <w:r w:rsidRPr="00554709">
        <w:rPr>
          <w:sz w:val="16"/>
          <w:szCs w:val="16"/>
        </w:rPr>
        <w:t xml:space="preserve">по предупреждению и ликвидации чрезвычайных ситуаций и пожарной безопасности  от 21 октября </w:t>
      </w:r>
      <w:smartTag w:uri="urn:schemas-microsoft-com:office:smarttags" w:element="metricconverter">
        <w:smartTagPr>
          <w:attr w:name="ProductID" w:val="2011 г"/>
        </w:smartTagPr>
        <w:r w:rsidRPr="00554709">
          <w:rPr>
            <w:sz w:val="16"/>
            <w:szCs w:val="16"/>
          </w:rPr>
          <w:t>2011 г</w:t>
        </w:r>
      </w:smartTag>
      <w:r w:rsidRPr="00554709">
        <w:rPr>
          <w:sz w:val="16"/>
          <w:szCs w:val="16"/>
        </w:rPr>
        <w:t>. № 5.</w:t>
      </w:r>
      <w:r w:rsidRPr="00554709">
        <w:rPr>
          <w:rFonts w:eastAsia="Calibri"/>
          <w:b/>
          <w:sz w:val="16"/>
          <w:szCs w:val="16"/>
        </w:rPr>
        <w:t xml:space="preserve"> </w:t>
      </w:r>
    </w:p>
    <w:p w:rsidR="00554709" w:rsidRPr="00554709" w:rsidRDefault="00554709" w:rsidP="00554709">
      <w:pPr>
        <w:tabs>
          <w:tab w:val="left" w:pos="0"/>
          <w:tab w:val="left" w:pos="284"/>
        </w:tabs>
        <w:ind w:right="-57" w:firstLine="709"/>
        <w:contextualSpacing/>
        <w:jc w:val="both"/>
        <w:rPr>
          <w:rFonts w:eastAsia="Calibri"/>
          <w:sz w:val="16"/>
          <w:szCs w:val="16"/>
        </w:rPr>
      </w:pPr>
      <w:r w:rsidRPr="00554709">
        <w:rPr>
          <w:rFonts w:eastAsia="Calibri"/>
          <w:sz w:val="16"/>
          <w:szCs w:val="16"/>
          <w:lang w:eastAsia="en-US"/>
        </w:rPr>
        <w:t xml:space="preserve">По итогам реализации подпрограммы </w:t>
      </w:r>
      <w:r w:rsidRPr="00554709">
        <w:rPr>
          <w:rFonts w:eastAsia="Calibri"/>
          <w:color w:val="000000"/>
          <w:sz w:val="16"/>
          <w:szCs w:val="16"/>
          <w:lang w:eastAsia="en-US"/>
        </w:rPr>
        <w:t xml:space="preserve">№ 2 </w:t>
      </w:r>
      <w:r w:rsidRPr="00554709">
        <w:rPr>
          <w:rFonts w:eastAsia="Calibri"/>
          <w:sz w:val="16"/>
          <w:szCs w:val="16"/>
          <w:lang w:eastAsia="en-US"/>
        </w:rPr>
        <w:t xml:space="preserve"> ожидается достижение следующих показателей:</w:t>
      </w:r>
      <w:r w:rsidRPr="00554709">
        <w:rPr>
          <w:sz w:val="16"/>
          <w:szCs w:val="16"/>
        </w:rPr>
        <w:t xml:space="preserve"> приведение деятельности </w:t>
      </w:r>
      <w:r w:rsidRPr="00554709">
        <w:rPr>
          <w:rFonts w:eastAsia="Calibri"/>
          <w:sz w:val="16"/>
          <w:szCs w:val="16"/>
        </w:rPr>
        <w:t xml:space="preserve">МКУ "Единая дежурно-диспетчерская служба  Грибановского муниципального района" </w:t>
      </w:r>
      <w:r w:rsidRPr="00554709">
        <w:rPr>
          <w:sz w:val="16"/>
          <w:szCs w:val="16"/>
        </w:rPr>
        <w:t>в соответствие с Протоколом Правительственной комиссии</w:t>
      </w:r>
      <w:r w:rsidRPr="00554709">
        <w:rPr>
          <w:rFonts w:eastAsia="Calibri"/>
          <w:sz w:val="16"/>
          <w:szCs w:val="16"/>
        </w:rPr>
        <w:t xml:space="preserve"> </w:t>
      </w:r>
      <w:r w:rsidRPr="00554709">
        <w:rPr>
          <w:sz w:val="16"/>
          <w:szCs w:val="16"/>
        </w:rPr>
        <w:t xml:space="preserve">по предупреждению и ликвидации чрезвычайных ситуаций и пожарной безопасности  от 21 октября </w:t>
      </w:r>
      <w:smartTag w:uri="urn:schemas-microsoft-com:office:smarttags" w:element="metricconverter">
        <w:smartTagPr>
          <w:attr w:name="ProductID" w:val="2011 г"/>
        </w:smartTagPr>
        <w:r w:rsidRPr="00554709">
          <w:rPr>
            <w:sz w:val="16"/>
            <w:szCs w:val="16"/>
          </w:rPr>
          <w:t>2011 г</w:t>
        </w:r>
      </w:smartTag>
      <w:r w:rsidRPr="00554709">
        <w:rPr>
          <w:sz w:val="16"/>
          <w:szCs w:val="16"/>
        </w:rPr>
        <w:t>. № 5.</w:t>
      </w:r>
      <w:r w:rsidRPr="00554709">
        <w:rPr>
          <w:rFonts w:eastAsia="Calibri"/>
          <w:b/>
          <w:sz w:val="16"/>
          <w:szCs w:val="16"/>
        </w:rPr>
        <w:t xml:space="preserve"> </w:t>
      </w:r>
    </w:p>
    <w:p w:rsidR="00A02701" w:rsidRPr="00554709" w:rsidRDefault="00A02701" w:rsidP="00186E80">
      <w:pPr>
        <w:autoSpaceDE w:val="0"/>
        <w:autoSpaceDN w:val="0"/>
        <w:adjustRightInd w:val="0"/>
        <w:ind w:firstLine="709"/>
        <w:jc w:val="both"/>
        <w:rPr>
          <w:sz w:val="16"/>
          <w:szCs w:val="16"/>
        </w:rPr>
      </w:pP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Приложение 1 </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к муниципальной программе Грибановского муниципального района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 xml:space="preserve">«Обеспечение мероприятий по гражданской обороне, предупреждению ситуаций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Сведения о показателях (индикаторах) муниципальной программы</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Грибановского муниципального района Воронежской области</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  и их значениях</w:t>
      </w:r>
    </w:p>
    <w:p w:rsidR="00554709" w:rsidRPr="00554709" w:rsidRDefault="00554709" w:rsidP="00554709">
      <w:pPr>
        <w:autoSpaceDE w:val="0"/>
        <w:autoSpaceDN w:val="0"/>
        <w:adjustRightInd w:val="0"/>
        <w:jc w:val="center"/>
        <w:rPr>
          <w:rFonts w:eastAsia="Calibr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807"/>
        <w:gridCol w:w="623"/>
        <w:gridCol w:w="571"/>
        <w:gridCol w:w="635"/>
        <w:gridCol w:w="115"/>
        <w:gridCol w:w="592"/>
        <w:gridCol w:w="142"/>
        <w:gridCol w:w="635"/>
        <w:gridCol w:w="596"/>
        <w:gridCol w:w="147"/>
        <w:gridCol w:w="111"/>
        <w:gridCol w:w="631"/>
        <w:gridCol w:w="116"/>
        <w:gridCol w:w="601"/>
        <w:gridCol w:w="132"/>
        <w:gridCol w:w="118"/>
        <w:gridCol w:w="624"/>
        <w:gridCol w:w="111"/>
        <w:gridCol w:w="631"/>
        <w:gridCol w:w="589"/>
        <w:gridCol w:w="154"/>
        <w:gridCol w:w="111"/>
        <w:gridCol w:w="626"/>
        <w:gridCol w:w="112"/>
        <w:gridCol w:w="116"/>
        <w:gridCol w:w="733"/>
      </w:tblGrid>
      <w:tr w:rsidR="00554709" w:rsidRPr="00554709" w:rsidTr="00395D42">
        <w:trPr>
          <w:trHeight w:val="20"/>
          <w:tblHeader/>
        </w:trPr>
        <w:tc>
          <w:tcPr>
            <w:tcW w:w="182" w:type="pct"/>
            <w:vMerge w:val="restart"/>
            <w:shd w:val="clear" w:color="000000" w:fill="FFFFFF"/>
            <w:vAlign w:val="center"/>
            <w:hideMark/>
          </w:tcPr>
          <w:p w:rsidR="00554709" w:rsidRPr="00554709" w:rsidRDefault="00554709" w:rsidP="00554709">
            <w:pPr>
              <w:jc w:val="center"/>
              <w:rPr>
                <w:sz w:val="16"/>
                <w:szCs w:val="16"/>
              </w:rPr>
            </w:pPr>
            <w:r w:rsidRPr="00554709">
              <w:rPr>
                <w:sz w:val="16"/>
                <w:szCs w:val="16"/>
              </w:rPr>
              <w:t>№ п/п</w:t>
            </w:r>
          </w:p>
        </w:tc>
        <w:tc>
          <w:tcPr>
            <w:tcW w:w="865" w:type="pct"/>
            <w:vMerge w:val="restart"/>
            <w:shd w:val="clear" w:color="000000" w:fill="FFFFFF"/>
            <w:vAlign w:val="center"/>
            <w:hideMark/>
          </w:tcPr>
          <w:p w:rsidR="00554709" w:rsidRPr="00554709" w:rsidRDefault="00554709" w:rsidP="00554709">
            <w:pPr>
              <w:jc w:val="center"/>
              <w:rPr>
                <w:sz w:val="16"/>
                <w:szCs w:val="16"/>
              </w:rPr>
            </w:pPr>
            <w:r w:rsidRPr="00554709">
              <w:rPr>
                <w:sz w:val="16"/>
                <w:szCs w:val="16"/>
              </w:rPr>
              <w:t>Наименование муниципальной программы, подпрограммы, основного мероприятия, показателя (индикатора)</w:t>
            </w:r>
          </w:p>
        </w:tc>
        <w:tc>
          <w:tcPr>
            <w:tcW w:w="389" w:type="pct"/>
            <w:vMerge w:val="restart"/>
            <w:shd w:val="clear" w:color="000000" w:fill="FFFFFF"/>
            <w:vAlign w:val="center"/>
            <w:hideMark/>
          </w:tcPr>
          <w:p w:rsidR="00554709" w:rsidRPr="00554709" w:rsidRDefault="00554709" w:rsidP="00554709">
            <w:pPr>
              <w:jc w:val="center"/>
              <w:rPr>
                <w:sz w:val="16"/>
                <w:szCs w:val="16"/>
              </w:rPr>
            </w:pPr>
            <w:r w:rsidRPr="00554709">
              <w:rPr>
                <w:sz w:val="16"/>
                <w:szCs w:val="16"/>
              </w:rPr>
              <w:t>Единицы измерения</w:t>
            </w:r>
          </w:p>
        </w:tc>
        <w:tc>
          <w:tcPr>
            <w:tcW w:w="3564" w:type="pct"/>
            <w:gridSpan w:val="24"/>
            <w:shd w:val="clear" w:color="000000" w:fill="FFFFFF"/>
            <w:vAlign w:val="center"/>
            <w:hideMark/>
          </w:tcPr>
          <w:p w:rsidR="00554709" w:rsidRPr="00554709" w:rsidRDefault="00554709" w:rsidP="00554709">
            <w:pPr>
              <w:jc w:val="center"/>
              <w:rPr>
                <w:sz w:val="16"/>
                <w:szCs w:val="16"/>
              </w:rPr>
            </w:pPr>
            <w:r w:rsidRPr="00554709">
              <w:rPr>
                <w:sz w:val="16"/>
                <w:szCs w:val="16"/>
              </w:rPr>
              <w:t>Значения показателя (индикатора) по годам реализации муниципальной программы </w:t>
            </w:r>
          </w:p>
        </w:tc>
      </w:tr>
      <w:tr w:rsidR="00DD6C2C" w:rsidRPr="00554709" w:rsidTr="00395D42">
        <w:trPr>
          <w:trHeight w:val="20"/>
          <w:tblHeader/>
        </w:trPr>
        <w:tc>
          <w:tcPr>
            <w:tcW w:w="182" w:type="pct"/>
            <w:vMerge/>
            <w:vAlign w:val="center"/>
            <w:hideMark/>
          </w:tcPr>
          <w:p w:rsidR="00554709" w:rsidRPr="00554709" w:rsidRDefault="00554709" w:rsidP="00554709">
            <w:pPr>
              <w:rPr>
                <w:sz w:val="16"/>
                <w:szCs w:val="16"/>
              </w:rPr>
            </w:pPr>
          </w:p>
        </w:tc>
        <w:tc>
          <w:tcPr>
            <w:tcW w:w="865" w:type="pct"/>
            <w:vMerge/>
            <w:vAlign w:val="center"/>
            <w:hideMark/>
          </w:tcPr>
          <w:p w:rsidR="00554709" w:rsidRPr="00554709" w:rsidRDefault="00554709" w:rsidP="00554709">
            <w:pPr>
              <w:rPr>
                <w:sz w:val="16"/>
                <w:szCs w:val="16"/>
              </w:rPr>
            </w:pPr>
          </w:p>
        </w:tc>
        <w:tc>
          <w:tcPr>
            <w:tcW w:w="389" w:type="pct"/>
            <w:vMerge/>
            <w:vAlign w:val="center"/>
            <w:hideMark/>
          </w:tcPr>
          <w:p w:rsidR="00554709" w:rsidRPr="00554709" w:rsidRDefault="00554709" w:rsidP="00554709">
            <w:pPr>
              <w:rPr>
                <w:sz w:val="16"/>
                <w:szCs w:val="16"/>
              </w:rPr>
            </w:pPr>
          </w:p>
        </w:tc>
        <w:tc>
          <w:tcPr>
            <w:tcW w:w="295" w:type="pct"/>
            <w:tcBorders>
              <w:right w:val="single" w:sz="2" w:space="0" w:color="auto"/>
            </w:tcBorders>
            <w:shd w:val="clear" w:color="000000" w:fill="FFFFFF"/>
            <w:hideMark/>
          </w:tcPr>
          <w:p w:rsidR="00554709" w:rsidRPr="00554709" w:rsidRDefault="00554709" w:rsidP="00554709">
            <w:pPr>
              <w:jc w:val="center"/>
              <w:rPr>
                <w:sz w:val="16"/>
                <w:szCs w:val="16"/>
              </w:rPr>
            </w:pPr>
          </w:p>
          <w:p w:rsidR="00554709" w:rsidRPr="00554709" w:rsidRDefault="00554709" w:rsidP="00554709">
            <w:pPr>
              <w:jc w:val="center"/>
              <w:rPr>
                <w:sz w:val="16"/>
                <w:szCs w:val="16"/>
              </w:rPr>
            </w:pPr>
            <w:r w:rsidRPr="00554709">
              <w:rPr>
                <w:sz w:val="16"/>
                <w:szCs w:val="16"/>
              </w:rPr>
              <w:t>2013 (отчетный год)</w:t>
            </w:r>
            <w:r w:rsidRPr="00554709">
              <w:rPr>
                <w:sz w:val="16"/>
                <w:szCs w:val="16"/>
              </w:rPr>
              <w:br/>
            </w:r>
          </w:p>
        </w:tc>
        <w:tc>
          <w:tcPr>
            <w:tcW w:w="299" w:type="pct"/>
            <w:tcBorders>
              <w:left w:val="single" w:sz="2" w:space="0" w:color="auto"/>
            </w:tcBorders>
            <w:shd w:val="clear" w:color="000000" w:fill="FFFFFF"/>
            <w:hideMark/>
          </w:tcPr>
          <w:p w:rsidR="00554709" w:rsidRPr="00554709" w:rsidRDefault="00554709" w:rsidP="00554709">
            <w:pPr>
              <w:jc w:val="center"/>
              <w:rPr>
                <w:sz w:val="16"/>
                <w:szCs w:val="16"/>
              </w:rPr>
            </w:pPr>
            <w:r w:rsidRPr="00554709">
              <w:rPr>
                <w:sz w:val="16"/>
                <w:szCs w:val="16"/>
              </w:rPr>
              <w:t>2014 год (первый год реализации)</w:t>
            </w:r>
          </w:p>
        </w:tc>
        <w:tc>
          <w:tcPr>
            <w:tcW w:w="297" w:type="pct"/>
            <w:gridSpan w:val="3"/>
            <w:shd w:val="clear" w:color="000000" w:fill="FFFFFF"/>
            <w:hideMark/>
          </w:tcPr>
          <w:p w:rsidR="00554709" w:rsidRPr="00554709" w:rsidRDefault="00554709" w:rsidP="00554709">
            <w:pPr>
              <w:jc w:val="center"/>
              <w:rPr>
                <w:sz w:val="16"/>
                <w:szCs w:val="16"/>
              </w:rPr>
            </w:pPr>
            <w:r w:rsidRPr="00554709">
              <w:rPr>
                <w:sz w:val="16"/>
                <w:szCs w:val="16"/>
              </w:rPr>
              <w:t>2015 год (второй год реализации)</w:t>
            </w:r>
          </w:p>
        </w:tc>
        <w:tc>
          <w:tcPr>
            <w:tcW w:w="298" w:type="pct"/>
            <w:shd w:val="clear" w:color="000000" w:fill="FFFFFF"/>
            <w:hideMark/>
          </w:tcPr>
          <w:p w:rsidR="00554709" w:rsidRPr="00554709" w:rsidRDefault="00554709" w:rsidP="00554709">
            <w:pPr>
              <w:jc w:val="center"/>
              <w:rPr>
                <w:sz w:val="16"/>
                <w:szCs w:val="16"/>
              </w:rPr>
            </w:pPr>
            <w:r w:rsidRPr="00554709">
              <w:rPr>
                <w:sz w:val="16"/>
                <w:szCs w:val="16"/>
              </w:rPr>
              <w:t>2016 год (третий год реализации)</w:t>
            </w:r>
          </w:p>
        </w:tc>
        <w:tc>
          <w:tcPr>
            <w:tcW w:w="295" w:type="pct"/>
            <w:gridSpan w:val="2"/>
            <w:shd w:val="clear" w:color="000000" w:fill="FFFFFF"/>
            <w:hideMark/>
          </w:tcPr>
          <w:p w:rsidR="00554709" w:rsidRPr="00554709" w:rsidRDefault="00554709" w:rsidP="00554709">
            <w:pPr>
              <w:jc w:val="center"/>
              <w:rPr>
                <w:sz w:val="16"/>
                <w:szCs w:val="16"/>
              </w:rPr>
            </w:pPr>
            <w:r w:rsidRPr="00554709">
              <w:rPr>
                <w:sz w:val="16"/>
                <w:szCs w:val="16"/>
              </w:rPr>
              <w:t>2017 год</w:t>
            </w:r>
          </w:p>
          <w:p w:rsidR="00554709" w:rsidRPr="00554709" w:rsidRDefault="00554709" w:rsidP="00554709">
            <w:pPr>
              <w:jc w:val="center"/>
              <w:rPr>
                <w:sz w:val="16"/>
                <w:szCs w:val="16"/>
              </w:rPr>
            </w:pPr>
            <w:r w:rsidRPr="00554709">
              <w:rPr>
                <w:sz w:val="16"/>
                <w:szCs w:val="16"/>
              </w:rPr>
              <w:t>(четвертый год реализации)</w:t>
            </w:r>
          </w:p>
        </w:tc>
        <w:tc>
          <w:tcPr>
            <w:tcW w:w="295" w:type="pct"/>
            <w:gridSpan w:val="2"/>
            <w:shd w:val="clear" w:color="000000" w:fill="FFFFFF"/>
            <w:hideMark/>
          </w:tcPr>
          <w:p w:rsidR="00554709" w:rsidRPr="00554709" w:rsidRDefault="00554709" w:rsidP="00554709">
            <w:pPr>
              <w:jc w:val="center"/>
              <w:rPr>
                <w:sz w:val="16"/>
                <w:szCs w:val="16"/>
              </w:rPr>
            </w:pPr>
            <w:r w:rsidRPr="00554709">
              <w:rPr>
                <w:sz w:val="16"/>
                <w:szCs w:val="16"/>
              </w:rPr>
              <w:t>2018 год</w:t>
            </w:r>
          </w:p>
          <w:p w:rsidR="00554709" w:rsidRPr="00554709" w:rsidRDefault="00554709" w:rsidP="00554709">
            <w:pPr>
              <w:jc w:val="center"/>
              <w:rPr>
                <w:sz w:val="16"/>
                <w:szCs w:val="16"/>
              </w:rPr>
            </w:pPr>
            <w:r w:rsidRPr="00554709">
              <w:rPr>
                <w:sz w:val="16"/>
                <w:szCs w:val="16"/>
              </w:rPr>
              <w:t>(пятый год реализации)</w:t>
            </w:r>
          </w:p>
        </w:tc>
        <w:tc>
          <w:tcPr>
            <w:tcW w:w="296" w:type="pct"/>
            <w:gridSpan w:val="3"/>
            <w:shd w:val="clear" w:color="000000" w:fill="FFFFFF"/>
            <w:hideMark/>
          </w:tcPr>
          <w:p w:rsidR="00554709" w:rsidRPr="00554709" w:rsidRDefault="00554709" w:rsidP="00554709">
            <w:pPr>
              <w:jc w:val="center"/>
              <w:rPr>
                <w:sz w:val="16"/>
                <w:szCs w:val="16"/>
              </w:rPr>
            </w:pPr>
            <w:r w:rsidRPr="00554709">
              <w:rPr>
                <w:sz w:val="16"/>
                <w:szCs w:val="16"/>
              </w:rPr>
              <w:t>2019 год</w:t>
            </w:r>
          </w:p>
          <w:p w:rsidR="00554709" w:rsidRPr="00554709" w:rsidRDefault="00554709" w:rsidP="00554709">
            <w:pPr>
              <w:jc w:val="center"/>
              <w:rPr>
                <w:sz w:val="16"/>
                <w:szCs w:val="16"/>
              </w:rPr>
            </w:pPr>
            <w:r w:rsidRPr="00554709">
              <w:rPr>
                <w:sz w:val="16"/>
                <w:szCs w:val="16"/>
              </w:rPr>
              <w:t>(шестой год реализации)</w:t>
            </w:r>
          </w:p>
        </w:tc>
        <w:tc>
          <w:tcPr>
            <w:tcW w:w="303" w:type="pct"/>
            <w:gridSpan w:val="2"/>
            <w:shd w:val="clear" w:color="000000" w:fill="FFFFFF"/>
          </w:tcPr>
          <w:p w:rsidR="00554709" w:rsidRPr="00554709" w:rsidRDefault="00554709" w:rsidP="00554709">
            <w:pPr>
              <w:jc w:val="center"/>
              <w:rPr>
                <w:sz w:val="16"/>
                <w:szCs w:val="16"/>
              </w:rPr>
            </w:pPr>
            <w:r w:rsidRPr="00554709">
              <w:rPr>
                <w:sz w:val="16"/>
                <w:szCs w:val="16"/>
              </w:rPr>
              <w:t>2020 год</w:t>
            </w:r>
          </w:p>
          <w:p w:rsidR="00554709" w:rsidRPr="00554709" w:rsidRDefault="00554709" w:rsidP="00554709">
            <w:pPr>
              <w:jc w:val="center"/>
              <w:rPr>
                <w:sz w:val="16"/>
                <w:szCs w:val="16"/>
              </w:rPr>
            </w:pPr>
            <w:r w:rsidRPr="00554709">
              <w:rPr>
                <w:sz w:val="16"/>
                <w:szCs w:val="16"/>
              </w:rPr>
              <w:t>(седьмой год реализации)</w:t>
            </w:r>
          </w:p>
        </w:tc>
        <w:tc>
          <w:tcPr>
            <w:tcW w:w="297" w:type="pct"/>
            <w:gridSpan w:val="2"/>
            <w:shd w:val="clear" w:color="000000" w:fill="FFFFFF"/>
          </w:tcPr>
          <w:p w:rsidR="00554709" w:rsidRPr="00554709" w:rsidRDefault="00554709" w:rsidP="00554709">
            <w:pPr>
              <w:jc w:val="center"/>
              <w:rPr>
                <w:sz w:val="16"/>
                <w:szCs w:val="16"/>
              </w:rPr>
            </w:pPr>
            <w:r w:rsidRPr="00554709">
              <w:rPr>
                <w:sz w:val="16"/>
                <w:szCs w:val="16"/>
              </w:rPr>
              <w:t>2021 год</w:t>
            </w:r>
          </w:p>
          <w:p w:rsidR="00554709" w:rsidRPr="00554709" w:rsidRDefault="00554709" w:rsidP="00554709">
            <w:pPr>
              <w:jc w:val="center"/>
              <w:rPr>
                <w:sz w:val="16"/>
                <w:szCs w:val="16"/>
              </w:rPr>
            </w:pPr>
            <w:r w:rsidRPr="00554709">
              <w:rPr>
                <w:sz w:val="16"/>
                <w:szCs w:val="16"/>
              </w:rPr>
              <w:t>(восьмой год реализации)</w:t>
            </w:r>
          </w:p>
        </w:tc>
        <w:tc>
          <w:tcPr>
            <w:tcW w:w="295" w:type="pct"/>
            <w:gridSpan w:val="2"/>
            <w:shd w:val="clear" w:color="000000" w:fill="FFFFFF"/>
          </w:tcPr>
          <w:p w:rsidR="00554709" w:rsidRPr="00554709" w:rsidRDefault="00554709" w:rsidP="00554709">
            <w:pPr>
              <w:jc w:val="center"/>
              <w:rPr>
                <w:sz w:val="16"/>
                <w:szCs w:val="16"/>
              </w:rPr>
            </w:pPr>
            <w:r w:rsidRPr="00554709">
              <w:rPr>
                <w:sz w:val="16"/>
                <w:szCs w:val="16"/>
              </w:rPr>
              <w:t>2022 год</w:t>
            </w:r>
          </w:p>
          <w:p w:rsidR="00554709" w:rsidRPr="00554709" w:rsidRDefault="00554709" w:rsidP="00554709">
            <w:pPr>
              <w:jc w:val="center"/>
              <w:rPr>
                <w:sz w:val="16"/>
                <w:szCs w:val="16"/>
              </w:rPr>
            </w:pPr>
            <w:r w:rsidRPr="00554709">
              <w:rPr>
                <w:sz w:val="16"/>
                <w:szCs w:val="16"/>
              </w:rPr>
              <w:t>(девятый год реализации)</w:t>
            </w:r>
          </w:p>
        </w:tc>
        <w:tc>
          <w:tcPr>
            <w:tcW w:w="295" w:type="pct"/>
            <w:gridSpan w:val="3"/>
            <w:shd w:val="clear" w:color="000000" w:fill="FFFFFF"/>
          </w:tcPr>
          <w:p w:rsidR="00554709" w:rsidRPr="00554709" w:rsidRDefault="00554709" w:rsidP="00554709">
            <w:pPr>
              <w:jc w:val="center"/>
              <w:rPr>
                <w:sz w:val="16"/>
                <w:szCs w:val="16"/>
              </w:rPr>
            </w:pPr>
            <w:r w:rsidRPr="00554709">
              <w:rPr>
                <w:sz w:val="16"/>
                <w:szCs w:val="16"/>
              </w:rPr>
              <w:t>2023 год</w:t>
            </w:r>
          </w:p>
          <w:p w:rsidR="00554709" w:rsidRPr="00554709" w:rsidRDefault="00554709" w:rsidP="00554709">
            <w:pPr>
              <w:jc w:val="center"/>
              <w:rPr>
                <w:sz w:val="16"/>
                <w:szCs w:val="16"/>
              </w:rPr>
            </w:pPr>
            <w:r w:rsidRPr="00554709">
              <w:rPr>
                <w:sz w:val="16"/>
                <w:szCs w:val="16"/>
              </w:rPr>
              <w:t>(десятый год реализации)</w:t>
            </w:r>
          </w:p>
        </w:tc>
        <w:tc>
          <w:tcPr>
            <w:tcW w:w="301" w:type="pct"/>
            <w:gridSpan w:val="2"/>
            <w:shd w:val="clear" w:color="000000" w:fill="FFFFFF"/>
          </w:tcPr>
          <w:p w:rsidR="00554709" w:rsidRPr="00554709" w:rsidRDefault="00554709" w:rsidP="00554709">
            <w:pPr>
              <w:jc w:val="center"/>
              <w:rPr>
                <w:sz w:val="16"/>
                <w:szCs w:val="16"/>
              </w:rPr>
            </w:pPr>
            <w:r w:rsidRPr="00554709">
              <w:rPr>
                <w:sz w:val="16"/>
                <w:szCs w:val="16"/>
              </w:rPr>
              <w:t>2024 год</w:t>
            </w:r>
          </w:p>
          <w:p w:rsidR="00554709" w:rsidRPr="00554709" w:rsidRDefault="00554709" w:rsidP="00554709">
            <w:pPr>
              <w:jc w:val="center"/>
              <w:rPr>
                <w:sz w:val="16"/>
                <w:szCs w:val="16"/>
              </w:rPr>
            </w:pPr>
            <w:r w:rsidRPr="00554709">
              <w:rPr>
                <w:sz w:val="16"/>
                <w:szCs w:val="16"/>
              </w:rPr>
              <w:t>(одиннадцатый год реализации)</w:t>
            </w:r>
          </w:p>
        </w:tc>
      </w:tr>
      <w:tr w:rsidR="00DD6C2C" w:rsidRPr="00554709" w:rsidTr="00395D42">
        <w:trPr>
          <w:trHeight w:val="20"/>
          <w:tblHeader/>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1</w:t>
            </w:r>
          </w:p>
        </w:tc>
        <w:tc>
          <w:tcPr>
            <w:tcW w:w="865" w:type="pct"/>
            <w:shd w:val="clear" w:color="000000" w:fill="FFFFFF"/>
            <w:vAlign w:val="center"/>
            <w:hideMark/>
          </w:tcPr>
          <w:p w:rsidR="00554709" w:rsidRPr="00554709" w:rsidRDefault="00554709" w:rsidP="00554709">
            <w:pPr>
              <w:jc w:val="center"/>
              <w:rPr>
                <w:sz w:val="16"/>
                <w:szCs w:val="16"/>
              </w:rPr>
            </w:pPr>
            <w:r w:rsidRPr="00554709">
              <w:rPr>
                <w:sz w:val="16"/>
                <w:szCs w:val="16"/>
              </w:rPr>
              <w:t>2</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3</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4</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5</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6</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7</w:t>
            </w:r>
          </w:p>
        </w:tc>
        <w:tc>
          <w:tcPr>
            <w:tcW w:w="295"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8</w:t>
            </w:r>
          </w:p>
        </w:tc>
        <w:tc>
          <w:tcPr>
            <w:tcW w:w="295"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296"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10</w:t>
            </w:r>
          </w:p>
        </w:tc>
        <w:tc>
          <w:tcPr>
            <w:tcW w:w="303" w:type="pct"/>
            <w:gridSpan w:val="2"/>
            <w:shd w:val="clear" w:color="000000" w:fill="FFFFFF"/>
          </w:tcPr>
          <w:p w:rsidR="00554709" w:rsidRPr="00554709" w:rsidRDefault="00554709" w:rsidP="00554709">
            <w:pPr>
              <w:jc w:val="center"/>
              <w:rPr>
                <w:sz w:val="16"/>
                <w:szCs w:val="16"/>
              </w:rPr>
            </w:pPr>
            <w:r w:rsidRPr="00554709">
              <w:rPr>
                <w:sz w:val="16"/>
                <w:szCs w:val="16"/>
              </w:rPr>
              <w:t>11</w:t>
            </w:r>
          </w:p>
        </w:tc>
        <w:tc>
          <w:tcPr>
            <w:tcW w:w="297" w:type="pct"/>
            <w:gridSpan w:val="2"/>
            <w:shd w:val="clear" w:color="000000" w:fill="FFFFFF"/>
          </w:tcPr>
          <w:p w:rsidR="00554709" w:rsidRPr="00554709" w:rsidRDefault="00554709" w:rsidP="00554709">
            <w:pPr>
              <w:jc w:val="center"/>
              <w:rPr>
                <w:sz w:val="16"/>
                <w:szCs w:val="16"/>
              </w:rPr>
            </w:pPr>
            <w:r w:rsidRPr="00554709">
              <w:rPr>
                <w:sz w:val="16"/>
                <w:szCs w:val="16"/>
              </w:rPr>
              <w:t>12</w:t>
            </w:r>
          </w:p>
        </w:tc>
        <w:tc>
          <w:tcPr>
            <w:tcW w:w="295" w:type="pct"/>
            <w:gridSpan w:val="2"/>
            <w:shd w:val="clear" w:color="000000" w:fill="FFFFFF"/>
          </w:tcPr>
          <w:p w:rsidR="00554709" w:rsidRPr="00554709" w:rsidRDefault="00554709" w:rsidP="00554709">
            <w:pPr>
              <w:jc w:val="center"/>
              <w:rPr>
                <w:sz w:val="16"/>
                <w:szCs w:val="16"/>
              </w:rPr>
            </w:pPr>
            <w:r w:rsidRPr="00554709">
              <w:rPr>
                <w:sz w:val="16"/>
                <w:szCs w:val="16"/>
              </w:rPr>
              <w:t>13</w:t>
            </w:r>
          </w:p>
        </w:tc>
        <w:tc>
          <w:tcPr>
            <w:tcW w:w="295" w:type="pct"/>
            <w:gridSpan w:val="3"/>
            <w:shd w:val="clear" w:color="000000" w:fill="FFFFFF"/>
          </w:tcPr>
          <w:p w:rsidR="00554709" w:rsidRPr="00554709" w:rsidRDefault="00554709" w:rsidP="00554709">
            <w:pPr>
              <w:jc w:val="center"/>
              <w:rPr>
                <w:sz w:val="16"/>
                <w:szCs w:val="16"/>
              </w:rPr>
            </w:pPr>
            <w:r w:rsidRPr="00554709">
              <w:rPr>
                <w:sz w:val="16"/>
                <w:szCs w:val="16"/>
              </w:rPr>
              <w:t>14</w:t>
            </w:r>
          </w:p>
        </w:tc>
        <w:tc>
          <w:tcPr>
            <w:tcW w:w="301" w:type="pct"/>
            <w:gridSpan w:val="2"/>
            <w:shd w:val="clear" w:color="000000" w:fill="FFFFFF"/>
          </w:tcPr>
          <w:p w:rsidR="00554709" w:rsidRPr="00554709" w:rsidRDefault="00554709" w:rsidP="00554709">
            <w:pPr>
              <w:jc w:val="center"/>
              <w:rPr>
                <w:sz w:val="16"/>
                <w:szCs w:val="16"/>
              </w:rPr>
            </w:pPr>
            <w:r w:rsidRPr="00554709">
              <w:rPr>
                <w:sz w:val="16"/>
                <w:szCs w:val="16"/>
              </w:rPr>
              <w:t>15</w:t>
            </w:r>
          </w:p>
        </w:tc>
      </w:tr>
      <w:tr w:rsidR="00554709" w:rsidRPr="00554709" w:rsidTr="00A17E65">
        <w:trPr>
          <w:trHeight w:val="590"/>
        </w:trPr>
        <w:tc>
          <w:tcPr>
            <w:tcW w:w="5000" w:type="pct"/>
            <w:gridSpan w:val="27"/>
            <w:shd w:val="clear" w:color="000000" w:fill="FFFFFF"/>
            <w:vAlign w:val="center"/>
          </w:tcPr>
          <w:p w:rsidR="00554709" w:rsidRPr="00554709" w:rsidRDefault="00554709" w:rsidP="00554709">
            <w:pPr>
              <w:jc w:val="center"/>
              <w:rPr>
                <w:sz w:val="16"/>
                <w:szCs w:val="16"/>
              </w:rPr>
            </w:pPr>
            <w:r w:rsidRPr="00554709">
              <w:rPr>
                <w:rFonts w:eastAsia="Calibri"/>
                <w:sz w:val="16"/>
                <w:szCs w:val="16"/>
              </w:rPr>
              <w:t xml:space="preserve">Муниципальная программа Грибановского муниципального района Воронежской области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  </w:t>
            </w:r>
          </w:p>
        </w:tc>
      </w:tr>
      <w:tr w:rsidR="00554709" w:rsidRPr="00554709" w:rsidTr="00A17E65">
        <w:trPr>
          <w:trHeight w:val="349"/>
        </w:trPr>
        <w:tc>
          <w:tcPr>
            <w:tcW w:w="5000" w:type="pct"/>
            <w:gridSpan w:val="27"/>
            <w:shd w:val="clear" w:color="000000" w:fill="FFFFFF"/>
            <w:vAlign w:val="center"/>
          </w:tcPr>
          <w:p w:rsidR="00554709" w:rsidRPr="00554709" w:rsidRDefault="00554709" w:rsidP="00554709">
            <w:pPr>
              <w:jc w:val="center"/>
              <w:rPr>
                <w:sz w:val="16"/>
                <w:szCs w:val="16"/>
              </w:rPr>
            </w:pPr>
            <w:r w:rsidRPr="00554709">
              <w:rPr>
                <w:sz w:val="16"/>
                <w:szCs w:val="16"/>
              </w:rPr>
              <w:t>Подпрограмма  1  Развитие и модернизация защиты населения от угроз чрезвычайных ситуаций</w:t>
            </w:r>
          </w:p>
        </w:tc>
      </w:tr>
      <w:tr w:rsidR="00554709" w:rsidRPr="00554709" w:rsidTr="00A17E65">
        <w:trPr>
          <w:trHeight w:val="775"/>
        </w:trPr>
        <w:tc>
          <w:tcPr>
            <w:tcW w:w="5000" w:type="pct"/>
            <w:gridSpan w:val="27"/>
            <w:shd w:val="clear" w:color="000000" w:fill="FFFFFF"/>
            <w:vAlign w:val="center"/>
          </w:tcPr>
          <w:p w:rsidR="00554709" w:rsidRPr="00554709" w:rsidRDefault="00554709" w:rsidP="00554709">
            <w:pPr>
              <w:jc w:val="center"/>
              <w:rPr>
                <w:sz w:val="16"/>
                <w:szCs w:val="16"/>
              </w:rPr>
            </w:pPr>
            <w:r w:rsidRPr="00554709">
              <w:rPr>
                <w:sz w:val="16"/>
                <w:szCs w:val="16"/>
              </w:rPr>
              <w:t>Мероприятие № 1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r>
      <w:tr w:rsidR="00DD6C2C" w:rsidRPr="00554709" w:rsidTr="00395D42">
        <w:trPr>
          <w:trHeight w:val="945"/>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1.1</w:t>
            </w:r>
          </w:p>
        </w:tc>
        <w:tc>
          <w:tcPr>
            <w:tcW w:w="865" w:type="pct"/>
            <w:shd w:val="clear" w:color="000000" w:fill="FFFFFF"/>
            <w:vAlign w:val="center"/>
            <w:hideMark/>
          </w:tcPr>
          <w:p w:rsidR="00554709" w:rsidRPr="00554709" w:rsidRDefault="00554709" w:rsidP="00554709">
            <w:pPr>
              <w:rPr>
                <w:sz w:val="16"/>
                <w:szCs w:val="16"/>
              </w:rPr>
            </w:pPr>
            <w:r w:rsidRPr="00554709">
              <w:rPr>
                <w:sz w:val="16"/>
                <w:szCs w:val="16"/>
              </w:rPr>
              <w:t>Увеличение количества населенных пунктов, оборудованных системами оповещения</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кол-во населенных пунктов</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3</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6</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295"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295"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296"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303" w:type="pct"/>
            <w:gridSpan w:val="2"/>
            <w:shd w:val="clear" w:color="000000" w:fill="FFFFFF"/>
            <w:vAlign w:val="center"/>
          </w:tcPr>
          <w:p w:rsidR="00554709" w:rsidRPr="00554709" w:rsidRDefault="00554709" w:rsidP="00554709">
            <w:pPr>
              <w:jc w:val="center"/>
              <w:rPr>
                <w:sz w:val="16"/>
                <w:szCs w:val="16"/>
              </w:rPr>
            </w:pPr>
            <w:r w:rsidRPr="00554709">
              <w:rPr>
                <w:sz w:val="16"/>
                <w:szCs w:val="16"/>
              </w:rPr>
              <w:t>9</w:t>
            </w:r>
          </w:p>
        </w:tc>
        <w:tc>
          <w:tcPr>
            <w:tcW w:w="297" w:type="pct"/>
            <w:gridSpan w:val="2"/>
            <w:shd w:val="clear" w:color="000000" w:fill="FFFFFF"/>
            <w:vAlign w:val="center"/>
          </w:tcPr>
          <w:p w:rsidR="00554709" w:rsidRPr="00554709" w:rsidRDefault="00554709" w:rsidP="00554709">
            <w:pPr>
              <w:jc w:val="center"/>
              <w:rPr>
                <w:sz w:val="16"/>
                <w:szCs w:val="16"/>
              </w:rPr>
            </w:pPr>
            <w:r w:rsidRPr="00554709">
              <w:rPr>
                <w:sz w:val="16"/>
                <w:szCs w:val="16"/>
              </w:rPr>
              <w:t>9</w:t>
            </w:r>
          </w:p>
        </w:tc>
        <w:tc>
          <w:tcPr>
            <w:tcW w:w="295" w:type="pct"/>
            <w:gridSpan w:val="2"/>
            <w:shd w:val="clear" w:color="000000" w:fill="FFFFFF"/>
            <w:vAlign w:val="center"/>
          </w:tcPr>
          <w:p w:rsidR="00554709" w:rsidRPr="00554709" w:rsidRDefault="00554709" w:rsidP="00554709">
            <w:pPr>
              <w:jc w:val="center"/>
              <w:rPr>
                <w:sz w:val="16"/>
                <w:szCs w:val="16"/>
              </w:rPr>
            </w:pPr>
            <w:r w:rsidRPr="00554709">
              <w:rPr>
                <w:sz w:val="16"/>
                <w:szCs w:val="16"/>
              </w:rPr>
              <w:t>9</w:t>
            </w:r>
          </w:p>
        </w:tc>
        <w:tc>
          <w:tcPr>
            <w:tcW w:w="295" w:type="pct"/>
            <w:gridSpan w:val="3"/>
            <w:shd w:val="clear" w:color="000000" w:fill="FFFFFF"/>
            <w:vAlign w:val="center"/>
          </w:tcPr>
          <w:p w:rsidR="00554709" w:rsidRPr="00554709" w:rsidRDefault="00554709" w:rsidP="00554709">
            <w:pPr>
              <w:jc w:val="center"/>
              <w:rPr>
                <w:sz w:val="16"/>
                <w:szCs w:val="16"/>
              </w:rPr>
            </w:pPr>
            <w:r w:rsidRPr="00554709">
              <w:rPr>
                <w:sz w:val="16"/>
                <w:szCs w:val="16"/>
              </w:rPr>
              <w:t>9</w:t>
            </w:r>
          </w:p>
        </w:tc>
        <w:tc>
          <w:tcPr>
            <w:tcW w:w="301" w:type="pct"/>
            <w:gridSpan w:val="2"/>
            <w:shd w:val="clear" w:color="000000" w:fill="FFFFFF"/>
            <w:vAlign w:val="center"/>
          </w:tcPr>
          <w:p w:rsidR="00554709" w:rsidRPr="00554709" w:rsidRDefault="00554709" w:rsidP="00554709">
            <w:pPr>
              <w:jc w:val="center"/>
              <w:rPr>
                <w:sz w:val="16"/>
                <w:szCs w:val="16"/>
              </w:rPr>
            </w:pPr>
            <w:r w:rsidRPr="00554709">
              <w:rPr>
                <w:sz w:val="16"/>
                <w:szCs w:val="16"/>
              </w:rPr>
              <w:t>9</w:t>
            </w:r>
          </w:p>
        </w:tc>
      </w:tr>
      <w:tr w:rsidR="00DD6C2C" w:rsidRPr="00554709" w:rsidTr="00395D42">
        <w:trPr>
          <w:trHeight w:val="630"/>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1.2</w:t>
            </w:r>
          </w:p>
        </w:tc>
        <w:tc>
          <w:tcPr>
            <w:tcW w:w="865" w:type="pct"/>
            <w:shd w:val="clear" w:color="000000" w:fill="FFFFFF"/>
            <w:vAlign w:val="center"/>
            <w:hideMark/>
          </w:tcPr>
          <w:p w:rsidR="00554709" w:rsidRPr="00554709" w:rsidRDefault="00554709" w:rsidP="00554709">
            <w:pPr>
              <w:rPr>
                <w:sz w:val="16"/>
                <w:szCs w:val="16"/>
              </w:rPr>
            </w:pPr>
            <w:r w:rsidRPr="00554709">
              <w:rPr>
                <w:sz w:val="16"/>
                <w:szCs w:val="16"/>
              </w:rPr>
              <w:t>Охват населения области системами информирования</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человек</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2000</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5500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8300</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10500</w:t>
            </w:r>
          </w:p>
        </w:tc>
        <w:tc>
          <w:tcPr>
            <w:tcW w:w="295"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10500</w:t>
            </w:r>
          </w:p>
        </w:tc>
        <w:tc>
          <w:tcPr>
            <w:tcW w:w="295"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10500</w:t>
            </w:r>
          </w:p>
        </w:tc>
        <w:tc>
          <w:tcPr>
            <w:tcW w:w="296"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10500</w:t>
            </w:r>
          </w:p>
        </w:tc>
        <w:tc>
          <w:tcPr>
            <w:tcW w:w="303" w:type="pct"/>
            <w:gridSpan w:val="2"/>
            <w:shd w:val="clear" w:color="000000" w:fill="FFFFFF"/>
            <w:vAlign w:val="center"/>
          </w:tcPr>
          <w:p w:rsidR="00554709" w:rsidRPr="00554709" w:rsidRDefault="00554709" w:rsidP="00554709">
            <w:pPr>
              <w:jc w:val="center"/>
              <w:rPr>
                <w:sz w:val="16"/>
                <w:szCs w:val="16"/>
              </w:rPr>
            </w:pPr>
            <w:r w:rsidRPr="00554709">
              <w:rPr>
                <w:sz w:val="16"/>
                <w:szCs w:val="16"/>
              </w:rPr>
              <w:t>10500</w:t>
            </w:r>
          </w:p>
        </w:tc>
        <w:tc>
          <w:tcPr>
            <w:tcW w:w="297" w:type="pct"/>
            <w:gridSpan w:val="2"/>
            <w:shd w:val="clear" w:color="000000" w:fill="FFFFFF"/>
            <w:vAlign w:val="center"/>
          </w:tcPr>
          <w:p w:rsidR="00554709" w:rsidRPr="00554709" w:rsidRDefault="00554709" w:rsidP="00554709">
            <w:pPr>
              <w:jc w:val="center"/>
              <w:rPr>
                <w:sz w:val="16"/>
                <w:szCs w:val="16"/>
              </w:rPr>
            </w:pPr>
            <w:r w:rsidRPr="00554709">
              <w:rPr>
                <w:sz w:val="16"/>
                <w:szCs w:val="16"/>
              </w:rPr>
              <w:t>10500</w:t>
            </w:r>
          </w:p>
        </w:tc>
        <w:tc>
          <w:tcPr>
            <w:tcW w:w="295" w:type="pct"/>
            <w:gridSpan w:val="2"/>
            <w:shd w:val="clear" w:color="000000" w:fill="FFFFFF"/>
            <w:vAlign w:val="center"/>
          </w:tcPr>
          <w:p w:rsidR="00554709" w:rsidRPr="00554709" w:rsidRDefault="00554709" w:rsidP="00554709">
            <w:pPr>
              <w:jc w:val="center"/>
              <w:rPr>
                <w:sz w:val="16"/>
                <w:szCs w:val="16"/>
              </w:rPr>
            </w:pPr>
            <w:r w:rsidRPr="00554709">
              <w:rPr>
                <w:sz w:val="16"/>
                <w:szCs w:val="16"/>
              </w:rPr>
              <w:t>10500</w:t>
            </w:r>
          </w:p>
        </w:tc>
        <w:tc>
          <w:tcPr>
            <w:tcW w:w="295" w:type="pct"/>
            <w:gridSpan w:val="3"/>
            <w:shd w:val="clear" w:color="000000" w:fill="FFFFFF"/>
            <w:vAlign w:val="center"/>
          </w:tcPr>
          <w:p w:rsidR="00554709" w:rsidRPr="00554709" w:rsidRDefault="00554709" w:rsidP="00554709">
            <w:pPr>
              <w:jc w:val="center"/>
              <w:rPr>
                <w:sz w:val="16"/>
                <w:szCs w:val="16"/>
              </w:rPr>
            </w:pPr>
            <w:r w:rsidRPr="00554709">
              <w:rPr>
                <w:sz w:val="16"/>
                <w:szCs w:val="16"/>
              </w:rPr>
              <w:t>10500</w:t>
            </w:r>
          </w:p>
        </w:tc>
        <w:tc>
          <w:tcPr>
            <w:tcW w:w="301" w:type="pct"/>
            <w:gridSpan w:val="2"/>
            <w:shd w:val="clear" w:color="000000" w:fill="FFFFFF"/>
            <w:vAlign w:val="center"/>
          </w:tcPr>
          <w:p w:rsidR="00554709" w:rsidRPr="00554709" w:rsidRDefault="00554709" w:rsidP="00554709">
            <w:pPr>
              <w:jc w:val="center"/>
              <w:rPr>
                <w:sz w:val="16"/>
                <w:szCs w:val="16"/>
              </w:rPr>
            </w:pPr>
            <w:r w:rsidRPr="00554709">
              <w:rPr>
                <w:sz w:val="16"/>
                <w:szCs w:val="16"/>
              </w:rPr>
              <w:t>10500</w:t>
            </w:r>
          </w:p>
        </w:tc>
      </w:tr>
      <w:tr w:rsidR="00554709" w:rsidRPr="00554709" w:rsidTr="00395D42">
        <w:trPr>
          <w:trHeight w:val="735"/>
        </w:trPr>
        <w:tc>
          <w:tcPr>
            <w:tcW w:w="5000" w:type="pct"/>
            <w:gridSpan w:val="27"/>
            <w:shd w:val="clear" w:color="000000" w:fill="FFFFFF"/>
            <w:vAlign w:val="center"/>
            <w:hideMark/>
          </w:tcPr>
          <w:p w:rsidR="00554709" w:rsidRPr="00554709" w:rsidRDefault="00554709" w:rsidP="00554709">
            <w:pPr>
              <w:jc w:val="center"/>
              <w:rPr>
                <w:sz w:val="16"/>
                <w:szCs w:val="16"/>
              </w:rPr>
            </w:pPr>
            <w:r w:rsidRPr="00554709">
              <w:rPr>
                <w:sz w:val="16"/>
                <w:szCs w:val="16"/>
              </w:rPr>
              <w:t>Мероприятие № 2 "Участие в предупреждении и ликвидации последствий чрезвычайных ситуаций на территории муниципального района"</w:t>
            </w:r>
          </w:p>
        </w:tc>
      </w:tr>
      <w:tr w:rsidR="00554709" w:rsidRPr="00554709" w:rsidTr="00395D42">
        <w:trPr>
          <w:trHeight w:val="1470"/>
        </w:trPr>
        <w:tc>
          <w:tcPr>
            <w:tcW w:w="182" w:type="pct"/>
            <w:shd w:val="clear" w:color="auto" w:fill="auto"/>
            <w:vAlign w:val="center"/>
            <w:hideMark/>
          </w:tcPr>
          <w:p w:rsidR="00554709" w:rsidRPr="00554709" w:rsidRDefault="00554709" w:rsidP="00554709">
            <w:pPr>
              <w:jc w:val="center"/>
              <w:rPr>
                <w:sz w:val="16"/>
                <w:szCs w:val="16"/>
              </w:rPr>
            </w:pPr>
            <w:r w:rsidRPr="00554709">
              <w:rPr>
                <w:sz w:val="16"/>
                <w:szCs w:val="16"/>
              </w:rPr>
              <w:lastRenderedPageBreak/>
              <w:t>2.1</w:t>
            </w:r>
          </w:p>
        </w:tc>
        <w:tc>
          <w:tcPr>
            <w:tcW w:w="865" w:type="pct"/>
            <w:shd w:val="clear" w:color="auto" w:fill="auto"/>
            <w:vAlign w:val="center"/>
          </w:tcPr>
          <w:p w:rsidR="00554709" w:rsidRPr="00554709" w:rsidRDefault="00554709" w:rsidP="00554709">
            <w:pPr>
              <w:rPr>
                <w:sz w:val="16"/>
                <w:szCs w:val="16"/>
              </w:rPr>
            </w:pPr>
            <w:r w:rsidRPr="00554709">
              <w:rPr>
                <w:sz w:val="16"/>
                <w:szCs w:val="16"/>
              </w:rPr>
              <w:t>Участие в предупреждении и ликвидации последствий чрезвычайных ситуаций на территории муниципального района</w:t>
            </w:r>
          </w:p>
        </w:tc>
        <w:tc>
          <w:tcPr>
            <w:tcW w:w="389" w:type="pct"/>
            <w:shd w:val="clear" w:color="auto" w:fill="auto"/>
            <w:vAlign w:val="center"/>
          </w:tcPr>
          <w:p w:rsidR="00554709" w:rsidRPr="00554709" w:rsidRDefault="00554709" w:rsidP="00554709">
            <w:pPr>
              <w:jc w:val="center"/>
              <w:rPr>
                <w:sz w:val="16"/>
                <w:szCs w:val="16"/>
              </w:rPr>
            </w:pPr>
            <w:r w:rsidRPr="00554709">
              <w:rPr>
                <w:sz w:val="16"/>
                <w:szCs w:val="16"/>
              </w:rPr>
              <w:t>тыс. руб.</w:t>
            </w:r>
          </w:p>
        </w:tc>
        <w:tc>
          <w:tcPr>
            <w:tcW w:w="295" w:type="pct"/>
            <w:shd w:val="clear" w:color="auto" w:fill="auto"/>
            <w:vAlign w:val="center"/>
            <w:hideMark/>
          </w:tcPr>
          <w:p w:rsidR="00554709" w:rsidRPr="00554709" w:rsidRDefault="00554709" w:rsidP="00554709">
            <w:pPr>
              <w:jc w:val="center"/>
              <w:rPr>
                <w:sz w:val="16"/>
                <w:szCs w:val="16"/>
              </w:rPr>
            </w:pPr>
            <w:r w:rsidRPr="00554709">
              <w:rPr>
                <w:sz w:val="16"/>
                <w:szCs w:val="16"/>
              </w:rPr>
              <w:t>0</w:t>
            </w:r>
          </w:p>
        </w:tc>
        <w:tc>
          <w:tcPr>
            <w:tcW w:w="299" w:type="pct"/>
            <w:shd w:val="clear" w:color="auto" w:fill="auto"/>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auto" w:fill="auto"/>
            <w:vAlign w:val="center"/>
            <w:hideMark/>
          </w:tcPr>
          <w:p w:rsidR="00554709" w:rsidRPr="00554709" w:rsidRDefault="00554709" w:rsidP="00554709">
            <w:pPr>
              <w:jc w:val="center"/>
              <w:rPr>
                <w:sz w:val="16"/>
                <w:szCs w:val="16"/>
              </w:rPr>
            </w:pPr>
            <w:r w:rsidRPr="00554709">
              <w:rPr>
                <w:sz w:val="16"/>
                <w:szCs w:val="16"/>
              </w:rPr>
              <w:t>0</w:t>
            </w:r>
          </w:p>
        </w:tc>
        <w:tc>
          <w:tcPr>
            <w:tcW w:w="298" w:type="pct"/>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auto" w:fill="auto"/>
            <w:vAlign w:val="center"/>
            <w:hideMark/>
          </w:tcPr>
          <w:p w:rsidR="00554709" w:rsidRPr="00554709" w:rsidRDefault="00554709" w:rsidP="00554709">
            <w:pPr>
              <w:jc w:val="center"/>
              <w:rPr>
                <w:sz w:val="16"/>
                <w:szCs w:val="16"/>
              </w:rPr>
            </w:pPr>
            <w:r w:rsidRPr="00554709">
              <w:rPr>
                <w:sz w:val="16"/>
                <w:szCs w:val="16"/>
              </w:rPr>
              <w:t>0</w:t>
            </w:r>
          </w:p>
        </w:tc>
        <w:tc>
          <w:tcPr>
            <w:tcW w:w="298" w:type="pct"/>
            <w:gridSpan w:val="2"/>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auto" w:fill="auto"/>
            <w:vAlign w:val="center"/>
            <w:hideMark/>
          </w:tcPr>
          <w:p w:rsidR="00554709" w:rsidRPr="00554709" w:rsidRDefault="00554709" w:rsidP="00554709">
            <w:pPr>
              <w:jc w:val="center"/>
              <w:rPr>
                <w:sz w:val="16"/>
                <w:szCs w:val="16"/>
              </w:rPr>
            </w:pPr>
            <w:r w:rsidRPr="00554709">
              <w:rPr>
                <w:sz w:val="16"/>
                <w:szCs w:val="16"/>
              </w:rPr>
              <w:t>294,5</w:t>
            </w:r>
          </w:p>
        </w:tc>
        <w:tc>
          <w:tcPr>
            <w:tcW w:w="297" w:type="pct"/>
            <w:shd w:val="clear" w:color="auto" w:fill="auto"/>
            <w:vAlign w:val="center"/>
            <w:hideMark/>
          </w:tcPr>
          <w:p w:rsidR="00554709" w:rsidRPr="00554709" w:rsidRDefault="00554709" w:rsidP="00554709">
            <w:pPr>
              <w:jc w:val="center"/>
              <w:rPr>
                <w:sz w:val="16"/>
                <w:szCs w:val="16"/>
              </w:rPr>
            </w:pPr>
            <w:r w:rsidRPr="00554709">
              <w:rPr>
                <w:sz w:val="16"/>
                <w:szCs w:val="16"/>
              </w:rPr>
              <w:t>4,461</w:t>
            </w:r>
          </w:p>
        </w:tc>
        <w:tc>
          <w:tcPr>
            <w:tcW w:w="297" w:type="pct"/>
            <w:gridSpan w:val="2"/>
            <w:shd w:val="clear" w:color="auto" w:fill="auto"/>
            <w:vAlign w:val="center"/>
            <w:hideMark/>
          </w:tcPr>
          <w:p w:rsidR="00554709" w:rsidRPr="00554709" w:rsidRDefault="00554709" w:rsidP="00554709">
            <w:pPr>
              <w:jc w:val="center"/>
              <w:rPr>
                <w:sz w:val="16"/>
                <w:szCs w:val="16"/>
              </w:rPr>
            </w:pPr>
            <w:r w:rsidRPr="00554709">
              <w:rPr>
                <w:sz w:val="16"/>
                <w:szCs w:val="16"/>
              </w:rPr>
              <w:t>13,9</w:t>
            </w:r>
          </w:p>
        </w:tc>
        <w:tc>
          <w:tcPr>
            <w:tcW w:w="297" w:type="pct"/>
            <w:gridSpan w:val="3"/>
          </w:tcPr>
          <w:p w:rsidR="00554709" w:rsidRPr="00554709" w:rsidRDefault="00554709" w:rsidP="00554709">
            <w:pPr>
              <w:jc w:val="center"/>
              <w:rPr>
                <w:sz w:val="16"/>
                <w:szCs w:val="16"/>
              </w:rPr>
            </w:pPr>
          </w:p>
          <w:p w:rsidR="00554709" w:rsidRPr="00554709" w:rsidRDefault="00554709" w:rsidP="00554709">
            <w:pPr>
              <w:jc w:val="center"/>
              <w:rPr>
                <w:sz w:val="16"/>
                <w:szCs w:val="16"/>
              </w:rPr>
            </w:pPr>
          </w:p>
          <w:p w:rsidR="00554709" w:rsidRPr="00554709" w:rsidRDefault="00554709" w:rsidP="00554709">
            <w:pPr>
              <w:jc w:val="center"/>
              <w:rPr>
                <w:sz w:val="16"/>
                <w:szCs w:val="16"/>
              </w:rPr>
            </w:pPr>
            <w:r w:rsidRPr="00554709">
              <w:rPr>
                <w:sz w:val="16"/>
                <w:szCs w:val="16"/>
              </w:rPr>
              <w:t>0</w:t>
            </w:r>
          </w:p>
        </w:tc>
        <w:tc>
          <w:tcPr>
            <w:tcW w:w="297" w:type="pct"/>
            <w:gridSpan w:val="3"/>
          </w:tcPr>
          <w:p w:rsidR="00554709" w:rsidRPr="00554709" w:rsidRDefault="00554709" w:rsidP="00554709">
            <w:pPr>
              <w:rPr>
                <w:sz w:val="16"/>
                <w:szCs w:val="16"/>
              </w:rPr>
            </w:pPr>
          </w:p>
          <w:p w:rsidR="00554709" w:rsidRPr="00554709" w:rsidRDefault="00554709" w:rsidP="00554709">
            <w:pPr>
              <w:rPr>
                <w:sz w:val="16"/>
                <w:szCs w:val="16"/>
              </w:rPr>
            </w:pPr>
          </w:p>
          <w:p w:rsidR="00554709" w:rsidRPr="00554709" w:rsidRDefault="00554709" w:rsidP="00554709">
            <w:pPr>
              <w:jc w:val="center"/>
              <w:rPr>
                <w:sz w:val="16"/>
                <w:szCs w:val="16"/>
              </w:rPr>
            </w:pPr>
            <w:r w:rsidRPr="00554709">
              <w:rPr>
                <w:sz w:val="16"/>
                <w:szCs w:val="16"/>
              </w:rPr>
              <w:t>60,0</w:t>
            </w:r>
          </w:p>
        </w:tc>
        <w:tc>
          <w:tcPr>
            <w:tcW w:w="297" w:type="pct"/>
          </w:tcPr>
          <w:p w:rsidR="00554709" w:rsidRPr="00554709" w:rsidRDefault="00554709" w:rsidP="00554709">
            <w:pPr>
              <w:rPr>
                <w:sz w:val="16"/>
                <w:szCs w:val="16"/>
              </w:rPr>
            </w:pPr>
          </w:p>
          <w:p w:rsidR="00554709" w:rsidRPr="00554709" w:rsidRDefault="00554709" w:rsidP="00554709">
            <w:pPr>
              <w:rPr>
                <w:sz w:val="16"/>
                <w:szCs w:val="16"/>
              </w:rPr>
            </w:pPr>
          </w:p>
          <w:p w:rsidR="00554709" w:rsidRPr="00554709" w:rsidRDefault="00554709" w:rsidP="00554709">
            <w:pPr>
              <w:jc w:val="center"/>
              <w:rPr>
                <w:sz w:val="16"/>
                <w:szCs w:val="16"/>
              </w:rPr>
            </w:pPr>
            <w:r w:rsidRPr="00554709">
              <w:rPr>
                <w:sz w:val="16"/>
                <w:szCs w:val="16"/>
              </w:rPr>
              <w:t>0</w:t>
            </w:r>
          </w:p>
        </w:tc>
      </w:tr>
      <w:tr w:rsidR="00554709" w:rsidRPr="00554709" w:rsidTr="00395D42">
        <w:trPr>
          <w:trHeight w:val="840"/>
        </w:trPr>
        <w:tc>
          <w:tcPr>
            <w:tcW w:w="5000" w:type="pct"/>
            <w:gridSpan w:val="27"/>
            <w:shd w:val="clear" w:color="000000" w:fill="FFFFFF"/>
            <w:vAlign w:val="center"/>
            <w:hideMark/>
          </w:tcPr>
          <w:p w:rsidR="00554709" w:rsidRPr="00554709" w:rsidRDefault="00554709" w:rsidP="00554709">
            <w:pPr>
              <w:jc w:val="center"/>
              <w:rPr>
                <w:sz w:val="16"/>
                <w:szCs w:val="16"/>
              </w:rPr>
            </w:pPr>
            <w:r w:rsidRPr="00554709">
              <w:rPr>
                <w:sz w:val="16"/>
                <w:szCs w:val="16"/>
              </w:rPr>
              <w:t>Мероприятие № 3 "Подготовка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r>
      <w:tr w:rsidR="00DD6C2C" w:rsidRPr="00554709" w:rsidTr="00395D42">
        <w:trPr>
          <w:trHeight w:val="825"/>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3.1</w:t>
            </w:r>
          </w:p>
        </w:tc>
        <w:tc>
          <w:tcPr>
            <w:tcW w:w="865" w:type="pct"/>
            <w:shd w:val="clear" w:color="000000" w:fill="FFFFFF"/>
            <w:vAlign w:val="center"/>
            <w:hideMark/>
          </w:tcPr>
          <w:p w:rsidR="00554709" w:rsidRPr="00554709" w:rsidRDefault="00554709" w:rsidP="00554709">
            <w:pPr>
              <w:rPr>
                <w:sz w:val="16"/>
                <w:szCs w:val="16"/>
              </w:rPr>
            </w:pPr>
            <w:r w:rsidRPr="00554709">
              <w:rPr>
                <w:sz w:val="16"/>
                <w:szCs w:val="16"/>
              </w:rPr>
              <w:t>Закупка средств обучения населения</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комплект</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50,0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50,0</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1</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8" w:type="pct"/>
            <w:gridSpan w:val="2"/>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21,76</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26,5</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w:t>
            </w:r>
          </w:p>
        </w:tc>
      </w:tr>
      <w:tr w:rsidR="00554709" w:rsidRPr="00554709" w:rsidTr="00395D42">
        <w:trPr>
          <w:trHeight w:val="570"/>
        </w:trPr>
        <w:tc>
          <w:tcPr>
            <w:tcW w:w="5000" w:type="pct"/>
            <w:gridSpan w:val="27"/>
            <w:shd w:val="clear" w:color="000000" w:fill="FFFFFF"/>
            <w:vAlign w:val="center"/>
            <w:hideMark/>
          </w:tcPr>
          <w:p w:rsidR="00554709" w:rsidRPr="00554709" w:rsidRDefault="00554709" w:rsidP="00554709">
            <w:pPr>
              <w:jc w:val="center"/>
              <w:rPr>
                <w:sz w:val="16"/>
                <w:szCs w:val="16"/>
              </w:rPr>
            </w:pPr>
            <w:r w:rsidRPr="00554709">
              <w:rPr>
                <w:sz w:val="16"/>
                <w:szCs w:val="16"/>
              </w:rPr>
              <w:t>Мероприятие № 4 "Приобретение технических средств специальной разведки, средств индивидуальной защиты"</w:t>
            </w:r>
          </w:p>
        </w:tc>
      </w:tr>
      <w:tr w:rsidR="00DD6C2C" w:rsidRPr="00554709" w:rsidTr="00395D42">
        <w:trPr>
          <w:trHeight w:val="945"/>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4.1</w:t>
            </w:r>
          </w:p>
        </w:tc>
        <w:tc>
          <w:tcPr>
            <w:tcW w:w="865" w:type="pct"/>
            <w:shd w:val="clear" w:color="000000" w:fill="FFFFFF"/>
            <w:vAlign w:val="center"/>
            <w:hideMark/>
          </w:tcPr>
          <w:p w:rsidR="00554709" w:rsidRPr="00554709" w:rsidRDefault="00554709" w:rsidP="00554709">
            <w:pPr>
              <w:rPr>
                <w:sz w:val="16"/>
                <w:szCs w:val="16"/>
              </w:rPr>
            </w:pPr>
            <w:r w:rsidRPr="00554709">
              <w:rPr>
                <w:sz w:val="16"/>
                <w:szCs w:val="16"/>
              </w:rPr>
              <w:t>Приобретение технических средств специальной разведки, средств индивидуальной защиты</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единиц</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15</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20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20</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8" w:type="pct"/>
            <w:gridSpan w:val="2"/>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w:t>
            </w:r>
          </w:p>
        </w:tc>
      </w:tr>
      <w:tr w:rsidR="00554709" w:rsidRPr="00554709" w:rsidTr="00395D42">
        <w:trPr>
          <w:trHeight w:val="450"/>
        </w:trPr>
        <w:tc>
          <w:tcPr>
            <w:tcW w:w="5000" w:type="pct"/>
            <w:gridSpan w:val="27"/>
            <w:shd w:val="clear" w:color="000000" w:fill="FFFFFF"/>
            <w:vAlign w:val="center"/>
            <w:hideMark/>
          </w:tcPr>
          <w:p w:rsidR="00554709" w:rsidRPr="00554709" w:rsidRDefault="00554709" w:rsidP="00554709">
            <w:pPr>
              <w:jc w:val="center"/>
              <w:rPr>
                <w:sz w:val="16"/>
                <w:szCs w:val="16"/>
              </w:rPr>
            </w:pPr>
            <w:r w:rsidRPr="00554709">
              <w:rPr>
                <w:sz w:val="16"/>
                <w:szCs w:val="16"/>
              </w:rPr>
              <w:t>Мероприятие № 5 " Осуществление Грибановским муниципальным районом исполнения переданных поселениями полномочий "</w:t>
            </w:r>
          </w:p>
        </w:tc>
      </w:tr>
      <w:tr w:rsidR="00DD6C2C" w:rsidRPr="00554709" w:rsidTr="00395D42">
        <w:trPr>
          <w:trHeight w:val="1515"/>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5.1</w:t>
            </w:r>
          </w:p>
        </w:tc>
        <w:tc>
          <w:tcPr>
            <w:tcW w:w="865" w:type="pct"/>
            <w:shd w:val="clear" w:color="000000" w:fill="FFFFFF"/>
            <w:vAlign w:val="center"/>
            <w:hideMark/>
          </w:tcPr>
          <w:p w:rsidR="00554709" w:rsidRPr="00554709" w:rsidRDefault="00554709" w:rsidP="00554709">
            <w:pPr>
              <w:jc w:val="both"/>
              <w:rPr>
                <w:sz w:val="16"/>
                <w:szCs w:val="16"/>
              </w:rPr>
            </w:pPr>
            <w:r w:rsidRPr="00554709">
              <w:rPr>
                <w:sz w:val="16"/>
                <w:szCs w:val="16"/>
              </w:rPr>
              <w:t>Осуществление Грибановским муниципальным районом исполнения переданных поселениями полном</w:t>
            </w:r>
            <w:r w:rsidRPr="00554709">
              <w:rPr>
                <w:sz w:val="16"/>
                <w:szCs w:val="16"/>
              </w:rPr>
              <w:lastRenderedPageBreak/>
              <w:t xml:space="preserve">очий </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lastRenderedPageBreak/>
              <w:t>тыс. руб.</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50,0</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243,80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243,80</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210,00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4,5</w:t>
            </w:r>
          </w:p>
        </w:tc>
        <w:tc>
          <w:tcPr>
            <w:tcW w:w="298" w:type="pct"/>
            <w:gridSpan w:val="2"/>
            <w:shd w:val="clear" w:color="000000" w:fill="FFFFFF"/>
            <w:vAlign w:val="center"/>
          </w:tcPr>
          <w:p w:rsidR="00554709" w:rsidRPr="00554709" w:rsidRDefault="00554709" w:rsidP="00554709">
            <w:pPr>
              <w:jc w:val="center"/>
              <w:rPr>
                <w:sz w:val="16"/>
                <w:szCs w:val="16"/>
              </w:rPr>
            </w:pPr>
            <w:r w:rsidRPr="00554709">
              <w:rPr>
                <w:sz w:val="16"/>
                <w:szCs w:val="16"/>
              </w:rPr>
              <w:t>445,6</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w:t>
            </w:r>
          </w:p>
        </w:tc>
      </w:tr>
      <w:tr w:rsidR="00554709" w:rsidRPr="00554709" w:rsidTr="00395D42">
        <w:trPr>
          <w:trHeight w:val="427"/>
        </w:trPr>
        <w:tc>
          <w:tcPr>
            <w:tcW w:w="5000" w:type="pct"/>
            <w:gridSpan w:val="27"/>
            <w:shd w:val="clear" w:color="000000" w:fill="FFFFFF"/>
            <w:vAlign w:val="center"/>
            <w:hideMark/>
          </w:tcPr>
          <w:p w:rsidR="00554709" w:rsidRPr="00554709" w:rsidRDefault="00554709" w:rsidP="00554709">
            <w:pPr>
              <w:jc w:val="center"/>
              <w:rPr>
                <w:sz w:val="16"/>
                <w:szCs w:val="16"/>
              </w:rPr>
            </w:pPr>
            <w:r w:rsidRPr="00554709">
              <w:rPr>
                <w:sz w:val="16"/>
                <w:szCs w:val="16"/>
              </w:rPr>
              <w:lastRenderedPageBreak/>
              <w:t xml:space="preserve">Мероприятие № 6 Обеспечение безопасности людей на водных объектах, предотвращение несчастных случаев на водоемах </w:t>
            </w:r>
          </w:p>
        </w:tc>
      </w:tr>
      <w:tr w:rsidR="00DD6C2C" w:rsidRPr="00554709" w:rsidTr="00395D42">
        <w:trPr>
          <w:trHeight w:val="1845"/>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6.1</w:t>
            </w:r>
          </w:p>
        </w:tc>
        <w:tc>
          <w:tcPr>
            <w:tcW w:w="865" w:type="pct"/>
            <w:shd w:val="clear" w:color="000000" w:fill="FFFFFF"/>
            <w:vAlign w:val="center"/>
            <w:hideMark/>
          </w:tcPr>
          <w:p w:rsidR="00554709" w:rsidRPr="00554709" w:rsidRDefault="00554709" w:rsidP="00554709">
            <w:pPr>
              <w:jc w:val="both"/>
              <w:rPr>
                <w:sz w:val="16"/>
                <w:szCs w:val="16"/>
              </w:rPr>
            </w:pPr>
            <w:r w:rsidRPr="00554709">
              <w:rPr>
                <w:sz w:val="16"/>
                <w:szCs w:val="16"/>
              </w:rPr>
              <w:t xml:space="preserve">Обеспечение безопасности людей на водных объектах, предотвращение несчастных случаев на водоемах </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тыс. руб.</w:t>
            </w:r>
          </w:p>
        </w:tc>
        <w:tc>
          <w:tcPr>
            <w:tcW w:w="295"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8"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40,3</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2"/>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w:t>
            </w:r>
          </w:p>
        </w:tc>
      </w:tr>
      <w:tr w:rsidR="00554709" w:rsidRPr="00554709" w:rsidTr="00A17E65">
        <w:trPr>
          <w:trHeight w:val="473"/>
        </w:trPr>
        <w:tc>
          <w:tcPr>
            <w:tcW w:w="5000" w:type="pct"/>
            <w:gridSpan w:val="27"/>
            <w:shd w:val="clear" w:color="000000" w:fill="FFFFFF"/>
            <w:vAlign w:val="center"/>
            <w:hideMark/>
          </w:tcPr>
          <w:p w:rsidR="00554709" w:rsidRPr="00554709" w:rsidRDefault="00554709" w:rsidP="00554709">
            <w:pPr>
              <w:jc w:val="center"/>
              <w:rPr>
                <w:sz w:val="16"/>
                <w:szCs w:val="16"/>
              </w:rPr>
            </w:pPr>
            <w:r w:rsidRPr="00554709">
              <w:rPr>
                <w:sz w:val="16"/>
                <w:szCs w:val="16"/>
              </w:rPr>
              <w:t xml:space="preserve">   Мероприятие № 7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r>
      <w:tr w:rsidR="00DD6C2C" w:rsidRPr="00554709" w:rsidTr="00395D42">
        <w:trPr>
          <w:trHeight w:val="1245"/>
        </w:trPr>
        <w:tc>
          <w:tcPr>
            <w:tcW w:w="182" w:type="pct"/>
            <w:shd w:val="clear" w:color="000000" w:fill="FFFFFF"/>
            <w:vAlign w:val="center"/>
            <w:hideMark/>
          </w:tcPr>
          <w:p w:rsidR="00554709" w:rsidRPr="00554709" w:rsidRDefault="00554709" w:rsidP="00554709">
            <w:pPr>
              <w:jc w:val="center"/>
              <w:rPr>
                <w:sz w:val="16"/>
                <w:szCs w:val="16"/>
              </w:rPr>
            </w:pPr>
            <w:r w:rsidRPr="00554709">
              <w:rPr>
                <w:sz w:val="16"/>
                <w:szCs w:val="16"/>
              </w:rPr>
              <w:t>7.1</w:t>
            </w:r>
          </w:p>
        </w:tc>
        <w:tc>
          <w:tcPr>
            <w:tcW w:w="865" w:type="pct"/>
            <w:shd w:val="clear" w:color="auto" w:fill="auto"/>
            <w:vAlign w:val="center"/>
            <w:hideMark/>
          </w:tcPr>
          <w:p w:rsidR="00554709" w:rsidRPr="00554709" w:rsidRDefault="00554709" w:rsidP="00554709">
            <w:pPr>
              <w:jc w:val="both"/>
              <w:rPr>
                <w:sz w:val="16"/>
                <w:szCs w:val="16"/>
              </w:rPr>
            </w:pPr>
            <w:r w:rsidRPr="00554709">
              <w:rPr>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89" w:type="pct"/>
            <w:shd w:val="clear" w:color="000000" w:fill="FFFFFF"/>
            <w:vAlign w:val="center"/>
            <w:hideMark/>
          </w:tcPr>
          <w:p w:rsidR="00554709" w:rsidRPr="00554709" w:rsidRDefault="00554709" w:rsidP="00554709">
            <w:pPr>
              <w:jc w:val="center"/>
              <w:rPr>
                <w:sz w:val="16"/>
                <w:szCs w:val="16"/>
              </w:rPr>
            </w:pPr>
            <w:r w:rsidRPr="00554709">
              <w:rPr>
                <w:sz w:val="16"/>
                <w:szCs w:val="16"/>
              </w:rPr>
              <w:t>тыс. руб.</w:t>
            </w:r>
          </w:p>
        </w:tc>
        <w:tc>
          <w:tcPr>
            <w:tcW w:w="295" w:type="pct"/>
            <w:shd w:val="clear" w:color="auto" w:fill="auto"/>
            <w:vAlign w:val="center"/>
            <w:hideMark/>
          </w:tcPr>
          <w:p w:rsidR="00554709" w:rsidRPr="00554709" w:rsidRDefault="00554709" w:rsidP="00554709">
            <w:pPr>
              <w:jc w:val="center"/>
              <w:rPr>
                <w:color w:val="000000"/>
                <w:sz w:val="16"/>
                <w:szCs w:val="16"/>
              </w:rPr>
            </w:pPr>
            <w:r w:rsidRPr="00554709">
              <w:rPr>
                <w:color w:val="000000"/>
                <w:sz w:val="16"/>
                <w:szCs w:val="16"/>
              </w:rPr>
              <w:t>0</w:t>
            </w:r>
          </w:p>
        </w:tc>
        <w:tc>
          <w:tcPr>
            <w:tcW w:w="299" w:type="pct"/>
            <w:shd w:val="clear" w:color="000000" w:fill="FFFFFF"/>
            <w:vAlign w:val="center"/>
            <w:hideMark/>
          </w:tcPr>
          <w:p w:rsidR="00554709" w:rsidRPr="00554709" w:rsidRDefault="00554709" w:rsidP="00554709">
            <w:pPr>
              <w:jc w:val="center"/>
              <w:rPr>
                <w:sz w:val="16"/>
                <w:szCs w:val="16"/>
              </w:rPr>
            </w:pPr>
            <w:r w:rsidRPr="00554709">
              <w:rPr>
                <w:sz w:val="16"/>
                <w:szCs w:val="16"/>
              </w:rPr>
              <w:t>0,00</w:t>
            </w:r>
          </w:p>
        </w:tc>
        <w:tc>
          <w:tcPr>
            <w:tcW w:w="297" w:type="pct"/>
            <w:gridSpan w:val="3"/>
            <w:shd w:val="clear" w:color="auto" w:fill="auto"/>
            <w:vAlign w:val="center"/>
            <w:hideMark/>
          </w:tcPr>
          <w:p w:rsidR="00554709" w:rsidRPr="00554709" w:rsidRDefault="00554709" w:rsidP="00554709">
            <w:pPr>
              <w:jc w:val="center"/>
              <w:rPr>
                <w:sz w:val="16"/>
                <w:szCs w:val="16"/>
              </w:rPr>
            </w:pPr>
            <w:r w:rsidRPr="00554709">
              <w:rPr>
                <w:sz w:val="16"/>
                <w:szCs w:val="16"/>
              </w:rPr>
              <w:t>80,00</w:t>
            </w:r>
          </w:p>
        </w:tc>
        <w:tc>
          <w:tcPr>
            <w:tcW w:w="298" w:type="pct"/>
            <w:shd w:val="clear" w:color="000000" w:fill="FFFFFF"/>
            <w:vAlign w:val="center"/>
            <w:hideMark/>
          </w:tcPr>
          <w:p w:rsidR="00554709" w:rsidRPr="00554709" w:rsidRDefault="00554709" w:rsidP="00554709">
            <w:pPr>
              <w:jc w:val="center"/>
              <w:rPr>
                <w:sz w:val="16"/>
                <w:szCs w:val="16"/>
              </w:rPr>
            </w:pPr>
            <w:r w:rsidRPr="00554709">
              <w:rPr>
                <w:sz w:val="16"/>
                <w:szCs w:val="16"/>
              </w:rPr>
              <w:t>0,00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0,00</w:t>
            </w:r>
          </w:p>
        </w:tc>
        <w:tc>
          <w:tcPr>
            <w:tcW w:w="298" w:type="pct"/>
            <w:gridSpan w:val="2"/>
            <w:shd w:val="clear" w:color="000000" w:fill="FFFFFF"/>
            <w:vAlign w:val="center"/>
            <w:hideMark/>
          </w:tcPr>
          <w:p w:rsidR="00554709" w:rsidRPr="00554709" w:rsidRDefault="00554709" w:rsidP="00554709">
            <w:pPr>
              <w:jc w:val="center"/>
              <w:rPr>
                <w:sz w:val="16"/>
                <w:szCs w:val="16"/>
              </w:rPr>
            </w:pPr>
            <w:r w:rsidRPr="00554709">
              <w:rPr>
                <w:sz w:val="16"/>
                <w:szCs w:val="16"/>
              </w:rPr>
              <w:t>0,00</w:t>
            </w:r>
          </w:p>
        </w:tc>
        <w:tc>
          <w:tcPr>
            <w:tcW w:w="297" w:type="pct"/>
            <w:gridSpan w:val="3"/>
            <w:shd w:val="clear" w:color="000000" w:fill="FFFFFF"/>
            <w:vAlign w:val="center"/>
            <w:hideMark/>
          </w:tcPr>
          <w:p w:rsidR="00554709" w:rsidRPr="00554709" w:rsidRDefault="00554709" w:rsidP="00554709">
            <w:pPr>
              <w:jc w:val="center"/>
              <w:rPr>
                <w:sz w:val="16"/>
                <w:szCs w:val="16"/>
              </w:rPr>
            </w:pPr>
            <w:r w:rsidRPr="00554709">
              <w:rPr>
                <w:sz w:val="16"/>
                <w:szCs w:val="16"/>
              </w:rPr>
              <w:t>0,00</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94,00</w:t>
            </w:r>
          </w:p>
        </w:tc>
        <w:tc>
          <w:tcPr>
            <w:tcW w:w="297" w:type="pct"/>
            <w:gridSpan w:val="2"/>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98,00</w:t>
            </w:r>
          </w:p>
        </w:tc>
        <w:tc>
          <w:tcPr>
            <w:tcW w:w="297" w:type="pct"/>
            <w:gridSpan w:val="3"/>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297" w:type="pct"/>
            <w:shd w:val="clear" w:color="000000" w:fill="FFFFFF"/>
            <w:vAlign w:val="center"/>
          </w:tcPr>
          <w:p w:rsidR="00554709" w:rsidRPr="00554709" w:rsidRDefault="00554709" w:rsidP="00554709">
            <w:pPr>
              <w:jc w:val="center"/>
              <w:rPr>
                <w:sz w:val="16"/>
                <w:szCs w:val="16"/>
              </w:rPr>
            </w:pPr>
            <w:r w:rsidRPr="00554709">
              <w:rPr>
                <w:sz w:val="16"/>
                <w:szCs w:val="16"/>
              </w:rPr>
              <w:t>0,00</w:t>
            </w:r>
          </w:p>
        </w:tc>
      </w:tr>
      <w:tr w:rsidR="00554709" w:rsidRPr="00554709" w:rsidTr="00395D42">
        <w:trPr>
          <w:trHeight w:val="315"/>
        </w:trPr>
        <w:tc>
          <w:tcPr>
            <w:tcW w:w="182" w:type="pct"/>
            <w:shd w:val="clear" w:color="000000" w:fill="FFFFFF"/>
            <w:vAlign w:val="center"/>
            <w:hideMark/>
          </w:tcPr>
          <w:p w:rsidR="00554709" w:rsidRPr="00554709" w:rsidRDefault="00554709" w:rsidP="00554709">
            <w:pPr>
              <w:rPr>
                <w:sz w:val="16"/>
                <w:szCs w:val="16"/>
              </w:rPr>
            </w:pPr>
            <w:r w:rsidRPr="00554709">
              <w:rPr>
                <w:sz w:val="16"/>
                <w:szCs w:val="16"/>
              </w:rPr>
              <w:t> </w:t>
            </w:r>
          </w:p>
        </w:tc>
        <w:tc>
          <w:tcPr>
            <w:tcW w:w="4818" w:type="pct"/>
            <w:gridSpan w:val="26"/>
            <w:shd w:val="clear" w:color="auto" w:fill="auto"/>
            <w:noWrap/>
            <w:vAlign w:val="bottom"/>
            <w:hideMark/>
          </w:tcPr>
          <w:p w:rsidR="00554709" w:rsidRPr="00554709" w:rsidRDefault="00554709" w:rsidP="00554709">
            <w:pPr>
              <w:jc w:val="center"/>
              <w:rPr>
                <w:sz w:val="16"/>
                <w:szCs w:val="16"/>
              </w:rPr>
            </w:pPr>
            <w:r w:rsidRPr="00554709">
              <w:rPr>
                <w:sz w:val="16"/>
                <w:szCs w:val="16"/>
              </w:rPr>
              <w:t>Подпрограмма № 2  Финансовое обеспечение МКУ "Единая дежурно-диспетчерская служба  Грибановского муниципального района"</w:t>
            </w:r>
          </w:p>
        </w:tc>
      </w:tr>
      <w:tr w:rsidR="00554709" w:rsidRPr="00554709" w:rsidTr="00A17E65">
        <w:trPr>
          <w:trHeight w:val="80"/>
        </w:trPr>
        <w:tc>
          <w:tcPr>
            <w:tcW w:w="5000" w:type="pct"/>
            <w:gridSpan w:val="27"/>
            <w:shd w:val="clear" w:color="auto" w:fill="auto"/>
            <w:vAlign w:val="bottom"/>
            <w:hideMark/>
          </w:tcPr>
          <w:p w:rsidR="00554709" w:rsidRPr="00554709" w:rsidRDefault="00554709" w:rsidP="00554709">
            <w:pPr>
              <w:jc w:val="center"/>
              <w:rPr>
                <w:sz w:val="16"/>
                <w:szCs w:val="16"/>
              </w:rPr>
            </w:pPr>
            <w:r w:rsidRPr="00554709">
              <w:rPr>
                <w:sz w:val="16"/>
                <w:szCs w:val="16"/>
              </w:rPr>
              <w:t>Мероприятие № 1    Финансовое обеспечение МКУ "Единая дежурно-диспетчерская служба  Грибановского муниципального района"</w:t>
            </w:r>
          </w:p>
        </w:tc>
      </w:tr>
      <w:tr w:rsidR="00554709" w:rsidRPr="00554709" w:rsidTr="00395D42">
        <w:trPr>
          <w:cantSplit/>
          <w:trHeight w:val="1740"/>
        </w:trPr>
        <w:tc>
          <w:tcPr>
            <w:tcW w:w="182" w:type="pct"/>
            <w:shd w:val="clear" w:color="auto" w:fill="auto"/>
            <w:noWrap/>
            <w:vAlign w:val="center"/>
            <w:hideMark/>
          </w:tcPr>
          <w:p w:rsidR="00554709" w:rsidRPr="00554709" w:rsidRDefault="00554709" w:rsidP="00554709">
            <w:pPr>
              <w:jc w:val="center"/>
              <w:rPr>
                <w:sz w:val="16"/>
                <w:szCs w:val="16"/>
              </w:rPr>
            </w:pPr>
            <w:r w:rsidRPr="00554709">
              <w:rPr>
                <w:sz w:val="16"/>
                <w:szCs w:val="16"/>
              </w:rPr>
              <w:lastRenderedPageBreak/>
              <w:t>8.1</w:t>
            </w:r>
          </w:p>
        </w:tc>
        <w:tc>
          <w:tcPr>
            <w:tcW w:w="865" w:type="pct"/>
            <w:shd w:val="clear" w:color="auto" w:fill="auto"/>
            <w:vAlign w:val="center"/>
            <w:hideMark/>
          </w:tcPr>
          <w:p w:rsidR="00554709" w:rsidRPr="00554709" w:rsidRDefault="00554709" w:rsidP="00554709">
            <w:pPr>
              <w:rPr>
                <w:sz w:val="16"/>
                <w:szCs w:val="16"/>
              </w:rPr>
            </w:pPr>
            <w:r w:rsidRPr="00554709">
              <w:rPr>
                <w:sz w:val="16"/>
                <w:szCs w:val="16"/>
              </w:rPr>
              <w:t xml:space="preserve">Финансовое обеспечение МКУ "Единая дежурно-диспетчерская служба Грибановского муниципального района"                                                       </w:t>
            </w:r>
          </w:p>
        </w:tc>
        <w:tc>
          <w:tcPr>
            <w:tcW w:w="389" w:type="pct"/>
            <w:shd w:val="clear" w:color="auto" w:fill="auto"/>
            <w:vAlign w:val="center"/>
            <w:hideMark/>
          </w:tcPr>
          <w:p w:rsidR="00554709" w:rsidRPr="00554709" w:rsidRDefault="00554709" w:rsidP="00554709">
            <w:pPr>
              <w:jc w:val="center"/>
              <w:rPr>
                <w:sz w:val="16"/>
                <w:szCs w:val="16"/>
              </w:rPr>
            </w:pPr>
            <w:r w:rsidRPr="00554709">
              <w:rPr>
                <w:sz w:val="16"/>
                <w:szCs w:val="16"/>
              </w:rPr>
              <w:t xml:space="preserve">тыс. руб.                                  </w:t>
            </w:r>
          </w:p>
        </w:tc>
        <w:tc>
          <w:tcPr>
            <w:tcW w:w="295" w:type="pct"/>
            <w:shd w:val="clear" w:color="auto" w:fill="auto"/>
            <w:noWrap/>
            <w:textDirection w:val="btLr"/>
            <w:vAlign w:val="center"/>
            <w:hideMark/>
          </w:tcPr>
          <w:p w:rsidR="00554709" w:rsidRPr="00554709" w:rsidRDefault="00554709" w:rsidP="00554709">
            <w:pPr>
              <w:ind w:left="113" w:right="113"/>
              <w:jc w:val="center"/>
              <w:rPr>
                <w:sz w:val="16"/>
                <w:szCs w:val="16"/>
              </w:rPr>
            </w:pPr>
            <w:r w:rsidRPr="00554709">
              <w:rPr>
                <w:sz w:val="16"/>
                <w:szCs w:val="16"/>
              </w:rPr>
              <w:t>1 278,60</w:t>
            </w:r>
          </w:p>
        </w:tc>
        <w:tc>
          <w:tcPr>
            <w:tcW w:w="303" w:type="pct"/>
            <w:gridSpan w:val="2"/>
            <w:shd w:val="clear" w:color="auto" w:fill="auto"/>
            <w:noWrap/>
            <w:textDirection w:val="btLr"/>
            <w:vAlign w:val="center"/>
            <w:hideMark/>
          </w:tcPr>
          <w:p w:rsidR="00554709" w:rsidRPr="00554709" w:rsidRDefault="00554709" w:rsidP="00554709">
            <w:pPr>
              <w:ind w:left="113" w:right="113"/>
              <w:jc w:val="center"/>
              <w:rPr>
                <w:sz w:val="16"/>
                <w:szCs w:val="16"/>
              </w:rPr>
            </w:pPr>
            <w:r w:rsidRPr="00554709">
              <w:rPr>
                <w:sz w:val="16"/>
                <w:szCs w:val="16"/>
              </w:rPr>
              <w:t>1 278,60</w:t>
            </w:r>
          </w:p>
        </w:tc>
        <w:tc>
          <w:tcPr>
            <w:tcW w:w="273" w:type="pct"/>
            <w:shd w:val="clear" w:color="auto" w:fill="auto"/>
            <w:noWrap/>
            <w:textDirection w:val="btLr"/>
            <w:vAlign w:val="center"/>
            <w:hideMark/>
          </w:tcPr>
          <w:p w:rsidR="00554709" w:rsidRPr="00554709" w:rsidRDefault="00554709" w:rsidP="00554709">
            <w:pPr>
              <w:ind w:left="113" w:right="113"/>
              <w:jc w:val="center"/>
              <w:rPr>
                <w:sz w:val="16"/>
                <w:szCs w:val="16"/>
              </w:rPr>
            </w:pPr>
            <w:r w:rsidRPr="00554709">
              <w:rPr>
                <w:sz w:val="16"/>
                <w:szCs w:val="16"/>
              </w:rPr>
              <w:t>1 519,60</w:t>
            </w:r>
          </w:p>
        </w:tc>
        <w:tc>
          <w:tcPr>
            <w:tcW w:w="318" w:type="pct"/>
            <w:gridSpan w:val="2"/>
            <w:shd w:val="clear" w:color="auto" w:fill="auto"/>
            <w:noWrap/>
            <w:textDirection w:val="btLr"/>
            <w:vAlign w:val="center"/>
            <w:hideMark/>
          </w:tcPr>
          <w:p w:rsidR="00554709" w:rsidRPr="00554709" w:rsidRDefault="00554709" w:rsidP="00554709">
            <w:pPr>
              <w:ind w:left="113" w:right="113"/>
              <w:jc w:val="center"/>
              <w:rPr>
                <w:sz w:val="16"/>
                <w:szCs w:val="16"/>
              </w:rPr>
            </w:pPr>
            <w:r w:rsidRPr="00554709">
              <w:rPr>
                <w:sz w:val="16"/>
                <w:szCs w:val="16"/>
              </w:rPr>
              <w:t>1 759,36</w:t>
            </w:r>
          </w:p>
        </w:tc>
        <w:tc>
          <w:tcPr>
            <w:tcW w:w="273" w:type="pct"/>
            <w:shd w:val="clear" w:color="auto" w:fill="auto"/>
            <w:noWrap/>
            <w:textDirection w:val="btLr"/>
            <w:vAlign w:val="center"/>
            <w:hideMark/>
          </w:tcPr>
          <w:p w:rsidR="00554709" w:rsidRPr="00554709" w:rsidRDefault="00554709" w:rsidP="00554709">
            <w:pPr>
              <w:ind w:left="113" w:right="113"/>
              <w:jc w:val="center"/>
              <w:rPr>
                <w:b/>
                <w:bCs/>
                <w:sz w:val="16"/>
                <w:szCs w:val="16"/>
              </w:rPr>
            </w:pPr>
            <w:r w:rsidRPr="00554709">
              <w:rPr>
                <w:sz w:val="16"/>
                <w:szCs w:val="16"/>
              </w:rPr>
              <w:t>1768,5</w:t>
            </w:r>
          </w:p>
        </w:tc>
        <w:tc>
          <w:tcPr>
            <w:tcW w:w="322" w:type="pct"/>
            <w:gridSpan w:val="4"/>
            <w:shd w:val="clear" w:color="auto" w:fill="auto"/>
            <w:noWrap/>
            <w:textDirection w:val="btLr"/>
            <w:vAlign w:val="center"/>
            <w:hideMark/>
          </w:tcPr>
          <w:p w:rsidR="00554709" w:rsidRPr="00554709" w:rsidRDefault="00554709" w:rsidP="00554709">
            <w:pPr>
              <w:ind w:left="113" w:right="113"/>
              <w:jc w:val="center"/>
              <w:rPr>
                <w:b/>
                <w:bCs/>
                <w:sz w:val="16"/>
                <w:szCs w:val="16"/>
              </w:rPr>
            </w:pPr>
            <w:r w:rsidRPr="00554709">
              <w:rPr>
                <w:sz w:val="16"/>
                <w:szCs w:val="16"/>
              </w:rPr>
              <w:t>2007,9</w:t>
            </w:r>
          </w:p>
        </w:tc>
        <w:tc>
          <w:tcPr>
            <w:tcW w:w="277" w:type="pct"/>
            <w:shd w:val="clear" w:color="auto" w:fill="auto"/>
            <w:noWrap/>
            <w:textDirection w:val="btLr"/>
            <w:vAlign w:val="center"/>
            <w:hideMark/>
          </w:tcPr>
          <w:p w:rsidR="00554709" w:rsidRPr="00554709" w:rsidRDefault="00554709" w:rsidP="00554709">
            <w:pPr>
              <w:ind w:left="113" w:right="113"/>
              <w:jc w:val="center"/>
              <w:rPr>
                <w:bCs/>
                <w:sz w:val="16"/>
                <w:szCs w:val="16"/>
              </w:rPr>
            </w:pPr>
            <w:r w:rsidRPr="00554709">
              <w:rPr>
                <w:sz w:val="16"/>
                <w:szCs w:val="16"/>
              </w:rPr>
              <w:t>2151,6</w:t>
            </w:r>
          </w:p>
        </w:tc>
        <w:tc>
          <w:tcPr>
            <w:tcW w:w="319" w:type="pct"/>
            <w:gridSpan w:val="4"/>
            <w:textDirection w:val="btLr"/>
            <w:vAlign w:val="center"/>
          </w:tcPr>
          <w:p w:rsidR="00554709" w:rsidRPr="00554709" w:rsidRDefault="00554709" w:rsidP="00554709">
            <w:pPr>
              <w:ind w:left="113" w:right="113"/>
              <w:jc w:val="center"/>
              <w:rPr>
                <w:bCs/>
                <w:sz w:val="16"/>
                <w:szCs w:val="16"/>
              </w:rPr>
            </w:pPr>
            <w:r w:rsidRPr="00554709">
              <w:rPr>
                <w:bCs/>
                <w:sz w:val="16"/>
                <w:szCs w:val="16"/>
              </w:rPr>
              <w:t>2334,4</w:t>
            </w:r>
          </w:p>
        </w:tc>
        <w:tc>
          <w:tcPr>
            <w:tcW w:w="295" w:type="pct"/>
            <w:tcBorders>
              <w:left w:val="single" w:sz="2" w:space="0" w:color="auto"/>
              <w:right w:val="single" w:sz="2" w:space="0" w:color="auto"/>
            </w:tcBorders>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2512,9</w:t>
            </w:r>
          </w:p>
        </w:tc>
        <w:tc>
          <w:tcPr>
            <w:tcW w:w="269" w:type="pct"/>
            <w:tcBorders>
              <w:left w:val="single" w:sz="2" w:space="0" w:color="auto"/>
            </w:tcBorders>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2628,7</w:t>
            </w:r>
          </w:p>
        </w:tc>
        <w:tc>
          <w:tcPr>
            <w:tcW w:w="318" w:type="pct"/>
            <w:gridSpan w:val="3"/>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3145,1</w:t>
            </w:r>
          </w:p>
        </w:tc>
        <w:tc>
          <w:tcPr>
            <w:tcW w:w="303" w:type="pct"/>
            <w:gridSpan w:val="3"/>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2998,6</w:t>
            </w:r>
          </w:p>
        </w:tc>
      </w:tr>
    </w:tbl>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Приложение 2</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к муниципальной программе Грибановского муниципального района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 xml:space="preserve">«Обеспечение мероприятий по гражданской обороне, предупреждению ситуаций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right"/>
        <w:rPr>
          <w:rFonts w:eastAsia="Calibri"/>
          <w:sz w:val="16"/>
          <w:szCs w:val="16"/>
        </w:rPr>
      </w:pP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Расходы районного бюджета на реализацию муниципальной программы</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Грибановского муниципального района Воронежской области</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center"/>
        <w:rPr>
          <w:rFonts w:eastAsia="Calibri"/>
          <w:b/>
          <w:sz w:val="16"/>
          <w:szCs w:val="16"/>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64"/>
        <w:gridCol w:w="626"/>
        <w:gridCol w:w="861"/>
        <w:gridCol w:w="214"/>
        <w:gridCol w:w="760"/>
        <w:gridCol w:w="216"/>
        <w:gridCol w:w="613"/>
        <w:gridCol w:w="209"/>
        <w:gridCol w:w="348"/>
        <w:gridCol w:w="71"/>
        <w:gridCol w:w="138"/>
        <w:gridCol w:w="589"/>
        <w:gridCol w:w="82"/>
        <w:gridCol w:w="749"/>
        <w:gridCol w:w="60"/>
        <w:gridCol w:w="445"/>
        <w:gridCol w:w="60"/>
        <w:gridCol w:w="145"/>
        <w:gridCol w:w="60"/>
        <w:gridCol w:w="369"/>
        <w:gridCol w:w="272"/>
        <w:gridCol w:w="17"/>
        <w:gridCol w:w="60"/>
        <w:gridCol w:w="151"/>
        <w:gridCol w:w="60"/>
        <w:gridCol w:w="291"/>
        <w:gridCol w:w="56"/>
        <w:gridCol w:w="11"/>
        <w:gridCol w:w="304"/>
        <w:gridCol w:w="348"/>
        <w:gridCol w:w="56"/>
        <w:gridCol w:w="350"/>
        <w:gridCol w:w="155"/>
        <w:gridCol w:w="60"/>
        <w:gridCol w:w="531"/>
        <w:gridCol w:w="50"/>
      </w:tblGrid>
      <w:tr w:rsidR="00A17E65" w:rsidRPr="00554709" w:rsidTr="00A17E65">
        <w:trPr>
          <w:gridAfter w:val="1"/>
          <w:wAfter w:w="24" w:type="pct"/>
          <w:trHeight w:val="375"/>
        </w:trPr>
        <w:tc>
          <w:tcPr>
            <w:tcW w:w="343" w:type="pct"/>
            <w:vMerge w:val="restart"/>
            <w:shd w:val="clear" w:color="auto" w:fill="auto"/>
            <w:noWrap/>
            <w:vAlign w:val="center"/>
            <w:hideMark/>
          </w:tcPr>
          <w:p w:rsidR="00554709" w:rsidRPr="00554709" w:rsidRDefault="00554709" w:rsidP="00554709">
            <w:pPr>
              <w:jc w:val="center"/>
              <w:rPr>
                <w:sz w:val="16"/>
                <w:szCs w:val="16"/>
              </w:rPr>
            </w:pPr>
            <w:r w:rsidRPr="00554709">
              <w:rPr>
                <w:sz w:val="16"/>
                <w:szCs w:val="16"/>
              </w:rPr>
              <w:t>Статус</w:t>
            </w:r>
          </w:p>
        </w:tc>
        <w:tc>
          <w:tcPr>
            <w:tcW w:w="307" w:type="pct"/>
            <w:vMerge w:val="restart"/>
            <w:shd w:val="clear" w:color="auto" w:fill="auto"/>
            <w:vAlign w:val="center"/>
            <w:hideMark/>
          </w:tcPr>
          <w:p w:rsidR="00554709" w:rsidRPr="00554709" w:rsidRDefault="00554709" w:rsidP="00554709">
            <w:pPr>
              <w:rPr>
                <w:sz w:val="16"/>
                <w:szCs w:val="16"/>
              </w:rPr>
            </w:pPr>
            <w:r w:rsidRPr="00554709">
              <w:rPr>
                <w:sz w:val="16"/>
                <w:szCs w:val="16"/>
              </w:rPr>
              <w:t xml:space="preserve">Наименование муниципальной программы, подпрограммы, основного мероприятия </w:t>
            </w:r>
          </w:p>
        </w:tc>
        <w:tc>
          <w:tcPr>
            <w:tcW w:w="290" w:type="pct"/>
            <w:vMerge w:val="restart"/>
            <w:shd w:val="clear" w:color="auto" w:fill="auto"/>
            <w:vAlign w:val="center"/>
            <w:hideMark/>
          </w:tcPr>
          <w:p w:rsidR="00554709" w:rsidRPr="00554709" w:rsidRDefault="00554709" w:rsidP="00554709">
            <w:pPr>
              <w:jc w:val="center"/>
              <w:rPr>
                <w:sz w:val="16"/>
                <w:szCs w:val="16"/>
              </w:rPr>
            </w:pPr>
            <w:r w:rsidRPr="00554709">
              <w:rPr>
                <w:sz w:val="16"/>
                <w:szCs w:val="16"/>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4037" w:type="pct"/>
            <w:gridSpan w:val="33"/>
            <w:shd w:val="clear" w:color="auto" w:fill="auto"/>
            <w:vAlign w:val="center"/>
            <w:hideMark/>
          </w:tcPr>
          <w:p w:rsidR="00554709" w:rsidRPr="00554709" w:rsidRDefault="00554709" w:rsidP="00554709">
            <w:pPr>
              <w:jc w:val="center"/>
              <w:rPr>
                <w:sz w:val="16"/>
                <w:szCs w:val="16"/>
              </w:rPr>
            </w:pPr>
            <w:r w:rsidRPr="00554709">
              <w:rPr>
                <w:sz w:val="16"/>
                <w:szCs w:val="16"/>
              </w:rPr>
              <w:t>Расходы районного бюджета, тыс. руб.</w:t>
            </w:r>
          </w:p>
        </w:tc>
      </w:tr>
      <w:tr w:rsidR="00A17E65" w:rsidRPr="00554709" w:rsidTr="00A17E65">
        <w:trPr>
          <w:gridAfter w:val="1"/>
          <w:wAfter w:w="24" w:type="pct"/>
          <w:trHeight w:val="375"/>
        </w:trPr>
        <w:tc>
          <w:tcPr>
            <w:tcW w:w="343" w:type="pct"/>
            <w:vMerge/>
            <w:shd w:val="clear" w:color="auto" w:fill="auto"/>
            <w:vAlign w:val="center"/>
            <w:hideMark/>
          </w:tcPr>
          <w:p w:rsidR="00554709" w:rsidRPr="00554709" w:rsidRDefault="00554709" w:rsidP="00554709">
            <w:pPr>
              <w:rPr>
                <w:sz w:val="16"/>
                <w:szCs w:val="16"/>
              </w:rPr>
            </w:pPr>
          </w:p>
        </w:tc>
        <w:tc>
          <w:tcPr>
            <w:tcW w:w="307" w:type="pct"/>
            <w:vMerge/>
            <w:shd w:val="clear" w:color="auto" w:fill="auto"/>
            <w:vAlign w:val="center"/>
            <w:hideMark/>
          </w:tcPr>
          <w:p w:rsidR="00554709" w:rsidRPr="00554709" w:rsidRDefault="00554709" w:rsidP="00554709">
            <w:pPr>
              <w:rPr>
                <w:sz w:val="16"/>
                <w:szCs w:val="16"/>
              </w:rPr>
            </w:pPr>
          </w:p>
        </w:tc>
        <w:tc>
          <w:tcPr>
            <w:tcW w:w="290" w:type="pct"/>
            <w:vMerge/>
            <w:shd w:val="clear" w:color="auto" w:fill="auto"/>
            <w:vAlign w:val="center"/>
            <w:hideMark/>
          </w:tcPr>
          <w:p w:rsidR="00554709" w:rsidRPr="00554709" w:rsidRDefault="00554709" w:rsidP="00554709">
            <w:pPr>
              <w:rPr>
                <w:sz w:val="16"/>
                <w:szCs w:val="16"/>
              </w:rPr>
            </w:pPr>
          </w:p>
        </w:tc>
        <w:tc>
          <w:tcPr>
            <w:tcW w:w="399" w:type="pct"/>
            <w:vMerge w:val="restart"/>
            <w:shd w:val="clear" w:color="auto" w:fill="auto"/>
            <w:vAlign w:val="center"/>
            <w:hideMark/>
          </w:tcPr>
          <w:p w:rsidR="00554709" w:rsidRPr="00554709" w:rsidRDefault="00554709" w:rsidP="00554709">
            <w:pPr>
              <w:jc w:val="center"/>
              <w:rPr>
                <w:sz w:val="16"/>
                <w:szCs w:val="16"/>
              </w:rPr>
            </w:pPr>
            <w:r w:rsidRPr="00554709">
              <w:rPr>
                <w:sz w:val="16"/>
                <w:szCs w:val="16"/>
              </w:rPr>
              <w:t>Всего</w:t>
            </w:r>
          </w:p>
        </w:tc>
        <w:tc>
          <w:tcPr>
            <w:tcW w:w="3638" w:type="pct"/>
            <w:gridSpan w:val="32"/>
            <w:shd w:val="clear" w:color="auto" w:fill="auto"/>
            <w:vAlign w:val="center"/>
            <w:hideMark/>
          </w:tcPr>
          <w:p w:rsidR="00554709" w:rsidRPr="00554709" w:rsidRDefault="00554709" w:rsidP="00554709">
            <w:pPr>
              <w:jc w:val="center"/>
              <w:rPr>
                <w:sz w:val="16"/>
                <w:szCs w:val="16"/>
              </w:rPr>
            </w:pPr>
            <w:r w:rsidRPr="00554709">
              <w:rPr>
                <w:sz w:val="16"/>
                <w:szCs w:val="16"/>
              </w:rPr>
              <w:t>в том числе по годам реализации государственной программы </w:t>
            </w:r>
          </w:p>
        </w:tc>
      </w:tr>
      <w:tr w:rsidR="00A17E65" w:rsidRPr="00554709" w:rsidTr="00A17E65">
        <w:trPr>
          <w:gridAfter w:val="1"/>
          <w:wAfter w:w="24" w:type="pct"/>
          <w:trHeight w:val="1140"/>
        </w:trPr>
        <w:tc>
          <w:tcPr>
            <w:tcW w:w="343" w:type="pct"/>
            <w:vMerge/>
            <w:shd w:val="clear" w:color="auto" w:fill="auto"/>
            <w:vAlign w:val="center"/>
            <w:hideMark/>
          </w:tcPr>
          <w:p w:rsidR="00554709" w:rsidRPr="00554709" w:rsidRDefault="00554709" w:rsidP="00554709">
            <w:pPr>
              <w:rPr>
                <w:sz w:val="16"/>
                <w:szCs w:val="16"/>
              </w:rPr>
            </w:pPr>
          </w:p>
        </w:tc>
        <w:tc>
          <w:tcPr>
            <w:tcW w:w="307" w:type="pct"/>
            <w:vMerge/>
            <w:shd w:val="clear" w:color="auto" w:fill="auto"/>
            <w:vAlign w:val="center"/>
            <w:hideMark/>
          </w:tcPr>
          <w:p w:rsidR="00554709" w:rsidRPr="00554709" w:rsidRDefault="00554709" w:rsidP="00554709">
            <w:pPr>
              <w:rPr>
                <w:sz w:val="16"/>
                <w:szCs w:val="16"/>
              </w:rPr>
            </w:pPr>
          </w:p>
        </w:tc>
        <w:tc>
          <w:tcPr>
            <w:tcW w:w="290" w:type="pct"/>
            <w:vMerge/>
            <w:shd w:val="clear" w:color="auto" w:fill="auto"/>
            <w:vAlign w:val="center"/>
            <w:hideMark/>
          </w:tcPr>
          <w:p w:rsidR="00554709" w:rsidRPr="00554709" w:rsidRDefault="00554709" w:rsidP="00554709">
            <w:pPr>
              <w:rPr>
                <w:sz w:val="16"/>
                <w:szCs w:val="16"/>
              </w:rPr>
            </w:pPr>
          </w:p>
        </w:tc>
        <w:tc>
          <w:tcPr>
            <w:tcW w:w="399" w:type="pct"/>
            <w:vMerge/>
            <w:shd w:val="clear" w:color="auto" w:fill="auto"/>
            <w:vAlign w:val="center"/>
            <w:hideMark/>
          </w:tcPr>
          <w:p w:rsidR="00554709" w:rsidRPr="00554709" w:rsidRDefault="00554709" w:rsidP="00554709">
            <w:pPr>
              <w:rPr>
                <w:sz w:val="16"/>
                <w:szCs w:val="16"/>
              </w:rPr>
            </w:pPr>
          </w:p>
        </w:tc>
        <w:tc>
          <w:tcPr>
            <w:tcW w:w="451" w:type="pct"/>
            <w:gridSpan w:val="2"/>
            <w:shd w:val="clear" w:color="auto" w:fill="auto"/>
            <w:hideMark/>
          </w:tcPr>
          <w:p w:rsidR="00554709" w:rsidRPr="00554709" w:rsidRDefault="00554709" w:rsidP="00A17E65">
            <w:pPr>
              <w:ind w:hanging="536"/>
              <w:jc w:val="center"/>
              <w:rPr>
                <w:sz w:val="16"/>
                <w:szCs w:val="16"/>
              </w:rPr>
            </w:pPr>
            <w:r w:rsidRPr="00554709">
              <w:rPr>
                <w:sz w:val="16"/>
                <w:szCs w:val="16"/>
              </w:rPr>
              <w:t>2014</w:t>
            </w:r>
            <w:r w:rsidRPr="00554709">
              <w:rPr>
                <w:sz w:val="16"/>
                <w:szCs w:val="16"/>
              </w:rPr>
              <w:br/>
              <w:t>(первый год реализации)</w:t>
            </w:r>
          </w:p>
        </w:tc>
        <w:tc>
          <w:tcPr>
            <w:tcW w:w="384" w:type="pct"/>
            <w:gridSpan w:val="2"/>
            <w:shd w:val="clear" w:color="auto" w:fill="auto"/>
            <w:hideMark/>
          </w:tcPr>
          <w:p w:rsidR="00554709" w:rsidRPr="00554709" w:rsidRDefault="00554709" w:rsidP="00554709">
            <w:pPr>
              <w:ind w:right="-70"/>
              <w:jc w:val="center"/>
              <w:rPr>
                <w:sz w:val="16"/>
                <w:szCs w:val="16"/>
              </w:rPr>
            </w:pPr>
            <w:r w:rsidRPr="00554709">
              <w:rPr>
                <w:sz w:val="16"/>
                <w:szCs w:val="16"/>
              </w:rPr>
              <w:t>2015 год</w:t>
            </w:r>
            <w:r w:rsidRPr="00554709">
              <w:rPr>
                <w:sz w:val="16"/>
                <w:szCs w:val="16"/>
              </w:rPr>
              <w:br/>
              <w:t>(второй год реализации)</w:t>
            </w:r>
          </w:p>
        </w:tc>
        <w:tc>
          <w:tcPr>
            <w:tcW w:w="258" w:type="pct"/>
            <w:gridSpan w:val="2"/>
            <w:shd w:val="clear" w:color="auto" w:fill="auto"/>
            <w:hideMark/>
          </w:tcPr>
          <w:p w:rsidR="00554709" w:rsidRPr="00554709" w:rsidRDefault="00554709" w:rsidP="00554709">
            <w:pPr>
              <w:jc w:val="center"/>
              <w:rPr>
                <w:sz w:val="16"/>
                <w:szCs w:val="16"/>
              </w:rPr>
            </w:pPr>
            <w:r w:rsidRPr="00554709">
              <w:rPr>
                <w:sz w:val="16"/>
                <w:szCs w:val="16"/>
              </w:rPr>
              <w:t>2016 год</w:t>
            </w:r>
            <w:r w:rsidRPr="00554709">
              <w:rPr>
                <w:sz w:val="16"/>
                <w:szCs w:val="16"/>
              </w:rPr>
              <w:br/>
              <w:t>(третий год реализации)</w:t>
            </w:r>
          </w:p>
        </w:tc>
        <w:tc>
          <w:tcPr>
            <w:tcW w:w="370" w:type="pct"/>
            <w:gridSpan w:val="3"/>
            <w:shd w:val="clear" w:color="auto" w:fill="auto"/>
            <w:hideMark/>
          </w:tcPr>
          <w:p w:rsidR="00554709" w:rsidRPr="00554709" w:rsidRDefault="00554709" w:rsidP="00554709">
            <w:pPr>
              <w:jc w:val="center"/>
              <w:rPr>
                <w:sz w:val="16"/>
                <w:szCs w:val="16"/>
              </w:rPr>
            </w:pPr>
            <w:r w:rsidRPr="00554709">
              <w:rPr>
                <w:sz w:val="16"/>
                <w:szCs w:val="16"/>
              </w:rPr>
              <w:t>2017 год</w:t>
            </w:r>
            <w:r w:rsidRPr="00554709">
              <w:rPr>
                <w:sz w:val="16"/>
                <w:szCs w:val="16"/>
              </w:rPr>
              <w:br/>
              <w:t>(четвертый год реализации)</w:t>
            </w:r>
          </w:p>
        </w:tc>
        <w:tc>
          <w:tcPr>
            <w:tcW w:w="385" w:type="pct"/>
            <w:gridSpan w:val="2"/>
            <w:shd w:val="clear" w:color="auto" w:fill="auto"/>
            <w:hideMark/>
          </w:tcPr>
          <w:p w:rsidR="00554709" w:rsidRPr="00554709" w:rsidRDefault="00554709" w:rsidP="00554709">
            <w:pPr>
              <w:jc w:val="center"/>
              <w:rPr>
                <w:sz w:val="16"/>
                <w:szCs w:val="16"/>
              </w:rPr>
            </w:pPr>
            <w:r w:rsidRPr="00554709">
              <w:rPr>
                <w:sz w:val="16"/>
                <w:szCs w:val="16"/>
              </w:rPr>
              <w:t>2018 год</w:t>
            </w:r>
            <w:r w:rsidRPr="00554709">
              <w:rPr>
                <w:sz w:val="16"/>
                <w:szCs w:val="16"/>
              </w:rPr>
              <w:br/>
              <w:t>(пятый год реализации)</w:t>
            </w:r>
          </w:p>
        </w:tc>
        <w:tc>
          <w:tcPr>
            <w:tcW w:w="329" w:type="pct"/>
            <w:gridSpan w:val="4"/>
            <w:shd w:val="clear" w:color="auto" w:fill="auto"/>
            <w:hideMark/>
          </w:tcPr>
          <w:p w:rsidR="00554709" w:rsidRPr="00554709" w:rsidRDefault="00554709" w:rsidP="00554709">
            <w:pPr>
              <w:jc w:val="center"/>
              <w:rPr>
                <w:sz w:val="16"/>
                <w:szCs w:val="16"/>
              </w:rPr>
            </w:pPr>
            <w:r w:rsidRPr="00554709">
              <w:rPr>
                <w:sz w:val="16"/>
                <w:szCs w:val="16"/>
              </w:rPr>
              <w:t>2019 год</w:t>
            </w:r>
            <w:r w:rsidRPr="00554709">
              <w:rPr>
                <w:sz w:val="16"/>
                <w:szCs w:val="16"/>
              </w:rPr>
              <w:br/>
              <w:t>(шестой год реализации)</w:t>
            </w:r>
          </w:p>
        </w:tc>
        <w:tc>
          <w:tcPr>
            <w:tcW w:w="333" w:type="pct"/>
            <w:gridSpan w:val="4"/>
            <w:shd w:val="clear" w:color="auto" w:fill="auto"/>
          </w:tcPr>
          <w:p w:rsidR="00554709" w:rsidRPr="00554709" w:rsidRDefault="00554709" w:rsidP="00554709">
            <w:pPr>
              <w:spacing w:line="276" w:lineRule="auto"/>
              <w:jc w:val="center"/>
              <w:rPr>
                <w:sz w:val="16"/>
                <w:szCs w:val="16"/>
              </w:rPr>
            </w:pPr>
            <w:r w:rsidRPr="00554709">
              <w:rPr>
                <w:sz w:val="16"/>
                <w:szCs w:val="16"/>
              </w:rPr>
              <w:t>2020</w:t>
            </w:r>
          </w:p>
          <w:p w:rsidR="00554709" w:rsidRPr="00554709" w:rsidRDefault="00554709" w:rsidP="00554709">
            <w:pPr>
              <w:jc w:val="center"/>
              <w:rPr>
                <w:sz w:val="16"/>
                <w:szCs w:val="16"/>
              </w:rPr>
            </w:pPr>
            <w:r w:rsidRPr="00554709">
              <w:rPr>
                <w:sz w:val="16"/>
                <w:szCs w:val="16"/>
              </w:rPr>
              <w:t>(седьмой год реализации)</w:t>
            </w:r>
          </w:p>
        </w:tc>
        <w:tc>
          <w:tcPr>
            <w:tcW w:w="261" w:type="pct"/>
            <w:gridSpan w:val="4"/>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2021</w:t>
            </w:r>
          </w:p>
          <w:p w:rsidR="00554709" w:rsidRPr="00554709" w:rsidRDefault="00554709" w:rsidP="00554709">
            <w:pPr>
              <w:ind w:left="-108" w:right="-149"/>
              <w:jc w:val="center"/>
              <w:rPr>
                <w:sz w:val="16"/>
                <w:szCs w:val="16"/>
              </w:rPr>
            </w:pPr>
            <w:r w:rsidRPr="00554709">
              <w:rPr>
                <w:sz w:val="16"/>
                <w:szCs w:val="16"/>
              </w:rPr>
              <w:t>(восьмой год реализации)</w:t>
            </w:r>
          </w:p>
        </w:tc>
        <w:tc>
          <w:tcPr>
            <w:tcW w:w="333" w:type="pct"/>
            <w:gridSpan w:val="4"/>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2022</w:t>
            </w:r>
          </w:p>
          <w:p w:rsidR="00554709" w:rsidRPr="00554709" w:rsidRDefault="00554709" w:rsidP="00554709">
            <w:pPr>
              <w:ind w:left="-108" w:right="-149"/>
              <w:jc w:val="center"/>
              <w:rPr>
                <w:sz w:val="16"/>
                <w:szCs w:val="16"/>
              </w:rPr>
            </w:pPr>
            <w:r w:rsidRPr="00554709">
              <w:rPr>
                <w:sz w:val="16"/>
                <w:szCs w:val="16"/>
              </w:rPr>
              <w:t>(девятый год реализации)</w:t>
            </w:r>
          </w:p>
        </w:tc>
        <w:tc>
          <w:tcPr>
            <w:tcW w:w="260" w:type="pct"/>
            <w:gridSpan w:val="3"/>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2023</w:t>
            </w:r>
          </w:p>
          <w:p w:rsidR="00554709" w:rsidRPr="00554709" w:rsidRDefault="00554709" w:rsidP="00554709">
            <w:pPr>
              <w:jc w:val="center"/>
              <w:rPr>
                <w:sz w:val="16"/>
                <w:szCs w:val="16"/>
              </w:rPr>
            </w:pPr>
            <w:r w:rsidRPr="00554709">
              <w:rPr>
                <w:sz w:val="16"/>
                <w:szCs w:val="16"/>
              </w:rPr>
              <w:t>(десятый год реализации)</w:t>
            </w:r>
          </w:p>
          <w:p w:rsidR="00554709" w:rsidRPr="00554709" w:rsidRDefault="00554709" w:rsidP="00554709">
            <w:pPr>
              <w:ind w:right="-149"/>
              <w:jc w:val="center"/>
              <w:rPr>
                <w:sz w:val="16"/>
                <w:szCs w:val="16"/>
              </w:rPr>
            </w:pPr>
          </w:p>
        </w:tc>
        <w:tc>
          <w:tcPr>
            <w:tcW w:w="274" w:type="pct"/>
            <w:gridSpan w:val="2"/>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2024</w:t>
            </w:r>
          </w:p>
          <w:p w:rsidR="00554709" w:rsidRPr="00554709" w:rsidRDefault="00554709" w:rsidP="00554709">
            <w:pPr>
              <w:jc w:val="center"/>
              <w:rPr>
                <w:sz w:val="16"/>
                <w:szCs w:val="16"/>
              </w:rPr>
            </w:pPr>
            <w:r w:rsidRPr="00554709">
              <w:rPr>
                <w:sz w:val="16"/>
                <w:szCs w:val="16"/>
              </w:rPr>
              <w:t>(одиннадцатый год реализации)</w:t>
            </w:r>
          </w:p>
          <w:p w:rsidR="00554709" w:rsidRPr="00554709" w:rsidRDefault="00554709" w:rsidP="00554709">
            <w:pPr>
              <w:ind w:right="-149"/>
              <w:jc w:val="center"/>
              <w:rPr>
                <w:sz w:val="16"/>
                <w:szCs w:val="16"/>
              </w:rPr>
            </w:pPr>
          </w:p>
        </w:tc>
      </w:tr>
      <w:tr w:rsidR="00A17E65" w:rsidRPr="00554709" w:rsidTr="00A17E65">
        <w:trPr>
          <w:gridAfter w:val="1"/>
          <w:wAfter w:w="24" w:type="pct"/>
          <w:trHeight w:val="375"/>
        </w:trPr>
        <w:tc>
          <w:tcPr>
            <w:tcW w:w="343" w:type="pct"/>
            <w:shd w:val="clear" w:color="auto" w:fill="auto"/>
            <w:noWrap/>
            <w:vAlign w:val="center"/>
            <w:hideMark/>
          </w:tcPr>
          <w:p w:rsidR="00554709" w:rsidRPr="00554709" w:rsidRDefault="00554709" w:rsidP="00554709">
            <w:pPr>
              <w:jc w:val="center"/>
              <w:rPr>
                <w:sz w:val="16"/>
                <w:szCs w:val="16"/>
              </w:rPr>
            </w:pPr>
            <w:r w:rsidRPr="00554709">
              <w:rPr>
                <w:sz w:val="16"/>
                <w:szCs w:val="16"/>
              </w:rPr>
              <w:lastRenderedPageBreak/>
              <w:t>1</w:t>
            </w:r>
          </w:p>
        </w:tc>
        <w:tc>
          <w:tcPr>
            <w:tcW w:w="307" w:type="pct"/>
            <w:shd w:val="clear" w:color="auto" w:fill="auto"/>
            <w:noWrap/>
            <w:vAlign w:val="center"/>
            <w:hideMark/>
          </w:tcPr>
          <w:p w:rsidR="00554709" w:rsidRPr="00554709" w:rsidRDefault="00554709" w:rsidP="00554709">
            <w:pPr>
              <w:jc w:val="center"/>
              <w:rPr>
                <w:sz w:val="16"/>
                <w:szCs w:val="16"/>
              </w:rPr>
            </w:pPr>
            <w:r w:rsidRPr="00554709">
              <w:rPr>
                <w:sz w:val="16"/>
                <w:szCs w:val="16"/>
              </w:rPr>
              <w:t>2</w:t>
            </w:r>
          </w:p>
        </w:tc>
        <w:tc>
          <w:tcPr>
            <w:tcW w:w="290" w:type="pct"/>
            <w:shd w:val="clear" w:color="000000" w:fill="FFFFFF"/>
            <w:noWrap/>
            <w:vAlign w:val="center"/>
            <w:hideMark/>
          </w:tcPr>
          <w:p w:rsidR="00554709" w:rsidRPr="00554709" w:rsidRDefault="00554709" w:rsidP="00554709">
            <w:pPr>
              <w:jc w:val="center"/>
              <w:rPr>
                <w:sz w:val="16"/>
                <w:szCs w:val="16"/>
              </w:rPr>
            </w:pPr>
            <w:r w:rsidRPr="00554709">
              <w:rPr>
                <w:sz w:val="16"/>
                <w:szCs w:val="16"/>
              </w:rPr>
              <w:t>3</w:t>
            </w:r>
          </w:p>
        </w:tc>
        <w:tc>
          <w:tcPr>
            <w:tcW w:w="399" w:type="pct"/>
            <w:shd w:val="clear" w:color="000000" w:fill="FFFFFF"/>
            <w:noWrap/>
            <w:vAlign w:val="center"/>
            <w:hideMark/>
          </w:tcPr>
          <w:p w:rsidR="00554709" w:rsidRPr="00554709" w:rsidRDefault="00554709" w:rsidP="00554709">
            <w:pPr>
              <w:jc w:val="center"/>
              <w:rPr>
                <w:sz w:val="16"/>
                <w:szCs w:val="16"/>
              </w:rPr>
            </w:pPr>
            <w:r w:rsidRPr="00554709">
              <w:rPr>
                <w:sz w:val="16"/>
                <w:szCs w:val="16"/>
              </w:rPr>
              <w:t>4</w:t>
            </w:r>
          </w:p>
        </w:tc>
        <w:tc>
          <w:tcPr>
            <w:tcW w:w="451" w:type="pct"/>
            <w:gridSpan w:val="2"/>
            <w:shd w:val="clear" w:color="auto" w:fill="auto"/>
            <w:noWrap/>
            <w:vAlign w:val="center"/>
            <w:hideMark/>
          </w:tcPr>
          <w:p w:rsidR="00554709" w:rsidRPr="00554709" w:rsidRDefault="00554709" w:rsidP="00554709">
            <w:pPr>
              <w:jc w:val="center"/>
              <w:rPr>
                <w:sz w:val="16"/>
                <w:szCs w:val="16"/>
              </w:rPr>
            </w:pPr>
            <w:r w:rsidRPr="00554709">
              <w:rPr>
                <w:sz w:val="16"/>
                <w:szCs w:val="16"/>
              </w:rPr>
              <w:t>5</w:t>
            </w:r>
          </w:p>
        </w:tc>
        <w:tc>
          <w:tcPr>
            <w:tcW w:w="384" w:type="pct"/>
            <w:gridSpan w:val="2"/>
            <w:shd w:val="clear" w:color="auto" w:fill="auto"/>
            <w:noWrap/>
            <w:vAlign w:val="center"/>
            <w:hideMark/>
          </w:tcPr>
          <w:p w:rsidR="00554709" w:rsidRPr="00554709" w:rsidRDefault="00554709" w:rsidP="00554709">
            <w:pPr>
              <w:jc w:val="center"/>
              <w:rPr>
                <w:sz w:val="16"/>
                <w:szCs w:val="16"/>
              </w:rPr>
            </w:pPr>
            <w:r w:rsidRPr="00554709">
              <w:rPr>
                <w:sz w:val="16"/>
                <w:szCs w:val="16"/>
              </w:rPr>
              <w:t>6</w:t>
            </w:r>
          </w:p>
        </w:tc>
        <w:tc>
          <w:tcPr>
            <w:tcW w:w="258" w:type="pct"/>
            <w:gridSpan w:val="2"/>
            <w:shd w:val="clear" w:color="auto" w:fill="auto"/>
            <w:noWrap/>
            <w:vAlign w:val="center"/>
            <w:hideMark/>
          </w:tcPr>
          <w:p w:rsidR="00554709" w:rsidRPr="00554709" w:rsidRDefault="00554709" w:rsidP="00554709">
            <w:pPr>
              <w:jc w:val="center"/>
              <w:rPr>
                <w:sz w:val="16"/>
                <w:szCs w:val="16"/>
              </w:rPr>
            </w:pPr>
            <w:r w:rsidRPr="00554709">
              <w:rPr>
                <w:sz w:val="16"/>
                <w:szCs w:val="16"/>
              </w:rPr>
              <w:t>7</w:t>
            </w:r>
          </w:p>
        </w:tc>
        <w:tc>
          <w:tcPr>
            <w:tcW w:w="370" w:type="pct"/>
            <w:gridSpan w:val="3"/>
            <w:shd w:val="clear" w:color="auto" w:fill="auto"/>
            <w:noWrap/>
            <w:vAlign w:val="center"/>
            <w:hideMark/>
          </w:tcPr>
          <w:p w:rsidR="00554709" w:rsidRPr="00554709" w:rsidRDefault="00554709" w:rsidP="00A17E65">
            <w:pPr>
              <w:ind w:hanging="173"/>
              <w:jc w:val="center"/>
              <w:rPr>
                <w:sz w:val="16"/>
                <w:szCs w:val="16"/>
              </w:rPr>
            </w:pPr>
            <w:r w:rsidRPr="00554709">
              <w:rPr>
                <w:sz w:val="16"/>
                <w:szCs w:val="16"/>
              </w:rPr>
              <w:t>8</w:t>
            </w:r>
          </w:p>
        </w:tc>
        <w:tc>
          <w:tcPr>
            <w:tcW w:w="385" w:type="pct"/>
            <w:gridSpan w:val="2"/>
            <w:shd w:val="clear" w:color="auto" w:fill="auto"/>
            <w:noWrap/>
            <w:vAlign w:val="center"/>
            <w:hideMark/>
          </w:tcPr>
          <w:p w:rsidR="00554709" w:rsidRPr="00554709" w:rsidRDefault="00554709" w:rsidP="00554709">
            <w:pPr>
              <w:jc w:val="center"/>
              <w:rPr>
                <w:sz w:val="16"/>
                <w:szCs w:val="16"/>
              </w:rPr>
            </w:pPr>
            <w:r w:rsidRPr="00554709">
              <w:rPr>
                <w:sz w:val="16"/>
                <w:szCs w:val="16"/>
              </w:rPr>
              <w:t>9</w:t>
            </w:r>
          </w:p>
        </w:tc>
        <w:tc>
          <w:tcPr>
            <w:tcW w:w="329" w:type="pct"/>
            <w:gridSpan w:val="4"/>
            <w:shd w:val="clear" w:color="auto" w:fill="auto"/>
            <w:noWrap/>
            <w:vAlign w:val="center"/>
            <w:hideMark/>
          </w:tcPr>
          <w:p w:rsidR="00554709" w:rsidRPr="00554709" w:rsidRDefault="00554709" w:rsidP="00554709">
            <w:pPr>
              <w:jc w:val="center"/>
              <w:rPr>
                <w:sz w:val="16"/>
                <w:szCs w:val="16"/>
              </w:rPr>
            </w:pPr>
            <w:r w:rsidRPr="00554709">
              <w:rPr>
                <w:sz w:val="16"/>
                <w:szCs w:val="16"/>
              </w:rPr>
              <w:t>10</w:t>
            </w:r>
          </w:p>
        </w:tc>
        <w:tc>
          <w:tcPr>
            <w:tcW w:w="333" w:type="pct"/>
            <w:gridSpan w:val="4"/>
            <w:shd w:val="clear" w:color="auto" w:fill="auto"/>
            <w:vAlign w:val="center"/>
          </w:tcPr>
          <w:p w:rsidR="00554709" w:rsidRPr="00554709" w:rsidRDefault="00554709" w:rsidP="00554709">
            <w:pPr>
              <w:jc w:val="center"/>
              <w:rPr>
                <w:sz w:val="16"/>
                <w:szCs w:val="16"/>
              </w:rPr>
            </w:pPr>
            <w:r w:rsidRPr="00554709">
              <w:rPr>
                <w:sz w:val="16"/>
                <w:szCs w:val="16"/>
              </w:rPr>
              <w:t>11</w:t>
            </w:r>
          </w:p>
        </w:tc>
        <w:tc>
          <w:tcPr>
            <w:tcW w:w="287" w:type="pct"/>
            <w:gridSpan w:val="5"/>
            <w:shd w:val="clear" w:color="auto" w:fill="auto"/>
            <w:vAlign w:val="center"/>
          </w:tcPr>
          <w:p w:rsidR="00554709" w:rsidRPr="00554709" w:rsidRDefault="00554709" w:rsidP="00554709">
            <w:pPr>
              <w:jc w:val="center"/>
              <w:rPr>
                <w:sz w:val="16"/>
                <w:szCs w:val="16"/>
              </w:rPr>
            </w:pPr>
            <w:r w:rsidRPr="00554709">
              <w:rPr>
                <w:sz w:val="16"/>
                <w:szCs w:val="16"/>
              </w:rPr>
              <w:t>12</w:t>
            </w:r>
          </w:p>
        </w:tc>
        <w:tc>
          <w:tcPr>
            <w:tcW w:w="307" w:type="pct"/>
            <w:gridSpan w:val="3"/>
            <w:shd w:val="clear" w:color="auto" w:fill="auto"/>
            <w:vAlign w:val="center"/>
          </w:tcPr>
          <w:p w:rsidR="00554709" w:rsidRPr="00554709" w:rsidRDefault="00554709" w:rsidP="00554709">
            <w:pPr>
              <w:jc w:val="center"/>
              <w:rPr>
                <w:sz w:val="16"/>
                <w:szCs w:val="16"/>
              </w:rPr>
            </w:pPr>
            <w:r w:rsidRPr="00554709">
              <w:rPr>
                <w:sz w:val="16"/>
                <w:szCs w:val="16"/>
              </w:rPr>
              <w:t>13</w:t>
            </w:r>
          </w:p>
        </w:tc>
        <w:tc>
          <w:tcPr>
            <w:tcW w:w="260" w:type="pct"/>
            <w:gridSpan w:val="3"/>
            <w:shd w:val="clear" w:color="auto" w:fill="auto"/>
            <w:vAlign w:val="center"/>
          </w:tcPr>
          <w:p w:rsidR="00554709" w:rsidRPr="00554709" w:rsidRDefault="00554709" w:rsidP="00554709">
            <w:pPr>
              <w:jc w:val="center"/>
              <w:rPr>
                <w:sz w:val="16"/>
                <w:szCs w:val="16"/>
              </w:rPr>
            </w:pPr>
            <w:r w:rsidRPr="00554709">
              <w:rPr>
                <w:sz w:val="16"/>
                <w:szCs w:val="16"/>
              </w:rPr>
              <w:t>14</w:t>
            </w:r>
          </w:p>
        </w:tc>
        <w:tc>
          <w:tcPr>
            <w:tcW w:w="274" w:type="pct"/>
            <w:gridSpan w:val="2"/>
            <w:shd w:val="clear" w:color="auto" w:fill="auto"/>
            <w:vAlign w:val="center"/>
          </w:tcPr>
          <w:p w:rsidR="00554709" w:rsidRPr="00554709" w:rsidRDefault="00554709" w:rsidP="00554709">
            <w:pPr>
              <w:jc w:val="center"/>
              <w:rPr>
                <w:sz w:val="16"/>
                <w:szCs w:val="16"/>
              </w:rPr>
            </w:pPr>
            <w:r w:rsidRPr="00554709">
              <w:rPr>
                <w:sz w:val="16"/>
                <w:szCs w:val="16"/>
              </w:rPr>
              <w:t>15</w:t>
            </w:r>
          </w:p>
        </w:tc>
      </w:tr>
      <w:tr w:rsidR="00A17E65" w:rsidRPr="00554709" w:rsidTr="00A17E65">
        <w:trPr>
          <w:gridAfter w:val="1"/>
          <w:wAfter w:w="24" w:type="pct"/>
          <w:trHeight w:val="456"/>
        </w:trPr>
        <w:tc>
          <w:tcPr>
            <w:tcW w:w="343" w:type="pct"/>
            <w:vMerge w:val="restart"/>
            <w:shd w:val="clear" w:color="auto" w:fill="auto"/>
            <w:noWrap/>
            <w:hideMark/>
          </w:tcPr>
          <w:p w:rsidR="00554709" w:rsidRPr="00554709" w:rsidRDefault="00554709" w:rsidP="00554709">
            <w:pPr>
              <w:rPr>
                <w:b/>
                <w:bCs/>
                <w:sz w:val="16"/>
                <w:szCs w:val="16"/>
              </w:rPr>
            </w:pPr>
            <w:r w:rsidRPr="00554709">
              <w:rPr>
                <w:b/>
                <w:bCs/>
                <w:sz w:val="16"/>
                <w:szCs w:val="16"/>
              </w:rPr>
              <w:t>Муниципальная</w:t>
            </w:r>
          </w:p>
          <w:p w:rsidR="00554709" w:rsidRPr="00554709" w:rsidRDefault="00554709" w:rsidP="00554709">
            <w:pPr>
              <w:rPr>
                <w:b/>
                <w:bCs/>
                <w:sz w:val="16"/>
                <w:szCs w:val="16"/>
              </w:rPr>
            </w:pPr>
            <w:r w:rsidRPr="00554709">
              <w:rPr>
                <w:b/>
                <w:bCs/>
                <w:sz w:val="16"/>
                <w:szCs w:val="16"/>
              </w:rPr>
              <w:t>программа</w:t>
            </w:r>
          </w:p>
          <w:p w:rsidR="00554709" w:rsidRPr="00554709" w:rsidRDefault="00554709" w:rsidP="00554709">
            <w:pPr>
              <w:rPr>
                <w:b/>
                <w:bCs/>
                <w:sz w:val="16"/>
                <w:szCs w:val="16"/>
              </w:rPr>
            </w:pPr>
            <w:r w:rsidRPr="00554709">
              <w:rPr>
                <w:sz w:val="16"/>
                <w:szCs w:val="16"/>
              </w:rPr>
              <w:t> </w:t>
            </w:r>
          </w:p>
        </w:tc>
        <w:tc>
          <w:tcPr>
            <w:tcW w:w="307" w:type="pct"/>
            <w:vMerge w:val="restart"/>
            <w:shd w:val="clear" w:color="auto" w:fill="auto"/>
            <w:hideMark/>
          </w:tcPr>
          <w:p w:rsidR="00554709" w:rsidRPr="00554709" w:rsidRDefault="00554709" w:rsidP="00554709">
            <w:pPr>
              <w:rPr>
                <w:b/>
                <w:bCs/>
                <w:sz w:val="16"/>
                <w:szCs w:val="16"/>
              </w:rPr>
            </w:pPr>
            <w:r w:rsidRPr="00554709">
              <w:rPr>
                <w:b/>
                <w:bCs/>
                <w:sz w:val="16"/>
                <w:szCs w:val="16"/>
              </w:rPr>
              <w:t>"Защита населения и территории Грибановского муниципального района Воронежской области</w:t>
            </w:r>
          </w:p>
          <w:p w:rsidR="00554709" w:rsidRPr="00554709" w:rsidRDefault="00554709" w:rsidP="00554709">
            <w:pPr>
              <w:rPr>
                <w:b/>
                <w:bCs/>
                <w:sz w:val="16"/>
                <w:szCs w:val="16"/>
              </w:rPr>
            </w:pPr>
            <w:r w:rsidRPr="00554709">
              <w:rPr>
                <w:b/>
                <w:bCs/>
                <w:sz w:val="16"/>
                <w:szCs w:val="16"/>
              </w:rPr>
              <w:t xml:space="preserve">от чрезвычайных ситуаций и безопасности людей на водных объектах " </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108"/>
              <w:jc w:val="center"/>
              <w:rPr>
                <w:color w:val="000000"/>
                <w:sz w:val="16"/>
                <w:szCs w:val="16"/>
              </w:rPr>
            </w:pPr>
            <w:r w:rsidRPr="00554709">
              <w:rPr>
                <w:color w:val="000000"/>
                <w:sz w:val="16"/>
                <w:szCs w:val="16"/>
              </w:rPr>
              <w:t>28 768,13</w:t>
            </w:r>
          </w:p>
        </w:tc>
        <w:tc>
          <w:tcPr>
            <w:tcW w:w="451" w:type="pct"/>
            <w:gridSpan w:val="2"/>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108" w:hanging="27"/>
              <w:jc w:val="center"/>
              <w:rPr>
                <w:color w:val="000000"/>
                <w:sz w:val="16"/>
                <w:szCs w:val="16"/>
              </w:rPr>
            </w:pPr>
            <w:r w:rsidRPr="00554709">
              <w:rPr>
                <w:color w:val="000000"/>
                <w:sz w:val="16"/>
                <w:szCs w:val="16"/>
              </w:rPr>
              <w:t>1 786,60</w:t>
            </w:r>
          </w:p>
        </w:tc>
        <w:tc>
          <w:tcPr>
            <w:tcW w:w="384" w:type="pct"/>
            <w:gridSpan w:val="2"/>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108"/>
              <w:jc w:val="center"/>
              <w:rPr>
                <w:color w:val="000000"/>
                <w:sz w:val="16"/>
                <w:szCs w:val="16"/>
              </w:rPr>
            </w:pPr>
            <w:r w:rsidRPr="00554709">
              <w:rPr>
                <w:color w:val="000000"/>
                <w:sz w:val="16"/>
                <w:szCs w:val="16"/>
              </w:rPr>
              <w:t>2 123,40</w:t>
            </w:r>
          </w:p>
        </w:tc>
        <w:tc>
          <w:tcPr>
            <w:tcW w:w="258"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2 327,56</w:t>
            </w:r>
          </w:p>
        </w:tc>
        <w:tc>
          <w:tcPr>
            <w:tcW w:w="370" w:type="pct"/>
            <w:gridSpan w:val="3"/>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1773</w:t>
            </w:r>
          </w:p>
        </w:tc>
        <w:tc>
          <w:tcPr>
            <w:tcW w:w="385"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2453,5</w:t>
            </w:r>
          </w:p>
        </w:tc>
        <w:tc>
          <w:tcPr>
            <w:tcW w:w="329" w:type="pct"/>
            <w:gridSpan w:val="4"/>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2486,4</w:t>
            </w:r>
          </w:p>
        </w:tc>
        <w:tc>
          <w:tcPr>
            <w:tcW w:w="333" w:type="pct"/>
            <w:gridSpan w:val="4"/>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2432,861</w:t>
            </w:r>
          </w:p>
        </w:tc>
        <w:tc>
          <w:tcPr>
            <w:tcW w:w="287" w:type="pct"/>
            <w:gridSpan w:val="5"/>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2526,8</w:t>
            </w:r>
          </w:p>
        </w:tc>
        <w:tc>
          <w:tcPr>
            <w:tcW w:w="307" w:type="pct"/>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3757,81</w:t>
            </w:r>
          </w:p>
        </w:tc>
        <w:tc>
          <w:tcPr>
            <w:tcW w:w="260" w:type="pct"/>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3851,6</w:t>
            </w:r>
          </w:p>
        </w:tc>
        <w:tc>
          <w:tcPr>
            <w:tcW w:w="274" w:type="pct"/>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3248,6</w:t>
            </w:r>
          </w:p>
        </w:tc>
      </w:tr>
      <w:tr w:rsidR="00A17E65" w:rsidRPr="00554709" w:rsidTr="00A17E65">
        <w:trPr>
          <w:gridAfter w:val="1"/>
          <w:wAfter w:w="24" w:type="pct"/>
          <w:trHeight w:val="540"/>
        </w:trPr>
        <w:tc>
          <w:tcPr>
            <w:tcW w:w="343" w:type="pct"/>
            <w:vMerge/>
            <w:shd w:val="clear" w:color="auto" w:fill="auto"/>
            <w:noWrap/>
            <w:hideMark/>
          </w:tcPr>
          <w:p w:rsidR="00554709" w:rsidRPr="00554709" w:rsidRDefault="00554709" w:rsidP="00554709">
            <w:pPr>
              <w:rPr>
                <w:b/>
                <w:bCs/>
                <w:sz w:val="16"/>
                <w:szCs w:val="16"/>
              </w:rPr>
            </w:pPr>
          </w:p>
        </w:tc>
        <w:tc>
          <w:tcPr>
            <w:tcW w:w="307" w:type="pct"/>
            <w:vMerge/>
            <w:vAlign w:val="center"/>
            <w:hideMark/>
          </w:tcPr>
          <w:p w:rsidR="00554709" w:rsidRPr="00554709" w:rsidRDefault="00554709" w:rsidP="00554709">
            <w:pPr>
              <w:rPr>
                <w:b/>
                <w:bCs/>
                <w:sz w:val="16"/>
                <w:szCs w:val="16"/>
              </w:rPr>
            </w:pPr>
          </w:p>
        </w:tc>
        <w:tc>
          <w:tcPr>
            <w:tcW w:w="290" w:type="pct"/>
            <w:shd w:val="clear" w:color="000000" w:fill="FFFFFF"/>
            <w:vAlign w:val="bottom"/>
            <w:hideMark/>
          </w:tcPr>
          <w:p w:rsidR="00554709" w:rsidRPr="00554709" w:rsidRDefault="00554709" w:rsidP="00554709">
            <w:pPr>
              <w:rPr>
                <w:sz w:val="16"/>
                <w:szCs w:val="16"/>
              </w:rPr>
            </w:pPr>
            <w:r w:rsidRPr="00554709">
              <w:rPr>
                <w:sz w:val="16"/>
                <w:szCs w:val="16"/>
              </w:rPr>
              <w:t>в том числе по ГРБС:</w:t>
            </w:r>
          </w:p>
        </w:tc>
        <w:tc>
          <w:tcPr>
            <w:tcW w:w="399" w:type="pct"/>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108"/>
              <w:jc w:val="center"/>
              <w:rPr>
                <w:color w:val="000000"/>
                <w:sz w:val="16"/>
                <w:szCs w:val="16"/>
              </w:rPr>
            </w:pPr>
            <w:r w:rsidRPr="00554709">
              <w:rPr>
                <w:color w:val="000000"/>
                <w:sz w:val="16"/>
                <w:szCs w:val="16"/>
              </w:rPr>
              <w:t>28 768,13</w:t>
            </w:r>
          </w:p>
        </w:tc>
        <w:tc>
          <w:tcPr>
            <w:tcW w:w="451" w:type="pct"/>
            <w:gridSpan w:val="2"/>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108" w:hanging="27"/>
              <w:jc w:val="center"/>
              <w:rPr>
                <w:color w:val="000000"/>
                <w:sz w:val="16"/>
                <w:szCs w:val="16"/>
              </w:rPr>
            </w:pPr>
            <w:r w:rsidRPr="00554709">
              <w:rPr>
                <w:color w:val="000000"/>
                <w:sz w:val="16"/>
                <w:szCs w:val="16"/>
              </w:rPr>
              <w:t>1786,60</w:t>
            </w:r>
          </w:p>
        </w:tc>
        <w:tc>
          <w:tcPr>
            <w:tcW w:w="384" w:type="pct"/>
            <w:gridSpan w:val="2"/>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108"/>
              <w:jc w:val="center"/>
              <w:rPr>
                <w:color w:val="000000"/>
                <w:sz w:val="16"/>
                <w:szCs w:val="16"/>
              </w:rPr>
            </w:pPr>
            <w:r w:rsidRPr="00554709">
              <w:rPr>
                <w:color w:val="000000"/>
                <w:sz w:val="16"/>
                <w:szCs w:val="16"/>
              </w:rPr>
              <w:t>2 123,40</w:t>
            </w:r>
          </w:p>
        </w:tc>
        <w:tc>
          <w:tcPr>
            <w:tcW w:w="258"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2 327,56</w:t>
            </w:r>
          </w:p>
        </w:tc>
        <w:tc>
          <w:tcPr>
            <w:tcW w:w="370" w:type="pct"/>
            <w:gridSpan w:val="3"/>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1773</w:t>
            </w:r>
          </w:p>
        </w:tc>
        <w:tc>
          <w:tcPr>
            <w:tcW w:w="385"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2453,5</w:t>
            </w:r>
          </w:p>
        </w:tc>
        <w:tc>
          <w:tcPr>
            <w:tcW w:w="329" w:type="pct"/>
            <w:gridSpan w:val="4"/>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108"/>
              <w:jc w:val="center"/>
              <w:rPr>
                <w:color w:val="000000"/>
                <w:sz w:val="16"/>
                <w:szCs w:val="16"/>
              </w:rPr>
            </w:pPr>
            <w:r w:rsidRPr="00554709">
              <w:rPr>
                <w:color w:val="000000"/>
                <w:sz w:val="16"/>
                <w:szCs w:val="16"/>
              </w:rPr>
              <w:t>2486,4</w:t>
            </w:r>
          </w:p>
        </w:tc>
        <w:tc>
          <w:tcPr>
            <w:tcW w:w="333" w:type="pct"/>
            <w:gridSpan w:val="4"/>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2432,861</w:t>
            </w:r>
          </w:p>
        </w:tc>
        <w:tc>
          <w:tcPr>
            <w:tcW w:w="287" w:type="pct"/>
            <w:gridSpan w:val="5"/>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2526,8</w:t>
            </w:r>
          </w:p>
        </w:tc>
        <w:tc>
          <w:tcPr>
            <w:tcW w:w="307" w:type="pct"/>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3757,81</w:t>
            </w:r>
          </w:p>
        </w:tc>
        <w:tc>
          <w:tcPr>
            <w:tcW w:w="260" w:type="pct"/>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3851,6</w:t>
            </w:r>
          </w:p>
        </w:tc>
        <w:tc>
          <w:tcPr>
            <w:tcW w:w="274" w:type="pct"/>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left="-108"/>
              <w:jc w:val="center"/>
              <w:rPr>
                <w:color w:val="000000"/>
                <w:sz w:val="16"/>
                <w:szCs w:val="16"/>
              </w:rPr>
            </w:pPr>
            <w:r w:rsidRPr="00554709">
              <w:rPr>
                <w:color w:val="000000"/>
                <w:sz w:val="16"/>
                <w:szCs w:val="16"/>
              </w:rPr>
              <w:t>3248,6</w:t>
            </w:r>
          </w:p>
        </w:tc>
      </w:tr>
      <w:tr w:rsidR="00A17E65" w:rsidRPr="00554709" w:rsidTr="00A17E65">
        <w:trPr>
          <w:gridAfter w:val="1"/>
          <w:wAfter w:w="24" w:type="pct"/>
          <w:trHeight w:val="1081"/>
        </w:trPr>
        <w:tc>
          <w:tcPr>
            <w:tcW w:w="343" w:type="pct"/>
            <w:vMerge/>
            <w:shd w:val="clear" w:color="auto" w:fill="auto"/>
            <w:noWrap/>
            <w:hideMark/>
          </w:tcPr>
          <w:p w:rsidR="00554709" w:rsidRPr="00554709" w:rsidRDefault="00554709" w:rsidP="00554709">
            <w:pPr>
              <w:rPr>
                <w:sz w:val="16"/>
                <w:szCs w:val="16"/>
              </w:rPr>
            </w:pPr>
          </w:p>
        </w:tc>
        <w:tc>
          <w:tcPr>
            <w:tcW w:w="307" w:type="pct"/>
            <w:vMerge/>
            <w:vAlign w:val="center"/>
            <w:hideMark/>
          </w:tcPr>
          <w:p w:rsidR="00554709" w:rsidRPr="00554709" w:rsidRDefault="00554709" w:rsidP="00554709">
            <w:pPr>
              <w:rPr>
                <w:b/>
                <w:bCs/>
                <w:sz w:val="16"/>
                <w:szCs w:val="16"/>
              </w:rPr>
            </w:pPr>
          </w:p>
        </w:tc>
        <w:tc>
          <w:tcPr>
            <w:tcW w:w="290" w:type="pct"/>
            <w:shd w:val="clear" w:color="000000" w:fill="FFFFFF"/>
            <w:vAlign w:val="center"/>
            <w:hideMark/>
          </w:tcPr>
          <w:p w:rsidR="00554709" w:rsidRPr="00554709" w:rsidRDefault="00554709" w:rsidP="00554709">
            <w:pPr>
              <w:ind w:right="-139"/>
              <w:rPr>
                <w:sz w:val="16"/>
                <w:szCs w:val="16"/>
              </w:rPr>
            </w:pPr>
            <w:r w:rsidRPr="00554709">
              <w:rPr>
                <w:sz w:val="16"/>
                <w:szCs w:val="16"/>
              </w:rPr>
              <w:t xml:space="preserve">Администрация Грибановского муниципального района </w:t>
            </w:r>
          </w:p>
        </w:tc>
        <w:tc>
          <w:tcPr>
            <w:tcW w:w="399" w:type="pct"/>
            <w:shd w:val="clear" w:color="000000" w:fill="FFFFFF"/>
            <w:noWrap/>
            <w:vAlign w:val="bottom"/>
            <w:hideMark/>
          </w:tcPr>
          <w:p w:rsidR="00554709" w:rsidRPr="00554709" w:rsidRDefault="00554709" w:rsidP="00554709">
            <w:pPr>
              <w:jc w:val="center"/>
              <w:rPr>
                <w:b/>
                <w:bCs/>
                <w:sz w:val="16"/>
                <w:szCs w:val="16"/>
              </w:rPr>
            </w:pPr>
          </w:p>
        </w:tc>
        <w:tc>
          <w:tcPr>
            <w:tcW w:w="451" w:type="pct"/>
            <w:gridSpan w:val="2"/>
            <w:shd w:val="clear" w:color="auto" w:fill="auto"/>
            <w:noWrap/>
            <w:vAlign w:val="bottom"/>
            <w:hideMark/>
          </w:tcPr>
          <w:p w:rsidR="00554709" w:rsidRPr="00554709" w:rsidRDefault="00554709" w:rsidP="00554709">
            <w:pPr>
              <w:jc w:val="center"/>
              <w:rPr>
                <w:b/>
                <w:bCs/>
                <w:sz w:val="16"/>
                <w:szCs w:val="16"/>
              </w:rPr>
            </w:pPr>
          </w:p>
        </w:tc>
        <w:tc>
          <w:tcPr>
            <w:tcW w:w="384" w:type="pct"/>
            <w:gridSpan w:val="2"/>
            <w:shd w:val="clear" w:color="auto" w:fill="auto"/>
            <w:noWrap/>
            <w:vAlign w:val="bottom"/>
            <w:hideMark/>
          </w:tcPr>
          <w:p w:rsidR="00554709" w:rsidRPr="00554709" w:rsidRDefault="00554709" w:rsidP="00554709">
            <w:pPr>
              <w:jc w:val="center"/>
              <w:rPr>
                <w:b/>
                <w:bCs/>
                <w:sz w:val="16"/>
                <w:szCs w:val="16"/>
              </w:rPr>
            </w:pPr>
          </w:p>
        </w:tc>
        <w:tc>
          <w:tcPr>
            <w:tcW w:w="258" w:type="pct"/>
            <w:gridSpan w:val="2"/>
            <w:shd w:val="clear" w:color="auto" w:fill="auto"/>
            <w:noWrap/>
            <w:vAlign w:val="bottom"/>
            <w:hideMark/>
          </w:tcPr>
          <w:p w:rsidR="00554709" w:rsidRPr="00554709" w:rsidRDefault="00554709" w:rsidP="00554709">
            <w:pPr>
              <w:jc w:val="center"/>
              <w:rPr>
                <w:b/>
                <w:bCs/>
                <w:sz w:val="16"/>
                <w:szCs w:val="16"/>
              </w:rPr>
            </w:pPr>
          </w:p>
        </w:tc>
        <w:tc>
          <w:tcPr>
            <w:tcW w:w="370" w:type="pct"/>
            <w:gridSpan w:val="3"/>
            <w:shd w:val="clear" w:color="auto" w:fill="auto"/>
            <w:noWrap/>
            <w:vAlign w:val="bottom"/>
            <w:hideMark/>
          </w:tcPr>
          <w:p w:rsidR="00554709" w:rsidRPr="00554709" w:rsidRDefault="00554709" w:rsidP="00554709">
            <w:pPr>
              <w:jc w:val="center"/>
              <w:rPr>
                <w:b/>
                <w:bCs/>
                <w:sz w:val="16"/>
                <w:szCs w:val="16"/>
              </w:rPr>
            </w:pPr>
          </w:p>
        </w:tc>
        <w:tc>
          <w:tcPr>
            <w:tcW w:w="385" w:type="pct"/>
            <w:gridSpan w:val="2"/>
            <w:shd w:val="clear" w:color="auto" w:fill="auto"/>
            <w:noWrap/>
            <w:vAlign w:val="bottom"/>
            <w:hideMark/>
          </w:tcPr>
          <w:p w:rsidR="00554709" w:rsidRPr="00554709" w:rsidRDefault="00554709" w:rsidP="00554709">
            <w:pPr>
              <w:jc w:val="center"/>
              <w:rPr>
                <w:b/>
                <w:bCs/>
                <w:sz w:val="16"/>
                <w:szCs w:val="16"/>
              </w:rPr>
            </w:pPr>
          </w:p>
        </w:tc>
        <w:tc>
          <w:tcPr>
            <w:tcW w:w="329" w:type="pct"/>
            <w:gridSpan w:val="4"/>
            <w:shd w:val="clear" w:color="auto" w:fill="auto"/>
            <w:noWrap/>
            <w:vAlign w:val="bottom"/>
            <w:hideMark/>
          </w:tcPr>
          <w:p w:rsidR="00554709" w:rsidRPr="00554709" w:rsidRDefault="00554709" w:rsidP="00554709">
            <w:pPr>
              <w:jc w:val="center"/>
              <w:rPr>
                <w:b/>
                <w:bCs/>
                <w:sz w:val="16"/>
                <w:szCs w:val="16"/>
              </w:rPr>
            </w:pPr>
          </w:p>
        </w:tc>
        <w:tc>
          <w:tcPr>
            <w:tcW w:w="333" w:type="pct"/>
            <w:gridSpan w:val="4"/>
            <w:shd w:val="clear" w:color="auto" w:fill="auto"/>
            <w:vAlign w:val="bottom"/>
          </w:tcPr>
          <w:p w:rsidR="00554709" w:rsidRPr="00554709" w:rsidRDefault="00554709" w:rsidP="00554709">
            <w:pPr>
              <w:jc w:val="center"/>
              <w:rPr>
                <w:b/>
                <w:bCs/>
                <w:sz w:val="16"/>
                <w:szCs w:val="16"/>
              </w:rPr>
            </w:pPr>
          </w:p>
        </w:tc>
        <w:tc>
          <w:tcPr>
            <w:tcW w:w="287" w:type="pct"/>
            <w:gridSpan w:val="5"/>
            <w:shd w:val="clear" w:color="auto" w:fill="auto"/>
            <w:vAlign w:val="bottom"/>
          </w:tcPr>
          <w:p w:rsidR="00554709" w:rsidRPr="00554709" w:rsidRDefault="00554709" w:rsidP="00554709">
            <w:pPr>
              <w:jc w:val="center"/>
              <w:rPr>
                <w:b/>
                <w:bCs/>
                <w:sz w:val="16"/>
                <w:szCs w:val="16"/>
              </w:rPr>
            </w:pPr>
          </w:p>
        </w:tc>
        <w:tc>
          <w:tcPr>
            <w:tcW w:w="307" w:type="pct"/>
            <w:gridSpan w:val="3"/>
            <w:shd w:val="clear" w:color="auto" w:fill="auto"/>
            <w:vAlign w:val="bottom"/>
          </w:tcPr>
          <w:p w:rsidR="00554709" w:rsidRPr="00554709" w:rsidRDefault="00554709" w:rsidP="00554709">
            <w:pPr>
              <w:jc w:val="center"/>
              <w:rPr>
                <w:b/>
                <w:bCs/>
                <w:sz w:val="16"/>
                <w:szCs w:val="16"/>
              </w:rPr>
            </w:pPr>
          </w:p>
        </w:tc>
        <w:tc>
          <w:tcPr>
            <w:tcW w:w="260" w:type="pct"/>
            <w:gridSpan w:val="3"/>
            <w:shd w:val="clear" w:color="auto" w:fill="auto"/>
            <w:vAlign w:val="bottom"/>
          </w:tcPr>
          <w:p w:rsidR="00554709" w:rsidRPr="00554709" w:rsidRDefault="00554709" w:rsidP="00554709">
            <w:pPr>
              <w:jc w:val="center"/>
              <w:rPr>
                <w:b/>
                <w:bCs/>
                <w:sz w:val="16"/>
                <w:szCs w:val="16"/>
              </w:rPr>
            </w:pPr>
          </w:p>
        </w:tc>
        <w:tc>
          <w:tcPr>
            <w:tcW w:w="274" w:type="pct"/>
            <w:gridSpan w:val="2"/>
            <w:shd w:val="clear" w:color="auto" w:fill="auto"/>
            <w:vAlign w:val="bottom"/>
          </w:tcPr>
          <w:p w:rsidR="00554709" w:rsidRPr="00554709" w:rsidRDefault="00554709" w:rsidP="00554709">
            <w:pPr>
              <w:jc w:val="center"/>
              <w:rPr>
                <w:b/>
                <w:bCs/>
                <w:sz w:val="16"/>
                <w:szCs w:val="16"/>
              </w:rPr>
            </w:pPr>
          </w:p>
        </w:tc>
      </w:tr>
      <w:tr w:rsidR="00A17E65" w:rsidRPr="00554709" w:rsidTr="00A17E65">
        <w:trPr>
          <w:trHeight w:val="343"/>
        </w:trPr>
        <w:tc>
          <w:tcPr>
            <w:tcW w:w="343" w:type="pct"/>
            <w:shd w:val="clear" w:color="auto" w:fill="auto"/>
            <w:noWrap/>
          </w:tcPr>
          <w:p w:rsidR="00554709" w:rsidRPr="00554709" w:rsidRDefault="00554709" w:rsidP="00554709">
            <w:pPr>
              <w:rPr>
                <w:sz w:val="16"/>
                <w:szCs w:val="16"/>
              </w:rPr>
            </w:pPr>
            <w:r w:rsidRPr="00554709">
              <w:rPr>
                <w:sz w:val="16"/>
                <w:szCs w:val="16"/>
              </w:rPr>
              <w:t>в том числе:</w:t>
            </w:r>
          </w:p>
        </w:tc>
        <w:tc>
          <w:tcPr>
            <w:tcW w:w="307" w:type="pct"/>
            <w:vAlign w:val="center"/>
          </w:tcPr>
          <w:p w:rsidR="00554709" w:rsidRPr="00554709" w:rsidRDefault="00554709" w:rsidP="00554709">
            <w:pPr>
              <w:rPr>
                <w:b/>
                <w:bCs/>
                <w:sz w:val="16"/>
                <w:szCs w:val="16"/>
              </w:rPr>
            </w:pPr>
          </w:p>
        </w:tc>
        <w:tc>
          <w:tcPr>
            <w:tcW w:w="290" w:type="pct"/>
            <w:shd w:val="clear" w:color="000000" w:fill="FFFFFF"/>
            <w:vAlign w:val="center"/>
          </w:tcPr>
          <w:p w:rsidR="00554709" w:rsidRPr="00554709" w:rsidRDefault="00554709" w:rsidP="00554709">
            <w:pPr>
              <w:rPr>
                <w:sz w:val="16"/>
                <w:szCs w:val="16"/>
              </w:rPr>
            </w:pPr>
          </w:p>
        </w:tc>
        <w:tc>
          <w:tcPr>
            <w:tcW w:w="498" w:type="pct"/>
            <w:gridSpan w:val="2"/>
            <w:shd w:val="clear" w:color="000000" w:fill="FFFFFF"/>
            <w:noWrap/>
            <w:vAlign w:val="bottom"/>
          </w:tcPr>
          <w:p w:rsidR="00554709" w:rsidRPr="00554709" w:rsidRDefault="00554709" w:rsidP="00554709">
            <w:pPr>
              <w:jc w:val="center"/>
              <w:rPr>
                <w:b/>
                <w:bCs/>
                <w:sz w:val="16"/>
                <w:szCs w:val="16"/>
              </w:rPr>
            </w:pPr>
          </w:p>
        </w:tc>
        <w:tc>
          <w:tcPr>
            <w:tcW w:w="452" w:type="pct"/>
            <w:gridSpan w:val="2"/>
            <w:shd w:val="clear" w:color="auto" w:fill="auto"/>
            <w:noWrap/>
            <w:vAlign w:val="bottom"/>
          </w:tcPr>
          <w:p w:rsidR="00554709" w:rsidRPr="00554709" w:rsidRDefault="00554709" w:rsidP="00554709">
            <w:pPr>
              <w:jc w:val="center"/>
              <w:rPr>
                <w:b/>
                <w:bCs/>
                <w:sz w:val="16"/>
                <w:szCs w:val="16"/>
              </w:rPr>
            </w:pPr>
          </w:p>
        </w:tc>
        <w:tc>
          <w:tcPr>
            <w:tcW w:w="381" w:type="pct"/>
            <w:gridSpan w:val="2"/>
            <w:shd w:val="clear" w:color="auto" w:fill="auto"/>
            <w:noWrap/>
            <w:vAlign w:val="bottom"/>
          </w:tcPr>
          <w:p w:rsidR="00554709" w:rsidRPr="00554709" w:rsidRDefault="00554709" w:rsidP="00554709">
            <w:pPr>
              <w:jc w:val="center"/>
              <w:rPr>
                <w:b/>
                <w:bCs/>
                <w:sz w:val="16"/>
                <w:szCs w:val="16"/>
              </w:rPr>
            </w:pPr>
          </w:p>
        </w:tc>
        <w:tc>
          <w:tcPr>
            <w:tcW w:w="194" w:type="pct"/>
            <w:gridSpan w:val="2"/>
            <w:shd w:val="clear" w:color="auto" w:fill="auto"/>
            <w:noWrap/>
            <w:vAlign w:val="bottom"/>
          </w:tcPr>
          <w:p w:rsidR="00554709" w:rsidRPr="00554709" w:rsidRDefault="00554709" w:rsidP="00554709">
            <w:pPr>
              <w:jc w:val="center"/>
              <w:rPr>
                <w:b/>
                <w:bCs/>
                <w:sz w:val="16"/>
                <w:szCs w:val="16"/>
              </w:rPr>
            </w:pPr>
          </w:p>
        </w:tc>
        <w:tc>
          <w:tcPr>
            <w:tcW w:w="375" w:type="pct"/>
            <w:gridSpan w:val="3"/>
            <w:shd w:val="clear" w:color="auto" w:fill="auto"/>
            <w:noWrap/>
            <w:vAlign w:val="bottom"/>
          </w:tcPr>
          <w:p w:rsidR="00554709" w:rsidRPr="00554709" w:rsidRDefault="00554709" w:rsidP="00554709">
            <w:pPr>
              <w:jc w:val="center"/>
              <w:rPr>
                <w:b/>
                <w:bCs/>
                <w:sz w:val="16"/>
                <w:szCs w:val="16"/>
              </w:rPr>
            </w:pPr>
          </w:p>
        </w:tc>
        <w:tc>
          <w:tcPr>
            <w:tcW w:w="375" w:type="pct"/>
            <w:gridSpan w:val="2"/>
            <w:shd w:val="clear" w:color="auto" w:fill="auto"/>
            <w:noWrap/>
            <w:vAlign w:val="bottom"/>
          </w:tcPr>
          <w:p w:rsidR="00554709" w:rsidRPr="00554709" w:rsidRDefault="00554709" w:rsidP="00554709">
            <w:pPr>
              <w:jc w:val="center"/>
              <w:rPr>
                <w:b/>
                <w:bCs/>
                <w:sz w:val="16"/>
                <w:szCs w:val="16"/>
              </w:rPr>
            </w:pPr>
          </w:p>
        </w:tc>
        <w:tc>
          <w:tcPr>
            <w:tcW w:w="329" w:type="pct"/>
            <w:gridSpan w:val="4"/>
            <w:shd w:val="clear" w:color="auto" w:fill="auto"/>
            <w:noWrap/>
            <w:vAlign w:val="bottom"/>
          </w:tcPr>
          <w:p w:rsidR="00554709" w:rsidRPr="00554709" w:rsidRDefault="00554709" w:rsidP="00554709">
            <w:pPr>
              <w:jc w:val="center"/>
              <w:rPr>
                <w:b/>
                <w:bCs/>
                <w:sz w:val="16"/>
                <w:szCs w:val="16"/>
              </w:rPr>
            </w:pPr>
          </w:p>
        </w:tc>
        <w:tc>
          <w:tcPr>
            <w:tcW w:w="333" w:type="pct"/>
            <w:gridSpan w:val="4"/>
            <w:shd w:val="clear" w:color="auto" w:fill="auto"/>
            <w:vAlign w:val="bottom"/>
          </w:tcPr>
          <w:p w:rsidR="00554709" w:rsidRPr="00554709" w:rsidRDefault="00554709" w:rsidP="00554709">
            <w:pPr>
              <w:jc w:val="center"/>
              <w:rPr>
                <w:b/>
                <w:bCs/>
                <w:sz w:val="16"/>
                <w:szCs w:val="16"/>
              </w:rPr>
            </w:pPr>
          </w:p>
        </w:tc>
        <w:tc>
          <w:tcPr>
            <w:tcW w:w="264" w:type="pct"/>
            <w:gridSpan w:val="5"/>
            <w:shd w:val="clear" w:color="auto" w:fill="auto"/>
            <w:vAlign w:val="bottom"/>
          </w:tcPr>
          <w:p w:rsidR="00554709" w:rsidRPr="00554709" w:rsidRDefault="00554709" w:rsidP="00554709">
            <w:pPr>
              <w:jc w:val="center"/>
              <w:rPr>
                <w:b/>
                <w:bCs/>
                <w:sz w:val="16"/>
                <w:szCs w:val="16"/>
              </w:rPr>
            </w:pPr>
          </w:p>
        </w:tc>
        <w:tc>
          <w:tcPr>
            <w:tcW w:w="328" w:type="pct"/>
            <w:gridSpan w:val="3"/>
            <w:shd w:val="clear" w:color="auto" w:fill="auto"/>
            <w:vAlign w:val="bottom"/>
          </w:tcPr>
          <w:p w:rsidR="00554709" w:rsidRPr="00554709" w:rsidRDefault="00554709" w:rsidP="00554709">
            <w:pPr>
              <w:jc w:val="center"/>
              <w:rPr>
                <w:b/>
                <w:bCs/>
                <w:sz w:val="16"/>
                <w:szCs w:val="16"/>
              </w:rPr>
            </w:pPr>
          </w:p>
        </w:tc>
        <w:tc>
          <w:tcPr>
            <w:tcW w:w="162" w:type="pct"/>
            <w:shd w:val="clear" w:color="auto" w:fill="auto"/>
            <w:vAlign w:val="bottom"/>
          </w:tcPr>
          <w:p w:rsidR="00554709" w:rsidRPr="00554709" w:rsidRDefault="00554709" w:rsidP="00554709">
            <w:pPr>
              <w:jc w:val="center"/>
              <w:rPr>
                <w:b/>
                <w:bCs/>
                <w:sz w:val="16"/>
                <w:szCs w:val="16"/>
              </w:rPr>
            </w:pPr>
          </w:p>
        </w:tc>
        <w:tc>
          <w:tcPr>
            <w:tcW w:w="370" w:type="pct"/>
            <w:gridSpan w:val="4"/>
            <w:shd w:val="clear" w:color="auto" w:fill="auto"/>
            <w:vAlign w:val="bottom"/>
          </w:tcPr>
          <w:p w:rsidR="00554709" w:rsidRPr="00554709" w:rsidRDefault="00554709" w:rsidP="00554709">
            <w:pPr>
              <w:jc w:val="center"/>
              <w:rPr>
                <w:b/>
                <w:bCs/>
                <w:sz w:val="16"/>
                <w:szCs w:val="16"/>
              </w:rPr>
            </w:pPr>
          </w:p>
        </w:tc>
      </w:tr>
      <w:tr w:rsidR="00A17E65" w:rsidRPr="00554709" w:rsidTr="00A17E65">
        <w:trPr>
          <w:trHeight w:val="510"/>
        </w:trPr>
        <w:tc>
          <w:tcPr>
            <w:tcW w:w="343" w:type="pct"/>
            <w:vMerge w:val="restart"/>
            <w:shd w:val="clear" w:color="auto" w:fill="auto"/>
            <w:hideMark/>
          </w:tcPr>
          <w:p w:rsidR="00554709" w:rsidRPr="00554709" w:rsidRDefault="00554709" w:rsidP="00554709">
            <w:pPr>
              <w:jc w:val="center"/>
              <w:rPr>
                <w:b/>
                <w:bCs/>
                <w:sz w:val="16"/>
                <w:szCs w:val="16"/>
              </w:rPr>
            </w:pPr>
            <w:r w:rsidRPr="00554709">
              <w:rPr>
                <w:b/>
                <w:bCs/>
                <w:sz w:val="16"/>
                <w:szCs w:val="16"/>
              </w:rPr>
              <w:t>ПОДПРОГРАММА 1</w:t>
            </w:r>
          </w:p>
        </w:tc>
        <w:tc>
          <w:tcPr>
            <w:tcW w:w="307" w:type="pct"/>
            <w:vMerge w:val="restart"/>
            <w:shd w:val="clear" w:color="auto" w:fill="auto"/>
            <w:hideMark/>
          </w:tcPr>
          <w:p w:rsidR="00554709" w:rsidRPr="00554709" w:rsidRDefault="00554709" w:rsidP="00554709">
            <w:pPr>
              <w:rPr>
                <w:b/>
                <w:bCs/>
                <w:sz w:val="16"/>
                <w:szCs w:val="16"/>
              </w:rPr>
            </w:pPr>
            <w:r w:rsidRPr="00554709">
              <w:rPr>
                <w:b/>
                <w:bCs/>
                <w:sz w:val="16"/>
                <w:szCs w:val="16"/>
              </w:rPr>
              <w:t>Развитие и модернизация защиты населения от угроз чрезвычайных ситуаций</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rFonts w:eastAsia="Calibri"/>
                <w:color w:val="000000"/>
                <w:sz w:val="16"/>
                <w:szCs w:val="16"/>
              </w:rPr>
              <w:t>4662,871</w:t>
            </w:r>
          </w:p>
        </w:tc>
        <w:tc>
          <w:tcPr>
            <w:tcW w:w="551"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508</w:t>
            </w:r>
          </w:p>
        </w:tc>
        <w:tc>
          <w:tcPr>
            <w:tcW w:w="381"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603,8</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568,2</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334,8</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98,461</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13,9</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1129,11</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706,5</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250,0</w:t>
            </w:r>
          </w:p>
        </w:tc>
      </w:tr>
      <w:tr w:rsidR="00A17E65" w:rsidRPr="00554709" w:rsidTr="00A17E65">
        <w:trPr>
          <w:trHeight w:val="375"/>
        </w:trPr>
        <w:tc>
          <w:tcPr>
            <w:tcW w:w="343" w:type="pct"/>
            <w:vMerge/>
            <w:vAlign w:val="center"/>
            <w:hideMark/>
          </w:tcPr>
          <w:p w:rsidR="00554709" w:rsidRPr="00554709" w:rsidRDefault="00554709" w:rsidP="00554709">
            <w:pPr>
              <w:rPr>
                <w:b/>
                <w:bCs/>
                <w:sz w:val="16"/>
                <w:szCs w:val="16"/>
              </w:rPr>
            </w:pPr>
          </w:p>
        </w:tc>
        <w:tc>
          <w:tcPr>
            <w:tcW w:w="307" w:type="pct"/>
            <w:vMerge/>
            <w:vAlign w:val="center"/>
            <w:hideMark/>
          </w:tcPr>
          <w:p w:rsidR="00554709" w:rsidRPr="00554709" w:rsidRDefault="00554709" w:rsidP="00554709">
            <w:pPr>
              <w:rPr>
                <w:b/>
                <w:bCs/>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rFonts w:eastAsia="Calibri"/>
                <w:color w:val="000000"/>
                <w:sz w:val="16"/>
                <w:szCs w:val="16"/>
              </w:rPr>
              <w:t>4662,871</w:t>
            </w:r>
          </w:p>
        </w:tc>
        <w:tc>
          <w:tcPr>
            <w:tcW w:w="551"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508</w:t>
            </w:r>
          </w:p>
        </w:tc>
        <w:tc>
          <w:tcPr>
            <w:tcW w:w="381"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603,8</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568,2</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334,8</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98,461</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13,9</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1129,11</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706,5</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250,0</w:t>
            </w:r>
          </w:p>
        </w:tc>
      </w:tr>
      <w:tr w:rsidR="00A17E65" w:rsidRPr="00554709" w:rsidTr="00A17E65">
        <w:trPr>
          <w:trHeight w:val="750"/>
        </w:trPr>
        <w:tc>
          <w:tcPr>
            <w:tcW w:w="343" w:type="pct"/>
            <w:vMerge/>
            <w:vAlign w:val="center"/>
            <w:hideMark/>
          </w:tcPr>
          <w:p w:rsidR="00554709" w:rsidRPr="00554709" w:rsidRDefault="00554709" w:rsidP="00554709">
            <w:pPr>
              <w:rPr>
                <w:b/>
                <w:bCs/>
                <w:sz w:val="16"/>
                <w:szCs w:val="16"/>
              </w:rPr>
            </w:pPr>
          </w:p>
        </w:tc>
        <w:tc>
          <w:tcPr>
            <w:tcW w:w="307" w:type="pct"/>
            <w:vMerge/>
            <w:vAlign w:val="center"/>
            <w:hideMark/>
          </w:tcPr>
          <w:p w:rsidR="00554709" w:rsidRPr="00554709" w:rsidRDefault="00554709" w:rsidP="00554709">
            <w:pPr>
              <w:rPr>
                <w:b/>
                <w:bCs/>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shd w:val="clear" w:color="auto" w:fill="auto"/>
            <w:noWrap/>
            <w:vAlign w:val="bottom"/>
            <w:hideMark/>
          </w:tcPr>
          <w:p w:rsidR="00554709" w:rsidRPr="00554709" w:rsidRDefault="00554709" w:rsidP="00554709">
            <w:pPr>
              <w:jc w:val="center"/>
              <w:rPr>
                <w:sz w:val="16"/>
                <w:szCs w:val="16"/>
              </w:rPr>
            </w:pPr>
          </w:p>
        </w:tc>
        <w:tc>
          <w:tcPr>
            <w:tcW w:w="551" w:type="pct"/>
            <w:gridSpan w:val="3"/>
            <w:shd w:val="clear" w:color="auto" w:fill="auto"/>
            <w:noWrap/>
            <w:vAlign w:val="bottom"/>
            <w:hideMark/>
          </w:tcPr>
          <w:p w:rsidR="00554709" w:rsidRPr="00554709" w:rsidRDefault="00554709" w:rsidP="00554709">
            <w:pPr>
              <w:jc w:val="center"/>
              <w:rPr>
                <w:sz w:val="16"/>
                <w:szCs w:val="16"/>
              </w:rPr>
            </w:pPr>
          </w:p>
        </w:tc>
        <w:tc>
          <w:tcPr>
            <w:tcW w:w="381" w:type="pct"/>
            <w:gridSpan w:val="2"/>
            <w:shd w:val="clear" w:color="auto" w:fill="auto"/>
            <w:noWrap/>
            <w:vAlign w:val="bottom"/>
            <w:hideMark/>
          </w:tcPr>
          <w:p w:rsidR="00554709" w:rsidRPr="00554709" w:rsidRDefault="00554709" w:rsidP="00554709">
            <w:pPr>
              <w:jc w:val="center"/>
              <w:rPr>
                <w:sz w:val="16"/>
                <w:szCs w:val="16"/>
              </w:rPr>
            </w:pPr>
          </w:p>
        </w:tc>
        <w:tc>
          <w:tcPr>
            <w:tcW w:w="194" w:type="pct"/>
            <w:gridSpan w:val="2"/>
            <w:shd w:val="clear" w:color="auto" w:fill="auto"/>
            <w:noWrap/>
            <w:vAlign w:val="bottom"/>
            <w:hideMark/>
          </w:tcPr>
          <w:p w:rsidR="00554709" w:rsidRPr="00554709" w:rsidRDefault="00554709" w:rsidP="00554709">
            <w:pPr>
              <w:jc w:val="center"/>
              <w:rPr>
                <w:sz w:val="16"/>
                <w:szCs w:val="16"/>
              </w:rPr>
            </w:pPr>
          </w:p>
        </w:tc>
        <w:tc>
          <w:tcPr>
            <w:tcW w:w="375" w:type="pct"/>
            <w:gridSpan w:val="3"/>
            <w:shd w:val="clear" w:color="auto" w:fill="auto"/>
            <w:noWrap/>
            <w:vAlign w:val="bottom"/>
            <w:hideMark/>
          </w:tcPr>
          <w:p w:rsidR="00554709" w:rsidRPr="00554709" w:rsidRDefault="00554709" w:rsidP="00554709">
            <w:pPr>
              <w:jc w:val="center"/>
              <w:rPr>
                <w:sz w:val="16"/>
                <w:szCs w:val="16"/>
              </w:rPr>
            </w:pPr>
          </w:p>
        </w:tc>
        <w:tc>
          <w:tcPr>
            <w:tcW w:w="375" w:type="pct"/>
            <w:gridSpan w:val="2"/>
            <w:shd w:val="clear" w:color="auto" w:fill="auto"/>
            <w:noWrap/>
            <w:vAlign w:val="bottom"/>
            <w:hideMark/>
          </w:tcPr>
          <w:p w:rsidR="00554709" w:rsidRPr="00554709" w:rsidRDefault="00554709" w:rsidP="00554709">
            <w:pPr>
              <w:jc w:val="center"/>
              <w:rPr>
                <w:sz w:val="16"/>
                <w:szCs w:val="16"/>
              </w:rPr>
            </w:pPr>
          </w:p>
        </w:tc>
        <w:tc>
          <w:tcPr>
            <w:tcW w:w="234" w:type="pct"/>
            <w:gridSpan w:val="2"/>
            <w:shd w:val="clear" w:color="auto" w:fill="auto"/>
            <w:noWrap/>
            <w:vAlign w:val="bottom"/>
            <w:hideMark/>
          </w:tcPr>
          <w:p w:rsidR="00554709" w:rsidRPr="00554709" w:rsidRDefault="00554709" w:rsidP="00554709">
            <w:pPr>
              <w:jc w:val="center"/>
              <w:rPr>
                <w:sz w:val="16"/>
                <w:szCs w:val="16"/>
              </w:rPr>
            </w:pPr>
          </w:p>
        </w:tc>
        <w:tc>
          <w:tcPr>
            <w:tcW w:w="392" w:type="pct"/>
            <w:gridSpan w:val="4"/>
            <w:shd w:val="clear" w:color="auto" w:fill="auto"/>
            <w:vAlign w:val="bottom"/>
          </w:tcPr>
          <w:p w:rsidR="00554709" w:rsidRPr="00554709" w:rsidRDefault="00554709" w:rsidP="00554709">
            <w:pPr>
              <w:jc w:val="center"/>
              <w:rPr>
                <w:sz w:val="16"/>
                <w:szCs w:val="16"/>
              </w:rPr>
            </w:pPr>
          </w:p>
        </w:tc>
        <w:tc>
          <w:tcPr>
            <w:tcW w:w="134" w:type="pct"/>
            <w:gridSpan w:val="4"/>
            <w:shd w:val="clear" w:color="auto" w:fill="auto"/>
            <w:vAlign w:val="bottom"/>
          </w:tcPr>
          <w:p w:rsidR="00554709" w:rsidRPr="00554709" w:rsidRDefault="00554709" w:rsidP="00554709">
            <w:pPr>
              <w:jc w:val="center"/>
              <w:rPr>
                <w:sz w:val="16"/>
                <w:szCs w:val="16"/>
              </w:rPr>
            </w:pPr>
          </w:p>
        </w:tc>
        <w:tc>
          <w:tcPr>
            <w:tcW w:w="494" w:type="pct"/>
            <w:gridSpan w:val="6"/>
            <w:shd w:val="clear" w:color="auto" w:fill="auto"/>
            <w:vAlign w:val="bottom"/>
          </w:tcPr>
          <w:p w:rsidR="00554709" w:rsidRPr="00554709" w:rsidRDefault="00554709" w:rsidP="00554709">
            <w:pPr>
              <w:jc w:val="center"/>
              <w:rPr>
                <w:sz w:val="16"/>
                <w:szCs w:val="16"/>
              </w:rPr>
            </w:pPr>
          </w:p>
        </w:tc>
        <w:tc>
          <w:tcPr>
            <w:tcW w:w="261" w:type="pct"/>
            <w:gridSpan w:val="3"/>
            <w:shd w:val="clear" w:color="auto" w:fill="auto"/>
            <w:vAlign w:val="bottom"/>
          </w:tcPr>
          <w:p w:rsidR="00554709" w:rsidRPr="00554709" w:rsidRDefault="00554709" w:rsidP="00554709">
            <w:pPr>
              <w:jc w:val="center"/>
              <w:rPr>
                <w:sz w:val="16"/>
                <w:szCs w:val="16"/>
              </w:rPr>
            </w:pPr>
          </w:p>
        </w:tc>
        <w:tc>
          <w:tcPr>
            <w:tcW w:w="271" w:type="pct"/>
            <w:gridSpan w:val="2"/>
            <w:shd w:val="clear" w:color="auto" w:fill="auto"/>
            <w:vAlign w:val="bottom"/>
          </w:tcPr>
          <w:p w:rsidR="00554709" w:rsidRPr="00554709" w:rsidRDefault="00554709" w:rsidP="00554709">
            <w:pPr>
              <w:jc w:val="center"/>
              <w:rPr>
                <w:sz w:val="16"/>
                <w:szCs w:val="16"/>
              </w:rPr>
            </w:pPr>
          </w:p>
        </w:tc>
      </w:tr>
      <w:tr w:rsidR="00A17E65" w:rsidRPr="00554709" w:rsidTr="00A17E65">
        <w:trPr>
          <w:trHeight w:val="555"/>
        </w:trPr>
        <w:tc>
          <w:tcPr>
            <w:tcW w:w="343" w:type="pct"/>
            <w:shd w:val="clear" w:color="auto" w:fill="auto"/>
            <w:hideMark/>
          </w:tcPr>
          <w:p w:rsidR="00554709" w:rsidRPr="00554709" w:rsidRDefault="00554709" w:rsidP="00554709">
            <w:pPr>
              <w:rPr>
                <w:sz w:val="16"/>
                <w:szCs w:val="16"/>
              </w:rPr>
            </w:pPr>
            <w:r w:rsidRPr="00554709">
              <w:rPr>
                <w:sz w:val="16"/>
                <w:szCs w:val="16"/>
              </w:rPr>
              <w:t xml:space="preserve">Мероприятие 1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Создание и поддержание в состоянии постоянной готовности к использованию муниципальной системы опове</w:t>
            </w:r>
            <w:r w:rsidRPr="00554709">
              <w:rPr>
                <w:sz w:val="16"/>
                <w:szCs w:val="16"/>
              </w:rPr>
              <w:lastRenderedPageBreak/>
              <w:t>щения населения об опасностях</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lastRenderedPageBreak/>
              <w:t>всего</w:t>
            </w:r>
          </w:p>
        </w:tc>
        <w:tc>
          <w:tcPr>
            <w:tcW w:w="399" w:type="pct"/>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2331,75</w:t>
            </w:r>
          </w:p>
        </w:tc>
        <w:tc>
          <w:tcPr>
            <w:tcW w:w="551" w:type="pct"/>
            <w:gridSpan w:val="3"/>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164,2</w:t>
            </w:r>
          </w:p>
        </w:tc>
        <w:tc>
          <w:tcPr>
            <w:tcW w:w="381" w:type="pct"/>
            <w:gridSpan w:val="2"/>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180</w:t>
            </w:r>
          </w:p>
        </w:tc>
        <w:tc>
          <w:tcPr>
            <w:tcW w:w="194"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358,2</w:t>
            </w:r>
          </w:p>
        </w:tc>
        <w:tc>
          <w:tcPr>
            <w:tcW w:w="375" w:type="pct"/>
            <w:gridSpan w:val="3"/>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494" w:type="pct"/>
            <w:gridSpan w:val="6"/>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1009,35</w:t>
            </w:r>
          </w:p>
        </w:tc>
        <w:tc>
          <w:tcPr>
            <w:tcW w:w="261" w:type="pct"/>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620</w:t>
            </w:r>
          </w:p>
        </w:tc>
        <w:tc>
          <w:tcPr>
            <w:tcW w:w="271" w:type="pct"/>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2331,75</w:t>
            </w:r>
          </w:p>
        </w:tc>
        <w:tc>
          <w:tcPr>
            <w:tcW w:w="551" w:type="pct"/>
            <w:gridSpan w:val="3"/>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164,2</w:t>
            </w:r>
          </w:p>
        </w:tc>
        <w:tc>
          <w:tcPr>
            <w:tcW w:w="381" w:type="pct"/>
            <w:gridSpan w:val="2"/>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180</w:t>
            </w:r>
          </w:p>
        </w:tc>
        <w:tc>
          <w:tcPr>
            <w:tcW w:w="194"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358,2</w:t>
            </w:r>
          </w:p>
        </w:tc>
        <w:tc>
          <w:tcPr>
            <w:tcW w:w="375" w:type="pct"/>
            <w:gridSpan w:val="3"/>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494" w:type="pct"/>
            <w:gridSpan w:val="6"/>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1009,35</w:t>
            </w:r>
          </w:p>
        </w:tc>
        <w:tc>
          <w:tcPr>
            <w:tcW w:w="261" w:type="pct"/>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620</w:t>
            </w:r>
          </w:p>
        </w:tc>
        <w:tc>
          <w:tcPr>
            <w:tcW w:w="271" w:type="pct"/>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1415"/>
        </w:trPr>
        <w:tc>
          <w:tcPr>
            <w:tcW w:w="343" w:type="pct"/>
            <w:shd w:val="clear" w:color="auto" w:fill="auto"/>
            <w:hideMark/>
          </w:tcPr>
          <w:p w:rsidR="00554709" w:rsidRPr="00554709" w:rsidRDefault="00554709" w:rsidP="00554709">
            <w:pPr>
              <w:rPr>
                <w:sz w:val="16"/>
                <w:szCs w:val="16"/>
              </w:rPr>
            </w:pP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551" w:type="pct"/>
            <w:gridSpan w:val="3"/>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381" w:type="pct"/>
            <w:gridSpan w:val="2"/>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194" w:type="pct"/>
            <w:gridSpan w:val="2"/>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375" w:type="pct"/>
            <w:gridSpan w:val="3"/>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375" w:type="pct"/>
            <w:gridSpan w:val="2"/>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234" w:type="pct"/>
            <w:gridSpan w:val="2"/>
            <w:tcBorders>
              <w:top w:val="nil"/>
              <w:left w:val="single" w:sz="8" w:space="0" w:color="auto"/>
              <w:bottom w:val="single" w:sz="8" w:space="0" w:color="000000"/>
              <w:right w:val="single" w:sz="8" w:space="0" w:color="auto"/>
            </w:tcBorders>
            <w:noWrap/>
            <w:vAlign w:val="center"/>
            <w:hideMark/>
          </w:tcPr>
          <w:p w:rsidR="00554709" w:rsidRPr="00554709" w:rsidRDefault="00554709" w:rsidP="00554709">
            <w:pPr>
              <w:rPr>
                <w:color w:val="000000"/>
                <w:sz w:val="16"/>
                <w:szCs w:val="16"/>
              </w:rPr>
            </w:pPr>
          </w:p>
        </w:tc>
        <w:tc>
          <w:tcPr>
            <w:tcW w:w="392" w:type="pct"/>
            <w:gridSpan w:val="4"/>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134" w:type="pct"/>
            <w:gridSpan w:val="4"/>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494" w:type="pct"/>
            <w:gridSpan w:val="6"/>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261" w:type="pct"/>
            <w:gridSpan w:val="3"/>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271" w:type="pct"/>
            <w:gridSpan w:val="2"/>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r>
      <w:tr w:rsidR="00A17E65" w:rsidRPr="00554709" w:rsidTr="00A17E65">
        <w:trPr>
          <w:trHeight w:val="230"/>
        </w:trPr>
        <w:tc>
          <w:tcPr>
            <w:tcW w:w="343" w:type="pct"/>
            <w:shd w:val="clear" w:color="auto" w:fill="auto"/>
            <w:hideMark/>
          </w:tcPr>
          <w:p w:rsidR="00554709" w:rsidRPr="00554709" w:rsidRDefault="00554709" w:rsidP="00554709">
            <w:pPr>
              <w:rPr>
                <w:sz w:val="16"/>
                <w:szCs w:val="16"/>
              </w:rPr>
            </w:pPr>
            <w:r w:rsidRPr="00554709">
              <w:rPr>
                <w:sz w:val="16"/>
                <w:szCs w:val="16"/>
              </w:rPr>
              <w:lastRenderedPageBreak/>
              <w:t xml:space="preserve">Мероприятие 2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Участие в предупреждении и ликвидации последствий чрезвычайных ситуаций на территории муниципального района</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372,861</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294,5</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4,461</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60</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417"/>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372,861</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294,5</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4,461</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60</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750"/>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shd w:val="clear" w:color="000000" w:fill="FFFFFF"/>
            <w:noWrap/>
            <w:vAlign w:val="bottom"/>
            <w:hideMark/>
          </w:tcPr>
          <w:p w:rsidR="00554709" w:rsidRPr="00554709" w:rsidRDefault="00554709" w:rsidP="00554709">
            <w:pPr>
              <w:jc w:val="center"/>
              <w:rPr>
                <w:sz w:val="16"/>
                <w:szCs w:val="16"/>
              </w:rPr>
            </w:pPr>
          </w:p>
        </w:tc>
        <w:tc>
          <w:tcPr>
            <w:tcW w:w="551" w:type="pct"/>
            <w:gridSpan w:val="3"/>
            <w:shd w:val="clear" w:color="auto" w:fill="auto"/>
            <w:noWrap/>
            <w:vAlign w:val="bottom"/>
            <w:hideMark/>
          </w:tcPr>
          <w:p w:rsidR="00554709" w:rsidRPr="00554709" w:rsidRDefault="00554709" w:rsidP="00554709">
            <w:pPr>
              <w:jc w:val="center"/>
              <w:rPr>
                <w:sz w:val="16"/>
                <w:szCs w:val="16"/>
              </w:rPr>
            </w:pPr>
          </w:p>
        </w:tc>
        <w:tc>
          <w:tcPr>
            <w:tcW w:w="381" w:type="pct"/>
            <w:gridSpan w:val="2"/>
            <w:shd w:val="clear" w:color="auto" w:fill="auto"/>
            <w:noWrap/>
            <w:vAlign w:val="bottom"/>
            <w:hideMark/>
          </w:tcPr>
          <w:p w:rsidR="00554709" w:rsidRPr="00554709" w:rsidRDefault="00554709" w:rsidP="00554709">
            <w:pPr>
              <w:jc w:val="center"/>
              <w:rPr>
                <w:sz w:val="16"/>
                <w:szCs w:val="16"/>
              </w:rPr>
            </w:pPr>
          </w:p>
        </w:tc>
        <w:tc>
          <w:tcPr>
            <w:tcW w:w="194" w:type="pct"/>
            <w:gridSpan w:val="2"/>
            <w:shd w:val="clear" w:color="auto" w:fill="auto"/>
            <w:noWrap/>
            <w:vAlign w:val="bottom"/>
            <w:hideMark/>
          </w:tcPr>
          <w:p w:rsidR="00554709" w:rsidRPr="00554709" w:rsidRDefault="00554709" w:rsidP="00554709">
            <w:pPr>
              <w:jc w:val="center"/>
              <w:rPr>
                <w:sz w:val="16"/>
                <w:szCs w:val="16"/>
              </w:rPr>
            </w:pPr>
          </w:p>
        </w:tc>
        <w:tc>
          <w:tcPr>
            <w:tcW w:w="375" w:type="pct"/>
            <w:gridSpan w:val="3"/>
            <w:shd w:val="clear" w:color="auto" w:fill="auto"/>
            <w:noWrap/>
            <w:vAlign w:val="bottom"/>
            <w:hideMark/>
          </w:tcPr>
          <w:p w:rsidR="00554709" w:rsidRPr="00554709" w:rsidRDefault="00554709" w:rsidP="00554709">
            <w:pPr>
              <w:jc w:val="center"/>
              <w:rPr>
                <w:sz w:val="16"/>
                <w:szCs w:val="16"/>
              </w:rPr>
            </w:pPr>
          </w:p>
        </w:tc>
        <w:tc>
          <w:tcPr>
            <w:tcW w:w="375" w:type="pct"/>
            <w:gridSpan w:val="2"/>
            <w:shd w:val="clear" w:color="auto" w:fill="auto"/>
            <w:noWrap/>
            <w:vAlign w:val="bottom"/>
            <w:hideMark/>
          </w:tcPr>
          <w:p w:rsidR="00554709" w:rsidRPr="00554709" w:rsidRDefault="00554709" w:rsidP="00554709">
            <w:pPr>
              <w:jc w:val="center"/>
              <w:rPr>
                <w:sz w:val="16"/>
                <w:szCs w:val="16"/>
              </w:rPr>
            </w:pPr>
          </w:p>
        </w:tc>
        <w:tc>
          <w:tcPr>
            <w:tcW w:w="234" w:type="pct"/>
            <w:gridSpan w:val="2"/>
            <w:shd w:val="clear" w:color="auto" w:fill="auto"/>
            <w:noWrap/>
            <w:vAlign w:val="bottom"/>
            <w:hideMark/>
          </w:tcPr>
          <w:p w:rsidR="00554709" w:rsidRPr="00554709" w:rsidRDefault="00554709" w:rsidP="00554709">
            <w:pPr>
              <w:jc w:val="center"/>
              <w:rPr>
                <w:sz w:val="16"/>
                <w:szCs w:val="16"/>
              </w:rPr>
            </w:pPr>
          </w:p>
        </w:tc>
        <w:tc>
          <w:tcPr>
            <w:tcW w:w="392" w:type="pct"/>
            <w:gridSpan w:val="4"/>
            <w:shd w:val="clear" w:color="auto" w:fill="auto"/>
            <w:vAlign w:val="bottom"/>
          </w:tcPr>
          <w:p w:rsidR="00554709" w:rsidRPr="00554709" w:rsidRDefault="00554709" w:rsidP="00554709">
            <w:pPr>
              <w:jc w:val="center"/>
              <w:rPr>
                <w:sz w:val="16"/>
                <w:szCs w:val="16"/>
              </w:rPr>
            </w:pPr>
          </w:p>
        </w:tc>
        <w:tc>
          <w:tcPr>
            <w:tcW w:w="134" w:type="pct"/>
            <w:gridSpan w:val="4"/>
            <w:shd w:val="clear" w:color="auto" w:fill="auto"/>
            <w:vAlign w:val="bottom"/>
          </w:tcPr>
          <w:p w:rsidR="00554709" w:rsidRPr="00554709" w:rsidRDefault="00554709" w:rsidP="00554709">
            <w:pPr>
              <w:jc w:val="center"/>
              <w:rPr>
                <w:sz w:val="16"/>
                <w:szCs w:val="16"/>
              </w:rPr>
            </w:pPr>
          </w:p>
        </w:tc>
        <w:tc>
          <w:tcPr>
            <w:tcW w:w="494" w:type="pct"/>
            <w:gridSpan w:val="6"/>
            <w:shd w:val="clear" w:color="auto" w:fill="auto"/>
            <w:vAlign w:val="bottom"/>
          </w:tcPr>
          <w:p w:rsidR="00554709" w:rsidRPr="00554709" w:rsidRDefault="00554709" w:rsidP="00554709">
            <w:pPr>
              <w:jc w:val="center"/>
              <w:rPr>
                <w:sz w:val="16"/>
                <w:szCs w:val="16"/>
              </w:rPr>
            </w:pPr>
          </w:p>
        </w:tc>
        <w:tc>
          <w:tcPr>
            <w:tcW w:w="261" w:type="pct"/>
            <w:gridSpan w:val="3"/>
            <w:shd w:val="clear" w:color="auto" w:fill="auto"/>
            <w:vAlign w:val="bottom"/>
          </w:tcPr>
          <w:p w:rsidR="00554709" w:rsidRPr="00554709" w:rsidRDefault="00554709" w:rsidP="00554709">
            <w:pPr>
              <w:jc w:val="center"/>
              <w:rPr>
                <w:sz w:val="16"/>
                <w:szCs w:val="16"/>
              </w:rPr>
            </w:pPr>
          </w:p>
        </w:tc>
        <w:tc>
          <w:tcPr>
            <w:tcW w:w="271" w:type="pct"/>
            <w:gridSpan w:val="2"/>
            <w:shd w:val="clear" w:color="auto" w:fill="auto"/>
            <w:vAlign w:val="bottom"/>
          </w:tcPr>
          <w:p w:rsidR="00554709" w:rsidRPr="00554709" w:rsidRDefault="00554709" w:rsidP="00554709">
            <w:pPr>
              <w:jc w:val="center"/>
              <w:rPr>
                <w:sz w:val="16"/>
                <w:szCs w:val="16"/>
              </w:rPr>
            </w:pPr>
          </w:p>
        </w:tc>
      </w:tr>
      <w:tr w:rsidR="00A17E65" w:rsidRPr="00554709" w:rsidTr="00A17E65">
        <w:trPr>
          <w:trHeight w:val="600"/>
        </w:trPr>
        <w:tc>
          <w:tcPr>
            <w:tcW w:w="343" w:type="pct"/>
            <w:shd w:val="clear" w:color="auto" w:fill="auto"/>
            <w:hideMark/>
          </w:tcPr>
          <w:p w:rsidR="00554709" w:rsidRPr="00554709" w:rsidRDefault="00554709" w:rsidP="00554709">
            <w:pPr>
              <w:rPr>
                <w:sz w:val="16"/>
                <w:szCs w:val="16"/>
              </w:rPr>
            </w:pPr>
            <w:r w:rsidRPr="00554709">
              <w:rPr>
                <w:sz w:val="16"/>
                <w:szCs w:val="16"/>
              </w:rPr>
              <w:t xml:space="preserve">Мероприятие 3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148,26</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21,76</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26,5</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148,26</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21,76</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26,5</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750"/>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shd w:val="clear" w:color="000000" w:fill="FFFFFF"/>
            <w:noWrap/>
            <w:vAlign w:val="bottom"/>
            <w:hideMark/>
          </w:tcPr>
          <w:p w:rsidR="00554709" w:rsidRPr="00554709" w:rsidRDefault="00554709" w:rsidP="00554709">
            <w:pPr>
              <w:jc w:val="center"/>
              <w:rPr>
                <w:sz w:val="16"/>
                <w:szCs w:val="16"/>
              </w:rPr>
            </w:pPr>
          </w:p>
        </w:tc>
        <w:tc>
          <w:tcPr>
            <w:tcW w:w="551" w:type="pct"/>
            <w:gridSpan w:val="3"/>
            <w:shd w:val="clear" w:color="auto" w:fill="auto"/>
            <w:noWrap/>
            <w:vAlign w:val="bottom"/>
            <w:hideMark/>
          </w:tcPr>
          <w:p w:rsidR="00554709" w:rsidRPr="00554709" w:rsidRDefault="00554709" w:rsidP="00554709">
            <w:pPr>
              <w:jc w:val="center"/>
              <w:rPr>
                <w:sz w:val="16"/>
                <w:szCs w:val="16"/>
              </w:rPr>
            </w:pPr>
          </w:p>
        </w:tc>
        <w:tc>
          <w:tcPr>
            <w:tcW w:w="381" w:type="pct"/>
            <w:gridSpan w:val="2"/>
            <w:shd w:val="clear" w:color="auto" w:fill="auto"/>
            <w:noWrap/>
            <w:vAlign w:val="bottom"/>
            <w:hideMark/>
          </w:tcPr>
          <w:p w:rsidR="00554709" w:rsidRPr="00554709" w:rsidRDefault="00554709" w:rsidP="00554709">
            <w:pPr>
              <w:jc w:val="center"/>
              <w:rPr>
                <w:sz w:val="16"/>
                <w:szCs w:val="16"/>
              </w:rPr>
            </w:pPr>
          </w:p>
        </w:tc>
        <w:tc>
          <w:tcPr>
            <w:tcW w:w="194" w:type="pct"/>
            <w:gridSpan w:val="2"/>
            <w:shd w:val="clear" w:color="auto" w:fill="auto"/>
            <w:noWrap/>
            <w:vAlign w:val="bottom"/>
            <w:hideMark/>
          </w:tcPr>
          <w:p w:rsidR="00554709" w:rsidRPr="00554709" w:rsidRDefault="00554709" w:rsidP="00554709">
            <w:pPr>
              <w:jc w:val="center"/>
              <w:rPr>
                <w:sz w:val="16"/>
                <w:szCs w:val="16"/>
              </w:rPr>
            </w:pPr>
          </w:p>
        </w:tc>
        <w:tc>
          <w:tcPr>
            <w:tcW w:w="375" w:type="pct"/>
            <w:gridSpan w:val="3"/>
            <w:shd w:val="clear" w:color="auto" w:fill="auto"/>
            <w:noWrap/>
            <w:vAlign w:val="bottom"/>
            <w:hideMark/>
          </w:tcPr>
          <w:p w:rsidR="00554709" w:rsidRPr="00554709" w:rsidRDefault="00554709" w:rsidP="00554709">
            <w:pPr>
              <w:jc w:val="center"/>
              <w:rPr>
                <w:sz w:val="16"/>
                <w:szCs w:val="16"/>
              </w:rPr>
            </w:pPr>
          </w:p>
        </w:tc>
        <w:tc>
          <w:tcPr>
            <w:tcW w:w="375" w:type="pct"/>
            <w:gridSpan w:val="2"/>
            <w:shd w:val="clear" w:color="auto" w:fill="auto"/>
            <w:noWrap/>
            <w:vAlign w:val="bottom"/>
            <w:hideMark/>
          </w:tcPr>
          <w:p w:rsidR="00554709" w:rsidRPr="00554709" w:rsidRDefault="00554709" w:rsidP="00554709">
            <w:pPr>
              <w:jc w:val="center"/>
              <w:rPr>
                <w:sz w:val="16"/>
                <w:szCs w:val="16"/>
              </w:rPr>
            </w:pPr>
          </w:p>
        </w:tc>
        <w:tc>
          <w:tcPr>
            <w:tcW w:w="234" w:type="pct"/>
            <w:gridSpan w:val="2"/>
            <w:shd w:val="clear" w:color="auto" w:fill="auto"/>
            <w:noWrap/>
            <w:vAlign w:val="bottom"/>
            <w:hideMark/>
          </w:tcPr>
          <w:p w:rsidR="00554709" w:rsidRPr="00554709" w:rsidRDefault="00554709" w:rsidP="00554709">
            <w:pPr>
              <w:jc w:val="center"/>
              <w:rPr>
                <w:sz w:val="16"/>
                <w:szCs w:val="16"/>
              </w:rPr>
            </w:pPr>
          </w:p>
        </w:tc>
        <w:tc>
          <w:tcPr>
            <w:tcW w:w="392" w:type="pct"/>
            <w:gridSpan w:val="4"/>
            <w:shd w:val="clear" w:color="auto" w:fill="auto"/>
            <w:vAlign w:val="bottom"/>
          </w:tcPr>
          <w:p w:rsidR="00554709" w:rsidRPr="00554709" w:rsidRDefault="00554709" w:rsidP="00554709">
            <w:pPr>
              <w:jc w:val="center"/>
              <w:rPr>
                <w:sz w:val="16"/>
                <w:szCs w:val="16"/>
              </w:rPr>
            </w:pPr>
          </w:p>
        </w:tc>
        <w:tc>
          <w:tcPr>
            <w:tcW w:w="134" w:type="pct"/>
            <w:gridSpan w:val="4"/>
            <w:shd w:val="clear" w:color="auto" w:fill="auto"/>
            <w:vAlign w:val="bottom"/>
          </w:tcPr>
          <w:p w:rsidR="00554709" w:rsidRPr="00554709" w:rsidRDefault="00554709" w:rsidP="00554709">
            <w:pPr>
              <w:jc w:val="center"/>
              <w:rPr>
                <w:sz w:val="16"/>
                <w:szCs w:val="16"/>
              </w:rPr>
            </w:pPr>
          </w:p>
        </w:tc>
        <w:tc>
          <w:tcPr>
            <w:tcW w:w="494" w:type="pct"/>
            <w:gridSpan w:val="6"/>
            <w:shd w:val="clear" w:color="auto" w:fill="auto"/>
            <w:vAlign w:val="bottom"/>
          </w:tcPr>
          <w:p w:rsidR="00554709" w:rsidRPr="00554709" w:rsidRDefault="00554709" w:rsidP="00554709">
            <w:pPr>
              <w:jc w:val="center"/>
              <w:rPr>
                <w:sz w:val="16"/>
                <w:szCs w:val="16"/>
              </w:rPr>
            </w:pPr>
          </w:p>
        </w:tc>
        <w:tc>
          <w:tcPr>
            <w:tcW w:w="261" w:type="pct"/>
            <w:gridSpan w:val="3"/>
            <w:shd w:val="clear" w:color="auto" w:fill="auto"/>
            <w:vAlign w:val="bottom"/>
          </w:tcPr>
          <w:p w:rsidR="00554709" w:rsidRPr="00554709" w:rsidRDefault="00554709" w:rsidP="00554709">
            <w:pPr>
              <w:jc w:val="center"/>
              <w:rPr>
                <w:sz w:val="16"/>
                <w:szCs w:val="16"/>
              </w:rPr>
            </w:pPr>
          </w:p>
        </w:tc>
        <w:tc>
          <w:tcPr>
            <w:tcW w:w="271" w:type="pct"/>
            <w:gridSpan w:val="2"/>
            <w:shd w:val="clear" w:color="auto" w:fill="auto"/>
            <w:vAlign w:val="bottom"/>
          </w:tcPr>
          <w:p w:rsidR="00554709" w:rsidRPr="00554709" w:rsidRDefault="00554709" w:rsidP="00554709">
            <w:pPr>
              <w:jc w:val="center"/>
              <w:rPr>
                <w:sz w:val="16"/>
                <w:szCs w:val="16"/>
              </w:rPr>
            </w:pP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xml:space="preserve">Мероприятие 4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 xml:space="preserve">Приобретение технических средств </w:t>
            </w:r>
            <w:r w:rsidRPr="00554709">
              <w:rPr>
                <w:sz w:val="16"/>
                <w:szCs w:val="16"/>
              </w:rPr>
              <w:lastRenderedPageBreak/>
              <w:t>специальной разведки, средств индивидуальной защиты</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lastRenderedPageBreak/>
              <w:t>всего</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100</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100</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750"/>
        </w:trPr>
        <w:tc>
          <w:tcPr>
            <w:tcW w:w="343" w:type="pct"/>
            <w:shd w:val="clear" w:color="auto" w:fill="auto"/>
            <w:hideMark/>
          </w:tcPr>
          <w:p w:rsidR="00554709" w:rsidRPr="00554709" w:rsidRDefault="00554709" w:rsidP="00554709">
            <w:pPr>
              <w:rPr>
                <w:sz w:val="16"/>
                <w:szCs w:val="16"/>
              </w:rPr>
            </w:pPr>
            <w:r w:rsidRPr="00554709">
              <w:rPr>
                <w:sz w:val="16"/>
                <w:szCs w:val="16"/>
              </w:rPr>
              <w:lastRenderedPageBreak/>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shd w:val="clear" w:color="000000" w:fill="FFFFFF"/>
            <w:noWrap/>
            <w:vAlign w:val="bottom"/>
            <w:hideMark/>
          </w:tcPr>
          <w:p w:rsidR="00554709" w:rsidRPr="00554709" w:rsidRDefault="00554709" w:rsidP="00554709">
            <w:pPr>
              <w:jc w:val="center"/>
              <w:rPr>
                <w:sz w:val="16"/>
                <w:szCs w:val="16"/>
              </w:rPr>
            </w:pPr>
          </w:p>
        </w:tc>
        <w:tc>
          <w:tcPr>
            <w:tcW w:w="551" w:type="pct"/>
            <w:gridSpan w:val="3"/>
            <w:shd w:val="clear" w:color="auto" w:fill="auto"/>
            <w:noWrap/>
            <w:vAlign w:val="bottom"/>
            <w:hideMark/>
          </w:tcPr>
          <w:p w:rsidR="00554709" w:rsidRPr="00554709" w:rsidRDefault="00554709" w:rsidP="00554709">
            <w:pPr>
              <w:jc w:val="center"/>
              <w:rPr>
                <w:sz w:val="16"/>
                <w:szCs w:val="16"/>
              </w:rPr>
            </w:pPr>
          </w:p>
        </w:tc>
        <w:tc>
          <w:tcPr>
            <w:tcW w:w="381" w:type="pct"/>
            <w:gridSpan w:val="2"/>
            <w:shd w:val="clear" w:color="auto" w:fill="auto"/>
            <w:noWrap/>
            <w:vAlign w:val="bottom"/>
            <w:hideMark/>
          </w:tcPr>
          <w:p w:rsidR="00554709" w:rsidRPr="00554709" w:rsidRDefault="00554709" w:rsidP="00554709">
            <w:pPr>
              <w:jc w:val="center"/>
              <w:rPr>
                <w:sz w:val="16"/>
                <w:szCs w:val="16"/>
              </w:rPr>
            </w:pPr>
          </w:p>
        </w:tc>
        <w:tc>
          <w:tcPr>
            <w:tcW w:w="194" w:type="pct"/>
            <w:gridSpan w:val="2"/>
            <w:shd w:val="clear" w:color="auto" w:fill="auto"/>
            <w:noWrap/>
            <w:vAlign w:val="bottom"/>
            <w:hideMark/>
          </w:tcPr>
          <w:p w:rsidR="00554709" w:rsidRPr="00554709" w:rsidRDefault="00554709" w:rsidP="00554709">
            <w:pPr>
              <w:jc w:val="center"/>
              <w:rPr>
                <w:sz w:val="16"/>
                <w:szCs w:val="16"/>
              </w:rPr>
            </w:pPr>
          </w:p>
        </w:tc>
        <w:tc>
          <w:tcPr>
            <w:tcW w:w="375" w:type="pct"/>
            <w:gridSpan w:val="3"/>
            <w:shd w:val="clear" w:color="auto" w:fill="auto"/>
            <w:noWrap/>
            <w:vAlign w:val="bottom"/>
            <w:hideMark/>
          </w:tcPr>
          <w:p w:rsidR="00554709" w:rsidRPr="00554709" w:rsidRDefault="00554709" w:rsidP="00554709">
            <w:pPr>
              <w:jc w:val="center"/>
              <w:rPr>
                <w:sz w:val="16"/>
                <w:szCs w:val="16"/>
              </w:rPr>
            </w:pPr>
          </w:p>
        </w:tc>
        <w:tc>
          <w:tcPr>
            <w:tcW w:w="375" w:type="pct"/>
            <w:gridSpan w:val="2"/>
            <w:shd w:val="clear" w:color="auto" w:fill="auto"/>
            <w:noWrap/>
            <w:vAlign w:val="bottom"/>
            <w:hideMark/>
          </w:tcPr>
          <w:p w:rsidR="00554709" w:rsidRPr="00554709" w:rsidRDefault="00554709" w:rsidP="00554709">
            <w:pPr>
              <w:jc w:val="center"/>
              <w:rPr>
                <w:sz w:val="16"/>
                <w:szCs w:val="16"/>
              </w:rPr>
            </w:pPr>
          </w:p>
        </w:tc>
        <w:tc>
          <w:tcPr>
            <w:tcW w:w="234" w:type="pct"/>
            <w:gridSpan w:val="2"/>
            <w:shd w:val="clear" w:color="auto" w:fill="auto"/>
            <w:noWrap/>
            <w:vAlign w:val="bottom"/>
            <w:hideMark/>
          </w:tcPr>
          <w:p w:rsidR="00554709" w:rsidRPr="00554709" w:rsidRDefault="00554709" w:rsidP="00554709">
            <w:pPr>
              <w:jc w:val="center"/>
              <w:rPr>
                <w:sz w:val="16"/>
                <w:szCs w:val="16"/>
              </w:rPr>
            </w:pPr>
          </w:p>
        </w:tc>
        <w:tc>
          <w:tcPr>
            <w:tcW w:w="392" w:type="pct"/>
            <w:gridSpan w:val="4"/>
            <w:shd w:val="clear" w:color="auto" w:fill="auto"/>
            <w:vAlign w:val="bottom"/>
          </w:tcPr>
          <w:p w:rsidR="00554709" w:rsidRPr="00554709" w:rsidRDefault="00554709" w:rsidP="00554709">
            <w:pPr>
              <w:jc w:val="center"/>
              <w:rPr>
                <w:sz w:val="16"/>
                <w:szCs w:val="16"/>
              </w:rPr>
            </w:pPr>
          </w:p>
        </w:tc>
        <w:tc>
          <w:tcPr>
            <w:tcW w:w="134" w:type="pct"/>
            <w:gridSpan w:val="4"/>
            <w:shd w:val="clear" w:color="auto" w:fill="auto"/>
            <w:vAlign w:val="bottom"/>
          </w:tcPr>
          <w:p w:rsidR="00554709" w:rsidRPr="00554709" w:rsidRDefault="00554709" w:rsidP="00554709">
            <w:pPr>
              <w:jc w:val="center"/>
              <w:rPr>
                <w:sz w:val="16"/>
                <w:szCs w:val="16"/>
              </w:rPr>
            </w:pPr>
          </w:p>
        </w:tc>
        <w:tc>
          <w:tcPr>
            <w:tcW w:w="494" w:type="pct"/>
            <w:gridSpan w:val="6"/>
            <w:shd w:val="clear" w:color="auto" w:fill="auto"/>
            <w:vAlign w:val="bottom"/>
          </w:tcPr>
          <w:p w:rsidR="00554709" w:rsidRPr="00554709" w:rsidRDefault="00554709" w:rsidP="00554709">
            <w:pPr>
              <w:jc w:val="center"/>
              <w:rPr>
                <w:sz w:val="16"/>
                <w:szCs w:val="16"/>
              </w:rPr>
            </w:pPr>
          </w:p>
        </w:tc>
        <w:tc>
          <w:tcPr>
            <w:tcW w:w="261" w:type="pct"/>
            <w:gridSpan w:val="3"/>
            <w:shd w:val="clear" w:color="auto" w:fill="auto"/>
            <w:vAlign w:val="bottom"/>
          </w:tcPr>
          <w:p w:rsidR="00554709" w:rsidRPr="00554709" w:rsidRDefault="00554709" w:rsidP="00554709">
            <w:pPr>
              <w:jc w:val="center"/>
              <w:rPr>
                <w:sz w:val="16"/>
                <w:szCs w:val="16"/>
              </w:rPr>
            </w:pPr>
          </w:p>
        </w:tc>
        <w:tc>
          <w:tcPr>
            <w:tcW w:w="271" w:type="pct"/>
            <w:gridSpan w:val="2"/>
            <w:shd w:val="clear" w:color="auto" w:fill="auto"/>
            <w:vAlign w:val="bottom"/>
          </w:tcPr>
          <w:p w:rsidR="00554709" w:rsidRPr="00554709" w:rsidRDefault="00554709" w:rsidP="00554709">
            <w:pPr>
              <w:jc w:val="center"/>
              <w:rPr>
                <w:sz w:val="16"/>
                <w:szCs w:val="16"/>
              </w:rPr>
            </w:pP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lastRenderedPageBreak/>
              <w:t xml:space="preserve">Мероприятие 5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Осуществление Грибановским муниципальным районом исполнения переданных поселениями полномочий</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1147,7</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1147,7</w:t>
            </w:r>
          </w:p>
        </w:tc>
        <w:tc>
          <w:tcPr>
            <w:tcW w:w="551" w:type="pct"/>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381" w:type="pct"/>
            <w:gridSpan w:val="2"/>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210</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94" w:type="pct"/>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61" w:type="pct"/>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1500"/>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Администрация Грибановского муниципального района, главы администраций сельских поселений</w:t>
            </w:r>
          </w:p>
        </w:tc>
        <w:tc>
          <w:tcPr>
            <w:tcW w:w="399" w:type="pct"/>
            <w:shd w:val="clear" w:color="000000" w:fill="FFFFFF"/>
            <w:noWrap/>
            <w:vAlign w:val="bottom"/>
            <w:hideMark/>
          </w:tcPr>
          <w:p w:rsidR="00554709" w:rsidRPr="00554709" w:rsidRDefault="00554709" w:rsidP="00554709">
            <w:pPr>
              <w:jc w:val="center"/>
              <w:rPr>
                <w:sz w:val="16"/>
                <w:szCs w:val="16"/>
              </w:rPr>
            </w:pPr>
          </w:p>
        </w:tc>
        <w:tc>
          <w:tcPr>
            <w:tcW w:w="551" w:type="pct"/>
            <w:gridSpan w:val="3"/>
            <w:shd w:val="clear" w:color="auto" w:fill="auto"/>
            <w:noWrap/>
            <w:vAlign w:val="bottom"/>
            <w:hideMark/>
          </w:tcPr>
          <w:p w:rsidR="00554709" w:rsidRPr="00554709" w:rsidRDefault="00554709" w:rsidP="00554709">
            <w:pPr>
              <w:jc w:val="center"/>
              <w:rPr>
                <w:sz w:val="16"/>
                <w:szCs w:val="16"/>
              </w:rPr>
            </w:pPr>
          </w:p>
        </w:tc>
        <w:tc>
          <w:tcPr>
            <w:tcW w:w="381" w:type="pct"/>
            <w:gridSpan w:val="2"/>
            <w:shd w:val="clear" w:color="auto" w:fill="auto"/>
            <w:noWrap/>
            <w:vAlign w:val="bottom"/>
            <w:hideMark/>
          </w:tcPr>
          <w:p w:rsidR="00554709" w:rsidRPr="00554709" w:rsidRDefault="00554709" w:rsidP="00554709">
            <w:pPr>
              <w:jc w:val="center"/>
              <w:rPr>
                <w:sz w:val="16"/>
                <w:szCs w:val="16"/>
              </w:rPr>
            </w:pPr>
          </w:p>
        </w:tc>
        <w:tc>
          <w:tcPr>
            <w:tcW w:w="194" w:type="pct"/>
            <w:gridSpan w:val="2"/>
            <w:shd w:val="clear" w:color="auto" w:fill="auto"/>
            <w:noWrap/>
            <w:vAlign w:val="bottom"/>
            <w:hideMark/>
          </w:tcPr>
          <w:p w:rsidR="00554709" w:rsidRPr="00554709" w:rsidRDefault="00554709" w:rsidP="00554709">
            <w:pPr>
              <w:jc w:val="center"/>
              <w:rPr>
                <w:sz w:val="16"/>
                <w:szCs w:val="16"/>
              </w:rPr>
            </w:pPr>
          </w:p>
        </w:tc>
        <w:tc>
          <w:tcPr>
            <w:tcW w:w="375" w:type="pct"/>
            <w:gridSpan w:val="3"/>
            <w:shd w:val="clear" w:color="auto" w:fill="auto"/>
            <w:noWrap/>
            <w:vAlign w:val="bottom"/>
            <w:hideMark/>
          </w:tcPr>
          <w:p w:rsidR="00554709" w:rsidRPr="00554709" w:rsidRDefault="00554709" w:rsidP="00554709">
            <w:pPr>
              <w:jc w:val="center"/>
              <w:rPr>
                <w:sz w:val="16"/>
                <w:szCs w:val="16"/>
              </w:rPr>
            </w:pPr>
          </w:p>
        </w:tc>
        <w:tc>
          <w:tcPr>
            <w:tcW w:w="375" w:type="pct"/>
            <w:gridSpan w:val="2"/>
            <w:shd w:val="clear" w:color="auto" w:fill="auto"/>
            <w:noWrap/>
            <w:vAlign w:val="bottom"/>
            <w:hideMark/>
          </w:tcPr>
          <w:p w:rsidR="00554709" w:rsidRPr="00554709" w:rsidRDefault="00554709" w:rsidP="00554709">
            <w:pPr>
              <w:jc w:val="center"/>
              <w:rPr>
                <w:sz w:val="16"/>
                <w:szCs w:val="16"/>
              </w:rPr>
            </w:pPr>
          </w:p>
        </w:tc>
        <w:tc>
          <w:tcPr>
            <w:tcW w:w="234" w:type="pct"/>
            <w:gridSpan w:val="2"/>
            <w:shd w:val="clear" w:color="auto" w:fill="auto"/>
            <w:noWrap/>
            <w:vAlign w:val="bottom"/>
            <w:hideMark/>
          </w:tcPr>
          <w:p w:rsidR="00554709" w:rsidRPr="00554709" w:rsidRDefault="00554709" w:rsidP="00554709">
            <w:pPr>
              <w:jc w:val="center"/>
              <w:rPr>
                <w:sz w:val="16"/>
                <w:szCs w:val="16"/>
              </w:rPr>
            </w:pPr>
          </w:p>
        </w:tc>
        <w:tc>
          <w:tcPr>
            <w:tcW w:w="392" w:type="pct"/>
            <w:gridSpan w:val="4"/>
            <w:shd w:val="clear" w:color="auto" w:fill="auto"/>
            <w:vAlign w:val="bottom"/>
          </w:tcPr>
          <w:p w:rsidR="00554709" w:rsidRPr="00554709" w:rsidRDefault="00554709" w:rsidP="00554709">
            <w:pPr>
              <w:jc w:val="center"/>
              <w:rPr>
                <w:sz w:val="16"/>
                <w:szCs w:val="16"/>
              </w:rPr>
            </w:pPr>
          </w:p>
        </w:tc>
        <w:tc>
          <w:tcPr>
            <w:tcW w:w="134" w:type="pct"/>
            <w:gridSpan w:val="4"/>
            <w:shd w:val="clear" w:color="auto" w:fill="auto"/>
            <w:vAlign w:val="bottom"/>
          </w:tcPr>
          <w:p w:rsidR="00554709" w:rsidRPr="00554709" w:rsidRDefault="00554709" w:rsidP="00554709">
            <w:pPr>
              <w:jc w:val="center"/>
              <w:rPr>
                <w:sz w:val="16"/>
                <w:szCs w:val="16"/>
              </w:rPr>
            </w:pPr>
          </w:p>
        </w:tc>
        <w:tc>
          <w:tcPr>
            <w:tcW w:w="494" w:type="pct"/>
            <w:gridSpan w:val="6"/>
            <w:shd w:val="clear" w:color="auto" w:fill="auto"/>
            <w:vAlign w:val="bottom"/>
          </w:tcPr>
          <w:p w:rsidR="00554709" w:rsidRPr="00554709" w:rsidRDefault="00554709" w:rsidP="00554709">
            <w:pPr>
              <w:jc w:val="center"/>
              <w:rPr>
                <w:sz w:val="16"/>
                <w:szCs w:val="16"/>
              </w:rPr>
            </w:pPr>
          </w:p>
        </w:tc>
        <w:tc>
          <w:tcPr>
            <w:tcW w:w="261" w:type="pct"/>
            <w:gridSpan w:val="3"/>
            <w:shd w:val="clear" w:color="auto" w:fill="auto"/>
            <w:vAlign w:val="bottom"/>
          </w:tcPr>
          <w:p w:rsidR="00554709" w:rsidRPr="00554709" w:rsidRDefault="00554709" w:rsidP="00554709">
            <w:pPr>
              <w:jc w:val="center"/>
              <w:rPr>
                <w:sz w:val="16"/>
                <w:szCs w:val="16"/>
              </w:rPr>
            </w:pPr>
          </w:p>
        </w:tc>
        <w:tc>
          <w:tcPr>
            <w:tcW w:w="271" w:type="pct"/>
            <w:gridSpan w:val="2"/>
            <w:shd w:val="clear" w:color="auto" w:fill="auto"/>
            <w:vAlign w:val="bottom"/>
          </w:tcPr>
          <w:p w:rsidR="00554709" w:rsidRPr="00554709" w:rsidRDefault="00554709" w:rsidP="00554709">
            <w:pPr>
              <w:jc w:val="center"/>
              <w:rPr>
                <w:sz w:val="16"/>
                <w:szCs w:val="16"/>
              </w:rPr>
            </w:pPr>
          </w:p>
        </w:tc>
      </w:tr>
      <w:tr w:rsidR="00A17E65" w:rsidRPr="00554709" w:rsidTr="00A17E65">
        <w:trPr>
          <w:trHeight w:val="570"/>
        </w:trPr>
        <w:tc>
          <w:tcPr>
            <w:tcW w:w="343" w:type="pct"/>
            <w:shd w:val="clear" w:color="auto" w:fill="auto"/>
            <w:hideMark/>
          </w:tcPr>
          <w:p w:rsidR="00554709" w:rsidRPr="00554709" w:rsidRDefault="00554709" w:rsidP="00554709">
            <w:pPr>
              <w:rPr>
                <w:sz w:val="16"/>
                <w:szCs w:val="16"/>
              </w:rPr>
            </w:pPr>
            <w:r w:rsidRPr="00554709">
              <w:rPr>
                <w:sz w:val="16"/>
                <w:szCs w:val="16"/>
              </w:rPr>
              <w:t xml:space="preserve">Мероприятие 6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 xml:space="preserve">Обеспечение безопасности людей на водных объектах, предотвращение несчастных случаев на водоемах </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shd w:val="clear" w:color="000000" w:fill="FFFFFF"/>
            <w:noWrap/>
            <w:vAlign w:val="center"/>
          </w:tcPr>
          <w:p w:rsidR="00554709" w:rsidRPr="00554709" w:rsidRDefault="00554709" w:rsidP="00554709">
            <w:pPr>
              <w:jc w:val="center"/>
              <w:rPr>
                <w:sz w:val="16"/>
                <w:szCs w:val="16"/>
              </w:rPr>
            </w:pPr>
            <w:r w:rsidRPr="00554709">
              <w:rPr>
                <w:sz w:val="16"/>
                <w:szCs w:val="16"/>
              </w:rPr>
              <w:t>40,30</w:t>
            </w:r>
          </w:p>
        </w:tc>
        <w:tc>
          <w:tcPr>
            <w:tcW w:w="551" w:type="pct"/>
            <w:gridSpan w:val="3"/>
            <w:shd w:val="clear" w:color="000000" w:fill="FFFFFF"/>
            <w:noWrap/>
            <w:vAlign w:val="center"/>
          </w:tcPr>
          <w:p w:rsidR="00554709" w:rsidRPr="00554709" w:rsidRDefault="00554709" w:rsidP="00554709">
            <w:pPr>
              <w:jc w:val="center"/>
              <w:rPr>
                <w:sz w:val="16"/>
                <w:szCs w:val="16"/>
              </w:rPr>
            </w:pPr>
            <w:r w:rsidRPr="00554709">
              <w:rPr>
                <w:sz w:val="16"/>
                <w:szCs w:val="16"/>
              </w:rPr>
              <w:t>0,00</w:t>
            </w:r>
          </w:p>
        </w:tc>
        <w:tc>
          <w:tcPr>
            <w:tcW w:w="381" w:type="pct"/>
            <w:gridSpan w:val="2"/>
            <w:shd w:val="clear" w:color="000000" w:fill="FFFFFF"/>
            <w:noWrap/>
            <w:vAlign w:val="center"/>
          </w:tcPr>
          <w:p w:rsidR="00554709" w:rsidRPr="00554709" w:rsidRDefault="00554709" w:rsidP="00554709">
            <w:pPr>
              <w:jc w:val="center"/>
              <w:rPr>
                <w:sz w:val="16"/>
                <w:szCs w:val="16"/>
              </w:rPr>
            </w:pPr>
            <w:r w:rsidRPr="00554709">
              <w:rPr>
                <w:sz w:val="16"/>
                <w:szCs w:val="16"/>
              </w:rPr>
              <w:t>0,00</w:t>
            </w:r>
          </w:p>
        </w:tc>
        <w:tc>
          <w:tcPr>
            <w:tcW w:w="194"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375" w:type="pct"/>
            <w:gridSpan w:val="3"/>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375"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234"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40,30</w:t>
            </w:r>
          </w:p>
        </w:tc>
        <w:tc>
          <w:tcPr>
            <w:tcW w:w="392" w:type="pct"/>
            <w:gridSpan w:val="4"/>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134" w:type="pct"/>
            <w:gridSpan w:val="4"/>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494" w:type="pct"/>
            <w:gridSpan w:val="6"/>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261" w:type="pct"/>
            <w:gridSpan w:val="3"/>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271" w:type="pct"/>
            <w:gridSpan w:val="2"/>
            <w:shd w:val="clear" w:color="auto" w:fill="auto"/>
            <w:vAlign w:val="center"/>
          </w:tcPr>
          <w:p w:rsidR="00554709" w:rsidRPr="00554709" w:rsidRDefault="00554709" w:rsidP="00554709">
            <w:pPr>
              <w:jc w:val="center"/>
              <w:rPr>
                <w:sz w:val="16"/>
                <w:szCs w:val="16"/>
              </w:rPr>
            </w:pPr>
            <w:r w:rsidRPr="00554709">
              <w:rPr>
                <w:sz w:val="16"/>
                <w:szCs w:val="16"/>
              </w:rPr>
              <w:t>0</w:t>
            </w: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shd w:val="clear" w:color="auto" w:fill="auto"/>
            <w:noWrap/>
            <w:vAlign w:val="center"/>
          </w:tcPr>
          <w:p w:rsidR="00554709" w:rsidRPr="00554709" w:rsidRDefault="00554709" w:rsidP="00554709">
            <w:pPr>
              <w:jc w:val="center"/>
              <w:rPr>
                <w:sz w:val="16"/>
                <w:szCs w:val="16"/>
              </w:rPr>
            </w:pPr>
            <w:r w:rsidRPr="00554709">
              <w:rPr>
                <w:sz w:val="16"/>
                <w:szCs w:val="16"/>
              </w:rPr>
              <w:t>40,30</w:t>
            </w:r>
          </w:p>
        </w:tc>
        <w:tc>
          <w:tcPr>
            <w:tcW w:w="551" w:type="pct"/>
            <w:gridSpan w:val="3"/>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381"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194"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375" w:type="pct"/>
            <w:gridSpan w:val="3"/>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375"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234" w:type="pct"/>
            <w:gridSpan w:val="2"/>
            <w:shd w:val="clear" w:color="auto" w:fill="auto"/>
            <w:noWrap/>
            <w:vAlign w:val="center"/>
          </w:tcPr>
          <w:p w:rsidR="00554709" w:rsidRPr="00554709" w:rsidRDefault="00554709" w:rsidP="00554709">
            <w:pPr>
              <w:jc w:val="center"/>
              <w:rPr>
                <w:sz w:val="16"/>
                <w:szCs w:val="16"/>
              </w:rPr>
            </w:pPr>
            <w:r w:rsidRPr="00554709">
              <w:rPr>
                <w:sz w:val="16"/>
                <w:szCs w:val="16"/>
              </w:rPr>
              <w:t>40,30</w:t>
            </w:r>
          </w:p>
        </w:tc>
        <w:tc>
          <w:tcPr>
            <w:tcW w:w="392" w:type="pct"/>
            <w:gridSpan w:val="4"/>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134" w:type="pct"/>
            <w:gridSpan w:val="4"/>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494" w:type="pct"/>
            <w:gridSpan w:val="6"/>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261" w:type="pct"/>
            <w:gridSpan w:val="3"/>
            <w:shd w:val="clear" w:color="auto" w:fill="auto"/>
            <w:vAlign w:val="center"/>
          </w:tcPr>
          <w:p w:rsidR="00554709" w:rsidRPr="00554709" w:rsidRDefault="00554709" w:rsidP="00554709">
            <w:pPr>
              <w:jc w:val="center"/>
              <w:rPr>
                <w:sz w:val="16"/>
                <w:szCs w:val="16"/>
              </w:rPr>
            </w:pPr>
            <w:r w:rsidRPr="00554709">
              <w:rPr>
                <w:sz w:val="16"/>
                <w:szCs w:val="16"/>
              </w:rPr>
              <w:t>0,00</w:t>
            </w:r>
          </w:p>
        </w:tc>
        <w:tc>
          <w:tcPr>
            <w:tcW w:w="271" w:type="pct"/>
            <w:gridSpan w:val="2"/>
            <w:shd w:val="clear" w:color="auto" w:fill="auto"/>
            <w:vAlign w:val="center"/>
          </w:tcPr>
          <w:p w:rsidR="00554709" w:rsidRPr="00554709" w:rsidRDefault="00554709" w:rsidP="00554709">
            <w:pPr>
              <w:jc w:val="center"/>
              <w:rPr>
                <w:sz w:val="16"/>
                <w:szCs w:val="16"/>
              </w:rPr>
            </w:pPr>
            <w:r w:rsidRPr="00554709">
              <w:rPr>
                <w:sz w:val="16"/>
                <w:szCs w:val="16"/>
              </w:rPr>
              <w:t>0</w:t>
            </w:r>
          </w:p>
        </w:tc>
      </w:tr>
      <w:tr w:rsidR="00A17E65" w:rsidRPr="00554709" w:rsidTr="00A17E65">
        <w:trPr>
          <w:trHeight w:val="789"/>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tcBorders>
              <w:bottom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tcBorders>
              <w:bottom w:val="single" w:sz="4" w:space="0" w:color="auto"/>
            </w:tcBorders>
            <w:shd w:val="clear" w:color="000000" w:fill="FFFFFF"/>
            <w:noWrap/>
            <w:vAlign w:val="bottom"/>
            <w:hideMark/>
          </w:tcPr>
          <w:p w:rsidR="00554709" w:rsidRPr="00554709" w:rsidRDefault="00554709" w:rsidP="00554709">
            <w:pPr>
              <w:jc w:val="center"/>
              <w:rPr>
                <w:sz w:val="16"/>
                <w:szCs w:val="16"/>
              </w:rPr>
            </w:pPr>
          </w:p>
        </w:tc>
        <w:tc>
          <w:tcPr>
            <w:tcW w:w="551" w:type="pct"/>
            <w:gridSpan w:val="3"/>
            <w:tcBorders>
              <w:bottom w:val="single" w:sz="4" w:space="0" w:color="auto"/>
            </w:tcBorders>
            <w:shd w:val="clear" w:color="auto" w:fill="auto"/>
            <w:noWrap/>
            <w:vAlign w:val="bottom"/>
            <w:hideMark/>
          </w:tcPr>
          <w:p w:rsidR="00554709" w:rsidRPr="00554709" w:rsidRDefault="00554709" w:rsidP="00554709">
            <w:pPr>
              <w:jc w:val="center"/>
              <w:rPr>
                <w:sz w:val="16"/>
                <w:szCs w:val="16"/>
              </w:rPr>
            </w:pPr>
          </w:p>
        </w:tc>
        <w:tc>
          <w:tcPr>
            <w:tcW w:w="381" w:type="pct"/>
            <w:gridSpan w:val="2"/>
            <w:tcBorders>
              <w:bottom w:val="single" w:sz="4" w:space="0" w:color="auto"/>
            </w:tcBorders>
            <w:shd w:val="clear" w:color="auto" w:fill="auto"/>
            <w:noWrap/>
            <w:vAlign w:val="bottom"/>
            <w:hideMark/>
          </w:tcPr>
          <w:p w:rsidR="00554709" w:rsidRPr="00554709" w:rsidRDefault="00554709" w:rsidP="00554709">
            <w:pPr>
              <w:jc w:val="center"/>
              <w:rPr>
                <w:sz w:val="16"/>
                <w:szCs w:val="16"/>
              </w:rPr>
            </w:pPr>
          </w:p>
        </w:tc>
        <w:tc>
          <w:tcPr>
            <w:tcW w:w="194" w:type="pct"/>
            <w:gridSpan w:val="2"/>
            <w:tcBorders>
              <w:bottom w:val="single" w:sz="4" w:space="0" w:color="auto"/>
            </w:tcBorders>
            <w:shd w:val="clear" w:color="auto" w:fill="auto"/>
            <w:noWrap/>
            <w:vAlign w:val="bottom"/>
            <w:hideMark/>
          </w:tcPr>
          <w:p w:rsidR="00554709" w:rsidRPr="00554709" w:rsidRDefault="00554709" w:rsidP="00554709">
            <w:pPr>
              <w:jc w:val="center"/>
              <w:rPr>
                <w:sz w:val="16"/>
                <w:szCs w:val="16"/>
              </w:rPr>
            </w:pPr>
          </w:p>
        </w:tc>
        <w:tc>
          <w:tcPr>
            <w:tcW w:w="375" w:type="pct"/>
            <w:gridSpan w:val="3"/>
            <w:tcBorders>
              <w:bottom w:val="single" w:sz="4" w:space="0" w:color="auto"/>
            </w:tcBorders>
            <w:shd w:val="clear" w:color="auto" w:fill="auto"/>
            <w:noWrap/>
            <w:vAlign w:val="bottom"/>
            <w:hideMark/>
          </w:tcPr>
          <w:p w:rsidR="00554709" w:rsidRPr="00554709" w:rsidRDefault="00554709" w:rsidP="00554709">
            <w:pPr>
              <w:jc w:val="center"/>
              <w:rPr>
                <w:sz w:val="16"/>
                <w:szCs w:val="16"/>
              </w:rPr>
            </w:pPr>
          </w:p>
        </w:tc>
        <w:tc>
          <w:tcPr>
            <w:tcW w:w="375" w:type="pct"/>
            <w:gridSpan w:val="2"/>
            <w:tcBorders>
              <w:bottom w:val="single" w:sz="4" w:space="0" w:color="auto"/>
            </w:tcBorders>
            <w:shd w:val="clear" w:color="auto" w:fill="auto"/>
            <w:noWrap/>
            <w:vAlign w:val="bottom"/>
            <w:hideMark/>
          </w:tcPr>
          <w:p w:rsidR="00554709" w:rsidRPr="00554709" w:rsidRDefault="00554709" w:rsidP="00554709">
            <w:pPr>
              <w:jc w:val="center"/>
              <w:rPr>
                <w:sz w:val="16"/>
                <w:szCs w:val="16"/>
              </w:rPr>
            </w:pPr>
          </w:p>
        </w:tc>
        <w:tc>
          <w:tcPr>
            <w:tcW w:w="234" w:type="pct"/>
            <w:gridSpan w:val="2"/>
            <w:tcBorders>
              <w:bottom w:val="single" w:sz="4" w:space="0" w:color="auto"/>
            </w:tcBorders>
            <w:shd w:val="clear" w:color="auto" w:fill="auto"/>
            <w:noWrap/>
            <w:vAlign w:val="bottom"/>
            <w:hideMark/>
          </w:tcPr>
          <w:p w:rsidR="00554709" w:rsidRPr="00554709" w:rsidRDefault="00554709" w:rsidP="00554709">
            <w:pPr>
              <w:jc w:val="center"/>
              <w:rPr>
                <w:sz w:val="16"/>
                <w:szCs w:val="16"/>
              </w:rPr>
            </w:pPr>
          </w:p>
        </w:tc>
        <w:tc>
          <w:tcPr>
            <w:tcW w:w="392" w:type="pct"/>
            <w:gridSpan w:val="4"/>
            <w:tcBorders>
              <w:bottom w:val="single" w:sz="4" w:space="0" w:color="auto"/>
            </w:tcBorders>
            <w:shd w:val="clear" w:color="auto" w:fill="auto"/>
            <w:vAlign w:val="bottom"/>
          </w:tcPr>
          <w:p w:rsidR="00554709" w:rsidRPr="00554709" w:rsidRDefault="00554709" w:rsidP="00554709">
            <w:pPr>
              <w:jc w:val="center"/>
              <w:rPr>
                <w:sz w:val="16"/>
                <w:szCs w:val="16"/>
              </w:rPr>
            </w:pPr>
          </w:p>
        </w:tc>
        <w:tc>
          <w:tcPr>
            <w:tcW w:w="134" w:type="pct"/>
            <w:gridSpan w:val="4"/>
            <w:tcBorders>
              <w:bottom w:val="single" w:sz="4" w:space="0" w:color="auto"/>
            </w:tcBorders>
            <w:shd w:val="clear" w:color="auto" w:fill="auto"/>
            <w:vAlign w:val="bottom"/>
          </w:tcPr>
          <w:p w:rsidR="00554709" w:rsidRPr="00554709" w:rsidRDefault="00554709" w:rsidP="00554709">
            <w:pPr>
              <w:jc w:val="center"/>
              <w:rPr>
                <w:sz w:val="16"/>
                <w:szCs w:val="16"/>
              </w:rPr>
            </w:pPr>
          </w:p>
        </w:tc>
        <w:tc>
          <w:tcPr>
            <w:tcW w:w="307" w:type="pct"/>
            <w:gridSpan w:val="4"/>
            <w:tcBorders>
              <w:bottom w:val="single" w:sz="4" w:space="0" w:color="auto"/>
            </w:tcBorders>
            <w:shd w:val="clear" w:color="auto" w:fill="auto"/>
            <w:vAlign w:val="bottom"/>
          </w:tcPr>
          <w:p w:rsidR="00554709" w:rsidRPr="00554709" w:rsidRDefault="00554709" w:rsidP="00554709">
            <w:pPr>
              <w:jc w:val="center"/>
              <w:rPr>
                <w:sz w:val="16"/>
                <w:szCs w:val="16"/>
              </w:rPr>
            </w:pPr>
          </w:p>
        </w:tc>
        <w:tc>
          <w:tcPr>
            <w:tcW w:w="449" w:type="pct"/>
            <w:gridSpan w:val="5"/>
            <w:tcBorders>
              <w:bottom w:val="single" w:sz="4" w:space="0" w:color="auto"/>
            </w:tcBorders>
            <w:shd w:val="clear" w:color="auto" w:fill="auto"/>
            <w:vAlign w:val="bottom"/>
          </w:tcPr>
          <w:p w:rsidR="00554709" w:rsidRPr="00554709" w:rsidRDefault="00554709" w:rsidP="00554709">
            <w:pPr>
              <w:jc w:val="center"/>
              <w:rPr>
                <w:sz w:val="16"/>
                <w:szCs w:val="16"/>
              </w:rPr>
            </w:pPr>
          </w:p>
        </w:tc>
        <w:tc>
          <w:tcPr>
            <w:tcW w:w="271" w:type="pct"/>
            <w:gridSpan w:val="2"/>
            <w:tcBorders>
              <w:bottom w:val="single" w:sz="4" w:space="0" w:color="auto"/>
            </w:tcBorders>
            <w:shd w:val="clear" w:color="auto" w:fill="auto"/>
            <w:vAlign w:val="bottom"/>
          </w:tcPr>
          <w:p w:rsidR="00554709" w:rsidRPr="00554709" w:rsidRDefault="00554709" w:rsidP="00554709">
            <w:pPr>
              <w:jc w:val="center"/>
              <w:rPr>
                <w:sz w:val="16"/>
                <w:szCs w:val="16"/>
              </w:rPr>
            </w:pPr>
          </w:p>
        </w:tc>
      </w:tr>
      <w:tr w:rsidR="00A17E65" w:rsidRPr="00554709" w:rsidTr="00A17E65">
        <w:trPr>
          <w:trHeight w:val="450"/>
        </w:trPr>
        <w:tc>
          <w:tcPr>
            <w:tcW w:w="343" w:type="pct"/>
            <w:shd w:val="clear" w:color="auto" w:fill="auto"/>
            <w:hideMark/>
          </w:tcPr>
          <w:p w:rsidR="00554709" w:rsidRPr="00554709" w:rsidRDefault="00554709" w:rsidP="00554709">
            <w:pPr>
              <w:rPr>
                <w:sz w:val="16"/>
                <w:szCs w:val="16"/>
              </w:rPr>
            </w:pPr>
            <w:r w:rsidRPr="00554709">
              <w:rPr>
                <w:sz w:val="16"/>
                <w:szCs w:val="16"/>
              </w:rPr>
              <w:t xml:space="preserve">Мероприятие 7 </w:t>
            </w:r>
          </w:p>
        </w:tc>
        <w:tc>
          <w:tcPr>
            <w:tcW w:w="307" w:type="pct"/>
            <w:vMerge w:val="restart"/>
            <w:shd w:val="clear" w:color="auto" w:fill="auto"/>
            <w:hideMark/>
          </w:tcPr>
          <w:p w:rsidR="00554709" w:rsidRPr="00554709" w:rsidRDefault="00554709" w:rsidP="00554709">
            <w:pPr>
              <w:rPr>
                <w:sz w:val="16"/>
                <w:szCs w:val="16"/>
              </w:rPr>
            </w:pPr>
            <w:r w:rsidRPr="00554709">
              <w:rPr>
                <w:sz w:val="16"/>
                <w:szCs w:val="16"/>
              </w:rPr>
              <w:t xml:space="preserve">Организация и осуществление мероприятий по гражданской обороне, защите населения и территории </w:t>
            </w:r>
            <w:r w:rsidRPr="00554709">
              <w:rPr>
                <w:sz w:val="16"/>
                <w:szCs w:val="16"/>
              </w:rPr>
              <w:lastRenderedPageBreak/>
              <w:t>муниципального района от чрезвычайных ситуаций природного и техногенного характера</w:t>
            </w:r>
          </w:p>
        </w:tc>
        <w:tc>
          <w:tcPr>
            <w:tcW w:w="290" w:type="pct"/>
            <w:tcBorders>
              <w:top w:val="single" w:sz="4" w:space="0" w:color="auto"/>
              <w:bottom w:val="single" w:sz="4" w:space="0" w:color="auto"/>
              <w:right w:val="single" w:sz="4" w:space="0" w:color="auto"/>
            </w:tcBorders>
            <w:shd w:val="clear" w:color="000000" w:fill="FFFFFF"/>
            <w:vAlign w:val="bottom"/>
            <w:hideMark/>
          </w:tcPr>
          <w:p w:rsidR="00554709" w:rsidRPr="00554709" w:rsidRDefault="00554709" w:rsidP="00554709">
            <w:pPr>
              <w:rPr>
                <w:b/>
                <w:bCs/>
                <w:sz w:val="16"/>
                <w:szCs w:val="16"/>
              </w:rPr>
            </w:pPr>
            <w:r w:rsidRPr="00554709">
              <w:rPr>
                <w:b/>
                <w:bCs/>
                <w:sz w:val="16"/>
                <w:szCs w:val="16"/>
              </w:rPr>
              <w:lastRenderedPageBreak/>
              <w:t>всего</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272</w:t>
            </w:r>
          </w:p>
        </w:tc>
        <w:tc>
          <w:tcPr>
            <w:tcW w:w="55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80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94</w:t>
            </w:r>
          </w:p>
        </w:tc>
        <w:tc>
          <w:tcPr>
            <w:tcW w:w="1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0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98</w:t>
            </w:r>
          </w:p>
        </w:tc>
        <w:tc>
          <w:tcPr>
            <w:tcW w:w="4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375"/>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tcBorders>
              <w:top w:val="single" w:sz="4" w:space="0" w:color="auto"/>
            </w:tcBorders>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single" w:sz="4" w:space="0" w:color="auto"/>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272</w:t>
            </w:r>
          </w:p>
        </w:tc>
        <w:tc>
          <w:tcPr>
            <w:tcW w:w="551" w:type="pct"/>
            <w:gridSpan w:val="3"/>
            <w:tcBorders>
              <w:top w:val="single" w:sz="4" w:space="0" w:color="auto"/>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81" w:type="pct"/>
            <w:gridSpan w:val="2"/>
            <w:tcBorders>
              <w:top w:val="single" w:sz="4" w:space="0" w:color="auto"/>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80</w:t>
            </w:r>
          </w:p>
        </w:tc>
        <w:tc>
          <w:tcPr>
            <w:tcW w:w="194" w:type="pct"/>
            <w:gridSpan w:val="2"/>
            <w:tcBorders>
              <w:top w:val="single" w:sz="4" w:space="0" w:color="auto"/>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3"/>
            <w:tcBorders>
              <w:top w:val="single" w:sz="4" w:space="0" w:color="auto"/>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75" w:type="pct"/>
            <w:gridSpan w:val="2"/>
            <w:tcBorders>
              <w:top w:val="single" w:sz="4" w:space="0" w:color="auto"/>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234" w:type="pct"/>
            <w:gridSpan w:val="2"/>
            <w:tcBorders>
              <w:top w:val="single" w:sz="4" w:space="0" w:color="auto"/>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392" w:type="pct"/>
            <w:gridSpan w:val="4"/>
            <w:tcBorders>
              <w:top w:val="single" w:sz="4" w:space="0" w:color="auto"/>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94</w:t>
            </w:r>
          </w:p>
        </w:tc>
        <w:tc>
          <w:tcPr>
            <w:tcW w:w="134" w:type="pct"/>
            <w:gridSpan w:val="4"/>
            <w:tcBorders>
              <w:top w:val="single" w:sz="4" w:space="0" w:color="auto"/>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07" w:type="pct"/>
            <w:gridSpan w:val="4"/>
            <w:tcBorders>
              <w:top w:val="single" w:sz="4" w:space="0" w:color="auto"/>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98</w:t>
            </w:r>
          </w:p>
        </w:tc>
        <w:tc>
          <w:tcPr>
            <w:tcW w:w="449" w:type="pct"/>
            <w:gridSpan w:val="5"/>
            <w:tcBorders>
              <w:top w:val="single" w:sz="4" w:space="0" w:color="auto"/>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271" w:type="pct"/>
            <w:gridSpan w:val="2"/>
            <w:tcBorders>
              <w:top w:val="single" w:sz="4" w:space="0" w:color="auto"/>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A17E65" w:rsidRPr="00554709" w:rsidTr="00A17E65">
        <w:trPr>
          <w:trHeight w:val="1238"/>
        </w:trPr>
        <w:tc>
          <w:tcPr>
            <w:tcW w:w="343" w:type="pct"/>
            <w:shd w:val="clear" w:color="auto" w:fill="auto"/>
            <w:hideMark/>
          </w:tcPr>
          <w:p w:rsidR="00554709" w:rsidRPr="00554709" w:rsidRDefault="00554709" w:rsidP="00554709">
            <w:pPr>
              <w:rPr>
                <w:sz w:val="16"/>
                <w:szCs w:val="16"/>
              </w:rPr>
            </w:pPr>
            <w:r w:rsidRPr="00554709">
              <w:rPr>
                <w:sz w:val="16"/>
                <w:szCs w:val="16"/>
              </w:rPr>
              <w:t> </w:t>
            </w:r>
          </w:p>
        </w:tc>
        <w:tc>
          <w:tcPr>
            <w:tcW w:w="307" w:type="pct"/>
            <w:vMerge/>
            <w:vAlign w:val="center"/>
            <w:hideMark/>
          </w:tcPr>
          <w:p w:rsidR="00554709" w:rsidRPr="00554709" w:rsidRDefault="00554709" w:rsidP="00554709">
            <w:pPr>
              <w:rPr>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399" w:type="pct"/>
            <w:shd w:val="clear" w:color="000000" w:fill="FFFFFF"/>
            <w:noWrap/>
            <w:vAlign w:val="bottom"/>
            <w:hideMark/>
          </w:tcPr>
          <w:p w:rsidR="00554709" w:rsidRPr="00554709" w:rsidRDefault="00554709" w:rsidP="00554709">
            <w:pPr>
              <w:jc w:val="center"/>
              <w:rPr>
                <w:sz w:val="16"/>
                <w:szCs w:val="16"/>
              </w:rPr>
            </w:pPr>
          </w:p>
        </w:tc>
        <w:tc>
          <w:tcPr>
            <w:tcW w:w="551" w:type="pct"/>
            <w:gridSpan w:val="3"/>
            <w:shd w:val="clear" w:color="auto" w:fill="auto"/>
            <w:noWrap/>
            <w:vAlign w:val="bottom"/>
            <w:hideMark/>
          </w:tcPr>
          <w:p w:rsidR="00554709" w:rsidRPr="00554709" w:rsidRDefault="00554709" w:rsidP="00554709">
            <w:pPr>
              <w:jc w:val="center"/>
              <w:rPr>
                <w:sz w:val="16"/>
                <w:szCs w:val="16"/>
              </w:rPr>
            </w:pPr>
          </w:p>
        </w:tc>
        <w:tc>
          <w:tcPr>
            <w:tcW w:w="381" w:type="pct"/>
            <w:gridSpan w:val="2"/>
            <w:shd w:val="clear" w:color="auto" w:fill="auto"/>
            <w:noWrap/>
            <w:vAlign w:val="bottom"/>
            <w:hideMark/>
          </w:tcPr>
          <w:p w:rsidR="00554709" w:rsidRPr="00554709" w:rsidRDefault="00554709" w:rsidP="00554709">
            <w:pPr>
              <w:jc w:val="center"/>
              <w:rPr>
                <w:sz w:val="16"/>
                <w:szCs w:val="16"/>
              </w:rPr>
            </w:pPr>
          </w:p>
        </w:tc>
        <w:tc>
          <w:tcPr>
            <w:tcW w:w="194" w:type="pct"/>
            <w:gridSpan w:val="2"/>
            <w:shd w:val="clear" w:color="auto" w:fill="auto"/>
            <w:noWrap/>
            <w:vAlign w:val="bottom"/>
            <w:hideMark/>
          </w:tcPr>
          <w:p w:rsidR="00554709" w:rsidRPr="00554709" w:rsidRDefault="00554709" w:rsidP="00554709">
            <w:pPr>
              <w:jc w:val="center"/>
              <w:rPr>
                <w:sz w:val="16"/>
                <w:szCs w:val="16"/>
              </w:rPr>
            </w:pPr>
          </w:p>
        </w:tc>
        <w:tc>
          <w:tcPr>
            <w:tcW w:w="375" w:type="pct"/>
            <w:gridSpan w:val="3"/>
            <w:shd w:val="clear" w:color="auto" w:fill="auto"/>
            <w:noWrap/>
            <w:vAlign w:val="bottom"/>
            <w:hideMark/>
          </w:tcPr>
          <w:p w:rsidR="00554709" w:rsidRPr="00554709" w:rsidRDefault="00554709" w:rsidP="00554709">
            <w:pPr>
              <w:jc w:val="center"/>
              <w:rPr>
                <w:sz w:val="16"/>
                <w:szCs w:val="16"/>
              </w:rPr>
            </w:pPr>
          </w:p>
        </w:tc>
        <w:tc>
          <w:tcPr>
            <w:tcW w:w="375" w:type="pct"/>
            <w:gridSpan w:val="2"/>
            <w:shd w:val="clear" w:color="auto" w:fill="auto"/>
            <w:noWrap/>
            <w:vAlign w:val="bottom"/>
            <w:hideMark/>
          </w:tcPr>
          <w:p w:rsidR="00554709" w:rsidRPr="00554709" w:rsidRDefault="00554709" w:rsidP="00554709">
            <w:pPr>
              <w:jc w:val="center"/>
              <w:rPr>
                <w:sz w:val="16"/>
                <w:szCs w:val="16"/>
              </w:rPr>
            </w:pPr>
          </w:p>
        </w:tc>
        <w:tc>
          <w:tcPr>
            <w:tcW w:w="234" w:type="pct"/>
            <w:gridSpan w:val="2"/>
            <w:shd w:val="clear" w:color="auto" w:fill="auto"/>
            <w:noWrap/>
            <w:vAlign w:val="bottom"/>
            <w:hideMark/>
          </w:tcPr>
          <w:p w:rsidR="00554709" w:rsidRPr="00554709" w:rsidRDefault="00554709" w:rsidP="00554709">
            <w:pPr>
              <w:jc w:val="center"/>
              <w:rPr>
                <w:sz w:val="16"/>
                <w:szCs w:val="16"/>
              </w:rPr>
            </w:pPr>
          </w:p>
        </w:tc>
        <w:tc>
          <w:tcPr>
            <w:tcW w:w="392" w:type="pct"/>
            <w:gridSpan w:val="4"/>
            <w:shd w:val="clear" w:color="auto" w:fill="auto"/>
            <w:vAlign w:val="bottom"/>
          </w:tcPr>
          <w:p w:rsidR="00554709" w:rsidRPr="00554709" w:rsidRDefault="00554709" w:rsidP="00554709">
            <w:pPr>
              <w:jc w:val="center"/>
              <w:rPr>
                <w:sz w:val="16"/>
                <w:szCs w:val="16"/>
              </w:rPr>
            </w:pPr>
          </w:p>
        </w:tc>
        <w:tc>
          <w:tcPr>
            <w:tcW w:w="134" w:type="pct"/>
            <w:gridSpan w:val="4"/>
            <w:shd w:val="clear" w:color="auto" w:fill="auto"/>
            <w:vAlign w:val="bottom"/>
          </w:tcPr>
          <w:p w:rsidR="00554709" w:rsidRPr="00554709" w:rsidRDefault="00554709" w:rsidP="00554709">
            <w:pPr>
              <w:jc w:val="center"/>
              <w:rPr>
                <w:sz w:val="16"/>
                <w:szCs w:val="16"/>
              </w:rPr>
            </w:pPr>
          </w:p>
        </w:tc>
        <w:tc>
          <w:tcPr>
            <w:tcW w:w="307" w:type="pct"/>
            <w:gridSpan w:val="4"/>
            <w:shd w:val="clear" w:color="auto" w:fill="auto"/>
            <w:vAlign w:val="bottom"/>
          </w:tcPr>
          <w:p w:rsidR="00554709" w:rsidRPr="00554709" w:rsidRDefault="00554709" w:rsidP="00554709">
            <w:pPr>
              <w:jc w:val="center"/>
              <w:rPr>
                <w:sz w:val="16"/>
                <w:szCs w:val="16"/>
              </w:rPr>
            </w:pPr>
          </w:p>
        </w:tc>
        <w:tc>
          <w:tcPr>
            <w:tcW w:w="449" w:type="pct"/>
            <w:gridSpan w:val="5"/>
            <w:shd w:val="clear" w:color="auto" w:fill="auto"/>
            <w:vAlign w:val="bottom"/>
          </w:tcPr>
          <w:p w:rsidR="00554709" w:rsidRPr="00554709" w:rsidRDefault="00554709" w:rsidP="00554709">
            <w:pPr>
              <w:jc w:val="center"/>
              <w:rPr>
                <w:sz w:val="16"/>
                <w:szCs w:val="16"/>
              </w:rPr>
            </w:pPr>
          </w:p>
        </w:tc>
        <w:tc>
          <w:tcPr>
            <w:tcW w:w="271" w:type="pct"/>
            <w:gridSpan w:val="2"/>
            <w:shd w:val="clear" w:color="auto" w:fill="auto"/>
            <w:vAlign w:val="bottom"/>
          </w:tcPr>
          <w:p w:rsidR="00554709" w:rsidRPr="00554709" w:rsidRDefault="00554709" w:rsidP="00554709">
            <w:pPr>
              <w:jc w:val="center"/>
              <w:rPr>
                <w:sz w:val="16"/>
                <w:szCs w:val="16"/>
              </w:rPr>
            </w:pPr>
          </w:p>
        </w:tc>
      </w:tr>
      <w:tr w:rsidR="00A17E65" w:rsidRPr="00554709" w:rsidTr="00A17E65">
        <w:trPr>
          <w:trHeight w:val="555"/>
        </w:trPr>
        <w:tc>
          <w:tcPr>
            <w:tcW w:w="343" w:type="pct"/>
            <w:vMerge w:val="restart"/>
            <w:shd w:val="clear" w:color="auto" w:fill="auto"/>
            <w:hideMark/>
          </w:tcPr>
          <w:p w:rsidR="00554709" w:rsidRPr="00554709" w:rsidRDefault="00554709" w:rsidP="00554709">
            <w:pPr>
              <w:jc w:val="center"/>
              <w:rPr>
                <w:b/>
                <w:bCs/>
                <w:sz w:val="16"/>
                <w:szCs w:val="16"/>
              </w:rPr>
            </w:pPr>
            <w:r w:rsidRPr="00554709">
              <w:rPr>
                <w:b/>
                <w:bCs/>
                <w:sz w:val="16"/>
                <w:szCs w:val="16"/>
              </w:rPr>
              <w:lastRenderedPageBreak/>
              <w:t xml:space="preserve">ПОДПРОГРАММА 2 Мероприятие 1 </w:t>
            </w:r>
          </w:p>
        </w:tc>
        <w:tc>
          <w:tcPr>
            <w:tcW w:w="307" w:type="pct"/>
            <w:vMerge w:val="restart"/>
            <w:shd w:val="clear" w:color="auto" w:fill="auto"/>
            <w:hideMark/>
          </w:tcPr>
          <w:p w:rsidR="00554709" w:rsidRPr="00554709" w:rsidRDefault="00554709" w:rsidP="00554709">
            <w:pPr>
              <w:rPr>
                <w:b/>
                <w:bCs/>
                <w:sz w:val="16"/>
                <w:szCs w:val="16"/>
              </w:rPr>
            </w:pPr>
            <w:r w:rsidRPr="00554709">
              <w:rPr>
                <w:b/>
                <w:bCs/>
                <w:sz w:val="16"/>
                <w:szCs w:val="16"/>
              </w:rPr>
              <w:t>Финансовое обеспечение МКУ "Единая дежурно-диспетчерская служба  Грибановского муниципального района"</w:t>
            </w:r>
          </w:p>
        </w:tc>
        <w:tc>
          <w:tcPr>
            <w:tcW w:w="290" w:type="pct"/>
            <w:shd w:val="clear" w:color="000000" w:fill="FFFFFF"/>
            <w:vAlign w:val="bottom"/>
            <w:hideMark/>
          </w:tcPr>
          <w:p w:rsidR="00554709" w:rsidRPr="00554709" w:rsidRDefault="00554709" w:rsidP="00554709">
            <w:pPr>
              <w:rPr>
                <w:b/>
                <w:bCs/>
                <w:sz w:val="16"/>
                <w:szCs w:val="16"/>
              </w:rPr>
            </w:pPr>
            <w:r w:rsidRPr="00554709">
              <w:rPr>
                <w:b/>
                <w:bCs/>
                <w:sz w:val="16"/>
                <w:szCs w:val="16"/>
              </w:rPr>
              <w:t>всего</w:t>
            </w:r>
          </w:p>
        </w:tc>
        <w:tc>
          <w:tcPr>
            <w:tcW w:w="399" w:type="pct"/>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24 105,26</w:t>
            </w:r>
          </w:p>
        </w:tc>
        <w:tc>
          <w:tcPr>
            <w:tcW w:w="551"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1278,6</w:t>
            </w:r>
          </w:p>
        </w:tc>
        <w:tc>
          <w:tcPr>
            <w:tcW w:w="381"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1 519,60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1 759,36</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1768,5</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2007,9</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2151,6</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2334,4</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2512,9</w:t>
            </w:r>
          </w:p>
        </w:tc>
        <w:tc>
          <w:tcPr>
            <w:tcW w:w="307"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2628,7</w:t>
            </w:r>
          </w:p>
        </w:tc>
        <w:tc>
          <w:tcPr>
            <w:tcW w:w="449" w:type="pct"/>
            <w:gridSpan w:val="5"/>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3145,1</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2998,6 </w:t>
            </w:r>
          </w:p>
        </w:tc>
      </w:tr>
      <w:tr w:rsidR="00A17E65" w:rsidRPr="00554709" w:rsidTr="00A17E65">
        <w:trPr>
          <w:trHeight w:val="375"/>
        </w:trPr>
        <w:tc>
          <w:tcPr>
            <w:tcW w:w="343" w:type="pct"/>
            <w:vMerge/>
            <w:vAlign w:val="center"/>
            <w:hideMark/>
          </w:tcPr>
          <w:p w:rsidR="00554709" w:rsidRPr="00554709" w:rsidRDefault="00554709" w:rsidP="00554709">
            <w:pPr>
              <w:rPr>
                <w:b/>
                <w:bCs/>
                <w:sz w:val="16"/>
                <w:szCs w:val="16"/>
              </w:rPr>
            </w:pPr>
          </w:p>
        </w:tc>
        <w:tc>
          <w:tcPr>
            <w:tcW w:w="307" w:type="pct"/>
            <w:vMerge/>
            <w:vAlign w:val="center"/>
            <w:hideMark/>
          </w:tcPr>
          <w:p w:rsidR="00554709" w:rsidRPr="00554709" w:rsidRDefault="00554709" w:rsidP="00554709">
            <w:pPr>
              <w:rPr>
                <w:b/>
                <w:bCs/>
                <w:sz w:val="16"/>
                <w:szCs w:val="16"/>
              </w:rPr>
            </w:pPr>
          </w:p>
        </w:tc>
        <w:tc>
          <w:tcPr>
            <w:tcW w:w="290" w:type="pct"/>
            <w:shd w:val="clear" w:color="000000" w:fill="FFFFFF"/>
            <w:vAlign w:val="bottom"/>
            <w:hideMark/>
          </w:tcPr>
          <w:p w:rsidR="00554709" w:rsidRPr="00554709" w:rsidRDefault="00554709" w:rsidP="00554709">
            <w:pPr>
              <w:rPr>
                <w:i/>
                <w:iCs/>
                <w:sz w:val="16"/>
                <w:szCs w:val="16"/>
              </w:rPr>
            </w:pPr>
            <w:r w:rsidRPr="00554709">
              <w:rPr>
                <w:i/>
                <w:iCs/>
                <w:sz w:val="16"/>
                <w:szCs w:val="16"/>
              </w:rPr>
              <w:t>в том числе по ГРБС:</w:t>
            </w:r>
          </w:p>
        </w:tc>
        <w:tc>
          <w:tcPr>
            <w:tcW w:w="399" w:type="pct"/>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24 105,26</w:t>
            </w:r>
          </w:p>
        </w:tc>
        <w:tc>
          <w:tcPr>
            <w:tcW w:w="551"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1278,6</w:t>
            </w:r>
          </w:p>
        </w:tc>
        <w:tc>
          <w:tcPr>
            <w:tcW w:w="381"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1 519,60</w:t>
            </w:r>
          </w:p>
        </w:tc>
        <w:tc>
          <w:tcPr>
            <w:tcW w:w="19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1 759,36</w:t>
            </w:r>
          </w:p>
        </w:tc>
        <w:tc>
          <w:tcPr>
            <w:tcW w:w="375" w:type="pct"/>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1768,5</w:t>
            </w:r>
          </w:p>
        </w:tc>
        <w:tc>
          <w:tcPr>
            <w:tcW w:w="375"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2007,9</w:t>
            </w:r>
          </w:p>
        </w:tc>
        <w:tc>
          <w:tcPr>
            <w:tcW w:w="234" w:type="pct"/>
            <w:gridSpan w:val="2"/>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2151,6</w:t>
            </w:r>
          </w:p>
        </w:tc>
        <w:tc>
          <w:tcPr>
            <w:tcW w:w="392"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2334,4</w:t>
            </w:r>
          </w:p>
        </w:tc>
        <w:tc>
          <w:tcPr>
            <w:tcW w:w="134"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2512,9</w:t>
            </w:r>
          </w:p>
        </w:tc>
        <w:tc>
          <w:tcPr>
            <w:tcW w:w="307" w:type="pct"/>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2628,7</w:t>
            </w:r>
          </w:p>
        </w:tc>
        <w:tc>
          <w:tcPr>
            <w:tcW w:w="449" w:type="pct"/>
            <w:gridSpan w:val="5"/>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3145,1</w:t>
            </w:r>
          </w:p>
        </w:tc>
        <w:tc>
          <w:tcPr>
            <w:tcW w:w="271" w:type="pct"/>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2998,6 </w:t>
            </w:r>
          </w:p>
        </w:tc>
      </w:tr>
      <w:tr w:rsidR="00A17E65" w:rsidRPr="00554709" w:rsidTr="00A17E65">
        <w:trPr>
          <w:gridAfter w:val="1"/>
          <w:wAfter w:w="24" w:type="pct"/>
          <w:trHeight w:val="1215"/>
        </w:trPr>
        <w:tc>
          <w:tcPr>
            <w:tcW w:w="343" w:type="pct"/>
            <w:vMerge/>
            <w:vAlign w:val="center"/>
            <w:hideMark/>
          </w:tcPr>
          <w:p w:rsidR="00554709" w:rsidRPr="00554709" w:rsidRDefault="00554709" w:rsidP="00554709">
            <w:pPr>
              <w:rPr>
                <w:b/>
                <w:bCs/>
                <w:sz w:val="16"/>
                <w:szCs w:val="16"/>
              </w:rPr>
            </w:pPr>
          </w:p>
        </w:tc>
        <w:tc>
          <w:tcPr>
            <w:tcW w:w="307" w:type="pct"/>
            <w:vMerge/>
            <w:vAlign w:val="center"/>
            <w:hideMark/>
          </w:tcPr>
          <w:p w:rsidR="00554709" w:rsidRPr="00554709" w:rsidRDefault="00554709" w:rsidP="00554709">
            <w:pPr>
              <w:rPr>
                <w:b/>
                <w:bCs/>
                <w:sz w:val="16"/>
                <w:szCs w:val="16"/>
              </w:rPr>
            </w:pPr>
          </w:p>
        </w:tc>
        <w:tc>
          <w:tcPr>
            <w:tcW w:w="290" w:type="pct"/>
            <w:shd w:val="clear" w:color="000000" w:fill="FFFFFF"/>
            <w:vAlign w:val="center"/>
            <w:hideMark/>
          </w:tcPr>
          <w:p w:rsidR="00554709" w:rsidRPr="00554709" w:rsidRDefault="00554709" w:rsidP="00554709">
            <w:pPr>
              <w:rPr>
                <w:sz w:val="16"/>
                <w:szCs w:val="16"/>
              </w:rPr>
            </w:pPr>
            <w:r w:rsidRPr="00554709">
              <w:rPr>
                <w:sz w:val="16"/>
                <w:szCs w:val="16"/>
              </w:rPr>
              <w:t xml:space="preserve">Администрация Грибановского муниципального района </w:t>
            </w:r>
          </w:p>
        </w:tc>
        <w:tc>
          <w:tcPr>
            <w:tcW w:w="498" w:type="pct"/>
            <w:gridSpan w:val="2"/>
            <w:shd w:val="clear" w:color="000000" w:fill="FFFFFF"/>
            <w:noWrap/>
            <w:vAlign w:val="bottom"/>
            <w:hideMark/>
          </w:tcPr>
          <w:p w:rsidR="00554709" w:rsidRPr="00554709" w:rsidRDefault="00554709" w:rsidP="00554709">
            <w:pPr>
              <w:jc w:val="center"/>
              <w:rPr>
                <w:b/>
                <w:bCs/>
                <w:sz w:val="16"/>
                <w:szCs w:val="16"/>
              </w:rPr>
            </w:pPr>
          </w:p>
        </w:tc>
        <w:tc>
          <w:tcPr>
            <w:tcW w:w="452" w:type="pct"/>
            <w:gridSpan w:val="2"/>
            <w:tcBorders>
              <w:right w:val="single" w:sz="2" w:space="0" w:color="auto"/>
            </w:tcBorders>
            <w:shd w:val="clear" w:color="000000" w:fill="FFFFFF"/>
            <w:noWrap/>
            <w:vAlign w:val="bottom"/>
            <w:hideMark/>
          </w:tcPr>
          <w:p w:rsidR="00554709" w:rsidRPr="00554709" w:rsidRDefault="00554709" w:rsidP="00554709">
            <w:pPr>
              <w:jc w:val="center"/>
              <w:rPr>
                <w:b/>
                <w:bCs/>
                <w:sz w:val="16"/>
                <w:szCs w:val="16"/>
              </w:rPr>
            </w:pPr>
          </w:p>
        </w:tc>
        <w:tc>
          <w:tcPr>
            <w:tcW w:w="381" w:type="pct"/>
            <w:gridSpan w:val="2"/>
            <w:tcBorders>
              <w:left w:val="single" w:sz="2" w:space="0" w:color="auto"/>
            </w:tcBorders>
            <w:shd w:val="clear" w:color="000000" w:fill="FFFFFF"/>
            <w:vAlign w:val="bottom"/>
          </w:tcPr>
          <w:p w:rsidR="00554709" w:rsidRPr="00554709" w:rsidRDefault="00554709" w:rsidP="00554709">
            <w:pPr>
              <w:jc w:val="center"/>
              <w:rPr>
                <w:b/>
                <w:bCs/>
                <w:sz w:val="16"/>
                <w:szCs w:val="16"/>
              </w:rPr>
            </w:pPr>
          </w:p>
        </w:tc>
        <w:tc>
          <w:tcPr>
            <w:tcW w:w="258" w:type="pct"/>
            <w:gridSpan w:val="3"/>
            <w:shd w:val="clear" w:color="000000" w:fill="FFFFFF"/>
            <w:noWrap/>
            <w:vAlign w:val="bottom"/>
            <w:hideMark/>
          </w:tcPr>
          <w:p w:rsidR="00554709" w:rsidRPr="00554709" w:rsidRDefault="00554709" w:rsidP="00554709">
            <w:pPr>
              <w:jc w:val="center"/>
              <w:rPr>
                <w:b/>
                <w:bCs/>
                <w:sz w:val="16"/>
                <w:szCs w:val="16"/>
              </w:rPr>
            </w:pPr>
          </w:p>
        </w:tc>
        <w:tc>
          <w:tcPr>
            <w:tcW w:w="273" w:type="pct"/>
            <w:tcBorders>
              <w:right w:val="single" w:sz="2" w:space="0" w:color="auto"/>
            </w:tcBorders>
            <w:shd w:val="clear" w:color="auto" w:fill="auto"/>
            <w:noWrap/>
            <w:vAlign w:val="bottom"/>
            <w:hideMark/>
          </w:tcPr>
          <w:p w:rsidR="00554709" w:rsidRPr="00554709" w:rsidRDefault="00554709" w:rsidP="00554709">
            <w:pPr>
              <w:jc w:val="center"/>
              <w:rPr>
                <w:b/>
                <w:bCs/>
                <w:sz w:val="16"/>
                <w:szCs w:val="16"/>
              </w:rPr>
            </w:pPr>
          </w:p>
        </w:tc>
        <w:tc>
          <w:tcPr>
            <w:tcW w:w="385" w:type="pct"/>
            <w:gridSpan w:val="2"/>
            <w:tcBorders>
              <w:left w:val="single" w:sz="2" w:space="0" w:color="auto"/>
            </w:tcBorders>
            <w:shd w:val="clear" w:color="auto" w:fill="auto"/>
            <w:vAlign w:val="bottom"/>
          </w:tcPr>
          <w:p w:rsidR="00554709" w:rsidRPr="00554709" w:rsidRDefault="00554709" w:rsidP="00554709">
            <w:pPr>
              <w:jc w:val="center"/>
              <w:rPr>
                <w:b/>
                <w:bCs/>
                <w:sz w:val="16"/>
                <w:szCs w:val="16"/>
              </w:rPr>
            </w:pPr>
          </w:p>
        </w:tc>
        <w:tc>
          <w:tcPr>
            <w:tcW w:w="234" w:type="pct"/>
            <w:gridSpan w:val="2"/>
            <w:tcBorders>
              <w:right w:val="single" w:sz="2" w:space="0" w:color="auto"/>
            </w:tcBorders>
            <w:shd w:val="clear" w:color="auto" w:fill="auto"/>
            <w:noWrap/>
            <w:vAlign w:val="bottom"/>
            <w:hideMark/>
          </w:tcPr>
          <w:p w:rsidR="00554709" w:rsidRPr="00554709" w:rsidRDefault="00554709" w:rsidP="00554709">
            <w:pPr>
              <w:jc w:val="center"/>
              <w:rPr>
                <w:b/>
                <w:bCs/>
                <w:sz w:val="16"/>
                <w:szCs w:val="16"/>
              </w:rPr>
            </w:pPr>
          </w:p>
        </w:tc>
        <w:tc>
          <w:tcPr>
            <w:tcW w:w="294" w:type="pct"/>
            <w:gridSpan w:val="4"/>
            <w:tcBorders>
              <w:left w:val="single" w:sz="2" w:space="0" w:color="auto"/>
            </w:tcBorders>
            <w:shd w:val="clear" w:color="auto" w:fill="auto"/>
            <w:vAlign w:val="bottom"/>
          </w:tcPr>
          <w:p w:rsidR="00554709" w:rsidRPr="00554709" w:rsidRDefault="00554709" w:rsidP="00554709">
            <w:pPr>
              <w:jc w:val="center"/>
              <w:rPr>
                <w:b/>
                <w:bCs/>
                <w:sz w:val="16"/>
                <w:szCs w:val="16"/>
              </w:rPr>
            </w:pPr>
          </w:p>
        </w:tc>
        <w:tc>
          <w:tcPr>
            <w:tcW w:w="232" w:type="pct"/>
            <w:gridSpan w:val="4"/>
            <w:shd w:val="clear" w:color="auto" w:fill="auto"/>
            <w:noWrap/>
            <w:vAlign w:val="bottom"/>
            <w:hideMark/>
          </w:tcPr>
          <w:p w:rsidR="00554709" w:rsidRPr="00554709" w:rsidRDefault="00554709" w:rsidP="00554709">
            <w:pPr>
              <w:jc w:val="center"/>
              <w:rPr>
                <w:b/>
                <w:bCs/>
                <w:sz w:val="16"/>
                <w:szCs w:val="16"/>
              </w:rPr>
            </w:pPr>
          </w:p>
        </w:tc>
        <w:tc>
          <w:tcPr>
            <w:tcW w:w="496" w:type="pct"/>
            <w:gridSpan w:val="6"/>
            <w:tcBorders>
              <w:right w:val="single" w:sz="2" w:space="0" w:color="auto"/>
            </w:tcBorders>
            <w:shd w:val="clear" w:color="auto" w:fill="auto"/>
            <w:noWrap/>
            <w:vAlign w:val="bottom"/>
            <w:hideMark/>
          </w:tcPr>
          <w:p w:rsidR="00554709" w:rsidRPr="00554709" w:rsidRDefault="00554709" w:rsidP="00554709">
            <w:pPr>
              <w:jc w:val="center"/>
              <w:rPr>
                <w:b/>
                <w:bCs/>
                <w:sz w:val="16"/>
                <w:szCs w:val="16"/>
              </w:rPr>
            </w:pPr>
          </w:p>
        </w:tc>
        <w:tc>
          <w:tcPr>
            <w:tcW w:w="260" w:type="pct"/>
            <w:gridSpan w:val="3"/>
            <w:tcBorders>
              <w:left w:val="single" w:sz="2" w:space="0" w:color="auto"/>
            </w:tcBorders>
            <w:shd w:val="clear" w:color="auto" w:fill="auto"/>
            <w:vAlign w:val="bottom"/>
          </w:tcPr>
          <w:p w:rsidR="00554709" w:rsidRPr="00554709" w:rsidRDefault="00554709" w:rsidP="00554709">
            <w:pPr>
              <w:jc w:val="center"/>
              <w:rPr>
                <w:b/>
                <w:bCs/>
                <w:sz w:val="16"/>
                <w:szCs w:val="16"/>
              </w:rPr>
            </w:pPr>
          </w:p>
        </w:tc>
        <w:tc>
          <w:tcPr>
            <w:tcW w:w="274" w:type="pct"/>
            <w:gridSpan w:val="2"/>
            <w:shd w:val="clear" w:color="auto" w:fill="auto"/>
            <w:vAlign w:val="bottom"/>
          </w:tcPr>
          <w:p w:rsidR="00554709" w:rsidRPr="00554709" w:rsidRDefault="00554709" w:rsidP="00554709">
            <w:pPr>
              <w:jc w:val="center"/>
              <w:rPr>
                <w:b/>
                <w:bCs/>
                <w:sz w:val="16"/>
                <w:szCs w:val="16"/>
              </w:rPr>
            </w:pPr>
          </w:p>
        </w:tc>
      </w:tr>
    </w:tbl>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Приложение 3</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к муниципальной программе Грибановского муниципального района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 xml:space="preserve">«Обеспечение мероприятий по гражданской обороне, предупреждению ситуаций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right"/>
        <w:rPr>
          <w:rFonts w:eastAsia="Calibri"/>
          <w:sz w:val="16"/>
          <w:szCs w:val="16"/>
        </w:rPr>
      </w:pP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Ресурсное обеспечение и прогнозная (справочная) оценка расходов федерального, областного бюджетов</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и бюджета Грибановского муниципального района, внебюджетных источников на реализацию</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муниципальной программы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center"/>
        <w:rPr>
          <w:rFonts w:eastAsia="Calibri"/>
          <w:b/>
          <w:sz w:val="16"/>
          <w:szCs w:val="16"/>
        </w:rPr>
      </w:pPr>
    </w:p>
    <w:tbl>
      <w:tblPr>
        <w:tblW w:w="10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38"/>
        <w:gridCol w:w="1416"/>
        <w:gridCol w:w="711"/>
        <w:gridCol w:w="572"/>
        <w:gridCol w:w="572"/>
        <w:gridCol w:w="708"/>
        <w:gridCol w:w="567"/>
        <w:gridCol w:w="568"/>
        <w:gridCol w:w="567"/>
        <w:gridCol w:w="567"/>
        <w:gridCol w:w="709"/>
        <w:gridCol w:w="414"/>
        <w:gridCol w:w="11"/>
        <w:gridCol w:w="41"/>
        <w:gridCol w:w="262"/>
        <w:gridCol w:w="112"/>
        <w:gridCol w:w="519"/>
        <w:gridCol w:w="6"/>
      </w:tblGrid>
      <w:tr w:rsidR="00554709" w:rsidRPr="00554709" w:rsidTr="00550F8C">
        <w:trPr>
          <w:trHeight w:val="405"/>
          <w:tblHeader/>
        </w:trPr>
        <w:tc>
          <w:tcPr>
            <w:tcW w:w="1145" w:type="dxa"/>
            <w:vMerge w:val="restart"/>
            <w:shd w:val="clear" w:color="auto" w:fill="auto"/>
            <w:vAlign w:val="center"/>
            <w:hideMark/>
          </w:tcPr>
          <w:p w:rsidR="00554709" w:rsidRPr="00554709" w:rsidRDefault="00554709" w:rsidP="00554709">
            <w:pPr>
              <w:jc w:val="center"/>
              <w:rPr>
                <w:sz w:val="16"/>
                <w:szCs w:val="16"/>
              </w:rPr>
            </w:pPr>
            <w:r w:rsidRPr="00554709">
              <w:rPr>
                <w:sz w:val="16"/>
                <w:szCs w:val="16"/>
              </w:rPr>
              <w:t>Статус</w:t>
            </w:r>
          </w:p>
        </w:tc>
        <w:tc>
          <w:tcPr>
            <w:tcW w:w="1138" w:type="dxa"/>
            <w:vMerge w:val="restart"/>
            <w:shd w:val="clear" w:color="auto" w:fill="auto"/>
            <w:vAlign w:val="center"/>
            <w:hideMark/>
          </w:tcPr>
          <w:p w:rsidR="00554709" w:rsidRPr="00554709" w:rsidRDefault="00554709" w:rsidP="00554709">
            <w:pPr>
              <w:jc w:val="center"/>
              <w:rPr>
                <w:color w:val="000000"/>
                <w:sz w:val="16"/>
                <w:szCs w:val="16"/>
              </w:rPr>
            </w:pPr>
            <w:r w:rsidRPr="00554709">
              <w:rPr>
                <w:color w:val="000000"/>
                <w:sz w:val="16"/>
                <w:szCs w:val="16"/>
              </w:rPr>
              <w:t xml:space="preserve">Наименование муниципальной программы, подпрограммы, основного мероприятия </w:t>
            </w:r>
          </w:p>
        </w:tc>
        <w:tc>
          <w:tcPr>
            <w:tcW w:w="1416" w:type="dxa"/>
            <w:vMerge w:val="restart"/>
            <w:shd w:val="clear" w:color="auto" w:fill="auto"/>
            <w:vAlign w:val="center"/>
            <w:hideMark/>
          </w:tcPr>
          <w:p w:rsidR="00554709" w:rsidRPr="00554709" w:rsidRDefault="00554709" w:rsidP="00554709">
            <w:pPr>
              <w:jc w:val="center"/>
              <w:rPr>
                <w:sz w:val="16"/>
                <w:szCs w:val="16"/>
              </w:rPr>
            </w:pPr>
            <w:r w:rsidRPr="00554709">
              <w:rPr>
                <w:sz w:val="16"/>
                <w:szCs w:val="16"/>
              </w:rPr>
              <w:t>Источники ресурсного обеспечения</w:t>
            </w:r>
          </w:p>
        </w:tc>
        <w:tc>
          <w:tcPr>
            <w:tcW w:w="6906" w:type="dxa"/>
            <w:gridSpan w:val="16"/>
            <w:shd w:val="clear" w:color="auto" w:fill="auto"/>
            <w:vAlign w:val="center"/>
            <w:hideMark/>
          </w:tcPr>
          <w:p w:rsidR="00554709" w:rsidRPr="00554709" w:rsidRDefault="00554709" w:rsidP="00554709">
            <w:pPr>
              <w:jc w:val="center"/>
              <w:rPr>
                <w:sz w:val="16"/>
                <w:szCs w:val="16"/>
              </w:rPr>
            </w:pPr>
            <w:r w:rsidRPr="00554709">
              <w:rPr>
                <w:sz w:val="16"/>
                <w:szCs w:val="16"/>
              </w:rPr>
              <w:t>Оценка расходов, тыс. руб.</w:t>
            </w:r>
          </w:p>
        </w:tc>
      </w:tr>
      <w:tr w:rsidR="00554709" w:rsidRPr="00554709" w:rsidTr="00550F8C">
        <w:trPr>
          <w:trHeight w:val="585"/>
          <w:tblHeader/>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shd w:val="clear" w:color="auto" w:fill="auto"/>
            <w:vAlign w:val="center"/>
            <w:hideMark/>
          </w:tcPr>
          <w:p w:rsidR="00554709" w:rsidRPr="00554709" w:rsidRDefault="00554709" w:rsidP="00554709">
            <w:pPr>
              <w:rPr>
                <w:color w:val="000000"/>
                <w:sz w:val="16"/>
                <w:szCs w:val="16"/>
              </w:rPr>
            </w:pPr>
          </w:p>
        </w:tc>
        <w:tc>
          <w:tcPr>
            <w:tcW w:w="1416" w:type="dxa"/>
            <w:vMerge/>
            <w:shd w:val="clear" w:color="auto" w:fill="auto"/>
            <w:vAlign w:val="center"/>
            <w:hideMark/>
          </w:tcPr>
          <w:p w:rsidR="00554709" w:rsidRPr="00554709" w:rsidRDefault="00554709" w:rsidP="00554709">
            <w:pPr>
              <w:rPr>
                <w:sz w:val="16"/>
                <w:szCs w:val="16"/>
              </w:rPr>
            </w:pPr>
          </w:p>
        </w:tc>
        <w:tc>
          <w:tcPr>
            <w:tcW w:w="711" w:type="dxa"/>
            <w:shd w:val="clear" w:color="auto" w:fill="auto"/>
            <w:vAlign w:val="center"/>
            <w:hideMark/>
          </w:tcPr>
          <w:p w:rsidR="00554709" w:rsidRPr="00554709" w:rsidRDefault="00554709" w:rsidP="00554709">
            <w:pPr>
              <w:jc w:val="center"/>
              <w:rPr>
                <w:sz w:val="16"/>
                <w:szCs w:val="16"/>
              </w:rPr>
            </w:pPr>
            <w:r w:rsidRPr="00554709">
              <w:rPr>
                <w:sz w:val="16"/>
                <w:szCs w:val="16"/>
              </w:rPr>
              <w:t>Всего</w:t>
            </w:r>
          </w:p>
        </w:tc>
        <w:tc>
          <w:tcPr>
            <w:tcW w:w="6195" w:type="dxa"/>
            <w:gridSpan w:val="15"/>
            <w:shd w:val="clear" w:color="auto" w:fill="auto"/>
            <w:vAlign w:val="center"/>
            <w:hideMark/>
          </w:tcPr>
          <w:p w:rsidR="00554709" w:rsidRPr="00554709" w:rsidRDefault="00554709" w:rsidP="00554709">
            <w:pPr>
              <w:jc w:val="center"/>
              <w:rPr>
                <w:sz w:val="16"/>
                <w:szCs w:val="16"/>
              </w:rPr>
            </w:pPr>
            <w:r w:rsidRPr="00554709">
              <w:rPr>
                <w:sz w:val="16"/>
                <w:szCs w:val="16"/>
              </w:rPr>
              <w:t>в том числе по годам реализации государственной программы</w:t>
            </w:r>
          </w:p>
        </w:tc>
      </w:tr>
      <w:tr w:rsidR="00554709" w:rsidRPr="00554709" w:rsidTr="00550F8C">
        <w:trPr>
          <w:gridAfter w:val="1"/>
          <w:wAfter w:w="6" w:type="dxa"/>
          <w:trHeight w:val="1365"/>
          <w:tblHeader/>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shd w:val="clear" w:color="auto" w:fill="auto"/>
            <w:vAlign w:val="center"/>
            <w:hideMark/>
          </w:tcPr>
          <w:p w:rsidR="00554709" w:rsidRPr="00554709" w:rsidRDefault="00554709" w:rsidP="00554709">
            <w:pPr>
              <w:rPr>
                <w:color w:val="000000"/>
                <w:sz w:val="16"/>
                <w:szCs w:val="16"/>
              </w:rPr>
            </w:pPr>
          </w:p>
        </w:tc>
        <w:tc>
          <w:tcPr>
            <w:tcW w:w="1416" w:type="dxa"/>
            <w:vMerge/>
            <w:shd w:val="clear" w:color="auto" w:fill="auto"/>
            <w:vAlign w:val="center"/>
            <w:hideMark/>
          </w:tcPr>
          <w:p w:rsidR="00554709" w:rsidRPr="00554709" w:rsidRDefault="00554709" w:rsidP="00554709">
            <w:pPr>
              <w:rPr>
                <w:sz w:val="16"/>
                <w:szCs w:val="16"/>
              </w:rPr>
            </w:pPr>
          </w:p>
        </w:tc>
        <w:tc>
          <w:tcPr>
            <w:tcW w:w="711" w:type="dxa"/>
            <w:shd w:val="clear" w:color="auto" w:fill="auto"/>
            <w:hideMark/>
          </w:tcPr>
          <w:p w:rsidR="00554709" w:rsidRPr="00554709" w:rsidRDefault="00554709" w:rsidP="00554709">
            <w:pPr>
              <w:spacing w:line="276" w:lineRule="auto"/>
              <w:jc w:val="center"/>
              <w:rPr>
                <w:sz w:val="16"/>
                <w:szCs w:val="16"/>
              </w:rPr>
            </w:pPr>
          </w:p>
        </w:tc>
        <w:tc>
          <w:tcPr>
            <w:tcW w:w="572" w:type="dxa"/>
            <w:shd w:val="clear" w:color="auto" w:fill="auto"/>
            <w:hideMark/>
          </w:tcPr>
          <w:p w:rsidR="00554709" w:rsidRPr="00554709" w:rsidRDefault="00554709" w:rsidP="00554709">
            <w:pPr>
              <w:spacing w:line="276" w:lineRule="auto"/>
              <w:jc w:val="center"/>
              <w:rPr>
                <w:sz w:val="16"/>
                <w:szCs w:val="16"/>
              </w:rPr>
            </w:pPr>
            <w:r w:rsidRPr="00554709">
              <w:rPr>
                <w:sz w:val="16"/>
                <w:szCs w:val="16"/>
              </w:rPr>
              <w:t>2014 (первый год реализации)</w:t>
            </w:r>
          </w:p>
        </w:tc>
        <w:tc>
          <w:tcPr>
            <w:tcW w:w="572" w:type="dxa"/>
            <w:shd w:val="clear" w:color="auto" w:fill="auto"/>
            <w:hideMark/>
          </w:tcPr>
          <w:p w:rsidR="00554709" w:rsidRPr="00554709" w:rsidRDefault="00554709" w:rsidP="00554709">
            <w:pPr>
              <w:spacing w:line="276" w:lineRule="auto"/>
              <w:jc w:val="center"/>
              <w:rPr>
                <w:sz w:val="16"/>
                <w:szCs w:val="16"/>
              </w:rPr>
            </w:pPr>
            <w:r w:rsidRPr="00554709">
              <w:rPr>
                <w:sz w:val="16"/>
                <w:szCs w:val="16"/>
              </w:rPr>
              <w:t xml:space="preserve">2015 </w:t>
            </w:r>
            <w:r w:rsidRPr="00554709">
              <w:rPr>
                <w:sz w:val="16"/>
                <w:szCs w:val="16"/>
              </w:rPr>
              <w:br/>
              <w:t>(второй год реализации)</w:t>
            </w:r>
          </w:p>
        </w:tc>
        <w:tc>
          <w:tcPr>
            <w:tcW w:w="708" w:type="dxa"/>
            <w:shd w:val="clear" w:color="auto" w:fill="auto"/>
            <w:hideMark/>
          </w:tcPr>
          <w:p w:rsidR="00554709" w:rsidRPr="00554709" w:rsidRDefault="00554709" w:rsidP="00554709">
            <w:pPr>
              <w:spacing w:line="276" w:lineRule="auto"/>
              <w:ind w:left="-64"/>
              <w:jc w:val="center"/>
              <w:rPr>
                <w:sz w:val="16"/>
                <w:szCs w:val="16"/>
              </w:rPr>
            </w:pPr>
            <w:r w:rsidRPr="00554709">
              <w:rPr>
                <w:sz w:val="16"/>
                <w:szCs w:val="16"/>
              </w:rPr>
              <w:t>2016 (третий год реализации)</w:t>
            </w:r>
          </w:p>
        </w:tc>
        <w:tc>
          <w:tcPr>
            <w:tcW w:w="567" w:type="dxa"/>
            <w:shd w:val="clear" w:color="auto" w:fill="auto"/>
            <w:hideMark/>
          </w:tcPr>
          <w:p w:rsidR="00554709" w:rsidRPr="00554709" w:rsidRDefault="00554709" w:rsidP="00554709">
            <w:pPr>
              <w:spacing w:line="276" w:lineRule="auto"/>
              <w:jc w:val="center"/>
              <w:rPr>
                <w:sz w:val="16"/>
                <w:szCs w:val="16"/>
              </w:rPr>
            </w:pPr>
            <w:r w:rsidRPr="00554709">
              <w:rPr>
                <w:sz w:val="16"/>
                <w:szCs w:val="16"/>
              </w:rPr>
              <w:t>2017 (четвертый год реализации)</w:t>
            </w:r>
          </w:p>
        </w:tc>
        <w:tc>
          <w:tcPr>
            <w:tcW w:w="568" w:type="dxa"/>
            <w:shd w:val="clear" w:color="auto" w:fill="auto"/>
            <w:hideMark/>
          </w:tcPr>
          <w:p w:rsidR="00554709" w:rsidRPr="00554709" w:rsidRDefault="00554709" w:rsidP="00554709">
            <w:pPr>
              <w:spacing w:line="276" w:lineRule="auto"/>
              <w:jc w:val="center"/>
              <w:rPr>
                <w:sz w:val="16"/>
                <w:szCs w:val="16"/>
              </w:rPr>
            </w:pPr>
            <w:r w:rsidRPr="00554709">
              <w:rPr>
                <w:sz w:val="16"/>
                <w:szCs w:val="16"/>
              </w:rPr>
              <w:t xml:space="preserve">2018 </w:t>
            </w:r>
            <w:r w:rsidRPr="00554709">
              <w:rPr>
                <w:sz w:val="16"/>
                <w:szCs w:val="16"/>
              </w:rPr>
              <w:br/>
              <w:t>(пятый год реализации)</w:t>
            </w:r>
          </w:p>
        </w:tc>
        <w:tc>
          <w:tcPr>
            <w:tcW w:w="567" w:type="dxa"/>
            <w:shd w:val="clear" w:color="auto" w:fill="auto"/>
            <w:hideMark/>
          </w:tcPr>
          <w:p w:rsidR="00554709" w:rsidRPr="00554709" w:rsidRDefault="00554709" w:rsidP="00554709">
            <w:pPr>
              <w:spacing w:line="276" w:lineRule="auto"/>
              <w:ind w:left="-90" w:right="-126"/>
              <w:jc w:val="center"/>
              <w:rPr>
                <w:sz w:val="16"/>
                <w:szCs w:val="16"/>
              </w:rPr>
            </w:pPr>
            <w:r w:rsidRPr="00554709">
              <w:rPr>
                <w:sz w:val="16"/>
                <w:szCs w:val="16"/>
              </w:rPr>
              <w:t>2019</w:t>
            </w:r>
          </w:p>
          <w:p w:rsidR="00554709" w:rsidRPr="00554709" w:rsidRDefault="00554709" w:rsidP="00554709">
            <w:pPr>
              <w:spacing w:line="276" w:lineRule="auto"/>
              <w:ind w:left="-90" w:right="-126"/>
              <w:jc w:val="center"/>
              <w:rPr>
                <w:sz w:val="16"/>
                <w:szCs w:val="16"/>
              </w:rPr>
            </w:pPr>
            <w:r w:rsidRPr="00554709">
              <w:rPr>
                <w:sz w:val="16"/>
                <w:szCs w:val="16"/>
              </w:rPr>
              <w:t>(шестой год реализации)</w:t>
            </w:r>
          </w:p>
        </w:tc>
        <w:tc>
          <w:tcPr>
            <w:tcW w:w="567" w:type="dxa"/>
            <w:shd w:val="clear" w:color="auto" w:fill="auto"/>
          </w:tcPr>
          <w:p w:rsidR="00554709" w:rsidRPr="00554709" w:rsidRDefault="00554709" w:rsidP="00554709">
            <w:pPr>
              <w:tabs>
                <w:tab w:val="left" w:pos="1044"/>
              </w:tabs>
              <w:spacing w:line="276" w:lineRule="auto"/>
              <w:ind w:left="-90"/>
              <w:jc w:val="center"/>
              <w:rPr>
                <w:sz w:val="16"/>
                <w:szCs w:val="16"/>
              </w:rPr>
            </w:pPr>
            <w:r w:rsidRPr="00554709">
              <w:rPr>
                <w:sz w:val="16"/>
                <w:szCs w:val="16"/>
              </w:rPr>
              <w:t>2020</w:t>
            </w:r>
          </w:p>
          <w:p w:rsidR="00554709" w:rsidRPr="00554709" w:rsidRDefault="00554709" w:rsidP="00554709">
            <w:pPr>
              <w:tabs>
                <w:tab w:val="left" w:pos="1044"/>
              </w:tabs>
              <w:spacing w:line="276" w:lineRule="auto"/>
              <w:ind w:left="-90"/>
              <w:jc w:val="center"/>
              <w:rPr>
                <w:sz w:val="16"/>
                <w:szCs w:val="16"/>
              </w:rPr>
            </w:pPr>
            <w:r w:rsidRPr="00554709">
              <w:rPr>
                <w:sz w:val="16"/>
                <w:szCs w:val="16"/>
              </w:rPr>
              <w:t>(седьмой год реализации)</w:t>
            </w:r>
          </w:p>
        </w:tc>
        <w:tc>
          <w:tcPr>
            <w:tcW w:w="709" w:type="dxa"/>
            <w:shd w:val="clear" w:color="auto" w:fill="auto"/>
          </w:tcPr>
          <w:p w:rsidR="00554709" w:rsidRPr="00554709" w:rsidRDefault="00554709" w:rsidP="00554709">
            <w:pPr>
              <w:spacing w:line="276" w:lineRule="auto"/>
              <w:ind w:left="-54" w:right="-108"/>
              <w:jc w:val="center"/>
              <w:rPr>
                <w:sz w:val="16"/>
                <w:szCs w:val="16"/>
              </w:rPr>
            </w:pPr>
            <w:r w:rsidRPr="00554709">
              <w:rPr>
                <w:sz w:val="16"/>
                <w:szCs w:val="16"/>
              </w:rPr>
              <w:t>2021</w:t>
            </w:r>
          </w:p>
          <w:p w:rsidR="00554709" w:rsidRPr="00554709" w:rsidRDefault="00554709" w:rsidP="00554709">
            <w:pPr>
              <w:spacing w:line="276" w:lineRule="auto"/>
              <w:ind w:left="-54" w:right="-108"/>
              <w:jc w:val="center"/>
              <w:rPr>
                <w:sz w:val="16"/>
                <w:szCs w:val="16"/>
              </w:rPr>
            </w:pPr>
            <w:r w:rsidRPr="00554709">
              <w:rPr>
                <w:sz w:val="16"/>
                <w:szCs w:val="16"/>
              </w:rPr>
              <w:t>(восьмой год</w:t>
            </w:r>
          </w:p>
          <w:p w:rsidR="00554709" w:rsidRPr="00554709" w:rsidRDefault="00554709" w:rsidP="00554709">
            <w:pPr>
              <w:spacing w:line="276" w:lineRule="auto"/>
              <w:ind w:left="-54" w:right="-108"/>
              <w:jc w:val="center"/>
              <w:rPr>
                <w:sz w:val="16"/>
                <w:szCs w:val="16"/>
              </w:rPr>
            </w:pPr>
            <w:r w:rsidRPr="00554709">
              <w:rPr>
                <w:sz w:val="16"/>
                <w:szCs w:val="16"/>
              </w:rPr>
              <w:t>реализации)</w:t>
            </w:r>
          </w:p>
        </w:tc>
        <w:tc>
          <w:tcPr>
            <w:tcW w:w="466" w:type="dxa"/>
            <w:gridSpan w:val="3"/>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2022</w:t>
            </w:r>
          </w:p>
          <w:p w:rsidR="00554709" w:rsidRPr="00554709" w:rsidRDefault="00554709" w:rsidP="00554709">
            <w:pPr>
              <w:ind w:left="-108" w:right="-149"/>
              <w:jc w:val="center"/>
              <w:rPr>
                <w:sz w:val="16"/>
                <w:szCs w:val="16"/>
              </w:rPr>
            </w:pPr>
            <w:r w:rsidRPr="00554709">
              <w:rPr>
                <w:sz w:val="16"/>
                <w:szCs w:val="16"/>
              </w:rPr>
              <w:t>(девятый год реализации)</w:t>
            </w:r>
          </w:p>
        </w:tc>
        <w:tc>
          <w:tcPr>
            <w:tcW w:w="374" w:type="dxa"/>
            <w:gridSpan w:val="2"/>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2023</w:t>
            </w:r>
          </w:p>
          <w:p w:rsidR="00554709" w:rsidRPr="00554709" w:rsidRDefault="00554709" w:rsidP="00554709">
            <w:pPr>
              <w:jc w:val="center"/>
              <w:rPr>
                <w:sz w:val="16"/>
                <w:szCs w:val="16"/>
              </w:rPr>
            </w:pPr>
            <w:r w:rsidRPr="00554709">
              <w:rPr>
                <w:sz w:val="16"/>
                <w:szCs w:val="16"/>
              </w:rPr>
              <w:t>(десятый год реализации)</w:t>
            </w:r>
          </w:p>
          <w:p w:rsidR="00554709" w:rsidRPr="00554709" w:rsidRDefault="00554709" w:rsidP="00554709">
            <w:pPr>
              <w:ind w:right="-149"/>
              <w:jc w:val="center"/>
              <w:rPr>
                <w:sz w:val="16"/>
                <w:szCs w:val="16"/>
              </w:rPr>
            </w:pPr>
          </w:p>
        </w:tc>
        <w:tc>
          <w:tcPr>
            <w:tcW w:w="519" w:type="dxa"/>
            <w:shd w:val="clear" w:color="auto" w:fill="auto"/>
          </w:tcPr>
          <w:p w:rsidR="00554709" w:rsidRPr="00554709" w:rsidRDefault="00554709" w:rsidP="00554709">
            <w:pPr>
              <w:spacing w:line="276" w:lineRule="auto"/>
              <w:ind w:left="-108" w:right="-149"/>
              <w:jc w:val="center"/>
              <w:rPr>
                <w:sz w:val="16"/>
                <w:szCs w:val="16"/>
              </w:rPr>
            </w:pPr>
            <w:r w:rsidRPr="00554709">
              <w:rPr>
                <w:sz w:val="16"/>
                <w:szCs w:val="16"/>
              </w:rPr>
              <w:t>2024</w:t>
            </w:r>
          </w:p>
          <w:p w:rsidR="00554709" w:rsidRPr="00554709" w:rsidRDefault="00554709" w:rsidP="00554709">
            <w:pPr>
              <w:jc w:val="center"/>
              <w:rPr>
                <w:sz w:val="16"/>
                <w:szCs w:val="16"/>
              </w:rPr>
            </w:pPr>
            <w:r w:rsidRPr="00554709">
              <w:rPr>
                <w:sz w:val="16"/>
                <w:szCs w:val="16"/>
              </w:rPr>
              <w:t>(одиннадцатый год реализации)</w:t>
            </w:r>
          </w:p>
          <w:p w:rsidR="00554709" w:rsidRPr="00554709" w:rsidRDefault="00554709" w:rsidP="00554709">
            <w:pPr>
              <w:ind w:right="-149"/>
              <w:jc w:val="center"/>
              <w:rPr>
                <w:sz w:val="16"/>
                <w:szCs w:val="16"/>
              </w:rPr>
            </w:pPr>
          </w:p>
        </w:tc>
      </w:tr>
      <w:tr w:rsidR="00554709" w:rsidRPr="00554709" w:rsidTr="00550F8C">
        <w:trPr>
          <w:gridAfter w:val="1"/>
          <w:wAfter w:w="6" w:type="dxa"/>
          <w:trHeight w:val="255"/>
          <w:tblHeader/>
        </w:trPr>
        <w:tc>
          <w:tcPr>
            <w:tcW w:w="1145" w:type="dxa"/>
            <w:shd w:val="clear" w:color="000000" w:fill="FFFFFF"/>
            <w:vAlign w:val="center"/>
            <w:hideMark/>
          </w:tcPr>
          <w:p w:rsidR="00554709" w:rsidRPr="00554709" w:rsidRDefault="00554709" w:rsidP="00554709">
            <w:pPr>
              <w:jc w:val="center"/>
              <w:rPr>
                <w:sz w:val="16"/>
                <w:szCs w:val="16"/>
              </w:rPr>
            </w:pPr>
            <w:r w:rsidRPr="00554709">
              <w:rPr>
                <w:sz w:val="16"/>
                <w:szCs w:val="16"/>
              </w:rPr>
              <w:t>1</w:t>
            </w:r>
          </w:p>
        </w:tc>
        <w:tc>
          <w:tcPr>
            <w:tcW w:w="1138" w:type="dxa"/>
            <w:shd w:val="clear" w:color="000000" w:fill="FFFFFF"/>
            <w:vAlign w:val="center"/>
            <w:hideMark/>
          </w:tcPr>
          <w:p w:rsidR="00554709" w:rsidRPr="00554709" w:rsidRDefault="00554709" w:rsidP="00554709">
            <w:pPr>
              <w:jc w:val="center"/>
              <w:rPr>
                <w:sz w:val="16"/>
                <w:szCs w:val="16"/>
              </w:rPr>
            </w:pPr>
            <w:r w:rsidRPr="00554709">
              <w:rPr>
                <w:sz w:val="16"/>
                <w:szCs w:val="16"/>
              </w:rPr>
              <w:t>2</w:t>
            </w:r>
          </w:p>
        </w:tc>
        <w:tc>
          <w:tcPr>
            <w:tcW w:w="1416" w:type="dxa"/>
            <w:shd w:val="clear" w:color="000000" w:fill="FFFFFF"/>
            <w:vAlign w:val="center"/>
            <w:hideMark/>
          </w:tcPr>
          <w:p w:rsidR="00554709" w:rsidRPr="00554709" w:rsidRDefault="00554709" w:rsidP="00554709">
            <w:pPr>
              <w:jc w:val="center"/>
              <w:rPr>
                <w:sz w:val="16"/>
                <w:szCs w:val="16"/>
              </w:rPr>
            </w:pPr>
            <w:r w:rsidRPr="00554709">
              <w:rPr>
                <w:sz w:val="16"/>
                <w:szCs w:val="16"/>
              </w:rPr>
              <w:t>3</w:t>
            </w:r>
          </w:p>
        </w:tc>
        <w:tc>
          <w:tcPr>
            <w:tcW w:w="711" w:type="dxa"/>
            <w:shd w:val="clear" w:color="000000" w:fill="FFFFFF"/>
            <w:vAlign w:val="center"/>
            <w:hideMark/>
          </w:tcPr>
          <w:p w:rsidR="00554709" w:rsidRPr="00554709" w:rsidRDefault="00554709" w:rsidP="00554709">
            <w:pPr>
              <w:jc w:val="center"/>
              <w:rPr>
                <w:sz w:val="16"/>
                <w:szCs w:val="16"/>
              </w:rPr>
            </w:pPr>
            <w:r w:rsidRPr="00554709">
              <w:rPr>
                <w:sz w:val="16"/>
                <w:szCs w:val="16"/>
              </w:rPr>
              <w:t>4</w:t>
            </w:r>
          </w:p>
        </w:tc>
        <w:tc>
          <w:tcPr>
            <w:tcW w:w="572" w:type="dxa"/>
            <w:shd w:val="clear" w:color="000000" w:fill="FFFFFF"/>
            <w:vAlign w:val="center"/>
            <w:hideMark/>
          </w:tcPr>
          <w:p w:rsidR="00554709" w:rsidRPr="00554709" w:rsidRDefault="00554709" w:rsidP="00554709">
            <w:pPr>
              <w:jc w:val="center"/>
              <w:rPr>
                <w:sz w:val="16"/>
                <w:szCs w:val="16"/>
              </w:rPr>
            </w:pPr>
            <w:r w:rsidRPr="00554709">
              <w:rPr>
                <w:sz w:val="16"/>
                <w:szCs w:val="16"/>
              </w:rPr>
              <w:t>5</w:t>
            </w:r>
          </w:p>
        </w:tc>
        <w:tc>
          <w:tcPr>
            <w:tcW w:w="572" w:type="dxa"/>
            <w:shd w:val="clear" w:color="000000" w:fill="FFFFFF"/>
            <w:vAlign w:val="center"/>
            <w:hideMark/>
          </w:tcPr>
          <w:p w:rsidR="00554709" w:rsidRPr="00554709" w:rsidRDefault="00554709" w:rsidP="00554709">
            <w:pPr>
              <w:jc w:val="center"/>
              <w:rPr>
                <w:sz w:val="16"/>
                <w:szCs w:val="16"/>
              </w:rPr>
            </w:pPr>
            <w:r w:rsidRPr="00554709">
              <w:rPr>
                <w:sz w:val="16"/>
                <w:szCs w:val="16"/>
              </w:rPr>
              <w:t>6</w:t>
            </w:r>
          </w:p>
        </w:tc>
        <w:tc>
          <w:tcPr>
            <w:tcW w:w="708" w:type="dxa"/>
            <w:shd w:val="clear" w:color="auto" w:fill="auto"/>
            <w:vAlign w:val="center"/>
            <w:hideMark/>
          </w:tcPr>
          <w:p w:rsidR="00554709" w:rsidRPr="00554709" w:rsidRDefault="00554709" w:rsidP="00554709">
            <w:pPr>
              <w:jc w:val="center"/>
              <w:rPr>
                <w:sz w:val="16"/>
                <w:szCs w:val="16"/>
              </w:rPr>
            </w:pPr>
            <w:r w:rsidRPr="00554709">
              <w:rPr>
                <w:sz w:val="16"/>
                <w:szCs w:val="16"/>
              </w:rPr>
              <w:t>7</w:t>
            </w:r>
          </w:p>
        </w:tc>
        <w:tc>
          <w:tcPr>
            <w:tcW w:w="567" w:type="dxa"/>
            <w:shd w:val="clear" w:color="000000" w:fill="FFFFFF"/>
            <w:vAlign w:val="center"/>
            <w:hideMark/>
          </w:tcPr>
          <w:p w:rsidR="00554709" w:rsidRPr="00554709" w:rsidRDefault="00554709" w:rsidP="00554709">
            <w:pPr>
              <w:jc w:val="center"/>
              <w:rPr>
                <w:sz w:val="16"/>
                <w:szCs w:val="16"/>
              </w:rPr>
            </w:pPr>
            <w:r w:rsidRPr="00554709">
              <w:rPr>
                <w:sz w:val="16"/>
                <w:szCs w:val="16"/>
              </w:rPr>
              <w:t>8</w:t>
            </w:r>
          </w:p>
        </w:tc>
        <w:tc>
          <w:tcPr>
            <w:tcW w:w="568" w:type="dxa"/>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567" w:type="dxa"/>
            <w:shd w:val="clear" w:color="000000" w:fill="FFFFFF"/>
            <w:vAlign w:val="center"/>
            <w:hideMark/>
          </w:tcPr>
          <w:p w:rsidR="00554709" w:rsidRPr="00554709" w:rsidRDefault="00554709" w:rsidP="00554709">
            <w:pPr>
              <w:jc w:val="center"/>
              <w:rPr>
                <w:sz w:val="16"/>
                <w:szCs w:val="16"/>
              </w:rPr>
            </w:pPr>
            <w:r w:rsidRPr="00554709">
              <w:rPr>
                <w:sz w:val="16"/>
                <w:szCs w:val="16"/>
              </w:rPr>
              <w:t>10</w:t>
            </w:r>
          </w:p>
        </w:tc>
        <w:tc>
          <w:tcPr>
            <w:tcW w:w="567" w:type="dxa"/>
            <w:shd w:val="clear" w:color="000000" w:fill="FFFFFF"/>
            <w:vAlign w:val="center"/>
          </w:tcPr>
          <w:p w:rsidR="00554709" w:rsidRPr="00554709" w:rsidRDefault="00554709" w:rsidP="00554709">
            <w:pPr>
              <w:jc w:val="center"/>
              <w:rPr>
                <w:sz w:val="16"/>
                <w:szCs w:val="16"/>
              </w:rPr>
            </w:pPr>
            <w:r w:rsidRPr="00554709">
              <w:rPr>
                <w:sz w:val="16"/>
                <w:szCs w:val="16"/>
              </w:rPr>
              <w:t>11</w:t>
            </w:r>
          </w:p>
        </w:tc>
        <w:tc>
          <w:tcPr>
            <w:tcW w:w="709" w:type="dxa"/>
            <w:shd w:val="clear" w:color="000000" w:fill="FFFFFF"/>
            <w:vAlign w:val="center"/>
          </w:tcPr>
          <w:p w:rsidR="00554709" w:rsidRPr="00554709" w:rsidRDefault="00554709" w:rsidP="00554709">
            <w:pPr>
              <w:jc w:val="center"/>
              <w:rPr>
                <w:sz w:val="16"/>
                <w:szCs w:val="16"/>
              </w:rPr>
            </w:pPr>
          </w:p>
        </w:tc>
        <w:tc>
          <w:tcPr>
            <w:tcW w:w="466" w:type="dxa"/>
            <w:gridSpan w:val="3"/>
            <w:shd w:val="clear" w:color="000000" w:fill="FFFFFF"/>
            <w:vAlign w:val="center"/>
          </w:tcPr>
          <w:p w:rsidR="00554709" w:rsidRPr="00554709" w:rsidRDefault="00554709" w:rsidP="00554709">
            <w:pPr>
              <w:jc w:val="center"/>
              <w:rPr>
                <w:sz w:val="16"/>
                <w:szCs w:val="16"/>
              </w:rPr>
            </w:pPr>
          </w:p>
        </w:tc>
        <w:tc>
          <w:tcPr>
            <w:tcW w:w="374" w:type="dxa"/>
            <w:gridSpan w:val="2"/>
            <w:shd w:val="clear" w:color="000000" w:fill="FFFFFF"/>
            <w:vAlign w:val="center"/>
          </w:tcPr>
          <w:p w:rsidR="00554709" w:rsidRPr="00554709" w:rsidRDefault="00554709" w:rsidP="00554709">
            <w:pPr>
              <w:jc w:val="center"/>
              <w:rPr>
                <w:sz w:val="16"/>
                <w:szCs w:val="16"/>
              </w:rPr>
            </w:pPr>
          </w:p>
        </w:tc>
        <w:tc>
          <w:tcPr>
            <w:tcW w:w="519" w:type="dxa"/>
            <w:shd w:val="clear" w:color="000000" w:fill="FFFFFF"/>
            <w:vAlign w:val="center"/>
          </w:tcPr>
          <w:p w:rsidR="00554709" w:rsidRPr="00554709" w:rsidRDefault="00554709" w:rsidP="00554709">
            <w:pPr>
              <w:jc w:val="center"/>
              <w:rPr>
                <w:sz w:val="16"/>
                <w:szCs w:val="16"/>
              </w:rPr>
            </w:pPr>
          </w:p>
        </w:tc>
      </w:tr>
      <w:tr w:rsidR="00554709" w:rsidRPr="00554709" w:rsidTr="00550F8C">
        <w:trPr>
          <w:gridAfter w:val="1"/>
          <w:wAfter w:w="6" w:type="dxa"/>
          <w:trHeight w:val="315"/>
        </w:trPr>
        <w:tc>
          <w:tcPr>
            <w:tcW w:w="1145" w:type="dxa"/>
            <w:vMerge w:val="restart"/>
            <w:shd w:val="clear" w:color="000000" w:fill="FFFFFF"/>
            <w:vAlign w:val="center"/>
            <w:hideMark/>
          </w:tcPr>
          <w:p w:rsidR="00554709" w:rsidRPr="00554709" w:rsidRDefault="00554709" w:rsidP="00554709">
            <w:pPr>
              <w:rPr>
                <w:b/>
                <w:bCs/>
                <w:sz w:val="16"/>
                <w:szCs w:val="16"/>
              </w:rPr>
            </w:pPr>
            <w:r w:rsidRPr="00554709">
              <w:rPr>
                <w:b/>
                <w:bCs/>
                <w:sz w:val="16"/>
                <w:szCs w:val="16"/>
              </w:rPr>
              <w:t>МУНИЦИПАЛЬНАЯ</w:t>
            </w:r>
          </w:p>
          <w:p w:rsidR="00554709" w:rsidRPr="00554709" w:rsidRDefault="00554709" w:rsidP="00554709">
            <w:pPr>
              <w:rPr>
                <w:b/>
                <w:bCs/>
                <w:sz w:val="16"/>
                <w:szCs w:val="16"/>
              </w:rPr>
            </w:pPr>
            <w:r w:rsidRPr="00554709">
              <w:rPr>
                <w:b/>
                <w:bCs/>
                <w:sz w:val="16"/>
                <w:szCs w:val="16"/>
              </w:rPr>
              <w:t>ПРОГРАММА</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lastRenderedPageBreak/>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b/>
                <w:bCs/>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b/>
                <w:bCs/>
                <w:sz w:val="16"/>
                <w:szCs w:val="16"/>
              </w:rPr>
            </w:pPr>
            <w:r w:rsidRPr="00554709">
              <w:rPr>
                <w:b/>
                <w:bCs/>
                <w:sz w:val="16"/>
                <w:szCs w:val="16"/>
              </w:rPr>
              <w:lastRenderedPageBreak/>
              <w:t>"Обеспечение мероприятий по гражданско</w:t>
            </w:r>
            <w:r w:rsidRPr="00554709">
              <w:rPr>
                <w:b/>
                <w:bCs/>
                <w:sz w:val="16"/>
                <w:szCs w:val="16"/>
              </w:rPr>
              <w:lastRenderedPageBreak/>
              <w:t>й обороне, предупреждению ситуаций природного и техногенного характера, обеспечение  безопасности людей на водных объектах"</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lastRenderedPageBreak/>
              <w:t>всего, в том числе:</w:t>
            </w:r>
          </w:p>
        </w:tc>
        <w:tc>
          <w:tcPr>
            <w:tcW w:w="711"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28 768,13</w:t>
            </w:r>
          </w:p>
          <w:p w:rsidR="00554709" w:rsidRPr="00554709" w:rsidRDefault="00554709" w:rsidP="00554709">
            <w:pPr>
              <w:jc w:val="center"/>
              <w:rPr>
                <w:color w:val="000000"/>
                <w:sz w:val="16"/>
                <w:szCs w:val="16"/>
              </w:rPr>
            </w:pPr>
          </w:p>
        </w:tc>
        <w:tc>
          <w:tcPr>
            <w:tcW w:w="572"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left="-392" w:firstLine="392"/>
              <w:jc w:val="center"/>
              <w:rPr>
                <w:color w:val="000000"/>
                <w:sz w:val="16"/>
                <w:szCs w:val="16"/>
              </w:rPr>
            </w:pPr>
            <w:r w:rsidRPr="00554709">
              <w:rPr>
                <w:color w:val="000000"/>
                <w:sz w:val="16"/>
                <w:szCs w:val="16"/>
              </w:rPr>
              <w:t>1 786,60</w:t>
            </w:r>
          </w:p>
        </w:tc>
        <w:tc>
          <w:tcPr>
            <w:tcW w:w="572"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2 123,40</w:t>
            </w:r>
          </w:p>
        </w:tc>
        <w:tc>
          <w:tcPr>
            <w:tcW w:w="708"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ind w:left="-64" w:right="-10"/>
              <w:jc w:val="center"/>
              <w:rPr>
                <w:color w:val="000000"/>
                <w:sz w:val="16"/>
                <w:szCs w:val="16"/>
              </w:rPr>
            </w:pPr>
            <w:r w:rsidRPr="00554709">
              <w:rPr>
                <w:color w:val="000000"/>
                <w:sz w:val="16"/>
                <w:szCs w:val="16"/>
              </w:rPr>
              <w:t>2 327,56</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1773</w:t>
            </w:r>
          </w:p>
        </w:tc>
        <w:tc>
          <w:tcPr>
            <w:tcW w:w="568"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2453,5</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2486,4</w:t>
            </w:r>
          </w:p>
        </w:tc>
        <w:tc>
          <w:tcPr>
            <w:tcW w:w="567"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2432,861</w:t>
            </w:r>
          </w:p>
        </w:tc>
        <w:tc>
          <w:tcPr>
            <w:tcW w:w="709"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2526,8</w:t>
            </w:r>
          </w:p>
        </w:tc>
        <w:tc>
          <w:tcPr>
            <w:tcW w:w="466" w:type="dxa"/>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3757,81</w:t>
            </w:r>
          </w:p>
        </w:tc>
        <w:tc>
          <w:tcPr>
            <w:tcW w:w="374" w:type="dxa"/>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3851,6</w:t>
            </w:r>
          </w:p>
        </w:tc>
        <w:tc>
          <w:tcPr>
            <w:tcW w:w="519"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3248,6</w:t>
            </w:r>
          </w:p>
        </w:tc>
      </w:tr>
      <w:tr w:rsidR="00554709" w:rsidRPr="00554709" w:rsidTr="00550F8C">
        <w:trPr>
          <w:gridAfter w:val="1"/>
          <w:wAfter w:w="6" w:type="dxa"/>
          <w:trHeight w:val="360"/>
        </w:trPr>
        <w:tc>
          <w:tcPr>
            <w:tcW w:w="1145" w:type="dxa"/>
            <w:vMerge/>
            <w:shd w:val="clear" w:color="000000" w:fill="FFFFFF"/>
            <w:vAlign w:val="center"/>
            <w:hideMark/>
          </w:tcPr>
          <w:p w:rsidR="00554709" w:rsidRPr="00554709" w:rsidRDefault="00554709" w:rsidP="00554709">
            <w:pPr>
              <w:rPr>
                <w:b/>
                <w:bCs/>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466" w:type="dxa"/>
            <w:gridSpan w:val="3"/>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374" w:type="dxa"/>
            <w:gridSpan w:val="2"/>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1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r>
      <w:tr w:rsidR="00554709" w:rsidRPr="00554709" w:rsidTr="00550F8C">
        <w:trPr>
          <w:gridAfter w:val="1"/>
          <w:wAfter w:w="6" w:type="dxa"/>
          <w:trHeight w:val="375"/>
        </w:trPr>
        <w:tc>
          <w:tcPr>
            <w:tcW w:w="1145" w:type="dxa"/>
            <w:vMerge/>
            <w:shd w:val="clear" w:color="000000" w:fill="FFFFFF"/>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466" w:type="dxa"/>
            <w:gridSpan w:val="3"/>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374" w:type="dxa"/>
            <w:gridSpan w:val="2"/>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1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r>
      <w:tr w:rsidR="00554709" w:rsidRPr="00554709" w:rsidTr="00550F8C">
        <w:trPr>
          <w:gridAfter w:val="1"/>
          <w:wAfter w:w="6" w:type="dxa"/>
          <w:trHeight w:val="375"/>
        </w:trPr>
        <w:tc>
          <w:tcPr>
            <w:tcW w:w="1145" w:type="dxa"/>
            <w:vMerge/>
            <w:shd w:val="clear" w:color="000000" w:fill="FFFFFF"/>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28 768,13</w:t>
            </w:r>
          </w:p>
          <w:p w:rsidR="00554709" w:rsidRPr="00554709" w:rsidRDefault="00554709" w:rsidP="00554709">
            <w:pPr>
              <w:jc w:val="center"/>
              <w:rPr>
                <w:color w:val="000000"/>
                <w:sz w:val="16"/>
                <w:szCs w:val="16"/>
              </w:rPr>
            </w:pPr>
          </w:p>
        </w:tc>
        <w:tc>
          <w:tcPr>
            <w:tcW w:w="572" w:type="dxa"/>
            <w:shd w:val="clear" w:color="000000" w:fill="FFFFFF"/>
            <w:noWrap/>
            <w:vAlign w:val="center"/>
          </w:tcPr>
          <w:p w:rsidR="00554709" w:rsidRPr="00554709" w:rsidRDefault="00554709" w:rsidP="00554709">
            <w:pPr>
              <w:ind w:left="-392" w:firstLine="392"/>
              <w:jc w:val="center"/>
              <w:rPr>
                <w:color w:val="000000"/>
                <w:sz w:val="16"/>
                <w:szCs w:val="16"/>
              </w:rPr>
            </w:pPr>
            <w:r w:rsidRPr="00554709">
              <w:rPr>
                <w:color w:val="000000"/>
                <w:sz w:val="16"/>
                <w:szCs w:val="16"/>
              </w:rPr>
              <w:t>1 786,60</w:t>
            </w:r>
          </w:p>
        </w:tc>
        <w:tc>
          <w:tcPr>
            <w:tcW w:w="572" w:type="dxa"/>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2 123,40</w:t>
            </w:r>
          </w:p>
        </w:tc>
        <w:tc>
          <w:tcPr>
            <w:tcW w:w="708" w:type="dxa"/>
            <w:shd w:val="clear" w:color="auto" w:fill="auto"/>
            <w:noWrap/>
            <w:vAlign w:val="center"/>
          </w:tcPr>
          <w:p w:rsidR="00554709" w:rsidRPr="00554709" w:rsidRDefault="00554709" w:rsidP="00554709">
            <w:pPr>
              <w:ind w:left="-64" w:right="-10"/>
              <w:jc w:val="center"/>
              <w:rPr>
                <w:color w:val="000000"/>
                <w:sz w:val="16"/>
                <w:szCs w:val="16"/>
              </w:rPr>
            </w:pPr>
            <w:r w:rsidRPr="00554709">
              <w:rPr>
                <w:color w:val="000000"/>
                <w:sz w:val="16"/>
                <w:szCs w:val="16"/>
              </w:rPr>
              <w:t>2 327,56</w:t>
            </w:r>
          </w:p>
        </w:tc>
        <w:tc>
          <w:tcPr>
            <w:tcW w:w="567" w:type="dxa"/>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1773</w:t>
            </w:r>
          </w:p>
        </w:tc>
        <w:tc>
          <w:tcPr>
            <w:tcW w:w="568" w:type="dxa"/>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2453,5</w:t>
            </w:r>
          </w:p>
        </w:tc>
        <w:tc>
          <w:tcPr>
            <w:tcW w:w="567" w:type="dxa"/>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2486,4</w:t>
            </w:r>
          </w:p>
        </w:tc>
        <w:tc>
          <w:tcPr>
            <w:tcW w:w="567" w:type="dxa"/>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2432,861</w:t>
            </w:r>
          </w:p>
        </w:tc>
        <w:tc>
          <w:tcPr>
            <w:tcW w:w="709" w:type="dxa"/>
            <w:tcBorders>
              <w:right w:val="single" w:sz="2"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2526,8</w:t>
            </w:r>
          </w:p>
        </w:tc>
        <w:tc>
          <w:tcPr>
            <w:tcW w:w="466" w:type="dxa"/>
            <w:gridSpan w:val="3"/>
            <w:tcBorders>
              <w:left w:val="single" w:sz="2" w:space="0" w:color="auto"/>
              <w:right w:val="single" w:sz="2"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3757,81</w:t>
            </w:r>
          </w:p>
        </w:tc>
        <w:tc>
          <w:tcPr>
            <w:tcW w:w="374" w:type="dxa"/>
            <w:gridSpan w:val="2"/>
            <w:tcBorders>
              <w:left w:val="single" w:sz="2" w:space="0" w:color="auto"/>
              <w:right w:val="single" w:sz="2"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3851,6</w:t>
            </w:r>
          </w:p>
        </w:tc>
        <w:tc>
          <w:tcPr>
            <w:tcW w:w="519" w:type="dxa"/>
            <w:tcBorders>
              <w:left w:val="single" w:sz="2"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3248,6</w:t>
            </w:r>
          </w:p>
        </w:tc>
      </w:tr>
      <w:tr w:rsidR="00554709" w:rsidRPr="00554709" w:rsidTr="00550F8C">
        <w:trPr>
          <w:gridAfter w:val="1"/>
          <w:wAfter w:w="6" w:type="dxa"/>
          <w:trHeight w:val="795"/>
        </w:trPr>
        <w:tc>
          <w:tcPr>
            <w:tcW w:w="1145" w:type="dxa"/>
            <w:vMerge/>
            <w:shd w:val="clear" w:color="000000" w:fill="FFFFFF"/>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hideMark/>
          </w:tcPr>
          <w:p w:rsidR="00554709" w:rsidRPr="00554709" w:rsidRDefault="00554709" w:rsidP="00554709">
            <w:pPr>
              <w:rPr>
                <w:b/>
                <w:bCs/>
                <w:color w:val="000000"/>
                <w:sz w:val="16"/>
                <w:szCs w:val="16"/>
              </w:rPr>
            </w:pPr>
            <w:r w:rsidRPr="00554709">
              <w:rPr>
                <w:b/>
                <w:bCs/>
                <w:color w:val="000000"/>
                <w:sz w:val="16"/>
                <w:szCs w:val="16"/>
              </w:rPr>
              <w:t> </w:t>
            </w:r>
          </w:p>
        </w:tc>
        <w:tc>
          <w:tcPr>
            <w:tcW w:w="572"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72"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708"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7"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8"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7" w:type="dxa"/>
            <w:shd w:val="clear" w:color="auto" w:fill="auto"/>
            <w:vAlign w:val="bottom"/>
            <w:hideMark/>
          </w:tcPr>
          <w:p w:rsidR="00554709" w:rsidRPr="00554709" w:rsidRDefault="00554709" w:rsidP="00554709">
            <w:pPr>
              <w:rPr>
                <w:b/>
                <w:bCs/>
                <w:sz w:val="16"/>
                <w:szCs w:val="16"/>
              </w:rPr>
            </w:pPr>
            <w:r w:rsidRPr="00554709">
              <w:rPr>
                <w:b/>
                <w:bCs/>
                <w:sz w:val="16"/>
                <w:szCs w:val="16"/>
              </w:rPr>
              <w:t> </w:t>
            </w:r>
          </w:p>
        </w:tc>
        <w:tc>
          <w:tcPr>
            <w:tcW w:w="567" w:type="dxa"/>
            <w:shd w:val="clear" w:color="auto" w:fill="auto"/>
            <w:vAlign w:val="bottom"/>
          </w:tcPr>
          <w:p w:rsidR="00554709" w:rsidRPr="00554709" w:rsidRDefault="00554709" w:rsidP="00554709">
            <w:pPr>
              <w:rPr>
                <w:b/>
                <w:bCs/>
                <w:sz w:val="16"/>
                <w:szCs w:val="16"/>
              </w:rPr>
            </w:pPr>
          </w:p>
        </w:tc>
        <w:tc>
          <w:tcPr>
            <w:tcW w:w="709" w:type="dxa"/>
            <w:shd w:val="clear" w:color="auto" w:fill="auto"/>
            <w:vAlign w:val="bottom"/>
          </w:tcPr>
          <w:p w:rsidR="00554709" w:rsidRPr="00554709" w:rsidRDefault="00554709" w:rsidP="00554709">
            <w:pPr>
              <w:rPr>
                <w:b/>
                <w:bCs/>
                <w:sz w:val="16"/>
                <w:szCs w:val="16"/>
              </w:rPr>
            </w:pPr>
          </w:p>
        </w:tc>
        <w:tc>
          <w:tcPr>
            <w:tcW w:w="466" w:type="dxa"/>
            <w:gridSpan w:val="3"/>
            <w:shd w:val="clear" w:color="auto" w:fill="auto"/>
            <w:vAlign w:val="bottom"/>
          </w:tcPr>
          <w:p w:rsidR="00554709" w:rsidRPr="00554709" w:rsidRDefault="00554709" w:rsidP="00554709">
            <w:pPr>
              <w:rPr>
                <w:b/>
                <w:bCs/>
                <w:sz w:val="16"/>
                <w:szCs w:val="16"/>
              </w:rPr>
            </w:pPr>
          </w:p>
        </w:tc>
        <w:tc>
          <w:tcPr>
            <w:tcW w:w="374" w:type="dxa"/>
            <w:gridSpan w:val="2"/>
            <w:shd w:val="clear" w:color="auto" w:fill="auto"/>
            <w:vAlign w:val="bottom"/>
          </w:tcPr>
          <w:p w:rsidR="00554709" w:rsidRPr="00554709" w:rsidRDefault="00554709" w:rsidP="00554709">
            <w:pPr>
              <w:rPr>
                <w:b/>
                <w:bCs/>
                <w:sz w:val="16"/>
                <w:szCs w:val="16"/>
              </w:rPr>
            </w:pPr>
          </w:p>
        </w:tc>
        <w:tc>
          <w:tcPr>
            <w:tcW w:w="519" w:type="dxa"/>
            <w:shd w:val="clear" w:color="auto" w:fill="auto"/>
            <w:vAlign w:val="bottom"/>
          </w:tcPr>
          <w:p w:rsidR="00554709" w:rsidRPr="00554709" w:rsidRDefault="00554709" w:rsidP="00554709">
            <w:pPr>
              <w:rPr>
                <w:b/>
                <w:bCs/>
                <w:sz w:val="16"/>
                <w:szCs w:val="16"/>
              </w:rPr>
            </w:pPr>
          </w:p>
        </w:tc>
      </w:tr>
      <w:tr w:rsidR="00554709" w:rsidRPr="00554709" w:rsidTr="00550F8C">
        <w:trPr>
          <w:trHeight w:val="285"/>
        </w:trPr>
        <w:tc>
          <w:tcPr>
            <w:tcW w:w="1145" w:type="dxa"/>
            <w:vMerge/>
            <w:shd w:val="clear" w:color="000000" w:fill="FFFFFF"/>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 xml:space="preserve">юридические лица </w:t>
            </w:r>
            <w:r w:rsidRPr="00554709">
              <w:rPr>
                <w:sz w:val="16"/>
                <w:szCs w:val="16"/>
                <w:vertAlign w:val="superscript"/>
              </w:rPr>
              <w:t>1</w:t>
            </w:r>
          </w:p>
        </w:tc>
        <w:tc>
          <w:tcPr>
            <w:tcW w:w="711" w:type="dxa"/>
            <w:shd w:val="clear" w:color="auto" w:fill="auto"/>
            <w:vAlign w:val="bottom"/>
            <w:hideMark/>
          </w:tcPr>
          <w:p w:rsidR="00554709" w:rsidRPr="00554709" w:rsidRDefault="00554709" w:rsidP="00554709">
            <w:pPr>
              <w:rPr>
                <w:b/>
                <w:bCs/>
                <w:sz w:val="16"/>
                <w:szCs w:val="16"/>
              </w:rPr>
            </w:pPr>
            <w:r w:rsidRPr="00554709">
              <w:rPr>
                <w:b/>
                <w:bCs/>
                <w:sz w:val="16"/>
                <w:szCs w:val="16"/>
              </w:rPr>
              <w:t> </w:t>
            </w:r>
          </w:p>
        </w:tc>
        <w:tc>
          <w:tcPr>
            <w:tcW w:w="572" w:type="dxa"/>
            <w:shd w:val="clear" w:color="000000" w:fill="FFFFFF"/>
            <w:vAlign w:val="bottom"/>
            <w:hideMark/>
          </w:tcPr>
          <w:p w:rsidR="00554709" w:rsidRPr="00554709" w:rsidRDefault="00554709" w:rsidP="00554709">
            <w:pPr>
              <w:jc w:val="center"/>
              <w:rPr>
                <w:b/>
                <w:bCs/>
                <w:sz w:val="16"/>
                <w:szCs w:val="16"/>
              </w:rPr>
            </w:pPr>
            <w:r w:rsidRPr="00554709">
              <w:rPr>
                <w:b/>
                <w:bCs/>
                <w:sz w:val="16"/>
                <w:szCs w:val="16"/>
              </w:rPr>
              <w:t> </w:t>
            </w:r>
          </w:p>
        </w:tc>
        <w:tc>
          <w:tcPr>
            <w:tcW w:w="572" w:type="dxa"/>
            <w:shd w:val="clear" w:color="auto" w:fill="auto"/>
            <w:vAlign w:val="bottom"/>
            <w:hideMark/>
          </w:tcPr>
          <w:p w:rsidR="00554709" w:rsidRPr="00554709" w:rsidRDefault="00554709" w:rsidP="00554709">
            <w:pPr>
              <w:jc w:val="center"/>
              <w:rPr>
                <w:b/>
                <w:bCs/>
                <w:color w:val="000000"/>
                <w:sz w:val="16"/>
                <w:szCs w:val="16"/>
              </w:rPr>
            </w:pPr>
            <w:r w:rsidRPr="00554709">
              <w:rPr>
                <w:b/>
                <w:bCs/>
                <w:color w:val="000000"/>
                <w:sz w:val="16"/>
                <w:szCs w:val="16"/>
              </w:rPr>
              <w:t> </w:t>
            </w:r>
          </w:p>
        </w:tc>
        <w:tc>
          <w:tcPr>
            <w:tcW w:w="708"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7" w:type="dxa"/>
            <w:shd w:val="clear" w:color="000000" w:fill="FFFFFF"/>
            <w:vAlign w:val="bottom"/>
            <w:hideMark/>
          </w:tcPr>
          <w:p w:rsidR="00554709" w:rsidRPr="00554709" w:rsidRDefault="00554709" w:rsidP="00554709">
            <w:pPr>
              <w:jc w:val="center"/>
              <w:rPr>
                <w:b/>
                <w:bCs/>
                <w:sz w:val="16"/>
                <w:szCs w:val="16"/>
              </w:rPr>
            </w:pPr>
            <w:r w:rsidRPr="00554709">
              <w:rPr>
                <w:b/>
                <w:bCs/>
                <w:sz w:val="16"/>
                <w:szCs w:val="16"/>
              </w:rPr>
              <w:t> </w:t>
            </w:r>
          </w:p>
        </w:tc>
        <w:tc>
          <w:tcPr>
            <w:tcW w:w="568" w:type="dxa"/>
            <w:shd w:val="clear" w:color="000000" w:fill="FFFFFF"/>
            <w:vAlign w:val="bottom"/>
            <w:hideMark/>
          </w:tcPr>
          <w:p w:rsidR="00554709" w:rsidRPr="00554709" w:rsidRDefault="00554709" w:rsidP="00554709">
            <w:pPr>
              <w:jc w:val="center"/>
              <w:rPr>
                <w:b/>
                <w:bCs/>
                <w:sz w:val="16"/>
                <w:szCs w:val="16"/>
              </w:rPr>
            </w:pPr>
            <w:r w:rsidRPr="00554709">
              <w:rPr>
                <w:b/>
                <w:bCs/>
                <w:sz w:val="16"/>
                <w:szCs w:val="16"/>
              </w:rPr>
              <w:t> </w:t>
            </w:r>
          </w:p>
        </w:tc>
        <w:tc>
          <w:tcPr>
            <w:tcW w:w="567" w:type="dxa"/>
            <w:shd w:val="clear" w:color="000000" w:fill="FFFFFF"/>
            <w:vAlign w:val="bottom"/>
            <w:hideMark/>
          </w:tcPr>
          <w:p w:rsidR="00554709" w:rsidRPr="00554709" w:rsidRDefault="00554709" w:rsidP="00554709">
            <w:pPr>
              <w:rPr>
                <w:b/>
                <w:bCs/>
                <w:sz w:val="16"/>
                <w:szCs w:val="16"/>
              </w:rPr>
            </w:pPr>
            <w:r w:rsidRPr="00554709">
              <w:rPr>
                <w:b/>
                <w:bCs/>
                <w:sz w:val="16"/>
                <w:szCs w:val="16"/>
              </w:rPr>
              <w:t> </w:t>
            </w:r>
          </w:p>
        </w:tc>
        <w:tc>
          <w:tcPr>
            <w:tcW w:w="567" w:type="dxa"/>
            <w:shd w:val="clear" w:color="000000" w:fill="FFFFFF"/>
            <w:vAlign w:val="bottom"/>
          </w:tcPr>
          <w:p w:rsidR="00554709" w:rsidRPr="00554709" w:rsidRDefault="00554709" w:rsidP="00554709">
            <w:pPr>
              <w:rPr>
                <w:b/>
                <w:bCs/>
                <w:sz w:val="16"/>
                <w:szCs w:val="16"/>
              </w:rPr>
            </w:pPr>
          </w:p>
        </w:tc>
        <w:tc>
          <w:tcPr>
            <w:tcW w:w="709" w:type="dxa"/>
            <w:shd w:val="clear" w:color="000000" w:fill="FFFFFF"/>
            <w:vAlign w:val="bottom"/>
          </w:tcPr>
          <w:p w:rsidR="00554709" w:rsidRPr="00554709" w:rsidRDefault="00554709" w:rsidP="00554709">
            <w:pPr>
              <w:rPr>
                <w:b/>
                <w:bCs/>
                <w:sz w:val="16"/>
                <w:szCs w:val="16"/>
              </w:rPr>
            </w:pPr>
          </w:p>
        </w:tc>
        <w:tc>
          <w:tcPr>
            <w:tcW w:w="425" w:type="dxa"/>
            <w:gridSpan w:val="2"/>
            <w:shd w:val="clear" w:color="000000" w:fill="FFFFFF"/>
            <w:vAlign w:val="bottom"/>
          </w:tcPr>
          <w:p w:rsidR="00554709" w:rsidRPr="00554709" w:rsidRDefault="00554709" w:rsidP="00554709">
            <w:pPr>
              <w:rPr>
                <w:b/>
                <w:bCs/>
                <w:sz w:val="16"/>
                <w:szCs w:val="16"/>
              </w:rPr>
            </w:pPr>
          </w:p>
        </w:tc>
        <w:tc>
          <w:tcPr>
            <w:tcW w:w="415" w:type="dxa"/>
            <w:gridSpan w:val="3"/>
            <w:shd w:val="clear" w:color="000000" w:fill="FFFFFF"/>
            <w:vAlign w:val="bottom"/>
          </w:tcPr>
          <w:p w:rsidR="00554709" w:rsidRPr="00554709" w:rsidRDefault="00554709" w:rsidP="00554709">
            <w:pPr>
              <w:rPr>
                <w:b/>
                <w:bCs/>
                <w:sz w:val="16"/>
                <w:szCs w:val="16"/>
              </w:rPr>
            </w:pPr>
          </w:p>
        </w:tc>
        <w:tc>
          <w:tcPr>
            <w:tcW w:w="525" w:type="dxa"/>
            <w:gridSpan w:val="2"/>
            <w:shd w:val="clear" w:color="000000" w:fill="FFFFFF"/>
            <w:vAlign w:val="bottom"/>
          </w:tcPr>
          <w:p w:rsidR="00554709" w:rsidRPr="00554709" w:rsidRDefault="00554709" w:rsidP="00554709">
            <w:pPr>
              <w:rPr>
                <w:b/>
                <w:bCs/>
                <w:sz w:val="16"/>
                <w:szCs w:val="16"/>
              </w:rPr>
            </w:pPr>
          </w:p>
        </w:tc>
      </w:tr>
      <w:tr w:rsidR="00554709" w:rsidRPr="00554709" w:rsidTr="00550F8C">
        <w:trPr>
          <w:trHeight w:val="300"/>
        </w:trPr>
        <w:tc>
          <w:tcPr>
            <w:tcW w:w="1145" w:type="dxa"/>
            <w:vMerge/>
            <w:shd w:val="clear" w:color="000000" w:fill="FFFFFF"/>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b/>
                <w:bCs/>
                <w:sz w:val="16"/>
                <w:szCs w:val="16"/>
              </w:rPr>
            </w:pPr>
            <w:r w:rsidRPr="00554709">
              <w:rPr>
                <w:b/>
                <w:bCs/>
                <w:sz w:val="16"/>
                <w:szCs w:val="16"/>
              </w:rPr>
              <w:t> </w:t>
            </w:r>
          </w:p>
        </w:tc>
        <w:tc>
          <w:tcPr>
            <w:tcW w:w="572"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72"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708"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7"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8" w:type="dxa"/>
            <w:shd w:val="clear" w:color="auto" w:fill="auto"/>
            <w:vAlign w:val="bottom"/>
            <w:hideMark/>
          </w:tcPr>
          <w:p w:rsidR="00554709" w:rsidRPr="00554709" w:rsidRDefault="00554709" w:rsidP="00554709">
            <w:pPr>
              <w:jc w:val="center"/>
              <w:rPr>
                <w:b/>
                <w:bCs/>
                <w:sz w:val="16"/>
                <w:szCs w:val="16"/>
              </w:rPr>
            </w:pPr>
            <w:r w:rsidRPr="00554709">
              <w:rPr>
                <w:b/>
                <w:bCs/>
                <w:sz w:val="16"/>
                <w:szCs w:val="16"/>
              </w:rPr>
              <w:t> </w:t>
            </w:r>
          </w:p>
        </w:tc>
        <w:tc>
          <w:tcPr>
            <w:tcW w:w="567" w:type="dxa"/>
            <w:shd w:val="clear" w:color="auto" w:fill="auto"/>
            <w:vAlign w:val="bottom"/>
            <w:hideMark/>
          </w:tcPr>
          <w:p w:rsidR="00554709" w:rsidRPr="00554709" w:rsidRDefault="00554709" w:rsidP="00554709">
            <w:pPr>
              <w:rPr>
                <w:b/>
                <w:bCs/>
                <w:sz w:val="16"/>
                <w:szCs w:val="16"/>
              </w:rPr>
            </w:pPr>
            <w:r w:rsidRPr="00554709">
              <w:rPr>
                <w:b/>
                <w:bCs/>
                <w:sz w:val="16"/>
                <w:szCs w:val="16"/>
              </w:rPr>
              <w:t> </w:t>
            </w:r>
          </w:p>
        </w:tc>
        <w:tc>
          <w:tcPr>
            <w:tcW w:w="567" w:type="dxa"/>
            <w:shd w:val="clear" w:color="auto" w:fill="auto"/>
            <w:vAlign w:val="bottom"/>
          </w:tcPr>
          <w:p w:rsidR="00554709" w:rsidRPr="00554709" w:rsidRDefault="00554709" w:rsidP="00554709">
            <w:pPr>
              <w:rPr>
                <w:b/>
                <w:bCs/>
                <w:sz w:val="16"/>
                <w:szCs w:val="16"/>
              </w:rPr>
            </w:pPr>
          </w:p>
        </w:tc>
        <w:tc>
          <w:tcPr>
            <w:tcW w:w="709" w:type="dxa"/>
            <w:shd w:val="clear" w:color="auto" w:fill="auto"/>
            <w:vAlign w:val="bottom"/>
          </w:tcPr>
          <w:p w:rsidR="00554709" w:rsidRPr="00554709" w:rsidRDefault="00554709" w:rsidP="00554709">
            <w:pPr>
              <w:rPr>
                <w:b/>
                <w:bCs/>
                <w:sz w:val="16"/>
                <w:szCs w:val="16"/>
              </w:rPr>
            </w:pPr>
          </w:p>
        </w:tc>
        <w:tc>
          <w:tcPr>
            <w:tcW w:w="425" w:type="dxa"/>
            <w:gridSpan w:val="2"/>
            <w:shd w:val="clear" w:color="auto" w:fill="auto"/>
            <w:vAlign w:val="bottom"/>
          </w:tcPr>
          <w:p w:rsidR="00554709" w:rsidRPr="00554709" w:rsidRDefault="00554709" w:rsidP="00554709">
            <w:pPr>
              <w:rPr>
                <w:b/>
                <w:bCs/>
                <w:sz w:val="16"/>
                <w:szCs w:val="16"/>
              </w:rPr>
            </w:pPr>
          </w:p>
        </w:tc>
        <w:tc>
          <w:tcPr>
            <w:tcW w:w="415" w:type="dxa"/>
            <w:gridSpan w:val="3"/>
            <w:shd w:val="clear" w:color="auto" w:fill="auto"/>
            <w:vAlign w:val="bottom"/>
          </w:tcPr>
          <w:p w:rsidR="00554709" w:rsidRPr="00554709" w:rsidRDefault="00554709" w:rsidP="00554709">
            <w:pPr>
              <w:rPr>
                <w:b/>
                <w:bCs/>
                <w:sz w:val="16"/>
                <w:szCs w:val="16"/>
              </w:rPr>
            </w:pPr>
          </w:p>
        </w:tc>
        <w:tc>
          <w:tcPr>
            <w:tcW w:w="525" w:type="dxa"/>
            <w:gridSpan w:val="2"/>
            <w:shd w:val="clear" w:color="auto" w:fill="auto"/>
            <w:vAlign w:val="bottom"/>
          </w:tcPr>
          <w:p w:rsidR="00554709" w:rsidRPr="00554709" w:rsidRDefault="00554709" w:rsidP="00554709">
            <w:pPr>
              <w:rPr>
                <w:b/>
                <w:bCs/>
                <w:sz w:val="16"/>
                <w:szCs w:val="16"/>
              </w:rPr>
            </w:pPr>
          </w:p>
        </w:tc>
      </w:tr>
      <w:tr w:rsidR="00554709" w:rsidRPr="00554709" w:rsidTr="00550F8C">
        <w:trPr>
          <w:trHeight w:val="480"/>
        </w:trPr>
        <w:tc>
          <w:tcPr>
            <w:tcW w:w="1145" w:type="dxa"/>
            <w:shd w:val="clear" w:color="auto" w:fill="auto"/>
            <w:vAlign w:val="center"/>
            <w:hideMark/>
          </w:tcPr>
          <w:p w:rsidR="00554709" w:rsidRPr="00554709" w:rsidRDefault="00554709" w:rsidP="00554709">
            <w:pPr>
              <w:rPr>
                <w:sz w:val="16"/>
                <w:szCs w:val="16"/>
              </w:rPr>
            </w:pPr>
            <w:r w:rsidRPr="00554709">
              <w:rPr>
                <w:sz w:val="16"/>
                <w:szCs w:val="16"/>
              </w:rPr>
              <w:t>в том числе:</w:t>
            </w:r>
          </w:p>
        </w:tc>
        <w:tc>
          <w:tcPr>
            <w:tcW w:w="1138" w:type="dxa"/>
            <w:shd w:val="clear" w:color="auto" w:fill="auto"/>
            <w:vAlign w:val="center"/>
            <w:hideMark/>
          </w:tcPr>
          <w:p w:rsidR="00554709" w:rsidRPr="00554709" w:rsidRDefault="00554709" w:rsidP="00554709">
            <w:pPr>
              <w:rPr>
                <w:sz w:val="16"/>
                <w:szCs w:val="16"/>
              </w:rPr>
            </w:pPr>
            <w:r w:rsidRPr="00554709">
              <w:rPr>
                <w:sz w:val="16"/>
                <w:szCs w:val="16"/>
              </w:rPr>
              <w:t> </w:t>
            </w: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25" w:type="dxa"/>
            <w:gridSpan w:val="2"/>
            <w:shd w:val="clear" w:color="auto" w:fill="auto"/>
            <w:vAlign w:val="bottom"/>
          </w:tcPr>
          <w:p w:rsidR="00554709" w:rsidRPr="00554709" w:rsidRDefault="00554709" w:rsidP="00554709">
            <w:pPr>
              <w:rPr>
                <w:sz w:val="16"/>
                <w:szCs w:val="16"/>
              </w:rPr>
            </w:pPr>
          </w:p>
        </w:tc>
        <w:tc>
          <w:tcPr>
            <w:tcW w:w="415" w:type="dxa"/>
            <w:gridSpan w:val="3"/>
            <w:shd w:val="clear" w:color="auto" w:fill="auto"/>
            <w:vAlign w:val="bottom"/>
          </w:tcPr>
          <w:p w:rsidR="00554709" w:rsidRPr="00554709" w:rsidRDefault="00554709" w:rsidP="00554709">
            <w:pPr>
              <w:rPr>
                <w:sz w:val="16"/>
                <w:szCs w:val="16"/>
              </w:rPr>
            </w:pPr>
          </w:p>
        </w:tc>
        <w:tc>
          <w:tcPr>
            <w:tcW w:w="525" w:type="dxa"/>
            <w:gridSpan w:val="2"/>
            <w:shd w:val="clear" w:color="auto" w:fill="auto"/>
            <w:vAlign w:val="bottom"/>
          </w:tcPr>
          <w:p w:rsidR="00554709" w:rsidRPr="00554709" w:rsidRDefault="00554709" w:rsidP="00554709">
            <w:pPr>
              <w:rPr>
                <w:sz w:val="16"/>
                <w:szCs w:val="16"/>
              </w:rPr>
            </w:pPr>
          </w:p>
        </w:tc>
      </w:tr>
      <w:tr w:rsidR="00554709" w:rsidRPr="00554709" w:rsidTr="00550F8C">
        <w:trPr>
          <w:trHeight w:val="360"/>
        </w:trPr>
        <w:tc>
          <w:tcPr>
            <w:tcW w:w="1145" w:type="dxa"/>
            <w:vMerge w:val="restart"/>
            <w:shd w:val="clear" w:color="auto" w:fill="auto"/>
            <w:hideMark/>
          </w:tcPr>
          <w:p w:rsidR="00554709" w:rsidRPr="00554709" w:rsidRDefault="00554709" w:rsidP="00554709">
            <w:pPr>
              <w:rPr>
                <w:b/>
                <w:bCs/>
                <w:sz w:val="16"/>
                <w:szCs w:val="16"/>
              </w:rPr>
            </w:pPr>
          </w:p>
          <w:p w:rsidR="00554709" w:rsidRPr="00554709" w:rsidRDefault="00554709" w:rsidP="00554709">
            <w:pPr>
              <w:rPr>
                <w:b/>
                <w:bCs/>
                <w:sz w:val="16"/>
                <w:szCs w:val="16"/>
              </w:rPr>
            </w:pPr>
            <w:r w:rsidRPr="00554709">
              <w:rPr>
                <w:b/>
                <w:bCs/>
                <w:sz w:val="16"/>
                <w:szCs w:val="16"/>
              </w:rPr>
              <w:t>ПОДПРОГРАММА 1</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b/>
                <w:bCs/>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b/>
                <w:bCs/>
                <w:sz w:val="16"/>
                <w:szCs w:val="16"/>
              </w:rPr>
            </w:pPr>
            <w:r w:rsidRPr="00554709">
              <w:rPr>
                <w:b/>
                <w:bCs/>
                <w:sz w:val="16"/>
                <w:szCs w:val="16"/>
              </w:rPr>
              <w:t>Развитие и модернизация защиты населения от угроз чрезвычайных ситуаций</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rFonts w:eastAsia="Calibri"/>
                <w:color w:val="000000"/>
                <w:sz w:val="16"/>
                <w:szCs w:val="16"/>
              </w:rPr>
              <w:t>4662,871</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508</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603,8</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568,2</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334,8</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98,461</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4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1129,11</w:t>
            </w:r>
          </w:p>
        </w:tc>
        <w:tc>
          <w:tcPr>
            <w:tcW w:w="415"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706,5</w:t>
            </w:r>
          </w:p>
        </w:tc>
        <w:tc>
          <w:tcPr>
            <w:tcW w:w="5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250,0</w:t>
            </w:r>
          </w:p>
        </w:tc>
      </w:tr>
      <w:tr w:rsidR="00554709" w:rsidRPr="00554709" w:rsidTr="00550F8C">
        <w:trPr>
          <w:trHeight w:val="30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vAlign w:val="bottom"/>
          </w:tcPr>
          <w:p w:rsidR="00554709" w:rsidRPr="00554709" w:rsidRDefault="00554709" w:rsidP="00554709">
            <w:pPr>
              <w:jc w:val="center"/>
              <w:rPr>
                <w:sz w:val="16"/>
                <w:szCs w:val="16"/>
              </w:rPr>
            </w:pPr>
          </w:p>
        </w:tc>
        <w:tc>
          <w:tcPr>
            <w:tcW w:w="572" w:type="dxa"/>
            <w:shd w:val="clear" w:color="auto" w:fill="auto"/>
            <w:noWrap/>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709" w:type="dxa"/>
            <w:shd w:val="clear" w:color="auto" w:fill="auto"/>
            <w:vAlign w:val="bottom"/>
          </w:tcPr>
          <w:p w:rsidR="00554709" w:rsidRPr="00554709" w:rsidRDefault="00554709" w:rsidP="00554709">
            <w:pPr>
              <w:jc w:val="center"/>
              <w:rPr>
                <w:sz w:val="16"/>
                <w:szCs w:val="16"/>
              </w:rPr>
            </w:pPr>
          </w:p>
        </w:tc>
        <w:tc>
          <w:tcPr>
            <w:tcW w:w="425" w:type="dxa"/>
            <w:gridSpan w:val="2"/>
            <w:shd w:val="clear" w:color="auto" w:fill="auto"/>
            <w:vAlign w:val="bottom"/>
          </w:tcPr>
          <w:p w:rsidR="00554709" w:rsidRPr="00554709" w:rsidRDefault="00554709" w:rsidP="00554709">
            <w:pPr>
              <w:jc w:val="center"/>
              <w:rPr>
                <w:sz w:val="16"/>
                <w:szCs w:val="16"/>
              </w:rPr>
            </w:pPr>
          </w:p>
        </w:tc>
        <w:tc>
          <w:tcPr>
            <w:tcW w:w="415" w:type="dxa"/>
            <w:gridSpan w:val="3"/>
            <w:shd w:val="clear" w:color="auto" w:fill="auto"/>
            <w:vAlign w:val="bottom"/>
          </w:tcPr>
          <w:p w:rsidR="00554709" w:rsidRPr="00554709" w:rsidRDefault="00554709" w:rsidP="00554709">
            <w:pPr>
              <w:jc w:val="center"/>
              <w:rPr>
                <w:sz w:val="16"/>
                <w:szCs w:val="16"/>
              </w:rPr>
            </w:pPr>
          </w:p>
        </w:tc>
        <w:tc>
          <w:tcPr>
            <w:tcW w:w="525" w:type="dxa"/>
            <w:gridSpan w:val="2"/>
            <w:shd w:val="clear" w:color="auto" w:fill="auto"/>
            <w:vAlign w:val="bottom"/>
          </w:tcPr>
          <w:p w:rsidR="00554709" w:rsidRPr="00554709" w:rsidRDefault="00554709" w:rsidP="00554709">
            <w:pPr>
              <w:jc w:val="center"/>
              <w:rPr>
                <w:sz w:val="16"/>
                <w:szCs w:val="16"/>
              </w:rPr>
            </w:pPr>
          </w:p>
        </w:tc>
      </w:tr>
      <w:tr w:rsidR="00554709" w:rsidRPr="00554709" w:rsidTr="00550F8C">
        <w:trPr>
          <w:trHeight w:val="42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709" w:type="dxa"/>
            <w:shd w:val="clear" w:color="auto" w:fill="auto"/>
            <w:vAlign w:val="bottom"/>
          </w:tcPr>
          <w:p w:rsidR="00554709" w:rsidRPr="00554709" w:rsidRDefault="00554709" w:rsidP="00554709">
            <w:pPr>
              <w:jc w:val="center"/>
              <w:rPr>
                <w:sz w:val="16"/>
                <w:szCs w:val="16"/>
              </w:rPr>
            </w:pPr>
          </w:p>
        </w:tc>
        <w:tc>
          <w:tcPr>
            <w:tcW w:w="425" w:type="dxa"/>
            <w:gridSpan w:val="2"/>
            <w:shd w:val="clear" w:color="auto" w:fill="auto"/>
            <w:vAlign w:val="bottom"/>
          </w:tcPr>
          <w:p w:rsidR="00554709" w:rsidRPr="00554709" w:rsidRDefault="00554709" w:rsidP="00554709">
            <w:pPr>
              <w:jc w:val="center"/>
              <w:rPr>
                <w:sz w:val="16"/>
                <w:szCs w:val="16"/>
              </w:rPr>
            </w:pPr>
          </w:p>
        </w:tc>
        <w:tc>
          <w:tcPr>
            <w:tcW w:w="415" w:type="dxa"/>
            <w:gridSpan w:val="3"/>
            <w:shd w:val="clear" w:color="auto" w:fill="auto"/>
            <w:vAlign w:val="bottom"/>
          </w:tcPr>
          <w:p w:rsidR="00554709" w:rsidRPr="00554709" w:rsidRDefault="00554709" w:rsidP="00554709">
            <w:pPr>
              <w:jc w:val="center"/>
              <w:rPr>
                <w:sz w:val="16"/>
                <w:szCs w:val="16"/>
              </w:rPr>
            </w:pPr>
          </w:p>
        </w:tc>
        <w:tc>
          <w:tcPr>
            <w:tcW w:w="525" w:type="dxa"/>
            <w:gridSpan w:val="2"/>
            <w:shd w:val="clear" w:color="auto" w:fill="auto"/>
            <w:vAlign w:val="bottom"/>
          </w:tcPr>
          <w:p w:rsidR="00554709" w:rsidRPr="00554709" w:rsidRDefault="00554709" w:rsidP="00554709">
            <w:pPr>
              <w:jc w:val="center"/>
              <w:rPr>
                <w:sz w:val="16"/>
                <w:szCs w:val="16"/>
              </w:rPr>
            </w:pPr>
          </w:p>
        </w:tc>
      </w:tr>
      <w:tr w:rsidR="00554709" w:rsidRPr="00554709" w:rsidTr="00550F8C">
        <w:trPr>
          <w:trHeight w:val="30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b/>
                <w:bCs/>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rFonts w:eastAsia="Calibri"/>
                <w:color w:val="000000"/>
                <w:sz w:val="16"/>
                <w:szCs w:val="16"/>
              </w:rPr>
              <w:t>4662,871</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508</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603,8</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568,2</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334,8</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98,461</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4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1129,11</w:t>
            </w:r>
          </w:p>
        </w:tc>
        <w:tc>
          <w:tcPr>
            <w:tcW w:w="415"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706,5</w:t>
            </w:r>
          </w:p>
        </w:tc>
        <w:tc>
          <w:tcPr>
            <w:tcW w:w="5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250,0</w:t>
            </w:r>
          </w:p>
        </w:tc>
      </w:tr>
      <w:tr w:rsidR="00554709" w:rsidRPr="00554709" w:rsidTr="00550F8C">
        <w:trPr>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shd w:val="clear" w:color="auto" w:fill="auto"/>
            <w:hideMark/>
          </w:tcPr>
          <w:p w:rsidR="00554709" w:rsidRPr="00554709" w:rsidRDefault="00554709" w:rsidP="00554709">
            <w:pPr>
              <w:rPr>
                <w:sz w:val="16"/>
                <w:szCs w:val="16"/>
              </w:rPr>
            </w:pPr>
            <w:r w:rsidRPr="00554709">
              <w:rPr>
                <w:sz w:val="16"/>
                <w:szCs w:val="16"/>
              </w:rPr>
              <w:t> </w:t>
            </w: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hideMark/>
          </w:tcPr>
          <w:p w:rsidR="00554709" w:rsidRPr="00554709" w:rsidRDefault="00554709" w:rsidP="00554709">
            <w:pPr>
              <w:rPr>
                <w:color w:val="000000"/>
                <w:sz w:val="16"/>
                <w:szCs w:val="16"/>
              </w:rPr>
            </w:pPr>
            <w:r w:rsidRPr="00554709">
              <w:rPr>
                <w:color w:val="000000"/>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25" w:type="dxa"/>
            <w:gridSpan w:val="2"/>
            <w:shd w:val="clear" w:color="auto" w:fill="auto"/>
            <w:vAlign w:val="bottom"/>
          </w:tcPr>
          <w:p w:rsidR="00554709" w:rsidRPr="00554709" w:rsidRDefault="00554709" w:rsidP="00554709">
            <w:pPr>
              <w:rPr>
                <w:sz w:val="16"/>
                <w:szCs w:val="16"/>
              </w:rPr>
            </w:pPr>
          </w:p>
        </w:tc>
        <w:tc>
          <w:tcPr>
            <w:tcW w:w="415" w:type="dxa"/>
            <w:gridSpan w:val="3"/>
            <w:shd w:val="clear" w:color="auto" w:fill="auto"/>
            <w:vAlign w:val="bottom"/>
          </w:tcPr>
          <w:p w:rsidR="00554709" w:rsidRPr="00554709" w:rsidRDefault="00554709" w:rsidP="00554709">
            <w:pPr>
              <w:rPr>
                <w:sz w:val="16"/>
                <w:szCs w:val="16"/>
              </w:rPr>
            </w:pPr>
          </w:p>
        </w:tc>
        <w:tc>
          <w:tcPr>
            <w:tcW w:w="525" w:type="dxa"/>
            <w:gridSpan w:val="2"/>
            <w:shd w:val="clear" w:color="auto" w:fill="auto"/>
            <w:vAlign w:val="bottom"/>
          </w:tcPr>
          <w:p w:rsidR="00554709" w:rsidRPr="00554709" w:rsidRDefault="00554709" w:rsidP="00554709">
            <w:pPr>
              <w:rPr>
                <w:sz w:val="16"/>
                <w:szCs w:val="16"/>
              </w:rPr>
            </w:pPr>
          </w:p>
        </w:tc>
      </w:tr>
      <w:tr w:rsidR="00554709" w:rsidRPr="00554709" w:rsidTr="00550F8C">
        <w:trPr>
          <w:trHeight w:val="315"/>
        </w:trPr>
        <w:tc>
          <w:tcPr>
            <w:tcW w:w="1145" w:type="dxa"/>
            <w:vMerge/>
            <w:shd w:val="clear" w:color="auto" w:fill="auto"/>
            <w:vAlign w:val="center"/>
            <w:hideMark/>
          </w:tcPr>
          <w:p w:rsidR="00554709" w:rsidRPr="00554709" w:rsidRDefault="00554709" w:rsidP="00554709">
            <w:pPr>
              <w:rPr>
                <w:sz w:val="16"/>
                <w:szCs w:val="16"/>
              </w:rPr>
            </w:pPr>
          </w:p>
        </w:tc>
        <w:tc>
          <w:tcPr>
            <w:tcW w:w="1138" w:type="dxa"/>
            <w:shd w:val="clear" w:color="auto" w:fill="auto"/>
            <w:hideMark/>
          </w:tcPr>
          <w:p w:rsidR="00554709" w:rsidRPr="00554709" w:rsidRDefault="00554709" w:rsidP="00554709">
            <w:pPr>
              <w:rPr>
                <w:sz w:val="16"/>
                <w:szCs w:val="16"/>
              </w:rPr>
            </w:pPr>
            <w:r w:rsidRPr="00554709">
              <w:rPr>
                <w:sz w:val="16"/>
                <w:szCs w:val="16"/>
              </w:rPr>
              <w:t> </w:t>
            </w: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25" w:type="dxa"/>
            <w:gridSpan w:val="2"/>
            <w:shd w:val="clear" w:color="auto" w:fill="auto"/>
            <w:vAlign w:val="bottom"/>
          </w:tcPr>
          <w:p w:rsidR="00554709" w:rsidRPr="00554709" w:rsidRDefault="00554709" w:rsidP="00554709">
            <w:pPr>
              <w:rPr>
                <w:sz w:val="16"/>
                <w:szCs w:val="16"/>
              </w:rPr>
            </w:pPr>
          </w:p>
        </w:tc>
        <w:tc>
          <w:tcPr>
            <w:tcW w:w="415" w:type="dxa"/>
            <w:gridSpan w:val="3"/>
            <w:shd w:val="clear" w:color="auto" w:fill="auto"/>
            <w:vAlign w:val="bottom"/>
          </w:tcPr>
          <w:p w:rsidR="00554709" w:rsidRPr="00554709" w:rsidRDefault="00554709" w:rsidP="00554709">
            <w:pPr>
              <w:rPr>
                <w:sz w:val="16"/>
                <w:szCs w:val="16"/>
              </w:rPr>
            </w:pPr>
          </w:p>
        </w:tc>
        <w:tc>
          <w:tcPr>
            <w:tcW w:w="525" w:type="dxa"/>
            <w:gridSpan w:val="2"/>
            <w:shd w:val="clear" w:color="auto" w:fill="auto"/>
            <w:vAlign w:val="bottom"/>
          </w:tcPr>
          <w:p w:rsidR="00554709" w:rsidRPr="00554709" w:rsidRDefault="00554709" w:rsidP="00554709">
            <w:pPr>
              <w:rPr>
                <w:sz w:val="16"/>
                <w:szCs w:val="16"/>
              </w:rPr>
            </w:pPr>
          </w:p>
        </w:tc>
      </w:tr>
      <w:tr w:rsidR="00554709" w:rsidRPr="00554709" w:rsidTr="00550F8C">
        <w:trPr>
          <w:trHeight w:val="330"/>
        </w:trPr>
        <w:tc>
          <w:tcPr>
            <w:tcW w:w="1145" w:type="dxa"/>
            <w:vMerge/>
            <w:shd w:val="clear" w:color="auto" w:fill="auto"/>
            <w:vAlign w:val="center"/>
            <w:hideMark/>
          </w:tcPr>
          <w:p w:rsidR="00554709" w:rsidRPr="00554709" w:rsidRDefault="00554709" w:rsidP="00554709">
            <w:pPr>
              <w:rPr>
                <w:sz w:val="16"/>
                <w:szCs w:val="16"/>
              </w:rPr>
            </w:pPr>
          </w:p>
        </w:tc>
        <w:tc>
          <w:tcPr>
            <w:tcW w:w="1138" w:type="dxa"/>
            <w:shd w:val="clear" w:color="auto" w:fill="auto"/>
            <w:hideMark/>
          </w:tcPr>
          <w:p w:rsidR="00554709" w:rsidRPr="00554709" w:rsidRDefault="00554709" w:rsidP="00554709">
            <w:pPr>
              <w:rPr>
                <w:sz w:val="16"/>
                <w:szCs w:val="16"/>
              </w:rPr>
            </w:pPr>
            <w:r w:rsidRPr="00554709">
              <w:rPr>
                <w:sz w:val="16"/>
                <w:szCs w:val="16"/>
              </w:rPr>
              <w:t> </w:t>
            </w: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25" w:type="dxa"/>
            <w:gridSpan w:val="2"/>
            <w:shd w:val="clear" w:color="auto" w:fill="auto"/>
            <w:vAlign w:val="bottom"/>
          </w:tcPr>
          <w:p w:rsidR="00554709" w:rsidRPr="00554709" w:rsidRDefault="00554709" w:rsidP="00554709">
            <w:pPr>
              <w:rPr>
                <w:sz w:val="16"/>
                <w:szCs w:val="16"/>
              </w:rPr>
            </w:pPr>
          </w:p>
        </w:tc>
        <w:tc>
          <w:tcPr>
            <w:tcW w:w="415" w:type="dxa"/>
            <w:gridSpan w:val="3"/>
            <w:shd w:val="clear" w:color="auto" w:fill="auto"/>
            <w:vAlign w:val="bottom"/>
          </w:tcPr>
          <w:p w:rsidR="00554709" w:rsidRPr="00554709" w:rsidRDefault="00554709" w:rsidP="00554709">
            <w:pPr>
              <w:rPr>
                <w:sz w:val="16"/>
                <w:szCs w:val="16"/>
              </w:rPr>
            </w:pPr>
          </w:p>
        </w:tc>
        <w:tc>
          <w:tcPr>
            <w:tcW w:w="525" w:type="dxa"/>
            <w:gridSpan w:val="2"/>
            <w:shd w:val="clear" w:color="auto" w:fill="auto"/>
            <w:vAlign w:val="bottom"/>
          </w:tcPr>
          <w:p w:rsidR="00554709" w:rsidRPr="00554709" w:rsidRDefault="00554709" w:rsidP="00554709">
            <w:pPr>
              <w:rPr>
                <w:sz w:val="16"/>
                <w:szCs w:val="16"/>
              </w:rPr>
            </w:pPr>
          </w:p>
        </w:tc>
      </w:tr>
      <w:tr w:rsidR="00554709" w:rsidRPr="00554709" w:rsidTr="00550F8C">
        <w:trPr>
          <w:trHeight w:val="360"/>
        </w:trPr>
        <w:tc>
          <w:tcPr>
            <w:tcW w:w="1145" w:type="dxa"/>
            <w:shd w:val="clear" w:color="000000" w:fill="FFFFFF"/>
            <w:vAlign w:val="center"/>
            <w:hideMark/>
          </w:tcPr>
          <w:p w:rsidR="00554709" w:rsidRPr="00554709" w:rsidRDefault="00554709" w:rsidP="00554709">
            <w:pPr>
              <w:rPr>
                <w:sz w:val="16"/>
                <w:szCs w:val="16"/>
              </w:rPr>
            </w:pPr>
            <w:r w:rsidRPr="00554709">
              <w:rPr>
                <w:sz w:val="16"/>
                <w:szCs w:val="16"/>
              </w:rPr>
              <w:t>в том числе:</w:t>
            </w:r>
          </w:p>
        </w:tc>
        <w:tc>
          <w:tcPr>
            <w:tcW w:w="1138" w:type="dxa"/>
            <w:shd w:val="clear" w:color="auto" w:fill="auto"/>
            <w:hideMark/>
          </w:tcPr>
          <w:p w:rsidR="00554709" w:rsidRPr="00554709" w:rsidRDefault="00554709" w:rsidP="00554709">
            <w:pPr>
              <w:rPr>
                <w:sz w:val="16"/>
                <w:szCs w:val="16"/>
              </w:rPr>
            </w:pPr>
            <w:r w:rsidRPr="00554709">
              <w:rPr>
                <w:sz w:val="16"/>
                <w:szCs w:val="16"/>
              </w:rPr>
              <w:t> </w:t>
            </w:r>
          </w:p>
        </w:tc>
        <w:tc>
          <w:tcPr>
            <w:tcW w:w="1416" w:type="dxa"/>
            <w:shd w:val="clear" w:color="auto" w:fill="auto"/>
            <w:hideMark/>
          </w:tcPr>
          <w:p w:rsidR="00554709" w:rsidRPr="00554709" w:rsidRDefault="00554709" w:rsidP="00554709">
            <w:pPr>
              <w:rPr>
                <w:sz w:val="16"/>
                <w:szCs w:val="16"/>
              </w:rPr>
            </w:pPr>
            <w:r w:rsidRPr="00554709">
              <w:rPr>
                <w:sz w:val="16"/>
                <w:szCs w:val="16"/>
              </w:rPr>
              <w:t> </w:t>
            </w:r>
          </w:p>
        </w:tc>
        <w:tc>
          <w:tcPr>
            <w:tcW w:w="711" w:type="dxa"/>
            <w:shd w:val="clear" w:color="auto" w:fill="auto"/>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25" w:type="dxa"/>
            <w:gridSpan w:val="2"/>
            <w:shd w:val="clear" w:color="auto" w:fill="auto"/>
            <w:vAlign w:val="bottom"/>
          </w:tcPr>
          <w:p w:rsidR="00554709" w:rsidRPr="00554709" w:rsidRDefault="00554709" w:rsidP="00554709">
            <w:pPr>
              <w:rPr>
                <w:sz w:val="16"/>
                <w:szCs w:val="16"/>
              </w:rPr>
            </w:pPr>
          </w:p>
        </w:tc>
        <w:tc>
          <w:tcPr>
            <w:tcW w:w="415" w:type="dxa"/>
            <w:gridSpan w:val="3"/>
            <w:shd w:val="clear" w:color="auto" w:fill="auto"/>
            <w:vAlign w:val="bottom"/>
          </w:tcPr>
          <w:p w:rsidR="00554709" w:rsidRPr="00554709" w:rsidRDefault="00554709" w:rsidP="00554709">
            <w:pPr>
              <w:rPr>
                <w:sz w:val="16"/>
                <w:szCs w:val="16"/>
              </w:rPr>
            </w:pPr>
          </w:p>
        </w:tc>
        <w:tc>
          <w:tcPr>
            <w:tcW w:w="525" w:type="dxa"/>
            <w:gridSpan w:val="2"/>
            <w:shd w:val="clear" w:color="auto" w:fill="auto"/>
            <w:vAlign w:val="bottom"/>
          </w:tcPr>
          <w:p w:rsidR="00554709" w:rsidRPr="00554709" w:rsidRDefault="00554709" w:rsidP="00554709">
            <w:pPr>
              <w:rPr>
                <w:sz w:val="16"/>
                <w:szCs w:val="16"/>
              </w:rPr>
            </w:pPr>
          </w:p>
        </w:tc>
      </w:tr>
      <w:tr w:rsidR="00554709" w:rsidRPr="00554709" w:rsidTr="00550F8C">
        <w:trPr>
          <w:trHeight w:val="345"/>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1</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Создание и поддержание в состоянии постоянной готовности к использованию муниципальной системы оповещения населения об опасностях</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2331,75</w:t>
            </w:r>
          </w:p>
        </w:tc>
        <w:tc>
          <w:tcPr>
            <w:tcW w:w="572"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164,2</w:t>
            </w:r>
          </w:p>
        </w:tc>
        <w:tc>
          <w:tcPr>
            <w:tcW w:w="572"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180</w:t>
            </w:r>
          </w:p>
        </w:tc>
        <w:tc>
          <w:tcPr>
            <w:tcW w:w="708"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358,2</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25" w:type="dxa"/>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right="-38"/>
              <w:jc w:val="center"/>
              <w:rPr>
                <w:sz w:val="16"/>
                <w:szCs w:val="16"/>
              </w:rPr>
            </w:pPr>
            <w:r w:rsidRPr="00554709">
              <w:rPr>
                <w:sz w:val="16"/>
                <w:szCs w:val="16"/>
              </w:rPr>
              <w:t>1009,35</w:t>
            </w:r>
          </w:p>
        </w:tc>
        <w:tc>
          <w:tcPr>
            <w:tcW w:w="415" w:type="dxa"/>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620</w:t>
            </w:r>
          </w:p>
        </w:tc>
        <w:tc>
          <w:tcPr>
            <w:tcW w:w="525" w:type="dxa"/>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4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425" w:type="dxa"/>
            <w:gridSpan w:val="2"/>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415" w:type="dxa"/>
            <w:gridSpan w:val="3"/>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525" w:type="dxa"/>
            <w:gridSpan w:val="2"/>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r>
      <w:tr w:rsidR="00554709" w:rsidRPr="00554709" w:rsidTr="00550F8C">
        <w:trPr>
          <w:trHeight w:val="34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709" w:type="dxa"/>
            <w:shd w:val="clear" w:color="auto" w:fill="auto"/>
            <w:vAlign w:val="bottom"/>
          </w:tcPr>
          <w:p w:rsidR="00554709" w:rsidRPr="00554709" w:rsidRDefault="00554709" w:rsidP="00554709">
            <w:pPr>
              <w:jc w:val="center"/>
              <w:rPr>
                <w:sz w:val="16"/>
                <w:szCs w:val="16"/>
              </w:rPr>
            </w:pPr>
          </w:p>
        </w:tc>
        <w:tc>
          <w:tcPr>
            <w:tcW w:w="425" w:type="dxa"/>
            <w:gridSpan w:val="2"/>
            <w:shd w:val="clear" w:color="auto" w:fill="auto"/>
            <w:vAlign w:val="bottom"/>
          </w:tcPr>
          <w:p w:rsidR="00554709" w:rsidRPr="00554709" w:rsidRDefault="00554709" w:rsidP="00554709">
            <w:pPr>
              <w:jc w:val="center"/>
              <w:rPr>
                <w:sz w:val="16"/>
                <w:szCs w:val="16"/>
              </w:rPr>
            </w:pPr>
          </w:p>
        </w:tc>
        <w:tc>
          <w:tcPr>
            <w:tcW w:w="415" w:type="dxa"/>
            <w:gridSpan w:val="3"/>
            <w:shd w:val="clear" w:color="auto" w:fill="auto"/>
            <w:vAlign w:val="bottom"/>
          </w:tcPr>
          <w:p w:rsidR="00554709" w:rsidRPr="00554709" w:rsidRDefault="00554709" w:rsidP="00554709">
            <w:pPr>
              <w:jc w:val="center"/>
              <w:rPr>
                <w:sz w:val="16"/>
                <w:szCs w:val="16"/>
              </w:rPr>
            </w:pPr>
          </w:p>
        </w:tc>
        <w:tc>
          <w:tcPr>
            <w:tcW w:w="525" w:type="dxa"/>
            <w:gridSpan w:val="2"/>
            <w:shd w:val="clear" w:color="auto" w:fill="auto"/>
            <w:vAlign w:val="bottom"/>
          </w:tcPr>
          <w:p w:rsidR="00554709" w:rsidRPr="00554709" w:rsidRDefault="00554709" w:rsidP="00554709">
            <w:pPr>
              <w:jc w:val="center"/>
              <w:rPr>
                <w:sz w:val="16"/>
                <w:szCs w:val="16"/>
              </w:rPr>
            </w:pPr>
          </w:p>
        </w:tc>
      </w:tr>
      <w:tr w:rsidR="00554709" w:rsidRPr="00554709" w:rsidTr="00550F8C">
        <w:trPr>
          <w:trHeight w:val="45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2331,75</w:t>
            </w:r>
          </w:p>
        </w:tc>
        <w:tc>
          <w:tcPr>
            <w:tcW w:w="572"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164,2</w:t>
            </w:r>
          </w:p>
        </w:tc>
        <w:tc>
          <w:tcPr>
            <w:tcW w:w="572" w:type="dxa"/>
            <w:tcBorders>
              <w:top w:val="nil"/>
              <w:left w:val="single" w:sz="8" w:space="0" w:color="auto"/>
              <w:bottom w:val="single" w:sz="8" w:space="0" w:color="000000"/>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180</w:t>
            </w:r>
          </w:p>
        </w:tc>
        <w:tc>
          <w:tcPr>
            <w:tcW w:w="708"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358,2</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25" w:type="dxa"/>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ind w:right="-32"/>
              <w:jc w:val="center"/>
              <w:rPr>
                <w:sz w:val="16"/>
                <w:szCs w:val="16"/>
              </w:rPr>
            </w:pPr>
            <w:r w:rsidRPr="00554709">
              <w:rPr>
                <w:sz w:val="16"/>
                <w:szCs w:val="16"/>
              </w:rPr>
              <w:t>1009,35</w:t>
            </w:r>
          </w:p>
        </w:tc>
        <w:tc>
          <w:tcPr>
            <w:tcW w:w="415" w:type="dxa"/>
            <w:gridSpan w:val="3"/>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620</w:t>
            </w:r>
          </w:p>
        </w:tc>
        <w:tc>
          <w:tcPr>
            <w:tcW w:w="525" w:type="dxa"/>
            <w:gridSpan w:val="2"/>
            <w:tcBorders>
              <w:top w:val="nil"/>
              <w:left w:val="single" w:sz="8" w:space="0" w:color="auto"/>
              <w:bottom w:val="single" w:sz="8" w:space="0" w:color="000000"/>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82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72"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8"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567"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c>
          <w:tcPr>
            <w:tcW w:w="70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466" w:type="dxa"/>
            <w:gridSpan w:val="3"/>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374" w:type="dxa"/>
            <w:gridSpan w:val="2"/>
            <w:tcBorders>
              <w:top w:val="nil"/>
              <w:left w:val="single" w:sz="8" w:space="0" w:color="auto"/>
              <w:bottom w:val="single" w:sz="8" w:space="0" w:color="000000"/>
              <w:right w:val="single" w:sz="8" w:space="0" w:color="auto"/>
            </w:tcBorders>
            <w:vAlign w:val="center"/>
          </w:tcPr>
          <w:p w:rsidR="00554709" w:rsidRPr="00554709" w:rsidRDefault="00554709" w:rsidP="00554709">
            <w:pPr>
              <w:rPr>
                <w:sz w:val="16"/>
                <w:szCs w:val="16"/>
              </w:rPr>
            </w:pPr>
          </w:p>
        </w:tc>
        <w:tc>
          <w:tcPr>
            <w:tcW w:w="519" w:type="dxa"/>
            <w:tcBorders>
              <w:top w:val="nil"/>
              <w:left w:val="single" w:sz="8" w:space="0" w:color="auto"/>
              <w:bottom w:val="single" w:sz="8" w:space="0" w:color="000000"/>
              <w:right w:val="single" w:sz="8" w:space="0" w:color="auto"/>
            </w:tcBorders>
            <w:vAlign w:val="center"/>
          </w:tcPr>
          <w:p w:rsidR="00554709" w:rsidRPr="00554709" w:rsidRDefault="00554709" w:rsidP="00554709">
            <w:pPr>
              <w:rPr>
                <w:color w:val="000000"/>
                <w:sz w:val="16"/>
                <w:szCs w:val="16"/>
              </w:rPr>
            </w:pPr>
          </w:p>
        </w:tc>
      </w:tr>
      <w:tr w:rsidR="00554709" w:rsidRPr="00554709" w:rsidTr="00550F8C">
        <w:trPr>
          <w:gridAfter w:val="1"/>
          <w:wAfter w:w="6" w:type="dxa"/>
          <w:trHeight w:val="30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66" w:type="dxa"/>
            <w:gridSpan w:val="3"/>
            <w:shd w:val="clear" w:color="auto" w:fill="auto"/>
            <w:vAlign w:val="bottom"/>
          </w:tcPr>
          <w:p w:rsidR="00554709" w:rsidRPr="00554709" w:rsidRDefault="00554709" w:rsidP="00554709">
            <w:pPr>
              <w:rPr>
                <w:sz w:val="16"/>
                <w:szCs w:val="16"/>
              </w:rPr>
            </w:pPr>
          </w:p>
        </w:tc>
        <w:tc>
          <w:tcPr>
            <w:tcW w:w="374" w:type="dxa"/>
            <w:gridSpan w:val="2"/>
            <w:shd w:val="clear" w:color="auto" w:fill="auto"/>
            <w:vAlign w:val="bottom"/>
          </w:tcPr>
          <w:p w:rsidR="00554709" w:rsidRPr="00554709" w:rsidRDefault="00554709" w:rsidP="00554709">
            <w:pPr>
              <w:rPr>
                <w:sz w:val="16"/>
                <w:szCs w:val="16"/>
              </w:rPr>
            </w:pPr>
          </w:p>
        </w:tc>
        <w:tc>
          <w:tcPr>
            <w:tcW w:w="519" w:type="dxa"/>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246"/>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66" w:type="dxa"/>
            <w:gridSpan w:val="3"/>
            <w:shd w:val="clear" w:color="auto" w:fill="auto"/>
            <w:vAlign w:val="bottom"/>
          </w:tcPr>
          <w:p w:rsidR="00554709" w:rsidRPr="00554709" w:rsidRDefault="00554709" w:rsidP="00554709">
            <w:pPr>
              <w:rPr>
                <w:sz w:val="16"/>
                <w:szCs w:val="16"/>
              </w:rPr>
            </w:pPr>
          </w:p>
        </w:tc>
        <w:tc>
          <w:tcPr>
            <w:tcW w:w="374" w:type="dxa"/>
            <w:gridSpan w:val="2"/>
            <w:shd w:val="clear" w:color="auto" w:fill="auto"/>
            <w:vAlign w:val="bottom"/>
          </w:tcPr>
          <w:p w:rsidR="00554709" w:rsidRPr="00554709" w:rsidRDefault="00554709" w:rsidP="00554709">
            <w:pPr>
              <w:rPr>
                <w:sz w:val="16"/>
                <w:szCs w:val="16"/>
              </w:rPr>
            </w:pPr>
          </w:p>
        </w:tc>
        <w:tc>
          <w:tcPr>
            <w:tcW w:w="519" w:type="dxa"/>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15"/>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2</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Участие в предупреждении и ликвидации последствий чрезвычайных ситуаций на территории муниципального района</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372,861</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294,5</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4,461</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60</w:t>
            </w:r>
          </w:p>
        </w:tc>
        <w:tc>
          <w:tcPr>
            <w:tcW w:w="51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36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66" w:type="dxa"/>
            <w:gridSpan w:val="3"/>
            <w:shd w:val="clear" w:color="auto" w:fill="auto"/>
            <w:vAlign w:val="bottom"/>
          </w:tcPr>
          <w:p w:rsidR="00554709" w:rsidRPr="00554709" w:rsidRDefault="00554709" w:rsidP="00554709">
            <w:pPr>
              <w:rPr>
                <w:sz w:val="16"/>
                <w:szCs w:val="16"/>
              </w:rPr>
            </w:pPr>
          </w:p>
        </w:tc>
        <w:tc>
          <w:tcPr>
            <w:tcW w:w="374" w:type="dxa"/>
            <w:gridSpan w:val="2"/>
            <w:shd w:val="clear" w:color="auto" w:fill="auto"/>
            <w:vAlign w:val="bottom"/>
          </w:tcPr>
          <w:p w:rsidR="00554709" w:rsidRPr="00554709" w:rsidRDefault="00554709" w:rsidP="00554709">
            <w:pPr>
              <w:rPr>
                <w:sz w:val="16"/>
                <w:szCs w:val="16"/>
              </w:rPr>
            </w:pPr>
          </w:p>
        </w:tc>
        <w:tc>
          <w:tcPr>
            <w:tcW w:w="519" w:type="dxa"/>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1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66" w:type="dxa"/>
            <w:gridSpan w:val="3"/>
            <w:shd w:val="clear" w:color="auto" w:fill="auto"/>
            <w:vAlign w:val="bottom"/>
          </w:tcPr>
          <w:p w:rsidR="00554709" w:rsidRPr="00554709" w:rsidRDefault="00554709" w:rsidP="00554709">
            <w:pPr>
              <w:rPr>
                <w:sz w:val="16"/>
                <w:szCs w:val="16"/>
              </w:rPr>
            </w:pPr>
          </w:p>
        </w:tc>
        <w:tc>
          <w:tcPr>
            <w:tcW w:w="374" w:type="dxa"/>
            <w:gridSpan w:val="2"/>
            <w:shd w:val="clear" w:color="auto" w:fill="auto"/>
            <w:vAlign w:val="bottom"/>
          </w:tcPr>
          <w:p w:rsidR="00554709" w:rsidRPr="00554709" w:rsidRDefault="00554709" w:rsidP="00554709">
            <w:pPr>
              <w:rPr>
                <w:sz w:val="16"/>
                <w:szCs w:val="16"/>
              </w:rPr>
            </w:pPr>
          </w:p>
        </w:tc>
        <w:tc>
          <w:tcPr>
            <w:tcW w:w="519" w:type="dxa"/>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4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372,861</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294,5</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4,461</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60</w:t>
            </w:r>
          </w:p>
        </w:tc>
        <w:tc>
          <w:tcPr>
            <w:tcW w:w="51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tcPr>
          <w:p w:rsidR="00554709" w:rsidRPr="00554709" w:rsidRDefault="00554709" w:rsidP="00554709">
            <w:pPr>
              <w:rPr>
                <w:color w:val="000000"/>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66" w:type="dxa"/>
            <w:gridSpan w:val="3"/>
            <w:shd w:val="clear" w:color="auto" w:fill="auto"/>
            <w:vAlign w:val="bottom"/>
          </w:tcPr>
          <w:p w:rsidR="00554709" w:rsidRPr="00554709" w:rsidRDefault="00554709" w:rsidP="00554709">
            <w:pPr>
              <w:rPr>
                <w:sz w:val="16"/>
                <w:szCs w:val="16"/>
              </w:rPr>
            </w:pPr>
          </w:p>
        </w:tc>
        <w:tc>
          <w:tcPr>
            <w:tcW w:w="374" w:type="dxa"/>
            <w:gridSpan w:val="2"/>
            <w:shd w:val="clear" w:color="auto" w:fill="auto"/>
            <w:vAlign w:val="bottom"/>
          </w:tcPr>
          <w:p w:rsidR="00554709" w:rsidRPr="00554709" w:rsidRDefault="00554709" w:rsidP="00554709">
            <w:pPr>
              <w:rPr>
                <w:sz w:val="16"/>
                <w:szCs w:val="16"/>
              </w:rPr>
            </w:pPr>
          </w:p>
        </w:tc>
        <w:tc>
          <w:tcPr>
            <w:tcW w:w="519" w:type="dxa"/>
            <w:shd w:val="clear" w:color="auto" w:fill="auto"/>
            <w:vAlign w:val="bottom"/>
          </w:tcPr>
          <w:p w:rsidR="00554709" w:rsidRPr="00554709" w:rsidRDefault="00554709" w:rsidP="00554709">
            <w:pPr>
              <w:rPr>
                <w:sz w:val="16"/>
                <w:szCs w:val="16"/>
              </w:rPr>
            </w:pPr>
          </w:p>
        </w:tc>
      </w:tr>
      <w:tr w:rsidR="00554709" w:rsidRPr="00554709" w:rsidTr="00550F8C">
        <w:trPr>
          <w:trHeight w:val="30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27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3</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148,26</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21,76</w:t>
            </w:r>
          </w:p>
        </w:tc>
        <w:tc>
          <w:tcPr>
            <w:tcW w:w="303"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26,5</w:t>
            </w:r>
          </w:p>
        </w:tc>
        <w:tc>
          <w:tcPr>
            <w:tcW w:w="637"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34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1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45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148,26</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21,76</w:t>
            </w:r>
          </w:p>
        </w:tc>
        <w:tc>
          <w:tcPr>
            <w:tcW w:w="303"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26,5</w:t>
            </w:r>
          </w:p>
        </w:tc>
        <w:tc>
          <w:tcPr>
            <w:tcW w:w="637"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hideMark/>
          </w:tcPr>
          <w:p w:rsidR="00554709" w:rsidRPr="00554709" w:rsidRDefault="00554709" w:rsidP="00554709">
            <w:pPr>
              <w:rPr>
                <w:color w:val="000000"/>
                <w:sz w:val="16"/>
                <w:szCs w:val="16"/>
              </w:rPr>
            </w:pPr>
            <w:r w:rsidRPr="00554709">
              <w:rPr>
                <w:color w:val="000000"/>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00"/>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1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15"/>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4</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Приобретение технических средств специальной разведки, средств индивидуальной защиты</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100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03"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637"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31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100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03"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637"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hideMark/>
          </w:tcPr>
          <w:p w:rsidR="00554709" w:rsidRPr="00554709" w:rsidRDefault="00554709" w:rsidP="00554709">
            <w:pPr>
              <w:rPr>
                <w:color w:val="000000"/>
                <w:sz w:val="16"/>
                <w:szCs w:val="16"/>
              </w:rPr>
            </w:pPr>
            <w:r w:rsidRPr="00554709">
              <w:rPr>
                <w:color w:val="000000"/>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25"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03"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637" w:type="dxa"/>
            <w:gridSpan w:val="3"/>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5</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lastRenderedPageBreak/>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lastRenderedPageBreak/>
              <w:t xml:space="preserve">Осуществление Грибановским </w:t>
            </w:r>
            <w:r w:rsidRPr="00554709">
              <w:rPr>
                <w:sz w:val="16"/>
                <w:szCs w:val="16"/>
              </w:rPr>
              <w:lastRenderedPageBreak/>
              <w:t>муниципальным районом исполнения переданных поселениями полномочий</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lastRenderedPageBreak/>
              <w:t>всего, в том числе:</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1147,7</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1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1147,7</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243,8</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4,5</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445,6</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1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hideMark/>
          </w:tcPr>
          <w:p w:rsidR="00554709" w:rsidRPr="00554709" w:rsidRDefault="00554709" w:rsidP="00554709">
            <w:pPr>
              <w:rPr>
                <w:color w:val="000000"/>
                <w:sz w:val="16"/>
                <w:szCs w:val="16"/>
              </w:rPr>
            </w:pPr>
            <w:r w:rsidRPr="00554709">
              <w:rPr>
                <w:color w:val="000000"/>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28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270"/>
        </w:trPr>
        <w:tc>
          <w:tcPr>
            <w:tcW w:w="1145" w:type="dxa"/>
            <w:shd w:val="clear" w:color="auto" w:fill="auto"/>
            <w:vAlign w:val="center"/>
            <w:hideMark/>
          </w:tcPr>
          <w:p w:rsidR="00554709" w:rsidRPr="00554709" w:rsidRDefault="00554709" w:rsidP="00554709">
            <w:pPr>
              <w:rPr>
                <w:sz w:val="16"/>
                <w:szCs w:val="16"/>
              </w:rPr>
            </w:pPr>
            <w:r w:rsidRPr="00554709">
              <w:rPr>
                <w:sz w:val="16"/>
                <w:szCs w:val="16"/>
              </w:rPr>
              <w:t> </w:t>
            </w: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60"/>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6</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 xml:space="preserve">Обеспечение безопасности людей на водных объектах, предотвращение несчастных случаев на водоемах </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40,3</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40,3</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1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40,3</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40,3</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1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gridAfter w:val="1"/>
          <w:wAfter w:w="6" w:type="dxa"/>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tcPr>
          <w:p w:rsidR="00554709" w:rsidRPr="00554709" w:rsidRDefault="00554709" w:rsidP="00554709">
            <w:pPr>
              <w:rPr>
                <w:color w:val="000000"/>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gridAfter w:val="1"/>
          <w:wAfter w:w="6" w:type="dxa"/>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66" w:type="dxa"/>
            <w:gridSpan w:val="3"/>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19" w:type="dxa"/>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0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14" w:type="dxa"/>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426" w:type="dxa"/>
            <w:gridSpan w:val="4"/>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15"/>
        </w:trPr>
        <w:tc>
          <w:tcPr>
            <w:tcW w:w="1145" w:type="dxa"/>
            <w:vMerge w:val="restart"/>
            <w:shd w:val="clear" w:color="auto" w:fill="auto"/>
            <w:vAlign w:val="center"/>
            <w:hideMark/>
          </w:tcPr>
          <w:p w:rsidR="00554709" w:rsidRPr="00554709" w:rsidRDefault="00554709" w:rsidP="00554709">
            <w:pPr>
              <w:rPr>
                <w:sz w:val="16"/>
                <w:szCs w:val="16"/>
              </w:rPr>
            </w:pPr>
            <w:r w:rsidRPr="00554709">
              <w:rPr>
                <w:sz w:val="16"/>
                <w:szCs w:val="16"/>
              </w:rPr>
              <w:t>Основное</w:t>
            </w:r>
          </w:p>
          <w:p w:rsidR="00554709" w:rsidRPr="00554709" w:rsidRDefault="00554709" w:rsidP="00554709">
            <w:pPr>
              <w:rPr>
                <w:sz w:val="16"/>
                <w:szCs w:val="16"/>
              </w:rPr>
            </w:pPr>
            <w:r w:rsidRPr="00554709">
              <w:rPr>
                <w:sz w:val="16"/>
                <w:szCs w:val="16"/>
              </w:rPr>
              <w:t>мероприятие 7</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p w:rsidR="00554709" w:rsidRPr="00554709" w:rsidRDefault="00554709" w:rsidP="00554709">
            <w:pPr>
              <w:rPr>
                <w:sz w:val="16"/>
                <w:szCs w:val="16"/>
              </w:rPr>
            </w:pPr>
            <w:r w:rsidRPr="00554709">
              <w:rPr>
                <w:sz w:val="16"/>
                <w:szCs w:val="16"/>
              </w:rPr>
              <w:t> </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t>всего, в том числе:</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272</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80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94</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14"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98</w:t>
            </w:r>
          </w:p>
        </w:tc>
        <w:tc>
          <w:tcPr>
            <w:tcW w:w="426" w:type="dxa"/>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58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tcPr>
          <w:p w:rsidR="00554709" w:rsidRPr="00554709" w:rsidRDefault="00554709" w:rsidP="00554709">
            <w:pP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14" w:type="dxa"/>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426" w:type="dxa"/>
            <w:gridSpan w:val="4"/>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572" w:type="dxa"/>
            <w:shd w:val="clear" w:color="auto" w:fill="auto"/>
            <w:vAlign w:val="bottom"/>
          </w:tcPr>
          <w:p w:rsidR="00554709" w:rsidRPr="00554709" w:rsidRDefault="00554709" w:rsidP="00554709">
            <w:pPr>
              <w:jc w:val="center"/>
              <w:rPr>
                <w:sz w:val="16"/>
                <w:szCs w:val="16"/>
              </w:rPr>
            </w:pPr>
          </w:p>
        </w:tc>
        <w:tc>
          <w:tcPr>
            <w:tcW w:w="70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jc w:val="center"/>
              <w:rPr>
                <w:sz w:val="16"/>
                <w:szCs w:val="16"/>
              </w:rPr>
            </w:pPr>
          </w:p>
        </w:tc>
        <w:tc>
          <w:tcPr>
            <w:tcW w:w="568" w:type="dxa"/>
            <w:shd w:val="clear" w:color="auto" w:fill="auto"/>
            <w:vAlign w:val="bottom"/>
          </w:tcPr>
          <w:p w:rsidR="00554709" w:rsidRPr="00554709" w:rsidRDefault="00554709" w:rsidP="00554709">
            <w:pPr>
              <w:jc w:val="center"/>
              <w:rPr>
                <w:sz w:val="16"/>
                <w:szCs w:val="16"/>
              </w:rPr>
            </w:pPr>
          </w:p>
        </w:tc>
        <w:tc>
          <w:tcPr>
            <w:tcW w:w="567" w:type="dxa"/>
            <w:shd w:val="clear" w:color="auto" w:fill="auto"/>
            <w:vAlign w:val="bottom"/>
          </w:tcPr>
          <w:p w:rsidR="00554709" w:rsidRPr="00554709" w:rsidRDefault="00554709" w:rsidP="00554709">
            <w:pPr>
              <w:rPr>
                <w:sz w:val="16"/>
                <w:szCs w:val="16"/>
              </w:rPr>
            </w:pP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14" w:type="dxa"/>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426" w:type="dxa"/>
            <w:gridSpan w:val="4"/>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272</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7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80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94</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414"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98</w:t>
            </w:r>
          </w:p>
        </w:tc>
        <w:tc>
          <w:tcPr>
            <w:tcW w:w="426" w:type="dxa"/>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r>
      <w:tr w:rsidR="00554709" w:rsidRPr="00554709" w:rsidTr="00550F8C">
        <w:trPr>
          <w:trHeight w:val="76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hideMark/>
          </w:tcPr>
          <w:p w:rsidR="00554709" w:rsidRPr="00554709" w:rsidRDefault="00554709" w:rsidP="00554709">
            <w:pPr>
              <w:rPr>
                <w:color w:val="000000"/>
                <w:sz w:val="16"/>
                <w:szCs w:val="16"/>
              </w:rPr>
            </w:pPr>
            <w:r w:rsidRPr="00554709">
              <w:rPr>
                <w:color w:val="000000"/>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14" w:type="dxa"/>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426" w:type="dxa"/>
            <w:gridSpan w:val="4"/>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14" w:type="dxa"/>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426" w:type="dxa"/>
            <w:gridSpan w:val="4"/>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vMerge/>
            <w:shd w:val="clear" w:color="auto" w:fill="auto"/>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tcBorders>
              <w:right w:val="single" w:sz="2" w:space="0" w:color="auto"/>
            </w:tcBorders>
            <w:shd w:val="clear" w:color="auto" w:fill="auto"/>
            <w:vAlign w:val="bottom"/>
          </w:tcPr>
          <w:p w:rsidR="00554709" w:rsidRPr="00554709" w:rsidRDefault="00554709" w:rsidP="00554709">
            <w:pPr>
              <w:rPr>
                <w:sz w:val="16"/>
                <w:szCs w:val="16"/>
              </w:rPr>
            </w:pPr>
          </w:p>
        </w:tc>
        <w:tc>
          <w:tcPr>
            <w:tcW w:w="414" w:type="dxa"/>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426" w:type="dxa"/>
            <w:gridSpan w:val="4"/>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r w:rsidR="00554709" w:rsidRPr="00554709" w:rsidTr="00550F8C">
        <w:trPr>
          <w:trHeight w:val="375"/>
        </w:trPr>
        <w:tc>
          <w:tcPr>
            <w:tcW w:w="1145" w:type="dxa"/>
            <w:shd w:val="clear" w:color="auto" w:fill="auto"/>
            <w:hideMark/>
          </w:tcPr>
          <w:p w:rsidR="00554709" w:rsidRPr="00554709" w:rsidRDefault="00554709" w:rsidP="00554709">
            <w:pPr>
              <w:rPr>
                <w:b/>
                <w:bCs/>
                <w:sz w:val="16"/>
                <w:szCs w:val="16"/>
              </w:rPr>
            </w:pPr>
            <w:r w:rsidRPr="00554709">
              <w:rPr>
                <w:b/>
                <w:bCs/>
                <w:sz w:val="16"/>
                <w:szCs w:val="16"/>
              </w:rPr>
              <w:t>ПОДПРОГРАММА 2</w:t>
            </w:r>
          </w:p>
        </w:tc>
        <w:tc>
          <w:tcPr>
            <w:tcW w:w="1138" w:type="dxa"/>
            <w:vMerge w:val="restart"/>
            <w:shd w:val="clear" w:color="auto" w:fill="auto"/>
            <w:hideMark/>
          </w:tcPr>
          <w:p w:rsidR="00554709" w:rsidRPr="00554709" w:rsidRDefault="00554709" w:rsidP="00554709">
            <w:pPr>
              <w:rPr>
                <w:sz w:val="16"/>
                <w:szCs w:val="16"/>
              </w:rPr>
            </w:pPr>
            <w:r w:rsidRPr="00554709">
              <w:rPr>
                <w:sz w:val="16"/>
                <w:szCs w:val="16"/>
              </w:rPr>
              <w:t xml:space="preserve">Финансовое обеспечение МКУ "Единая дежурно-диспетчерская служба  Грибановского </w:t>
            </w:r>
            <w:r w:rsidRPr="00554709">
              <w:rPr>
                <w:sz w:val="16"/>
                <w:szCs w:val="16"/>
              </w:rPr>
              <w:lastRenderedPageBreak/>
              <w:t>муниципального района"</w:t>
            </w:r>
          </w:p>
        </w:tc>
        <w:tc>
          <w:tcPr>
            <w:tcW w:w="1416" w:type="dxa"/>
            <w:shd w:val="clear" w:color="auto" w:fill="auto"/>
            <w:vAlign w:val="bottom"/>
            <w:hideMark/>
          </w:tcPr>
          <w:p w:rsidR="00554709" w:rsidRPr="00554709" w:rsidRDefault="00554709" w:rsidP="00554709">
            <w:pPr>
              <w:rPr>
                <w:color w:val="000000"/>
                <w:sz w:val="16"/>
                <w:szCs w:val="16"/>
              </w:rPr>
            </w:pPr>
            <w:r w:rsidRPr="00554709">
              <w:rPr>
                <w:color w:val="000000"/>
                <w:sz w:val="16"/>
                <w:szCs w:val="16"/>
              </w:rPr>
              <w:lastRenderedPageBreak/>
              <w:t>всего, в том числе:</w:t>
            </w:r>
          </w:p>
        </w:tc>
        <w:tc>
          <w:tcPr>
            <w:tcW w:w="711"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24 105,26</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1278,6</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1 519,60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1 759,36</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1768,5</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2007,9</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2151,6</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2334,4</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2512,9</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2628,7</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3145,1</w:t>
            </w:r>
          </w:p>
        </w:tc>
        <w:tc>
          <w:tcPr>
            <w:tcW w:w="5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2998,6 </w:t>
            </w:r>
          </w:p>
        </w:tc>
      </w:tr>
      <w:tr w:rsidR="00554709" w:rsidRPr="00554709" w:rsidTr="00550F8C">
        <w:trPr>
          <w:trHeight w:val="375"/>
        </w:trPr>
        <w:tc>
          <w:tcPr>
            <w:tcW w:w="1145" w:type="dxa"/>
            <w:vMerge w:val="restart"/>
            <w:shd w:val="clear" w:color="auto" w:fill="auto"/>
            <w:hideMark/>
          </w:tcPr>
          <w:p w:rsidR="00554709" w:rsidRPr="00554709" w:rsidRDefault="00554709" w:rsidP="00554709">
            <w:pPr>
              <w:rPr>
                <w:sz w:val="16"/>
                <w:szCs w:val="16"/>
              </w:rPr>
            </w:pPr>
            <w:r w:rsidRPr="00554709">
              <w:rPr>
                <w:sz w:val="16"/>
                <w:szCs w:val="16"/>
              </w:rPr>
              <w:t>Основное мероприятие 1</w:t>
            </w: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sz w:val="16"/>
                <w:szCs w:val="16"/>
              </w:rPr>
            </w:pPr>
            <w:r w:rsidRPr="00554709">
              <w:rPr>
                <w:sz w:val="16"/>
                <w:szCs w:val="16"/>
              </w:rPr>
              <w:t xml:space="preserve">федеральный бюджет </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center"/>
          </w:tcPr>
          <w:p w:rsidR="00554709" w:rsidRPr="00554709" w:rsidRDefault="00554709" w:rsidP="00554709">
            <w:pPr>
              <w:ind w:left="-81"/>
              <w:jc w:val="center"/>
              <w:rPr>
                <w:sz w:val="16"/>
                <w:szCs w:val="16"/>
              </w:rPr>
            </w:pPr>
          </w:p>
        </w:tc>
        <w:tc>
          <w:tcPr>
            <w:tcW w:w="708" w:type="dxa"/>
            <w:shd w:val="clear" w:color="auto" w:fill="auto"/>
            <w:vAlign w:val="center"/>
          </w:tcPr>
          <w:p w:rsidR="00554709" w:rsidRPr="00554709" w:rsidRDefault="00554709" w:rsidP="00554709">
            <w:pPr>
              <w:ind w:left="-80"/>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568"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709" w:type="dxa"/>
            <w:shd w:val="clear" w:color="auto" w:fill="auto"/>
            <w:vAlign w:val="center"/>
          </w:tcPr>
          <w:p w:rsidR="00554709" w:rsidRPr="00554709" w:rsidRDefault="00554709" w:rsidP="00554709">
            <w:pPr>
              <w:jc w:val="center"/>
              <w:rPr>
                <w:sz w:val="16"/>
                <w:szCs w:val="16"/>
              </w:rPr>
            </w:pPr>
          </w:p>
        </w:tc>
        <w:tc>
          <w:tcPr>
            <w:tcW w:w="466" w:type="dxa"/>
            <w:gridSpan w:val="3"/>
            <w:tcBorders>
              <w:right w:val="single" w:sz="2" w:space="0" w:color="auto"/>
            </w:tcBorders>
            <w:shd w:val="clear" w:color="auto" w:fill="auto"/>
            <w:vAlign w:val="center"/>
          </w:tcPr>
          <w:p w:rsidR="00554709" w:rsidRPr="00554709" w:rsidRDefault="00554709" w:rsidP="00554709">
            <w:pPr>
              <w:jc w:val="center"/>
              <w:rPr>
                <w:sz w:val="16"/>
                <w:szCs w:val="16"/>
              </w:rPr>
            </w:pPr>
          </w:p>
        </w:tc>
        <w:tc>
          <w:tcPr>
            <w:tcW w:w="374" w:type="dxa"/>
            <w:gridSpan w:val="2"/>
            <w:tcBorders>
              <w:left w:val="single" w:sz="2" w:space="0" w:color="auto"/>
              <w:right w:val="single" w:sz="2" w:space="0" w:color="auto"/>
            </w:tcBorders>
            <w:shd w:val="clear" w:color="auto" w:fill="auto"/>
            <w:vAlign w:val="center"/>
          </w:tcPr>
          <w:p w:rsidR="00554709" w:rsidRPr="00554709" w:rsidRDefault="00554709" w:rsidP="00554709">
            <w:pPr>
              <w:jc w:val="center"/>
              <w:rPr>
                <w:sz w:val="16"/>
                <w:szCs w:val="16"/>
              </w:rPr>
            </w:pPr>
          </w:p>
        </w:tc>
        <w:tc>
          <w:tcPr>
            <w:tcW w:w="525" w:type="dxa"/>
            <w:gridSpan w:val="2"/>
            <w:tcBorders>
              <w:left w:val="single" w:sz="2" w:space="0" w:color="auto"/>
            </w:tcBorders>
            <w:shd w:val="clear" w:color="auto" w:fill="auto"/>
            <w:vAlign w:val="center"/>
          </w:tcPr>
          <w:p w:rsidR="00554709" w:rsidRPr="00554709" w:rsidRDefault="00554709" w:rsidP="00554709">
            <w:pPr>
              <w:jc w:val="center"/>
              <w:rPr>
                <w:sz w:val="16"/>
                <w:szCs w:val="16"/>
              </w:rPr>
            </w:pPr>
          </w:p>
        </w:tc>
      </w:tr>
      <w:tr w:rsidR="00554709" w:rsidRPr="00554709" w:rsidTr="00550F8C">
        <w:trPr>
          <w:trHeight w:val="375"/>
        </w:trPr>
        <w:tc>
          <w:tcPr>
            <w:tcW w:w="1145" w:type="dxa"/>
            <w:vMerge/>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областной бюджет</w:t>
            </w:r>
          </w:p>
        </w:tc>
        <w:tc>
          <w:tcPr>
            <w:tcW w:w="711"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center"/>
          </w:tcPr>
          <w:p w:rsidR="00554709" w:rsidRPr="00554709" w:rsidRDefault="00554709" w:rsidP="00554709">
            <w:pPr>
              <w:jc w:val="center"/>
              <w:rPr>
                <w:sz w:val="16"/>
                <w:szCs w:val="16"/>
              </w:rPr>
            </w:pPr>
          </w:p>
        </w:tc>
        <w:tc>
          <w:tcPr>
            <w:tcW w:w="708"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568"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709" w:type="dxa"/>
            <w:shd w:val="clear" w:color="auto" w:fill="auto"/>
            <w:vAlign w:val="center"/>
          </w:tcPr>
          <w:p w:rsidR="00554709" w:rsidRPr="00554709" w:rsidRDefault="00554709" w:rsidP="00554709">
            <w:pPr>
              <w:jc w:val="center"/>
              <w:rPr>
                <w:sz w:val="16"/>
                <w:szCs w:val="16"/>
              </w:rPr>
            </w:pPr>
          </w:p>
        </w:tc>
        <w:tc>
          <w:tcPr>
            <w:tcW w:w="466" w:type="dxa"/>
            <w:gridSpan w:val="3"/>
            <w:tcBorders>
              <w:right w:val="single" w:sz="2" w:space="0" w:color="auto"/>
            </w:tcBorders>
            <w:shd w:val="clear" w:color="auto" w:fill="auto"/>
            <w:vAlign w:val="center"/>
          </w:tcPr>
          <w:p w:rsidR="00554709" w:rsidRPr="00554709" w:rsidRDefault="00554709" w:rsidP="00554709">
            <w:pPr>
              <w:jc w:val="center"/>
              <w:rPr>
                <w:sz w:val="16"/>
                <w:szCs w:val="16"/>
              </w:rPr>
            </w:pPr>
          </w:p>
        </w:tc>
        <w:tc>
          <w:tcPr>
            <w:tcW w:w="374" w:type="dxa"/>
            <w:gridSpan w:val="2"/>
            <w:tcBorders>
              <w:left w:val="single" w:sz="2" w:space="0" w:color="auto"/>
              <w:right w:val="single" w:sz="2" w:space="0" w:color="auto"/>
            </w:tcBorders>
            <w:shd w:val="clear" w:color="auto" w:fill="auto"/>
            <w:vAlign w:val="center"/>
          </w:tcPr>
          <w:p w:rsidR="00554709" w:rsidRPr="00554709" w:rsidRDefault="00554709" w:rsidP="00554709">
            <w:pPr>
              <w:jc w:val="center"/>
              <w:rPr>
                <w:sz w:val="16"/>
                <w:szCs w:val="16"/>
              </w:rPr>
            </w:pPr>
          </w:p>
        </w:tc>
        <w:tc>
          <w:tcPr>
            <w:tcW w:w="525" w:type="dxa"/>
            <w:gridSpan w:val="2"/>
            <w:tcBorders>
              <w:left w:val="single" w:sz="2" w:space="0" w:color="auto"/>
            </w:tcBorders>
            <w:shd w:val="clear" w:color="auto" w:fill="auto"/>
            <w:vAlign w:val="center"/>
          </w:tcPr>
          <w:p w:rsidR="00554709" w:rsidRPr="00554709" w:rsidRDefault="00554709" w:rsidP="00554709">
            <w:pPr>
              <w:jc w:val="center"/>
              <w:rPr>
                <w:sz w:val="16"/>
                <w:szCs w:val="16"/>
              </w:rPr>
            </w:pPr>
          </w:p>
        </w:tc>
      </w:tr>
      <w:tr w:rsidR="00554709" w:rsidRPr="00554709" w:rsidTr="00550F8C">
        <w:trPr>
          <w:trHeight w:val="375"/>
        </w:trPr>
        <w:tc>
          <w:tcPr>
            <w:tcW w:w="1145" w:type="dxa"/>
            <w:vMerge/>
            <w:vAlign w:val="center"/>
            <w:hideMark/>
          </w:tcPr>
          <w:p w:rsidR="00554709" w:rsidRPr="00554709" w:rsidRDefault="00554709" w:rsidP="00554709">
            <w:pPr>
              <w:rPr>
                <w:sz w:val="16"/>
                <w:szCs w:val="16"/>
              </w:rPr>
            </w:pP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местный бюджет</w:t>
            </w:r>
          </w:p>
        </w:tc>
        <w:tc>
          <w:tcPr>
            <w:tcW w:w="711"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24 105,26</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1278,6</w:t>
            </w:r>
          </w:p>
        </w:tc>
        <w:tc>
          <w:tcPr>
            <w:tcW w:w="572"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1 519,60</w:t>
            </w:r>
          </w:p>
        </w:tc>
        <w:tc>
          <w:tcPr>
            <w:tcW w:w="70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1 759,36</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1768,5</w:t>
            </w:r>
          </w:p>
        </w:tc>
        <w:tc>
          <w:tcPr>
            <w:tcW w:w="568"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2007,9</w:t>
            </w:r>
          </w:p>
        </w:tc>
        <w:tc>
          <w:tcPr>
            <w:tcW w:w="567"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2151,6</w:t>
            </w:r>
          </w:p>
        </w:tc>
        <w:tc>
          <w:tcPr>
            <w:tcW w:w="567"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2334,4</w:t>
            </w:r>
          </w:p>
        </w:tc>
        <w:tc>
          <w:tcPr>
            <w:tcW w:w="709"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2512,9</w:t>
            </w:r>
          </w:p>
        </w:tc>
        <w:tc>
          <w:tcPr>
            <w:tcW w:w="4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2628,7</w:t>
            </w:r>
          </w:p>
        </w:tc>
        <w:tc>
          <w:tcPr>
            <w:tcW w:w="374"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3145,1</w:t>
            </w:r>
          </w:p>
        </w:tc>
        <w:tc>
          <w:tcPr>
            <w:tcW w:w="525" w:type="dxa"/>
            <w:gridSpan w:val="2"/>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2998,6 </w:t>
            </w:r>
          </w:p>
        </w:tc>
      </w:tr>
      <w:tr w:rsidR="00554709" w:rsidRPr="00554709" w:rsidTr="00550F8C">
        <w:trPr>
          <w:trHeight w:val="765"/>
        </w:trPr>
        <w:tc>
          <w:tcPr>
            <w:tcW w:w="1145" w:type="dxa"/>
            <w:shd w:val="clear" w:color="auto" w:fill="auto"/>
            <w:hideMark/>
          </w:tcPr>
          <w:p w:rsidR="00554709" w:rsidRPr="00554709" w:rsidRDefault="00554709" w:rsidP="00554709">
            <w:pPr>
              <w:rPr>
                <w:sz w:val="16"/>
                <w:szCs w:val="16"/>
              </w:rPr>
            </w:pPr>
            <w:r w:rsidRPr="00554709">
              <w:rPr>
                <w:sz w:val="16"/>
                <w:szCs w:val="16"/>
              </w:rPr>
              <w:lastRenderedPageBreak/>
              <w:t> </w:t>
            </w:r>
          </w:p>
        </w:tc>
        <w:tc>
          <w:tcPr>
            <w:tcW w:w="1138" w:type="dxa"/>
            <w:vMerge/>
            <w:vAlign w:val="center"/>
            <w:hideMark/>
          </w:tcPr>
          <w:p w:rsidR="00554709" w:rsidRPr="00554709" w:rsidRDefault="00554709" w:rsidP="00554709">
            <w:pPr>
              <w:rPr>
                <w:sz w:val="16"/>
                <w:szCs w:val="16"/>
              </w:rPr>
            </w:pPr>
          </w:p>
        </w:tc>
        <w:tc>
          <w:tcPr>
            <w:tcW w:w="1416" w:type="dxa"/>
            <w:shd w:val="clear" w:color="auto" w:fill="auto"/>
            <w:hideMark/>
          </w:tcPr>
          <w:p w:rsidR="00554709" w:rsidRPr="00554709" w:rsidRDefault="00554709" w:rsidP="00554709">
            <w:pPr>
              <w:rPr>
                <w:color w:val="000000"/>
                <w:sz w:val="16"/>
                <w:szCs w:val="16"/>
              </w:rPr>
            </w:pPr>
            <w:r w:rsidRPr="00554709">
              <w:rPr>
                <w:color w:val="000000"/>
                <w:sz w:val="16"/>
                <w:szCs w:val="16"/>
              </w:rPr>
              <w:t xml:space="preserve">территориальные              государственные внебюджетные фонды                        </w:t>
            </w:r>
          </w:p>
        </w:tc>
        <w:tc>
          <w:tcPr>
            <w:tcW w:w="711" w:type="dxa"/>
            <w:shd w:val="clear" w:color="auto" w:fill="auto"/>
            <w:vAlign w:val="center"/>
          </w:tcPr>
          <w:p w:rsidR="00554709" w:rsidRPr="00554709" w:rsidRDefault="00554709" w:rsidP="00554709">
            <w:pPr>
              <w:jc w:val="center"/>
              <w:rPr>
                <w:color w:val="000000"/>
                <w:sz w:val="16"/>
                <w:szCs w:val="16"/>
              </w:rPr>
            </w:pPr>
          </w:p>
        </w:tc>
        <w:tc>
          <w:tcPr>
            <w:tcW w:w="572" w:type="dxa"/>
            <w:shd w:val="clear" w:color="auto" w:fill="auto"/>
            <w:vAlign w:val="center"/>
          </w:tcPr>
          <w:p w:rsidR="00554709" w:rsidRPr="00554709" w:rsidRDefault="00554709" w:rsidP="00554709">
            <w:pPr>
              <w:jc w:val="center"/>
              <w:rPr>
                <w:sz w:val="16"/>
                <w:szCs w:val="16"/>
              </w:rPr>
            </w:pPr>
          </w:p>
        </w:tc>
        <w:tc>
          <w:tcPr>
            <w:tcW w:w="572" w:type="dxa"/>
            <w:shd w:val="clear" w:color="auto" w:fill="auto"/>
            <w:vAlign w:val="center"/>
          </w:tcPr>
          <w:p w:rsidR="00554709" w:rsidRPr="00554709" w:rsidRDefault="00554709" w:rsidP="00554709">
            <w:pPr>
              <w:jc w:val="center"/>
              <w:rPr>
                <w:sz w:val="16"/>
                <w:szCs w:val="16"/>
              </w:rPr>
            </w:pPr>
          </w:p>
        </w:tc>
        <w:tc>
          <w:tcPr>
            <w:tcW w:w="708"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568"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709" w:type="dxa"/>
            <w:shd w:val="clear" w:color="auto" w:fill="auto"/>
            <w:vAlign w:val="center"/>
          </w:tcPr>
          <w:p w:rsidR="00554709" w:rsidRPr="00554709" w:rsidRDefault="00554709" w:rsidP="00554709">
            <w:pPr>
              <w:jc w:val="center"/>
              <w:rPr>
                <w:sz w:val="16"/>
                <w:szCs w:val="16"/>
              </w:rPr>
            </w:pPr>
          </w:p>
        </w:tc>
        <w:tc>
          <w:tcPr>
            <w:tcW w:w="466" w:type="dxa"/>
            <w:gridSpan w:val="3"/>
            <w:tcBorders>
              <w:right w:val="single" w:sz="2" w:space="0" w:color="auto"/>
            </w:tcBorders>
            <w:shd w:val="clear" w:color="auto" w:fill="auto"/>
            <w:vAlign w:val="center"/>
          </w:tcPr>
          <w:p w:rsidR="00554709" w:rsidRPr="00554709" w:rsidRDefault="00554709" w:rsidP="00554709">
            <w:pPr>
              <w:jc w:val="center"/>
              <w:rPr>
                <w:sz w:val="16"/>
                <w:szCs w:val="16"/>
              </w:rPr>
            </w:pPr>
          </w:p>
        </w:tc>
        <w:tc>
          <w:tcPr>
            <w:tcW w:w="374" w:type="dxa"/>
            <w:gridSpan w:val="2"/>
            <w:tcBorders>
              <w:left w:val="single" w:sz="2" w:space="0" w:color="auto"/>
              <w:right w:val="single" w:sz="2" w:space="0" w:color="auto"/>
            </w:tcBorders>
            <w:shd w:val="clear" w:color="auto" w:fill="auto"/>
            <w:vAlign w:val="center"/>
          </w:tcPr>
          <w:p w:rsidR="00554709" w:rsidRPr="00554709" w:rsidRDefault="00554709" w:rsidP="00554709">
            <w:pPr>
              <w:jc w:val="center"/>
              <w:rPr>
                <w:sz w:val="16"/>
                <w:szCs w:val="16"/>
              </w:rPr>
            </w:pPr>
          </w:p>
        </w:tc>
        <w:tc>
          <w:tcPr>
            <w:tcW w:w="525" w:type="dxa"/>
            <w:gridSpan w:val="2"/>
            <w:tcBorders>
              <w:left w:val="single" w:sz="2" w:space="0" w:color="auto"/>
            </w:tcBorders>
            <w:shd w:val="clear" w:color="auto" w:fill="auto"/>
            <w:vAlign w:val="center"/>
          </w:tcPr>
          <w:p w:rsidR="00554709" w:rsidRPr="00554709" w:rsidRDefault="00554709" w:rsidP="00554709">
            <w:pPr>
              <w:jc w:val="center"/>
              <w:rPr>
                <w:sz w:val="16"/>
                <w:szCs w:val="16"/>
              </w:rPr>
            </w:pPr>
          </w:p>
        </w:tc>
      </w:tr>
      <w:tr w:rsidR="00554709" w:rsidRPr="00554709" w:rsidTr="00550F8C">
        <w:trPr>
          <w:trHeight w:val="375"/>
        </w:trPr>
        <w:tc>
          <w:tcPr>
            <w:tcW w:w="1145" w:type="dxa"/>
            <w:shd w:val="clear" w:color="auto" w:fill="auto"/>
            <w:hideMark/>
          </w:tcPr>
          <w:p w:rsidR="00554709" w:rsidRPr="00554709" w:rsidRDefault="00554709" w:rsidP="00554709">
            <w:pPr>
              <w:rPr>
                <w:sz w:val="16"/>
                <w:szCs w:val="16"/>
              </w:rPr>
            </w:pPr>
            <w:r w:rsidRPr="00554709">
              <w:rPr>
                <w:sz w:val="16"/>
                <w:szCs w:val="16"/>
              </w:rPr>
              <w:t> </w:t>
            </w: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юридические лица</w:t>
            </w:r>
          </w:p>
        </w:tc>
        <w:tc>
          <w:tcPr>
            <w:tcW w:w="711" w:type="dxa"/>
            <w:shd w:val="clear" w:color="auto" w:fill="auto"/>
            <w:vAlign w:val="center"/>
            <w:hideMark/>
          </w:tcPr>
          <w:p w:rsidR="00554709" w:rsidRPr="00554709" w:rsidRDefault="00554709" w:rsidP="00554709">
            <w:pPr>
              <w:jc w:val="center"/>
              <w:rPr>
                <w:sz w:val="16"/>
                <w:szCs w:val="16"/>
              </w:rPr>
            </w:pPr>
          </w:p>
        </w:tc>
        <w:tc>
          <w:tcPr>
            <w:tcW w:w="572" w:type="dxa"/>
            <w:shd w:val="clear" w:color="auto" w:fill="auto"/>
            <w:vAlign w:val="center"/>
            <w:hideMark/>
          </w:tcPr>
          <w:p w:rsidR="00554709" w:rsidRPr="00554709" w:rsidRDefault="00554709" w:rsidP="00554709">
            <w:pPr>
              <w:jc w:val="center"/>
              <w:rPr>
                <w:sz w:val="16"/>
                <w:szCs w:val="16"/>
              </w:rPr>
            </w:pPr>
          </w:p>
        </w:tc>
        <w:tc>
          <w:tcPr>
            <w:tcW w:w="572" w:type="dxa"/>
            <w:shd w:val="clear" w:color="auto" w:fill="auto"/>
            <w:vAlign w:val="center"/>
            <w:hideMark/>
          </w:tcPr>
          <w:p w:rsidR="00554709" w:rsidRPr="00554709" w:rsidRDefault="00554709" w:rsidP="00554709">
            <w:pPr>
              <w:jc w:val="center"/>
              <w:rPr>
                <w:sz w:val="16"/>
                <w:szCs w:val="16"/>
              </w:rPr>
            </w:pPr>
          </w:p>
        </w:tc>
        <w:tc>
          <w:tcPr>
            <w:tcW w:w="708" w:type="dxa"/>
            <w:shd w:val="clear" w:color="auto" w:fill="auto"/>
            <w:vAlign w:val="center"/>
            <w:hideMark/>
          </w:tcPr>
          <w:p w:rsidR="00554709" w:rsidRPr="00554709" w:rsidRDefault="00554709" w:rsidP="00554709">
            <w:pPr>
              <w:jc w:val="center"/>
              <w:rPr>
                <w:sz w:val="16"/>
                <w:szCs w:val="16"/>
              </w:rPr>
            </w:pPr>
          </w:p>
        </w:tc>
        <w:tc>
          <w:tcPr>
            <w:tcW w:w="567" w:type="dxa"/>
            <w:shd w:val="clear" w:color="auto" w:fill="auto"/>
            <w:vAlign w:val="center"/>
            <w:hideMark/>
          </w:tcPr>
          <w:p w:rsidR="00554709" w:rsidRPr="00554709" w:rsidRDefault="00554709" w:rsidP="00554709">
            <w:pPr>
              <w:jc w:val="center"/>
              <w:rPr>
                <w:sz w:val="16"/>
                <w:szCs w:val="16"/>
              </w:rPr>
            </w:pPr>
          </w:p>
        </w:tc>
        <w:tc>
          <w:tcPr>
            <w:tcW w:w="568" w:type="dxa"/>
            <w:shd w:val="clear" w:color="auto" w:fill="auto"/>
            <w:vAlign w:val="center"/>
            <w:hideMark/>
          </w:tcPr>
          <w:p w:rsidR="00554709" w:rsidRPr="00554709" w:rsidRDefault="00554709" w:rsidP="00554709">
            <w:pPr>
              <w:jc w:val="center"/>
              <w:rPr>
                <w:sz w:val="16"/>
                <w:szCs w:val="16"/>
              </w:rPr>
            </w:pPr>
          </w:p>
        </w:tc>
        <w:tc>
          <w:tcPr>
            <w:tcW w:w="567" w:type="dxa"/>
            <w:shd w:val="clear" w:color="auto" w:fill="auto"/>
            <w:vAlign w:val="center"/>
            <w:hideMark/>
          </w:tcPr>
          <w:p w:rsidR="00554709" w:rsidRPr="00554709" w:rsidRDefault="00554709" w:rsidP="00554709">
            <w:pPr>
              <w:jc w:val="center"/>
              <w:rPr>
                <w:sz w:val="16"/>
                <w:szCs w:val="16"/>
              </w:rPr>
            </w:pPr>
          </w:p>
        </w:tc>
        <w:tc>
          <w:tcPr>
            <w:tcW w:w="567" w:type="dxa"/>
            <w:shd w:val="clear" w:color="auto" w:fill="auto"/>
            <w:vAlign w:val="center"/>
          </w:tcPr>
          <w:p w:rsidR="00554709" w:rsidRPr="00554709" w:rsidRDefault="00554709" w:rsidP="00554709">
            <w:pPr>
              <w:jc w:val="center"/>
              <w:rPr>
                <w:sz w:val="16"/>
                <w:szCs w:val="16"/>
              </w:rPr>
            </w:pPr>
          </w:p>
        </w:tc>
        <w:tc>
          <w:tcPr>
            <w:tcW w:w="709" w:type="dxa"/>
            <w:shd w:val="clear" w:color="auto" w:fill="auto"/>
            <w:vAlign w:val="center"/>
          </w:tcPr>
          <w:p w:rsidR="00554709" w:rsidRPr="00554709" w:rsidRDefault="00554709" w:rsidP="00554709">
            <w:pPr>
              <w:jc w:val="center"/>
              <w:rPr>
                <w:sz w:val="16"/>
                <w:szCs w:val="16"/>
              </w:rPr>
            </w:pPr>
          </w:p>
        </w:tc>
        <w:tc>
          <w:tcPr>
            <w:tcW w:w="466" w:type="dxa"/>
            <w:gridSpan w:val="3"/>
            <w:tcBorders>
              <w:right w:val="single" w:sz="2" w:space="0" w:color="auto"/>
            </w:tcBorders>
            <w:shd w:val="clear" w:color="auto" w:fill="auto"/>
            <w:vAlign w:val="center"/>
          </w:tcPr>
          <w:p w:rsidR="00554709" w:rsidRPr="00554709" w:rsidRDefault="00554709" w:rsidP="00554709">
            <w:pPr>
              <w:jc w:val="center"/>
              <w:rPr>
                <w:sz w:val="16"/>
                <w:szCs w:val="16"/>
              </w:rPr>
            </w:pPr>
          </w:p>
        </w:tc>
        <w:tc>
          <w:tcPr>
            <w:tcW w:w="374" w:type="dxa"/>
            <w:gridSpan w:val="2"/>
            <w:tcBorders>
              <w:left w:val="single" w:sz="2" w:space="0" w:color="auto"/>
              <w:right w:val="single" w:sz="2" w:space="0" w:color="auto"/>
            </w:tcBorders>
            <w:shd w:val="clear" w:color="auto" w:fill="auto"/>
            <w:vAlign w:val="center"/>
          </w:tcPr>
          <w:p w:rsidR="00554709" w:rsidRPr="00554709" w:rsidRDefault="00554709" w:rsidP="00554709">
            <w:pPr>
              <w:jc w:val="center"/>
              <w:rPr>
                <w:sz w:val="16"/>
                <w:szCs w:val="16"/>
              </w:rPr>
            </w:pPr>
          </w:p>
        </w:tc>
        <w:tc>
          <w:tcPr>
            <w:tcW w:w="525" w:type="dxa"/>
            <w:gridSpan w:val="2"/>
            <w:tcBorders>
              <w:left w:val="single" w:sz="2" w:space="0" w:color="auto"/>
            </w:tcBorders>
            <w:shd w:val="clear" w:color="auto" w:fill="auto"/>
            <w:vAlign w:val="center"/>
          </w:tcPr>
          <w:p w:rsidR="00554709" w:rsidRPr="00554709" w:rsidRDefault="00554709" w:rsidP="00554709">
            <w:pPr>
              <w:jc w:val="center"/>
              <w:rPr>
                <w:sz w:val="16"/>
                <w:szCs w:val="16"/>
              </w:rPr>
            </w:pPr>
          </w:p>
        </w:tc>
      </w:tr>
      <w:tr w:rsidR="00554709" w:rsidRPr="00554709" w:rsidTr="00550F8C">
        <w:trPr>
          <w:trHeight w:val="375"/>
        </w:trPr>
        <w:tc>
          <w:tcPr>
            <w:tcW w:w="1145" w:type="dxa"/>
            <w:shd w:val="clear" w:color="auto" w:fill="auto"/>
            <w:hideMark/>
          </w:tcPr>
          <w:p w:rsidR="00554709" w:rsidRPr="00554709" w:rsidRDefault="00554709" w:rsidP="00554709">
            <w:pPr>
              <w:rPr>
                <w:sz w:val="16"/>
                <w:szCs w:val="16"/>
              </w:rPr>
            </w:pPr>
            <w:r w:rsidRPr="00554709">
              <w:rPr>
                <w:sz w:val="16"/>
                <w:szCs w:val="16"/>
              </w:rPr>
              <w:t> </w:t>
            </w:r>
          </w:p>
        </w:tc>
        <w:tc>
          <w:tcPr>
            <w:tcW w:w="1138" w:type="dxa"/>
            <w:vMerge/>
            <w:vAlign w:val="center"/>
            <w:hideMark/>
          </w:tcPr>
          <w:p w:rsidR="00554709" w:rsidRPr="00554709" w:rsidRDefault="00554709" w:rsidP="00554709">
            <w:pPr>
              <w:rPr>
                <w:sz w:val="16"/>
                <w:szCs w:val="16"/>
              </w:rPr>
            </w:pPr>
          </w:p>
        </w:tc>
        <w:tc>
          <w:tcPr>
            <w:tcW w:w="1416" w:type="dxa"/>
            <w:shd w:val="clear" w:color="auto" w:fill="auto"/>
            <w:vAlign w:val="bottom"/>
            <w:hideMark/>
          </w:tcPr>
          <w:p w:rsidR="00554709" w:rsidRPr="00554709" w:rsidRDefault="00554709" w:rsidP="00554709">
            <w:pPr>
              <w:rPr>
                <w:sz w:val="16"/>
                <w:szCs w:val="16"/>
              </w:rPr>
            </w:pPr>
            <w:r w:rsidRPr="00554709">
              <w:rPr>
                <w:sz w:val="16"/>
                <w:szCs w:val="16"/>
              </w:rPr>
              <w:t>физические лица</w:t>
            </w:r>
          </w:p>
        </w:tc>
        <w:tc>
          <w:tcPr>
            <w:tcW w:w="711"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72"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70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8" w:type="dxa"/>
            <w:shd w:val="clear" w:color="auto" w:fill="auto"/>
            <w:vAlign w:val="bottom"/>
            <w:hideMark/>
          </w:tcPr>
          <w:p w:rsidR="00554709" w:rsidRPr="00554709" w:rsidRDefault="00554709" w:rsidP="00554709">
            <w:pPr>
              <w:jc w:val="center"/>
              <w:rPr>
                <w:sz w:val="16"/>
                <w:szCs w:val="16"/>
              </w:rPr>
            </w:pPr>
            <w:r w:rsidRPr="00554709">
              <w:rPr>
                <w:sz w:val="16"/>
                <w:szCs w:val="16"/>
              </w:rPr>
              <w:t> </w:t>
            </w:r>
          </w:p>
        </w:tc>
        <w:tc>
          <w:tcPr>
            <w:tcW w:w="567" w:type="dxa"/>
            <w:shd w:val="clear" w:color="auto" w:fill="auto"/>
            <w:vAlign w:val="bottom"/>
            <w:hideMark/>
          </w:tcPr>
          <w:p w:rsidR="00554709" w:rsidRPr="00554709" w:rsidRDefault="00554709" w:rsidP="00554709">
            <w:pPr>
              <w:rPr>
                <w:sz w:val="16"/>
                <w:szCs w:val="16"/>
              </w:rPr>
            </w:pPr>
            <w:r w:rsidRPr="00554709">
              <w:rPr>
                <w:sz w:val="16"/>
                <w:szCs w:val="16"/>
              </w:rPr>
              <w:t> </w:t>
            </w:r>
          </w:p>
        </w:tc>
        <w:tc>
          <w:tcPr>
            <w:tcW w:w="567" w:type="dxa"/>
            <w:shd w:val="clear" w:color="auto" w:fill="auto"/>
            <w:vAlign w:val="bottom"/>
          </w:tcPr>
          <w:p w:rsidR="00554709" w:rsidRPr="00554709" w:rsidRDefault="00554709" w:rsidP="00554709">
            <w:pPr>
              <w:rPr>
                <w:sz w:val="16"/>
                <w:szCs w:val="16"/>
              </w:rPr>
            </w:pPr>
          </w:p>
        </w:tc>
        <w:tc>
          <w:tcPr>
            <w:tcW w:w="709" w:type="dxa"/>
            <w:shd w:val="clear" w:color="auto" w:fill="auto"/>
            <w:vAlign w:val="bottom"/>
          </w:tcPr>
          <w:p w:rsidR="00554709" w:rsidRPr="00554709" w:rsidRDefault="00554709" w:rsidP="00554709">
            <w:pPr>
              <w:rPr>
                <w:sz w:val="16"/>
                <w:szCs w:val="16"/>
              </w:rPr>
            </w:pPr>
          </w:p>
        </w:tc>
        <w:tc>
          <w:tcPr>
            <w:tcW w:w="466" w:type="dxa"/>
            <w:gridSpan w:val="3"/>
            <w:tcBorders>
              <w:right w:val="single" w:sz="2" w:space="0" w:color="auto"/>
            </w:tcBorders>
            <w:shd w:val="clear" w:color="auto" w:fill="auto"/>
            <w:vAlign w:val="bottom"/>
          </w:tcPr>
          <w:p w:rsidR="00554709" w:rsidRPr="00554709" w:rsidRDefault="00554709" w:rsidP="00554709">
            <w:pPr>
              <w:rPr>
                <w:sz w:val="16"/>
                <w:szCs w:val="16"/>
              </w:rPr>
            </w:pPr>
          </w:p>
        </w:tc>
        <w:tc>
          <w:tcPr>
            <w:tcW w:w="374" w:type="dxa"/>
            <w:gridSpan w:val="2"/>
            <w:tcBorders>
              <w:left w:val="single" w:sz="2" w:space="0" w:color="auto"/>
              <w:right w:val="single" w:sz="2" w:space="0" w:color="auto"/>
            </w:tcBorders>
            <w:shd w:val="clear" w:color="auto" w:fill="auto"/>
            <w:vAlign w:val="bottom"/>
          </w:tcPr>
          <w:p w:rsidR="00554709" w:rsidRPr="00554709" w:rsidRDefault="00554709" w:rsidP="00554709">
            <w:pPr>
              <w:rPr>
                <w:sz w:val="16"/>
                <w:szCs w:val="16"/>
              </w:rPr>
            </w:pPr>
          </w:p>
        </w:tc>
        <w:tc>
          <w:tcPr>
            <w:tcW w:w="525" w:type="dxa"/>
            <w:gridSpan w:val="2"/>
            <w:tcBorders>
              <w:left w:val="single" w:sz="2" w:space="0" w:color="auto"/>
            </w:tcBorders>
            <w:shd w:val="clear" w:color="auto" w:fill="auto"/>
            <w:vAlign w:val="bottom"/>
          </w:tcPr>
          <w:p w:rsidR="00554709" w:rsidRPr="00554709" w:rsidRDefault="00554709" w:rsidP="00554709">
            <w:pPr>
              <w:rPr>
                <w:sz w:val="16"/>
                <w:szCs w:val="16"/>
              </w:rPr>
            </w:pPr>
          </w:p>
        </w:tc>
      </w:tr>
    </w:tbl>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Приложение  4</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к муниципальной программе Грибановского муниципального района </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«Обеспечение мероприятий по гражданской обороне, предупреждению ситуаций </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ind w:firstLine="709"/>
        <w:jc w:val="right"/>
        <w:rPr>
          <w:rFonts w:eastAsia="Calibri"/>
          <w:sz w:val="16"/>
          <w:szCs w:val="16"/>
        </w:rPr>
      </w:pP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 xml:space="preserve">Оценка применения мер государственного регулирования </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в сфере реализации подпрограммы  Развитие и модернизация защиты населения от угроз чрезвычайных ситуаций и пожаров государственной программы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bl>
      <w:tblPr>
        <w:tblW w:w="10874" w:type="dxa"/>
        <w:tblInd w:w="93" w:type="dxa"/>
        <w:tblLayout w:type="fixed"/>
        <w:tblLook w:val="04A0" w:firstRow="1" w:lastRow="0" w:firstColumn="1" w:lastColumn="0" w:noHBand="0" w:noVBand="1"/>
      </w:tblPr>
      <w:tblGrid>
        <w:gridCol w:w="437"/>
        <w:gridCol w:w="3"/>
        <w:gridCol w:w="1831"/>
        <w:gridCol w:w="60"/>
        <w:gridCol w:w="64"/>
        <w:gridCol w:w="458"/>
        <w:gridCol w:w="143"/>
        <w:gridCol w:w="143"/>
        <w:gridCol w:w="267"/>
        <w:gridCol w:w="66"/>
        <w:gridCol w:w="9"/>
        <w:gridCol w:w="636"/>
        <w:gridCol w:w="8"/>
        <w:gridCol w:w="64"/>
        <w:gridCol w:w="486"/>
        <w:gridCol w:w="13"/>
        <w:gridCol w:w="19"/>
        <w:gridCol w:w="11"/>
        <w:gridCol w:w="22"/>
        <w:gridCol w:w="11"/>
        <w:gridCol w:w="152"/>
        <w:gridCol w:w="493"/>
        <w:gridCol w:w="14"/>
        <w:gridCol w:w="9"/>
        <w:gridCol w:w="108"/>
        <w:gridCol w:w="551"/>
        <w:gridCol w:w="11"/>
        <w:gridCol w:w="14"/>
        <w:gridCol w:w="36"/>
        <w:gridCol w:w="29"/>
        <w:gridCol w:w="14"/>
        <w:gridCol w:w="14"/>
        <w:gridCol w:w="613"/>
        <w:gridCol w:w="36"/>
        <w:gridCol w:w="12"/>
        <w:gridCol w:w="59"/>
        <w:gridCol w:w="13"/>
        <w:gridCol w:w="20"/>
        <w:gridCol w:w="404"/>
        <w:gridCol w:w="29"/>
        <w:gridCol w:w="6"/>
        <w:gridCol w:w="35"/>
        <w:gridCol w:w="501"/>
        <w:gridCol w:w="30"/>
        <w:gridCol w:w="22"/>
        <w:gridCol w:w="37"/>
        <w:gridCol w:w="6"/>
        <w:gridCol w:w="12"/>
        <w:gridCol w:w="63"/>
        <w:gridCol w:w="543"/>
        <w:gridCol w:w="114"/>
        <w:gridCol w:w="26"/>
        <w:gridCol w:w="17"/>
        <w:gridCol w:w="15"/>
        <w:gridCol w:w="398"/>
        <w:gridCol w:w="63"/>
        <w:gridCol w:w="13"/>
        <w:gridCol w:w="19"/>
        <w:gridCol w:w="35"/>
        <w:gridCol w:w="8"/>
        <w:gridCol w:w="6"/>
        <w:gridCol w:w="18"/>
        <w:gridCol w:w="547"/>
        <w:gridCol w:w="9"/>
        <w:gridCol w:w="15"/>
        <w:gridCol w:w="35"/>
        <w:gridCol w:w="61"/>
        <w:gridCol w:w="34"/>
        <w:gridCol w:w="3"/>
        <w:gridCol w:w="715"/>
        <w:gridCol w:w="60"/>
        <w:gridCol w:w="26"/>
      </w:tblGrid>
      <w:tr w:rsidR="00550F8C" w:rsidRPr="00554709" w:rsidTr="00550F8C">
        <w:trPr>
          <w:gridAfter w:val="2"/>
          <w:wAfter w:w="86" w:type="dxa"/>
          <w:trHeight w:val="695"/>
        </w:trPr>
        <w:tc>
          <w:tcPr>
            <w:tcW w:w="4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п/п</w:t>
            </w:r>
          </w:p>
        </w:tc>
        <w:tc>
          <w:tcPr>
            <w:tcW w:w="189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xml:space="preserve">Наименование меры </w:t>
            </w:r>
            <w:r w:rsidRPr="00554709">
              <w:rPr>
                <w:sz w:val="16"/>
                <w:szCs w:val="16"/>
                <w:vertAlign w:val="superscript"/>
              </w:rPr>
              <w:t>2</w:t>
            </w:r>
          </w:p>
        </w:tc>
        <w:tc>
          <w:tcPr>
            <w:tcW w:w="5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Показатель применения меры,</w:t>
            </w:r>
            <w:r w:rsidRPr="00554709">
              <w:rPr>
                <w:sz w:val="16"/>
                <w:szCs w:val="16"/>
              </w:rPr>
              <w:br/>
              <w:t xml:space="preserve">тыс. рублей </w:t>
            </w:r>
          </w:p>
        </w:tc>
        <w:tc>
          <w:tcPr>
            <w:tcW w:w="7218" w:type="dxa"/>
            <w:gridSpan w:val="63"/>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ind w:right="317"/>
              <w:jc w:val="center"/>
              <w:rPr>
                <w:sz w:val="16"/>
                <w:szCs w:val="16"/>
              </w:rPr>
            </w:pPr>
            <w:r w:rsidRPr="00554709">
              <w:rPr>
                <w:sz w:val="16"/>
                <w:szCs w:val="16"/>
              </w:rPr>
              <w:t>Финансовая оценка результата</w:t>
            </w:r>
            <w:r w:rsidRPr="00554709">
              <w:rPr>
                <w:sz w:val="16"/>
                <w:szCs w:val="16"/>
              </w:rPr>
              <w:br/>
              <w:t>(тыс. руб.), годы </w:t>
            </w:r>
          </w:p>
          <w:p w:rsidR="00554709" w:rsidRPr="00554709" w:rsidRDefault="00554709" w:rsidP="00554709">
            <w:pPr>
              <w:rPr>
                <w:sz w:val="16"/>
                <w:szCs w:val="16"/>
              </w:rPr>
            </w:pPr>
          </w:p>
          <w:p w:rsidR="00554709" w:rsidRPr="00554709" w:rsidRDefault="00554709" w:rsidP="00554709">
            <w:pPr>
              <w:ind w:right="317"/>
              <w:jc w:val="center"/>
              <w:rPr>
                <w:sz w:val="16"/>
                <w:szCs w:val="16"/>
              </w:rPr>
            </w:pP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554709" w:rsidRPr="00554709" w:rsidRDefault="00554709" w:rsidP="00554709">
            <w:pPr>
              <w:tabs>
                <w:tab w:val="left" w:pos="1876"/>
              </w:tabs>
              <w:jc w:val="center"/>
              <w:rPr>
                <w:sz w:val="16"/>
                <w:szCs w:val="16"/>
              </w:rPr>
            </w:pPr>
            <w:r w:rsidRPr="00554709">
              <w:rPr>
                <w:sz w:val="16"/>
                <w:szCs w:val="16"/>
              </w:rPr>
              <w:t>Краткое обоснование необходимости применения меры для достижения цели муниципальной программ</w:t>
            </w:r>
          </w:p>
        </w:tc>
      </w:tr>
      <w:tr w:rsidR="00550F8C" w:rsidRPr="00554709" w:rsidTr="00550F8C">
        <w:trPr>
          <w:gridAfter w:val="2"/>
          <w:wAfter w:w="86" w:type="dxa"/>
          <w:trHeight w:val="126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554709" w:rsidRPr="00554709" w:rsidRDefault="00554709" w:rsidP="00554709">
            <w:pPr>
              <w:rPr>
                <w:sz w:val="16"/>
                <w:szCs w:val="16"/>
              </w:rPr>
            </w:pPr>
          </w:p>
        </w:tc>
        <w:tc>
          <w:tcPr>
            <w:tcW w:w="1898" w:type="dxa"/>
            <w:gridSpan w:val="3"/>
            <w:vMerge/>
            <w:tcBorders>
              <w:top w:val="single" w:sz="4" w:space="0" w:color="auto"/>
              <w:left w:val="single" w:sz="4" w:space="0" w:color="auto"/>
              <w:bottom w:val="single" w:sz="4" w:space="0" w:color="auto"/>
              <w:right w:val="single" w:sz="4" w:space="0" w:color="auto"/>
            </w:tcBorders>
            <w:vAlign w:val="center"/>
            <w:hideMark/>
          </w:tcPr>
          <w:p w:rsidR="00554709" w:rsidRPr="00554709" w:rsidRDefault="00554709" w:rsidP="00554709">
            <w:pPr>
              <w:rPr>
                <w:sz w:val="16"/>
                <w:szCs w:val="16"/>
              </w:rPr>
            </w:pPr>
          </w:p>
        </w:tc>
        <w:tc>
          <w:tcPr>
            <w:tcW w:w="518" w:type="dxa"/>
            <w:gridSpan w:val="2"/>
            <w:vMerge/>
            <w:tcBorders>
              <w:top w:val="single" w:sz="4" w:space="0" w:color="auto"/>
              <w:left w:val="single" w:sz="4" w:space="0" w:color="auto"/>
              <w:bottom w:val="single" w:sz="4" w:space="0" w:color="auto"/>
              <w:right w:val="single" w:sz="4" w:space="0" w:color="auto"/>
            </w:tcBorders>
            <w:vAlign w:val="center"/>
            <w:hideMark/>
          </w:tcPr>
          <w:p w:rsidR="00554709" w:rsidRPr="00554709" w:rsidRDefault="00554709" w:rsidP="00554709">
            <w:pPr>
              <w:rPr>
                <w:sz w:val="16"/>
                <w:szCs w:val="16"/>
              </w:rPr>
            </w:pPr>
          </w:p>
        </w:tc>
        <w:tc>
          <w:tcPr>
            <w:tcW w:w="629" w:type="dxa"/>
            <w:gridSpan w:val="5"/>
            <w:tcBorders>
              <w:top w:val="nil"/>
              <w:left w:val="single" w:sz="4" w:space="0" w:color="auto"/>
              <w:bottom w:val="single" w:sz="4" w:space="0" w:color="auto"/>
              <w:right w:val="nil"/>
            </w:tcBorders>
            <w:shd w:val="clear" w:color="000000" w:fill="FFFFFF"/>
            <w:hideMark/>
          </w:tcPr>
          <w:p w:rsidR="00554709" w:rsidRPr="00554709" w:rsidRDefault="00554709" w:rsidP="00554709">
            <w:pPr>
              <w:jc w:val="center"/>
              <w:rPr>
                <w:sz w:val="16"/>
                <w:szCs w:val="16"/>
              </w:rPr>
            </w:pPr>
            <w:r w:rsidRPr="00554709">
              <w:rPr>
                <w:sz w:val="16"/>
                <w:szCs w:val="16"/>
              </w:rPr>
              <w:t>2014</w:t>
            </w:r>
            <w:r w:rsidRPr="00554709">
              <w:rPr>
                <w:sz w:val="16"/>
                <w:szCs w:val="16"/>
              </w:rPr>
              <w:br/>
              <w:t>(первый год реализации)</w:t>
            </w:r>
          </w:p>
        </w:tc>
        <w:tc>
          <w:tcPr>
            <w:tcW w:w="637" w:type="dxa"/>
            <w:tcBorders>
              <w:top w:val="nil"/>
              <w:left w:val="single" w:sz="4" w:space="0" w:color="auto"/>
              <w:bottom w:val="single" w:sz="4" w:space="0" w:color="auto"/>
              <w:right w:val="nil"/>
            </w:tcBorders>
            <w:shd w:val="clear" w:color="000000" w:fill="FFFFFF"/>
            <w:hideMark/>
          </w:tcPr>
          <w:p w:rsidR="00554709" w:rsidRPr="00554709" w:rsidRDefault="00554709" w:rsidP="00554709">
            <w:pPr>
              <w:jc w:val="center"/>
              <w:rPr>
                <w:sz w:val="16"/>
                <w:szCs w:val="16"/>
              </w:rPr>
            </w:pPr>
            <w:r w:rsidRPr="00554709">
              <w:rPr>
                <w:sz w:val="16"/>
                <w:szCs w:val="16"/>
              </w:rPr>
              <w:t>2015</w:t>
            </w:r>
          </w:p>
          <w:p w:rsidR="00554709" w:rsidRPr="00554709" w:rsidRDefault="00554709" w:rsidP="00554709">
            <w:pPr>
              <w:jc w:val="center"/>
              <w:rPr>
                <w:sz w:val="16"/>
                <w:szCs w:val="16"/>
              </w:rPr>
            </w:pPr>
            <w:r w:rsidRPr="00554709">
              <w:rPr>
                <w:sz w:val="16"/>
                <w:szCs w:val="16"/>
              </w:rPr>
              <w:t>(второй год реализации)</w:t>
            </w:r>
          </w:p>
        </w:tc>
        <w:tc>
          <w:tcPr>
            <w:tcW w:w="786" w:type="dxa"/>
            <w:gridSpan w:val="9"/>
            <w:tcBorders>
              <w:top w:val="nil"/>
              <w:left w:val="single" w:sz="4" w:space="0" w:color="auto"/>
              <w:bottom w:val="single" w:sz="4" w:space="0" w:color="auto"/>
              <w:right w:val="single" w:sz="4" w:space="0" w:color="auto"/>
            </w:tcBorders>
            <w:shd w:val="clear" w:color="000000" w:fill="FFFFFF"/>
            <w:hideMark/>
          </w:tcPr>
          <w:p w:rsidR="00554709" w:rsidRPr="00554709" w:rsidRDefault="00554709" w:rsidP="00554709">
            <w:pPr>
              <w:jc w:val="center"/>
              <w:rPr>
                <w:sz w:val="16"/>
                <w:szCs w:val="16"/>
              </w:rPr>
            </w:pPr>
            <w:r w:rsidRPr="00554709">
              <w:rPr>
                <w:sz w:val="16"/>
                <w:szCs w:val="16"/>
              </w:rPr>
              <w:t>2016</w:t>
            </w:r>
            <w:r w:rsidRPr="00554709">
              <w:rPr>
                <w:sz w:val="16"/>
                <w:szCs w:val="16"/>
              </w:rPr>
              <w:br/>
              <w:t>(третий год реализации)</w:t>
            </w:r>
          </w:p>
        </w:tc>
        <w:tc>
          <w:tcPr>
            <w:tcW w:w="493" w:type="dxa"/>
            <w:tcBorders>
              <w:top w:val="nil"/>
              <w:left w:val="nil"/>
              <w:bottom w:val="single" w:sz="4" w:space="0" w:color="auto"/>
              <w:right w:val="single" w:sz="4" w:space="0" w:color="auto"/>
            </w:tcBorders>
            <w:shd w:val="clear" w:color="000000" w:fill="FFFFFF"/>
            <w:hideMark/>
          </w:tcPr>
          <w:p w:rsidR="00554709" w:rsidRPr="00554709" w:rsidRDefault="00554709" w:rsidP="00554709">
            <w:pPr>
              <w:jc w:val="center"/>
              <w:rPr>
                <w:sz w:val="16"/>
                <w:szCs w:val="16"/>
              </w:rPr>
            </w:pPr>
            <w:r w:rsidRPr="00554709">
              <w:rPr>
                <w:sz w:val="16"/>
                <w:szCs w:val="16"/>
              </w:rPr>
              <w:t>2017</w:t>
            </w:r>
            <w:r w:rsidRPr="00554709">
              <w:rPr>
                <w:sz w:val="16"/>
                <w:szCs w:val="16"/>
              </w:rPr>
              <w:br/>
              <w:t>(четвертый год реализации)</w:t>
            </w:r>
          </w:p>
        </w:tc>
        <w:tc>
          <w:tcPr>
            <w:tcW w:w="707" w:type="dxa"/>
            <w:gridSpan w:val="6"/>
            <w:tcBorders>
              <w:top w:val="nil"/>
              <w:left w:val="nil"/>
              <w:bottom w:val="single" w:sz="4" w:space="0" w:color="auto"/>
              <w:right w:val="single" w:sz="4" w:space="0" w:color="auto"/>
            </w:tcBorders>
            <w:shd w:val="clear" w:color="000000" w:fill="FFFFFF"/>
            <w:hideMark/>
          </w:tcPr>
          <w:p w:rsidR="00554709" w:rsidRPr="00554709" w:rsidRDefault="00554709" w:rsidP="00554709">
            <w:pPr>
              <w:jc w:val="center"/>
              <w:rPr>
                <w:sz w:val="16"/>
                <w:szCs w:val="16"/>
              </w:rPr>
            </w:pPr>
            <w:r w:rsidRPr="00554709">
              <w:rPr>
                <w:sz w:val="16"/>
                <w:szCs w:val="16"/>
              </w:rPr>
              <w:t>2018</w:t>
            </w:r>
            <w:r w:rsidRPr="00554709">
              <w:rPr>
                <w:sz w:val="16"/>
                <w:szCs w:val="16"/>
              </w:rPr>
              <w:br/>
              <w:t>(пятый год реализации)</w:t>
            </w:r>
          </w:p>
        </w:tc>
        <w:tc>
          <w:tcPr>
            <w:tcW w:w="707" w:type="dxa"/>
            <w:gridSpan w:val="5"/>
            <w:tcBorders>
              <w:top w:val="single" w:sz="4" w:space="0" w:color="auto"/>
              <w:left w:val="nil"/>
              <w:bottom w:val="single" w:sz="4" w:space="0" w:color="auto"/>
              <w:right w:val="single" w:sz="4" w:space="0" w:color="auto"/>
            </w:tcBorders>
            <w:shd w:val="clear" w:color="000000" w:fill="FFFFFF"/>
            <w:hideMark/>
          </w:tcPr>
          <w:p w:rsidR="00554709" w:rsidRPr="00554709" w:rsidRDefault="00554709" w:rsidP="00554709">
            <w:pPr>
              <w:jc w:val="center"/>
              <w:rPr>
                <w:sz w:val="16"/>
                <w:szCs w:val="16"/>
              </w:rPr>
            </w:pPr>
            <w:r w:rsidRPr="00554709">
              <w:rPr>
                <w:sz w:val="16"/>
                <w:szCs w:val="16"/>
              </w:rPr>
              <w:t>2019</w:t>
            </w:r>
            <w:r w:rsidRPr="00554709">
              <w:rPr>
                <w:sz w:val="16"/>
                <w:szCs w:val="16"/>
              </w:rPr>
              <w:br/>
              <w:t>(шестой год реализации)</w:t>
            </w:r>
          </w:p>
        </w:tc>
        <w:tc>
          <w:tcPr>
            <w:tcW w:w="544" w:type="dxa"/>
            <w:gridSpan w:val="6"/>
            <w:tcBorders>
              <w:top w:val="single" w:sz="4" w:space="0" w:color="auto"/>
              <w:left w:val="single" w:sz="4" w:space="0" w:color="auto"/>
              <w:bottom w:val="single" w:sz="4" w:space="0" w:color="auto"/>
              <w:right w:val="single" w:sz="4" w:space="0" w:color="auto"/>
            </w:tcBorders>
            <w:hideMark/>
          </w:tcPr>
          <w:p w:rsidR="00554709" w:rsidRPr="00554709" w:rsidRDefault="00554709" w:rsidP="00554709">
            <w:pPr>
              <w:jc w:val="center"/>
              <w:rPr>
                <w:sz w:val="16"/>
                <w:szCs w:val="16"/>
              </w:rPr>
            </w:pPr>
            <w:r w:rsidRPr="00554709">
              <w:rPr>
                <w:sz w:val="16"/>
                <w:szCs w:val="16"/>
              </w:rPr>
              <w:t>2020</w:t>
            </w:r>
            <w:r w:rsidRPr="00554709">
              <w:rPr>
                <w:sz w:val="16"/>
                <w:szCs w:val="16"/>
              </w:rPr>
              <w:br/>
              <w:t>(седьмой год реализации)</w:t>
            </w:r>
          </w:p>
        </w:tc>
        <w:tc>
          <w:tcPr>
            <w:tcW w:w="571" w:type="dxa"/>
            <w:gridSpan w:val="4"/>
            <w:tcBorders>
              <w:top w:val="single" w:sz="4" w:space="0" w:color="auto"/>
              <w:left w:val="single" w:sz="4" w:space="0" w:color="auto"/>
              <w:bottom w:val="single" w:sz="4" w:space="0" w:color="auto"/>
              <w:right w:val="single" w:sz="4" w:space="0" w:color="auto"/>
            </w:tcBorders>
          </w:tcPr>
          <w:p w:rsidR="00554709" w:rsidRPr="00554709" w:rsidRDefault="00554709" w:rsidP="00554709">
            <w:pPr>
              <w:jc w:val="center"/>
              <w:rPr>
                <w:sz w:val="16"/>
                <w:szCs w:val="16"/>
              </w:rPr>
            </w:pPr>
            <w:r w:rsidRPr="00554709">
              <w:rPr>
                <w:sz w:val="16"/>
                <w:szCs w:val="16"/>
              </w:rPr>
              <w:t>2021</w:t>
            </w:r>
            <w:r w:rsidRPr="00554709">
              <w:rPr>
                <w:sz w:val="16"/>
                <w:szCs w:val="16"/>
              </w:rPr>
              <w:br/>
              <w:t>(восьмой год реализации)</w:t>
            </w:r>
          </w:p>
        </w:tc>
        <w:tc>
          <w:tcPr>
            <w:tcW w:w="708" w:type="dxa"/>
            <w:gridSpan w:val="7"/>
            <w:tcBorders>
              <w:top w:val="single" w:sz="4" w:space="0" w:color="auto"/>
              <w:left w:val="single" w:sz="4" w:space="0" w:color="auto"/>
              <w:bottom w:val="single" w:sz="4" w:space="0" w:color="auto"/>
              <w:right w:val="single" w:sz="4" w:space="0" w:color="auto"/>
            </w:tcBorders>
          </w:tcPr>
          <w:p w:rsidR="00554709" w:rsidRPr="00554709" w:rsidRDefault="00554709" w:rsidP="00554709">
            <w:pPr>
              <w:jc w:val="center"/>
              <w:rPr>
                <w:sz w:val="16"/>
                <w:szCs w:val="16"/>
              </w:rPr>
            </w:pPr>
            <w:r w:rsidRPr="00554709">
              <w:rPr>
                <w:sz w:val="16"/>
                <w:szCs w:val="16"/>
              </w:rPr>
              <w:t>2022</w:t>
            </w:r>
            <w:r w:rsidRPr="00554709">
              <w:rPr>
                <w:sz w:val="16"/>
                <w:szCs w:val="16"/>
              </w:rPr>
              <w:br/>
              <w:t>(девятый год реализации)</w:t>
            </w:r>
          </w:p>
          <w:p w:rsidR="00554709" w:rsidRPr="00554709" w:rsidRDefault="00554709" w:rsidP="00554709">
            <w:pPr>
              <w:jc w:val="center"/>
              <w:rPr>
                <w:sz w:val="16"/>
                <w:szCs w:val="16"/>
              </w:rPr>
            </w:pPr>
          </w:p>
          <w:p w:rsidR="00554709" w:rsidRPr="00554709" w:rsidRDefault="00554709" w:rsidP="00554709">
            <w:pPr>
              <w:jc w:val="center"/>
              <w:rPr>
                <w:sz w:val="16"/>
                <w:szCs w:val="16"/>
              </w:rPr>
            </w:pPr>
          </w:p>
        </w:tc>
        <w:tc>
          <w:tcPr>
            <w:tcW w:w="633" w:type="dxa"/>
            <w:gridSpan w:val="6"/>
            <w:tcBorders>
              <w:top w:val="single" w:sz="4" w:space="0" w:color="auto"/>
              <w:left w:val="single" w:sz="4" w:space="0" w:color="auto"/>
              <w:bottom w:val="single" w:sz="4" w:space="0" w:color="auto"/>
              <w:right w:val="single" w:sz="4" w:space="0" w:color="auto"/>
            </w:tcBorders>
          </w:tcPr>
          <w:p w:rsidR="00554709" w:rsidRPr="00554709" w:rsidRDefault="00554709" w:rsidP="00554709">
            <w:pPr>
              <w:jc w:val="center"/>
              <w:rPr>
                <w:sz w:val="16"/>
                <w:szCs w:val="16"/>
              </w:rPr>
            </w:pPr>
            <w:r w:rsidRPr="00554709">
              <w:rPr>
                <w:sz w:val="16"/>
                <w:szCs w:val="16"/>
              </w:rPr>
              <w:t>2023</w:t>
            </w:r>
            <w:r w:rsidRPr="00554709">
              <w:rPr>
                <w:sz w:val="16"/>
                <w:szCs w:val="16"/>
              </w:rPr>
              <w:br/>
              <w:t>(десятый год реализации)</w:t>
            </w:r>
          </w:p>
          <w:p w:rsidR="00554709" w:rsidRPr="00554709" w:rsidRDefault="00554709" w:rsidP="00554709">
            <w:pPr>
              <w:jc w:val="center"/>
              <w:rPr>
                <w:sz w:val="16"/>
                <w:szCs w:val="16"/>
              </w:rPr>
            </w:pPr>
          </w:p>
          <w:p w:rsidR="00554709" w:rsidRPr="00554709" w:rsidRDefault="00554709" w:rsidP="00554709">
            <w:pPr>
              <w:jc w:val="center"/>
              <w:rPr>
                <w:sz w:val="16"/>
                <w:szCs w:val="16"/>
              </w:rPr>
            </w:pPr>
          </w:p>
        </w:tc>
        <w:tc>
          <w:tcPr>
            <w:tcW w:w="803" w:type="dxa"/>
            <w:gridSpan w:val="13"/>
            <w:tcBorders>
              <w:top w:val="single" w:sz="4" w:space="0" w:color="auto"/>
              <w:left w:val="single" w:sz="4" w:space="0" w:color="auto"/>
              <w:bottom w:val="single" w:sz="4" w:space="0" w:color="auto"/>
              <w:right w:val="single" w:sz="4" w:space="0" w:color="auto"/>
            </w:tcBorders>
          </w:tcPr>
          <w:p w:rsidR="00554709" w:rsidRPr="00554709" w:rsidRDefault="00554709" w:rsidP="00554709">
            <w:pPr>
              <w:jc w:val="center"/>
              <w:rPr>
                <w:sz w:val="16"/>
                <w:szCs w:val="16"/>
              </w:rPr>
            </w:pPr>
            <w:r w:rsidRPr="00554709">
              <w:rPr>
                <w:sz w:val="16"/>
                <w:szCs w:val="16"/>
              </w:rPr>
              <w:t>2024</w:t>
            </w:r>
            <w:r w:rsidRPr="00554709">
              <w:rPr>
                <w:sz w:val="16"/>
                <w:szCs w:val="16"/>
              </w:rPr>
              <w:br/>
              <w:t>(одиннадцатый год реализации)</w:t>
            </w:r>
          </w:p>
          <w:p w:rsidR="00554709" w:rsidRPr="00554709" w:rsidRDefault="00554709" w:rsidP="00554709">
            <w:pPr>
              <w:jc w:val="center"/>
              <w:rPr>
                <w:sz w:val="16"/>
                <w:szCs w:val="16"/>
              </w:rPr>
            </w:pPr>
          </w:p>
          <w:p w:rsidR="00554709" w:rsidRPr="00554709" w:rsidRDefault="00554709" w:rsidP="00554709">
            <w:pPr>
              <w:jc w:val="center"/>
              <w:rPr>
                <w:sz w:val="16"/>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554709" w:rsidRPr="00554709" w:rsidRDefault="00554709" w:rsidP="00554709">
            <w:pPr>
              <w:rPr>
                <w:sz w:val="16"/>
                <w:szCs w:val="16"/>
              </w:rPr>
            </w:pPr>
          </w:p>
        </w:tc>
      </w:tr>
      <w:tr w:rsidR="00550F8C" w:rsidRPr="00554709" w:rsidTr="00550F8C">
        <w:trPr>
          <w:gridAfter w:val="2"/>
          <w:wAfter w:w="86" w:type="dxa"/>
          <w:trHeight w:val="315"/>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1</w:t>
            </w:r>
          </w:p>
        </w:tc>
        <w:tc>
          <w:tcPr>
            <w:tcW w:w="1898" w:type="dxa"/>
            <w:gridSpan w:val="3"/>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2</w:t>
            </w:r>
          </w:p>
        </w:tc>
        <w:tc>
          <w:tcPr>
            <w:tcW w:w="518" w:type="dxa"/>
            <w:gridSpan w:val="2"/>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3</w:t>
            </w:r>
          </w:p>
        </w:tc>
        <w:tc>
          <w:tcPr>
            <w:tcW w:w="629" w:type="dxa"/>
            <w:gridSpan w:val="5"/>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4</w:t>
            </w:r>
          </w:p>
        </w:tc>
        <w:tc>
          <w:tcPr>
            <w:tcW w:w="637" w:type="dxa"/>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5</w:t>
            </w:r>
          </w:p>
        </w:tc>
        <w:tc>
          <w:tcPr>
            <w:tcW w:w="786" w:type="dxa"/>
            <w:gridSpan w:val="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6</w:t>
            </w:r>
          </w:p>
        </w:tc>
        <w:tc>
          <w:tcPr>
            <w:tcW w:w="493" w:type="dxa"/>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7</w:t>
            </w:r>
          </w:p>
        </w:tc>
        <w:tc>
          <w:tcPr>
            <w:tcW w:w="707" w:type="dxa"/>
            <w:gridSpan w:val="6"/>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8</w:t>
            </w:r>
          </w:p>
        </w:tc>
        <w:tc>
          <w:tcPr>
            <w:tcW w:w="707" w:type="dxa"/>
            <w:gridSpan w:val="5"/>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9</w:t>
            </w:r>
          </w:p>
        </w:tc>
        <w:tc>
          <w:tcPr>
            <w:tcW w:w="544" w:type="dxa"/>
            <w:gridSpan w:val="6"/>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10</w:t>
            </w:r>
          </w:p>
        </w:tc>
        <w:tc>
          <w:tcPr>
            <w:tcW w:w="571" w:type="dxa"/>
            <w:gridSpan w:val="4"/>
            <w:tcBorders>
              <w:top w:val="single" w:sz="4" w:space="0" w:color="auto"/>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11</w:t>
            </w:r>
          </w:p>
        </w:tc>
        <w:tc>
          <w:tcPr>
            <w:tcW w:w="708" w:type="dxa"/>
            <w:gridSpan w:val="7"/>
            <w:tcBorders>
              <w:top w:val="single" w:sz="4" w:space="0" w:color="auto"/>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12</w:t>
            </w:r>
          </w:p>
        </w:tc>
        <w:tc>
          <w:tcPr>
            <w:tcW w:w="633" w:type="dxa"/>
            <w:gridSpan w:val="6"/>
            <w:tcBorders>
              <w:top w:val="single" w:sz="4" w:space="0" w:color="auto"/>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13</w:t>
            </w:r>
          </w:p>
        </w:tc>
        <w:tc>
          <w:tcPr>
            <w:tcW w:w="803" w:type="dxa"/>
            <w:gridSpan w:val="13"/>
            <w:tcBorders>
              <w:top w:val="single" w:sz="4" w:space="0" w:color="auto"/>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14</w:t>
            </w:r>
          </w:p>
        </w:tc>
        <w:tc>
          <w:tcPr>
            <w:tcW w:w="716" w:type="dxa"/>
            <w:tcBorders>
              <w:top w:val="single" w:sz="4" w:space="0" w:color="auto"/>
              <w:left w:val="nil"/>
              <w:bottom w:val="single" w:sz="4" w:space="0" w:color="auto"/>
              <w:right w:val="single" w:sz="4" w:space="0" w:color="auto"/>
            </w:tcBorders>
            <w:shd w:val="clear" w:color="000000" w:fill="FFFFFF"/>
            <w:vAlign w:val="center"/>
          </w:tcPr>
          <w:p w:rsidR="00554709" w:rsidRPr="00554709" w:rsidRDefault="00554709" w:rsidP="00554709">
            <w:pPr>
              <w:rPr>
                <w:sz w:val="16"/>
                <w:szCs w:val="16"/>
              </w:rPr>
            </w:pPr>
            <w:r w:rsidRPr="00554709">
              <w:rPr>
                <w:sz w:val="16"/>
                <w:szCs w:val="16"/>
              </w:rPr>
              <w:t>15</w:t>
            </w:r>
          </w:p>
        </w:tc>
      </w:tr>
      <w:tr w:rsidR="00554709" w:rsidRPr="00554709" w:rsidTr="00550F8C">
        <w:trPr>
          <w:gridAfter w:val="2"/>
          <w:wAfter w:w="86" w:type="dxa"/>
          <w:trHeight w:val="3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1</w:t>
            </w:r>
          </w:p>
        </w:tc>
      </w:tr>
      <w:tr w:rsidR="00550F8C" w:rsidRPr="00554709" w:rsidTr="00550F8C">
        <w:trPr>
          <w:gridAfter w:val="2"/>
          <w:wAfter w:w="86" w:type="dxa"/>
          <w:trHeight w:val="2852"/>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lastRenderedPageBreak/>
              <w:t>1</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57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2331,75</w:t>
            </w:r>
          </w:p>
        </w:tc>
        <w:tc>
          <w:tcPr>
            <w:tcW w:w="55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709" w:rsidRPr="00554709" w:rsidRDefault="00554709" w:rsidP="00554709">
            <w:pPr>
              <w:jc w:val="center"/>
              <w:rPr>
                <w:color w:val="000000"/>
                <w:sz w:val="16"/>
                <w:szCs w:val="16"/>
              </w:rPr>
            </w:pPr>
            <w:r w:rsidRPr="00554709">
              <w:rPr>
                <w:color w:val="000000"/>
                <w:sz w:val="16"/>
                <w:szCs w:val="16"/>
              </w:rPr>
              <w:t>164,2</w:t>
            </w:r>
          </w:p>
        </w:tc>
        <w:tc>
          <w:tcPr>
            <w:tcW w:w="7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709" w:rsidRPr="00554709" w:rsidRDefault="00554709" w:rsidP="00554709">
            <w:pPr>
              <w:jc w:val="center"/>
              <w:rPr>
                <w:color w:val="000000"/>
                <w:sz w:val="16"/>
                <w:szCs w:val="16"/>
              </w:rPr>
            </w:pPr>
            <w:r w:rsidRPr="00554709">
              <w:rPr>
                <w:color w:val="000000"/>
                <w:sz w:val="16"/>
                <w:szCs w:val="16"/>
              </w:rPr>
              <w:t>180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color w:val="000000"/>
                <w:sz w:val="16"/>
                <w:szCs w:val="16"/>
              </w:rPr>
            </w:pPr>
            <w:r w:rsidRPr="00554709">
              <w:rPr>
                <w:color w:val="000000"/>
                <w:sz w:val="16"/>
                <w:szCs w:val="16"/>
              </w:rPr>
              <w:t>358,2</w:t>
            </w:r>
          </w:p>
        </w:tc>
        <w:tc>
          <w:tcPr>
            <w:tcW w:w="70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color w:val="000000"/>
                <w:sz w:val="16"/>
                <w:szCs w:val="16"/>
              </w:rPr>
            </w:pPr>
            <w:r w:rsidRPr="00554709">
              <w:rPr>
                <w:color w:val="000000"/>
                <w:sz w:val="16"/>
                <w:szCs w:val="16"/>
              </w:rPr>
              <w:t>0</w:t>
            </w:r>
          </w:p>
        </w:tc>
        <w:tc>
          <w:tcPr>
            <w:tcW w:w="6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color w:val="000000"/>
                <w:sz w:val="16"/>
                <w:szCs w:val="16"/>
              </w:rPr>
            </w:pPr>
            <w:r w:rsidRPr="00554709">
              <w:rPr>
                <w:color w:val="000000"/>
                <w:sz w:val="16"/>
                <w:szCs w:val="16"/>
              </w:rPr>
              <w:t>0</w:t>
            </w:r>
          </w:p>
        </w:tc>
        <w:tc>
          <w:tcPr>
            <w:tcW w:w="76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color w:val="000000"/>
                <w:sz w:val="16"/>
                <w:szCs w:val="16"/>
              </w:rPr>
            </w:pPr>
            <w:r w:rsidRPr="00554709">
              <w:rPr>
                <w:color w:val="000000"/>
                <w:sz w:val="16"/>
                <w:szCs w:val="16"/>
              </w:rPr>
              <w:t>0</w:t>
            </w:r>
          </w:p>
        </w:tc>
        <w:tc>
          <w:tcPr>
            <w:tcW w:w="4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color w:val="000000"/>
                <w:sz w:val="16"/>
                <w:szCs w:val="16"/>
              </w:rPr>
            </w:pPr>
            <w:r w:rsidRPr="00554709">
              <w:rPr>
                <w:color w:val="000000"/>
                <w:sz w:val="16"/>
                <w:szCs w:val="16"/>
              </w:rPr>
              <w:t>0</w:t>
            </w:r>
          </w:p>
        </w:tc>
        <w:tc>
          <w:tcPr>
            <w:tcW w:w="74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1009,35</w:t>
            </w:r>
          </w:p>
        </w:tc>
        <w:tc>
          <w:tcPr>
            <w:tcW w:w="5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620</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873"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p>
        </w:tc>
      </w:tr>
      <w:tr w:rsidR="00554709" w:rsidRPr="00554709" w:rsidTr="00550F8C">
        <w:trPr>
          <w:gridAfter w:val="2"/>
          <w:wAfter w:w="86" w:type="dxa"/>
          <w:trHeight w:val="315"/>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2</w:t>
            </w:r>
          </w:p>
        </w:tc>
      </w:tr>
      <w:tr w:rsidR="00550F8C" w:rsidRPr="00554709" w:rsidTr="00550F8C">
        <w:trPr>
          <w:gridAfter w:val="2"/>
          <w:wAfter w:w="86" w:type="dxa"/>
          <w:trHeight w:val="1112"/>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2</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Участие в предупреждении и ликвидации последствий чрезвычайных ситуаций на территории муниципального района</w:t>
            </w:r>
          </w:p>
        </w:tc>
        <w:tc>
          <w:tcPr>
            <w:tcW w:w="579" w:type="dxa"/>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372,861</w:t>
            </w:r>
          </w:p>
        </w:tc>
        <w:tc>
          <w:tcPr>
            <w:tcW w:w="554" w:type="dxa"/>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12" w:type="dxa"/>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623" w:type="dxa"/>
            <w:gridSpan w:val="7"/>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87" w:type="dxa"/>
            <w:gridSpan w:val="6"/>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51" w:type="dxa"/>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68" w:type="dxa"/>
            <w:gridSpan w:val="8"/>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294,5</w:t>
            </w:r>
          </w:p>
        </w:tc>
        <w:tc>
          <w:tcPr>
            <w:tcW w:w="543"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4,461</w:t>
            </w:r>
          </w:p>
        </w:tc>
        <w:tc>
          <w:tcPr>
            <w:tcW w:w="631" w:type="dxa"/>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13,9</w:t>
            </w:r>
          </w:p>
        </w:tc>
        <w:tc>
          <w:tcPr>
            <w:tcW w:w="618"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708" w:type="dxa"/>
            <w:gridSpan w:val="10"/>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60</w:t>
            </w:r>
          </w:p>
        </w:tc>
        <w:tc>
          <w:tcPr>
            <w:tcW w:w="595" w:type="dxa"/>
            <w:gridSpan w:val="5"/>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844" w:type="dxa"/>
            <w:gridSpan w:val="5"/>
            <w:tcBorders>
              <w:top w:val="nil"/>
              <w:left w:val="single" w:sz="2" w:space="0" w:color="auto"/>
              <w:bottom w:val="single" w:sz="4" w:space="0" w:color="auto"/>
              <w:right w:val="single" w:sz="4" w:space="0" w:color="auto"/>
            </w:tcBorders>
            <w:shd w:val="clear" w:color="000000" w:fill="FFFFFF"/>
            <w:vAlign w:val="center"/>
          </w:tcPr>
          <w:p w:rsidR="00554709" w:rsidRPr="00554709" w:rsidRDefault="00554709" w:rsidP="00554709">
            <w:pPr>
              <w:rPr>
                <w:sz w:val="16"/>
                <w:szCs w:val="16"/>
              </w:rPr>
            </w:pPr>
          </w:p>
        </w:tc>
      </w:tr>
      <w:tr w:rsidR="00554709" w:rsidRPr="00554709" w:rsidTr="00550F8C">
        <w:trPr>
          <w:gridAfter w:val="2"/>
          <w:wAfter w:w="86" w:type="dxa"/>
          <w:trHeight w:val="3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3</w:t>
            </w:r>
          </w:p>
        </w:tc>
      </w:tr>
      <w:tr w:rsidR="00550F8C" w:rsidRPr="00554709" w:rsidTr="00550F8C">
        <w:trPr>
          <w:gridAfter w:val="2"/>
          <w:wAfter w:w="86" w:type="dxa"/>
          <w:trHeight w:val="1657"/>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3</w:t>
            </w:r>
          </w:p>
        </w:tc>
        <w:tc>
          <w:tcPr>
            <w:tcW w:w="1837" w:type="dxa"/>
            <w:gridSpan w:val="2"/>
            <w:tcBorders>
              <w:top w:val="nil"/>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871" w:type="dxa"/>
            <w:gridSpan w:val="5"/>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148,26</w:t>
            </w:r>
          </w:p>
        </w:tc>
        <w:tc>
          <w:tcPr>
            <w:tcW w:w="262" w:type="dxa"/>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720" w:type="dxa"/>
            <w:gridSpan w:val="4"/>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582" w:type="dxa"/>
            <w:gridSpan w:val="4"/>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689" w:type="dxa"/>
            <w:gridSpan w:val="5"/>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7" w:type="dxa"/>
            <w:gridSpan w:val="6"/>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55" w:type="dxa"/>
            <w:gridSpan w:val="7"/>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6"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01" w:type="dxa"/>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713"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21,76</w:t>
            </w:r>
          </w:p>
        </w:tc>
        <w:tc>
          <w:tcPr>
            <w:tcW w:w="646"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26,5</w:t>
            </w:r>
          </w:p>
        </w:tc>
        <w:tc>
          <w:tcPr>
            <w:tcW w:w="628" w:type="dxa"/>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873" w:type="dxa"/>
            <w:gridSpan w:val="7"/>
            <w:tcBorders>
              <w:top w:val="nil"/>
              <w:left w:val="single" w:sz="4" w:space="0" w:color="auto"/>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p>
        </w:tc>
      </w:tr>
      <w:tr w:rsidR="00554709" w:rsidRPr="00554709" w:rsidTr="00550F8C">
        <w:trPr>
          <w:gridAfter w:val="2"/>
          <w:wAfter w:w="86" w:type="dxa"/>
          <w:trHeight w:val="40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4</w:t>
            </w:r>
          </w:p>
        </w:tc>
      </w:tr>
      <w:tr w:rsidR="00550F8C" w:rsidRPr="00554709" w:rsidTr="00550F8C">
        <w:trPr>
          <w:gridAfter w:val="2"/>
          <w:wAfter w:w="86" w:type="dxa"/>
          <w:trHeight w:val="908"/>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4</w:t>
            </w:r>
          </w:p>
        </w:tc>
        <w:tc>
          <w:tcPr>
            <w:tcW w:w="1837" w:type="dxa"/>
            <w:gridSpan w:val="2"/>
            <w:tcBorders>
              <w:top w:val="nil"/>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Приобретение технических средств специальной разведки, средств индивидуальной защиты</w:t>
            </w:r>
          </w:p>
        </w:tc>
        <w:tc>
          <w:tcPr>
            <w:tcW w:w="871" w:type="dxa"/>
            <w:gridSpan w:val="5"/>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100</w:t>
            </w:r>
          </w:p>
        </w:tc>
        <w:tc>
          <w:tcPr>
            <w:tcW w:w="262" w:type="dxa"/>
            <w:tcBorders>
              <w:top w:val="nil"/>
              <w:left w:val="nil"/>
              <w:bottom w:val="single" w:sz="8" w:space="0" w:color="auto"/>
              <w:right w:val="single" w:sz="8" w:space="0" w:color="auto"/>
            </w:tcBorders>
            <w:shd w:val="clear" w:color="000000" w:fill="FFFFFF"/>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712" w:type="dxa"/>
            <w:gridSpan w:val="3"/>
            <w:tcBorders>
              <w:top w:val="nil"/>
              <w:left w:val="nil"/>
              <w:bottom w:val="single" w:sz="8" w:space="0" w:color="auto"/>
              <w:right w:val="single" w:sz="8" w:space="0" w:color="auto"/>
            </w:tcBorders>
            <w:shd w:val="clear" w:color="000000" w:fill="FFFFFF"/>
            <w:vAlign w:val="center"/>
          </w:tcPr>
          <w:p w:rsidR="00554709" w:rsidRPr="00554709" w:rsidRDefault="00554709" w:rsidP="00554709">
            <w:pPr>
              <w:jc w:val="center"/>
              <w:rPr>
                <w:color w:val="000000"/>
                <w:sz w:val="16"/>
                <w:szCs w:val="16"/>
              </w:rPr>
            </w:pPr>
            <w:r w:rsidRPr="00554709">
              <w:rPr>
                <w:color w:val="000000"/>
                <w:sz w:val="16"/>
                <w:szCs w:val="16"/>
              </w:rPr>
              <w:t>50</w:t>
            </w:r>
          </w:p>
        </w:tc>
        <w:tc>
          <w:tcPr>
            <w:tcW w:w="623"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87" w:type="dxa"/>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612" w:type="dxa"/>
            <w:gridSpan w:val="4"/>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7" w:type="dxa"/>
            <w:gridSpan w:val="5"/>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43"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566"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823" w:type="dxa"/>
            <w:gridSpan w:val="8"/>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560"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603" w:type="dxa"/>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844" w:type="dxa"/>
            <w:gridSpan w:val="5"/>
            <w:tcBorders>
              <w:top w:val="nil"/>
              <w:left w:val="single" w:sz="2" w:space="0" w:color="auto"/>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p>
        </w:tc>
      </w:tr>
      <w:tr w:rsidR="00554709" w:rsidRPr="00554709" w:rsidTr="00550F8C">
        <w:trPr>
          <w:gridAfter w:val="2"/>
          <w:wAfter w:w="86" w:type="dxa"/>
          <w:trHeight w:val="3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5</w:t>
            </w:r>
          </w:p>
        </w:tc>
      </w:tr>
      <w:tr w:rsidR="00550F8C" w:rsidRPr="00554709" w:rsidTr="00550F8C">
        <w:trPr>
          <w:trHeight w:val="94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5</w:t>
            </w:r>
          </w:p>
        </w:tc>
        <w:tc>
          <w:tcPr>
            <w:tcW w:w="1837" w:type="dxa"/>
            <w:gridSpan w:val="2"/>
            <w:tcBorders>
              <w:top w:val="nil"/>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Осуществление Грибановским муниципальным районом исполнения переданных поселениями полномочий</w:t>
            </w:r>
          </w:p>
          <w:p w:rsidR="00554709" w:rsidRPr="00554709" w:rsidRDefault="00554709" w:rsidP="00554709">
            <w:pPr>
              <w:rPr>
                <w:sz w:val="16"/>
                <w:szCs w:val="16"/>
              </w:rPr>
            </w:pPr>
          </w:p>
          <w:p w:rsidR="00554709" w:rsidRPr="00554709" w:rsidRDefault="00554709" w:rsidP="00554709">
            <w:pPr>
              <w:rPr>
                <w:sz w:val="16"/>
                <w:szCs w:val="16"/>
              </w:rPr>
            </w:pPr>
          </w:p>
        </w:tc>
        <w:tc>
          <w:tcPr>
            <w:tcW w:w="871" w:type="dxa"/>
            <w:gridSpan w:val="5"/>
            <w:tcBorders>
              <w:top w:val="nil"/>
              <w:left w:val="nil"/>
              <w:bottom w:val="single" w:sz="4" w:space="0" w:color="auto"/>
              <w:right w:val="single" w:sz="4" w:space="0" w:color="auto"/>
            </w:tcBorders>
            <w:shd w:val="clear" w:color="000000" w:fill="FFFFFF"/>
            <w:noWrap/>
            <w:vAlign w:val="center"/>
          </w:tcPr>
          <w:p w:rsidR="00554709" w:rsidRPr="00554709" w:rsidRDefault="00554709" w:rsidP="00554709">
            <w:pPr>
              <w:jc w:val="center"/>
              <w:rPr>
                <w:sz w:val="16"/>
                <w:szCs w:val="16"/>
              </w:rPr>
            </w:pPr>
            <w:r w:rsidRPr="00554709">
              <w:rPr>
                <w:sz w:val="16"/>
                <w:szCs w:val="16"/>
              </w:rPr>
              <w:t>1147,7</w:t>
            </w:r>
          </w:p>
        </w:tc>
        <w:tc>
          <w:tcPr>
            <w:tcW w:w="262" w:type="dxa"/>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243,80</w:t>
            </w:r>
          </w:p>
        </w:tc>
        <w:tc>
          <w:tcPr>
            <w:tcW w:w="712" w:type="dxa"/>
            <w:gridSpan w:val="3"/>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ind w:left="-59"/>
              <w:jc w:val="center"/>
              <w:rPr>
                <w:sz w:val="16"/>
                <w:szCs w:val="16"/>
              </w:rPr>
            </w:pPr>
            <w:r w:rsidRPr="00554709">
              <w:rPr>
                <w:sz w:val="16"/>
                <w:szCs w:val="16"/>
              </w:rPr>
              <w:t>243,80</w:t>
            </w:r>
          </w:p>
        </w:tc>
        <w:tc>
          <w:tcPr>
            <w:tcW w:w="601" w:type="dxa"/>
            <w:gridSpan w:val="6"/>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ind w:left="-62"/>
              <w:jc w:val="center"/>
              <w:rPr>
                <w:sz w:val="16"/>
                <w:szCs w:val="16"/>
              </w:rPr>
            </w:pPr>
            <w:r w:rsidRPr="00554709">
              <w:rPr>
                <w:sz w:val="16"/>
                <w:szCs w:val="16"/>
              </w:rPr>
              <w:t>210,00</w:t>
            </w:r>
          </w:p>
        </w:tc>
        <w:tc>
          <w:tcPr>
            <w:tcW w:w="692" w:type="dxa"/>
            <w:gridSpan w:val="5"/>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4,5</w:t>
            </w:r>
          </w:p>
        </w:tc>
        <w:tc>
          <w:tcPr>
            <w:tcW w:w="772" w:type="dxa"/>
            <w:gridSpan w:val="8"/>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445,6</w:t>
            </w:r>
          </w:p>
        </w:tc>
        <w:tc>
          <w:tcPr>
            <w:tcW w:w="748" w:type="dxa"/>
            <w:gridSpan w:val="6"/>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0</w:t>
            </w:r>
          </w:p>
        </w:tc>
        <w:tc>
          <w:tcPr>
            <w:tcW w:w="494" w:type="dxa"/>
            <w:gridSpan w:val="5"/>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608" w:type="dxa"/>
            <w:gridSpan w:val="6"/>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778" w:type="dxa"/>
            <w:gridSpan w:val="6"/>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560" w:type="dxa"/>
            <w:gridSpan w:val="8"/>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606" w:type="dxa"/>
            <w:gridSpan w:val="4"/>
            <w:tcBorders>
              <w:top w:val="nil"/>
              <w:left w:val="nil"/>
              <w:bottom w:val="single" w:sz="4" w:space="0" w:color="auto"/>
              <w:right w:val="single" w:sz="2"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895" w:type="dxa"/>
            <w:gridSpan w:val="6"/>
            <w:tcBorders>
              <w:top w:val="nil"/>
              <w:left w:val="single" w:sz="2" w:space="0" w:color="auto"/>
              <w:bottom w:val="single" w:sz="4" w:space="0" w:color="auto"/>
              <w:right w:val="single" w:sz="4" w:space="0" w:color="auto"/>
            </w:tcBorders>
            <w:shd w:val="clear" w:color="000000" w:fill="FFFFFF"/>
            <w:vAlign w:val="center"/>
          </w:tcPr>
          <w:p w:rsidR="00554709" w:rsidRPr="00554709" w:rsidRDefault="00554709" w:rsidP="00554709">
            <w:pPr>
              <w:rPr>
                <w:sz w:val="16"/>
                <w:szCs w:val="16"/>
              </w:rPr>
            </w:pPr>
          </w:p>
        </w:tc>
      </w:tr>
      <w:tr w:rsidR="00554709" w:rsidRPr="00554709" w:rsidTr="00550F8C">
        <w:trPr>
          <w:gridAfter w:val="2"/>
          <w:wAfter w:w="86" w:type="dxa"/>
          <w:trHeight w:val="3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6</w:t>
            </w:r>
          </w:p>
        </w:tc>
      </w:tr>
      <w:tr w:rsidR="00550F8C" w:rsidRPr="00554709" w:rsidTr="00550F8C">
        <w:trPr>
          <w:gridAfter w:val="1"/>
          <w:wAfter w:w="21" w:type="dxa"/>
          <w:trHeight w:val="1434"/>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6</w:t>
            </w:r>
          </w:p>
        </w:tc>
        <w:tc>
          <w:tcPr>
            <w:tcW w:w="1837" w:type="dxa"/>
            <w:gridSpan w:val="2"/>
            <w:tcBorders>
              <w:top w:val="nil"/>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 xml:space="preserve">Обеспечение безопасности людей на водных объектах, предотвращение несчастных случаев на водоемах </w:t>
            </w:r>
          </w:p>
        </w:tc>
        <w:tc>
          <w:tcPr>
            <w:tcW w:w="579" w:type="dxa"/>
            <w:gridSpan w:val="3"/>
            <w:tcBorders>
              <w:top w:val="nil"/>
              <w:left w:val="nil"/>
              <w:bottom w:val="single" w:sz="4" w:space="0" w:color="auto"/>
              <w:right w:val="single" w:sz="4" w:space="0" w:color="auto"/>
            </w:tcBorders>
            <w:shd w:val="clear" w:color="000000" w:fill="FFFFFF"/>
            <w:noWrap/>
            <w:vAlign w:val="center"/>
          </w:tcPr>
          <w:p w:rsidR="00554709" w:rsidRPr="00554709" w:rsidRDefault="00554709" w:rsidP="00554709">
            <w:pPr>
              <w:jc w:val="center"/>
              <w:rPr>
                <w:sz w:val="16"/>
                <w:szCs w:val="16"/>
              </w:rPr>
            </w:pPr>
            <w:r w:rsidRPr="00554709">
              <w:rPr>
                <w:sz w:val="16"/>
                <w:szCs w:val="16"/>
              </w:rPr>
              <w:t>40,30</w:t>
            </w:r>
          </w:p>
        </w:tc>
        <w:tc>
          <w:tcPr>
            <w:tcW w:w="554" w:type="dxa"/>
            <w:gridSpan w:val="3"/>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712" w:type="dxa"/>
            <w:gridSpan w:val="3"/>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558" w:type="dxa"/>
            <w:gridSpan w:val="3"/>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735" w:type="dxa"/>
            <w:gridSpan w:val="8"/>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772" w:type="dxa"/>
            <w:gridSpan w:val="8"/>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0,00</w:t>
            </w:r>
          </w:p>
        </w:tc>
        <w:tc>
          <w:tcPr>
            <w:tcW w:w="748" w:type="dxa"/>
            <w:gridSpan w:val="6"/>
            <w:tcBorders>
              <w:top w:val="nil"/>
              <w:left w:val="nil"/>
              <w:bottom w:val="single" w:sz="4" w:space="0" w:color="auto"/>
              <w:right w:val="single" w:sz="4" w:space="0" w:color="auto"/>
            </w:tcBorders>
            <w:shd w:val="clear" w:color="auto" w:fill="auto"/>
            <w:noWrap/>
            <w:vAlign w:val="center"/>
          </w:tcPr>
          <w:p w:rsidR="00554709" w:rsidRPr="00554709" w:rsidRDefault="00554709" w:rsidP="00554709">
            <w:pPr>
              <w:jc w:val="center"/>
              <w:rPr>
                <w:sz w:val="16"/>
                <w:szCs w:val="16"/>
              </w:rPr>
            </w:pPr>
            <w:r w:rsidRPr="00554709">
              <w:rPr>
                <w:sz w:val="16"/>
                <w:szCs w:val="16"/>
              </w:rPr>
              <w:t>40,30</w:t>
            </w:r>
          </w:p>
        </w:tc>
        <w:tc>
          <w:tcPr>
            <w:tcW w:w="494" w:type="dxa"/>
            <w:gridSpan w:val="5"/>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608" w:type="dxa"/>
            <w:gridSpan w:val="6"/>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778" w:type="dxa"/>
            <w:gridSpan w:val="6"/>
            <w:tcBorders>
              <w:top w:val="nil"/>
              <w:left w:val="nil"/>
              <w:bottom w:val="single" w:sz="4" w:space="0" w:color="auto"/>
              <w:right w:val="single" w:sz="4"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560" w:type="dxa"/>
            <w:gridSpan w:val="8"/>
            <w:tcBorders>
              <w:top w:val="nil"/>
              <w:left w:val="nil"/>
              <w:bottom w:val="single" w:sz="4" w:space="0" w:color="auto"/>
              <w:right w:val="single" w:sz="2"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0,00</w:t>
            </w:r>
          </w:p>
        </w:tc>
        <w:tc>
          <w:tcPr>
            <w:tcW w:w="556" w:type="dxa"/>
            <w:gridSpan w:val="2"/>
            <w:tcBorders>
              <w:top w:val="nil"/>
              <w:left w:val="single" w:sz="2" w:space="0" w:color="auto"/>
              <w:bottom w:val="single" w:sz="4" w:space="0" w:color="auto"/>
              <w:right w:val="single" w:sz="2" w:space="0" w:color="auto"/>
            </w:tcBorders>
            <w:shd w:val="clear" w:color="000000" w:fill="FFFFFF"/>
            <w:vAlign w:val="center"/>
          </w:tcPr>
          <w:p w:rsidR="00554709" w:rsidRPr="00554709" w:rsidRDefault="00554709" w:rsidP="00554709">
            <w:pPr>
              <w:jc w:val="center"/>
              <w:rPr>
                <w:sz w:val="16"/>
                <w:szCs w:val="16"/>
              </w:rPr>
            </w:pPr>
            <w:r w:rsidRPr="00554709">
              <w:rPr>
                <w:sz w:val="16"/>
                <w:szCs w:val="16"/>
              </w:rPr>
              <w:t>0</w:t>
            </w:r>
          </w:p>
        </w:tc>
        <w:tc>
          <w:tcPr>
            <w:tcW w:w="924" w:type="dxa"/>
            <w:gridSpan w:val="7"/>
            <w:tcBorders>
              <w:top w:val="nil"/>
              <w:left w:val="single" w:sz="2" w:space="0" w:color="auto"/>
              <w:bottom w:val="single" w:sz="4" w:space="0" w:color="auto"/>
              <w:right w:val="single" w:sz="4" w:space="0" w:color="auto"/>
            </w:tcBorders>
            <w:shd w:val="clear" w:color="000000" w:fill="FFFFFF"/>
            <w:vAlign w:val="center"/>
          </w:tcPr>
          <w:p w:rsidR="00554709" w:rsidRPr="00554709" w:rsidRDefault="00554709" w:rsidP="00554709">
            <w:pPr>
              <w:rPr>
                <w:sz w:val="16"/>
                <w:szCs w:val="16"/>
              </w:rPr>
            </w:pPr>
          </w:p>
        </w:tc>
      </w:tr>
      <w:tr w:rsidR="00554709" w:rsidRPr="00554709" w:rsidTr="00550F8C">
        <w:trPr>
          <w:gridAfter w:val="2"/>
          <w:wAfter w:w="86" w:type="dxa"/>
          <w:trHeight w:val="46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ОСНОВНОЕ МЕРОПРИЯТИЕ 7</w:t>
            </w:r>
          </w:p>
        </w:tc>
      </w:tr>
      <w:tr w:rsidR="00550F8C" w:rsidRPr="00554709" w:rsidTr="00550F8C">
        <w:trPr>
          <w:gridAfter w:val="2"/>
          <w:wAfter w:w="86" w:type="dxa"/>
          <w:trHeight w:val="1434"/>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lastRenderedPageBreak/>
              <w:t>7</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rsidR="00554709" w:rsidRPr="00554709" w:rsidRDefault="00554709" w:rsidP="00554709">
            <w:pPr>
              <w:rPr>
                <w:sz w:val="16"/>
                <w:szCs w:val="16"/>
              </w:rPr>
            </w:pPr>
            <w:r w:rsidRPr="00554709">
              <w:rPr>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584" w:type="dxa"/>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ind w:right="-57"/>
              <w:jc w:val="center"/>
              <w:rPr>
                <w:rFonts w:eastAsia="Calibri"/>
                <w:color w:val="000000"/>
                <w:sz w:val="16"/>
                <w:szCs w:val="16"/>
              </w:rPr>
            </w:pPr>
            <w:r w:rsidRPr="00554709">
              <w:rPr>
                <w:rFonts w:eastAsia="Calibri"/>
                <w:color w:val="000000"/>
                <w:sz w:val="16"/>
                <w:szCs w:val="16"/>
              </w:rPr>
              <w:t>272</w:t>
            </w:r>
          </w:p>
        </w:tc>
        <w:tc>
          <w:tcPr>
            <w:tcW w:w="554" w:type="dxa"/>
            <w:gridSpan w:val="3"/>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15" w:type="dxa"/>
            <w:gridSpan w:val="4"/>
            <w:tcBorders>
              <w:top w:val="nil"/>
              <w:left w:val="nil"/>
              <w:bottom w:val="single" w:sz="8" w:space="0" w:color="auto"/>
              <w:right w:val="single" w:sz="8" w:space="0" w:color="auto"/>
            </w:tcBorders>
            <w:shd w:val="clear" w:color="000000" w:fill="FFFFFF"/>
            <w:noWrap/>
            <w:vAlign w:val="center"/>
          </w:tcPr>
          <w:p w:rsidR="00554709" w:rsidRPr="00554709" w:rsidRDefault="00554709" w:rsidP="00554709">
            <w:pPr>
              <w:jc w:val="center"/>
              <w:rPr>
                <w:color w:val="000000"/>
                <w:sz w:val="16"/>
                <w:szCs w:val="16"/>
              </w:rPr>
            </w:pPr>
            <w:r w:rsidRPr="00554709">
              <w:rPr>
                <w:color w:val="000000"/>
                <w:sz w:val="16"/>
                <w:szCs w:val="16"/>
              </w:rPr>
              <w:t>80</w:t>
            </w:r>
          </w:p>
        </w:tc>
        <w:tc>
          <w:tcPr>
            <w:tcW w:w="563" w:type="dxa"/>
            <w:gridSpan w:val="3"/>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08" w:type="dxa"/>
            <w:gridSpan w:val="6"/>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72" w:type="dxa"/>
            <w:gridSpan w:val="8"/>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49" w:type="dxa"/>
            <w:gridSpan w:val="6"/>
            <w:tcBorders>
              <w:top w:val="nil"/>
              <w:left w:val="nil"/>
              <w:bottom w:val="single" w:sz="8" w:space="0" w:color="auto"/>
              <w:right w:val="single" w:sz="8" w:space="0" w:color="auto"/>
            </w:tcBorders>
            <w:shd w:val="clear" w:color="auto" w:fill="auto"/>
            <w:noWrap/>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437" w:type="dxa"/>
            <w:gridSpan w:val="3"/>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94</w:t>
            </w:r>
          </w:p>
        </w:tc>
        <w:tc>
          <w:tcPr>
            <w:tcW w:w="623" w:type="dxa"/>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775" w:type="dxa"/>
            <w:gridSpan w:val="6"/>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98</w:t>
            </w:r>
          </w:p>
        </w:tc>
        <w:tc>
          <w:tcPr>
            <w:tcW w:w="551" w:type="dxa"/>
            <w:gridSpan w:val="7"/>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sz w:val="16"/>
                <w:szCs w:val="16"/>
              </w:rPr>
            </w:pPr>
            <w:r w:rsidRPr="00554709">
              <w:rPr>
                <w:sz w:val="16"/>
                <w:szCs w:val="16"/>
              </w:rPr>
              <w:t>0</w:t>
            </w:r>
          </w:p>
        </w:tc>
        <w:tc>
          <w:tcPr>
            <w:tcW w:w="734" w:type="dxa"/>
            <w:gridSpan w:val="9"/>
            <w:tcBorders>
              <w:top w:val="nil"/>
              <w:left w:val="nil"/>
              <w:bottom w:val="single" w:sz="8" w:space="0" w:color="auto"/>
              <w:right w:val="single" w:sz="8" w:space="0" w:color="auto"/>
            </w:tcBorders>
            <w:shd w:val="clear" w:color="auto" w:fill="auto"/>
            <w:vAlign w:val="center"/>
          </w:tcPr>
          <w:p w:rsidR="00554709" w:rsidRPr="00554709" w:rsidRDefault="00554709" w:rsidP="00554709">
            <w:pPr>
              <w:jc w:val="center"/>
              <w:rPr>
                <w:color w:val="000000"/>
                <w:sz w:val="16"/>
                <w:szCs w:val="16"/>
              </w:rPr>
            </w:pPr>
            <w:r w:rsidRPr="00554709">
              <w:rPr>
                <w:color w:val="000000"/>
                <w:sz w:val="16"/>
                <w:szCs w:val="16"/>
              </w:rPr>
              <w:t>0</w:t>
            </w:r>
          </w:p>
        </w:tc>
        <w:tc>
          <w:tcPr>
            <w:tcW w:w="748" w:type="dxa"/>
            <w:gridSpan w:val="3"/>
            <w:tcBorders>
              <w:top w:val="single" w:sz="4" w:space="0" w:color="auto"/>
              <w:left w:val="single" w:sz="2" w:space="0" w:color="auto"/>
              <w:bottom w:val="single" w:sz="4" w:space="0" w:color="auto"/>
              <w:right w:val="single" w:sz="4" w:space="0" w:color="auto"/>
            </w:tcBorders>
            <w:shd w:val="clear" w:color="000000" w:fill="FFFFFF"/>
            <w:vAlign w:val="center"/>
          </w:tcPr>
          <w:p w:rsidR="00554709" w:rsidRPr="00554709" w:rsidRDefault="00554709" w:rsidP="00554709">
            <w:pPr>
              <w:rPr>
                <w:sz w:val="16"/>
                <w:szCs w:val="16"/>
              </w:rPr>
            </w:pPr>
          </w:p>
        </w:tc>
      </w:tr>
      <w:tr w:rsidR="00554709" w:rsidRPr="00554709" w:rsidTr="00550F8C">
        <w:trPr>
          <w:gridAfter w:val="2"/>
          <w:wAfter w:w="86" w:type="dxa"/>
          <w:trHeight w:val="3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4709" w:rsidRPr="00554709" w:rsidRDefault="00554709" w:rsidP="00554709">
            <w:pPr>
              <w:jc w:val="center"/>
              <w:rPr>
                <w:sz w:val="16"/>
                <w:szCs w:val="16"/>
              </w:rPr>
            </w:pPr>
            <w:r w:rsidRPr="00554709">
              <w:rPr>
                <w:sz w:val="16"/>
                <w:szCs w:val="16"/>
              </w:rPr>
              <w:t> </w:t>
            </w:r>
          </w:p>
        </w:tc>
        <w:tc>
          <w:tcPr>
            <w:tcW w:w="10350" w:type="dxa"/>
            <w:gridSpan w:val="69"/>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ПОДПРОГРАММА 2 Финансовое обеспечение МКУ «Единая дежурно-диспетчерская служба Грибановского муниципального района</w:t>
            </w:r>
          </w:p>
        </w:tc>
      </w:tr>
      <w:tr w:rsidR="00550F8C" w:rsidRPr="00554709" w:rsidTr="00550F8C">
        <w:trPr>
          <w:cantSplit/>
          <w:trHeight w:val="2063"/>
        </w:trPr>
        <w:tc>
          <w:tcPr>
            <w:tcW w:w="440" w:type="dxa"/>
            <w:gridSpan w:val="2"/>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1</w:t>
            </w:r>
          </w:p>
        </w:tc>
        <w:tc>
          <w:tcPr>
            <w:tcW w:w="1955" w:type="dxa"/>
            <w:gridSpan w:val="3"/>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Финансовое обеспечение МКУ "Единая дежурно-диспетчерская служба  Грибановского муниципального района"</w:t>
            </w:r>
          </w:p>
        </w:tc>
        <w:tc>
          <w:tcPr>
            <w:tcW w:w="601" w:type="dxa"/>
            <w:gridSpan w:val="2"/>
            <w:tcBorders>
              <w:top w:val="single" w:sz="4" w:space="0" w:color="auto"/>
              <w:bottom w:val="single" w:sz="4" w:space="0" w:color="auto"/>
              <w:right w:val="single" w:sz="4" w:space="0" w:color="auto"/>
            </w:tcBorders>
            <w:shd w:val="clear" w:color="auto" w:fill="auto"/>
            <w:textDirection w:val="btLr"/>
            <w:vAlign w:val="center"/>
          </w:tcPr>
          <w:p w:rsidR="00554709" w:rsidRPr="00554709" w:rsidRDefault="00554709" w:rsidP="00554709">
            <w:pPr>
              <w:ind w:left="113" w:right="-57"/>
              <w:jc w:val="center"/>
              <w:rPr>
                <w:rFonts w:eastAsia="Calibri"/>
                <w:color w:val="000000"/>
                <w:sz w:val="16"/>
                <w:szCs w:val="16"/>
              </w:rPr>
            </w:pPr>
            <w:r w:rsidRPr="00554709">
              <w:rPr>
                <w:rFonts w:eastAsia="Calibri"/>
                <w:color w:val="000000"/>
                <w:sz w:val="16"/>
                <w:szCs w:val="16"/>
              </w:rPr>
              <w:t>24 105,26</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1278,6</w:t>
            </w:r>
          </w:p>
        </w:tc>
        <w:tc>
          <w:tcPr>
            <w:tcW w:w="717" w:type="dxa"/>
            <w:gridSpan w:val="4"/>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1 519,60</w:t>
            </w:r>
          </w:p>
        </w:tc>
        <w:tc>
          <w:tcPr>
            <w:tcW w:w="562" w:type="dxa"/>
            <w:gridSpan w:val="6"/>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1 759,36</w:t>
            </w:r>
          </w:p>
        </w:tc>
        <w:tc>
          <w:tcPr>
            <w:tcW w:w="668" w:type="dxa"/>
            <w:gridSpan w:val="4"/>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1768,5</w:t>
            </w:r>
          </w:p>
        </w:tc>
        <w:tc>
          <w:tcPr>
            <w:tcW w:w="777" w:type="dxa"/>
            <w:gridSpan w:val="8"/>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2007,9</w:t>
            </w:r>
          </w:p>
        </w:tc>
        <w:tc>
          <w:tcPr>
            <w:tcW w:w="753" w:type="dxa"/>
            <w:gridSpan w:val="6"/>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2151,6</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2334,4</w:t>
            </w:r>
          </w:p>
        </w:tc>
        <w:tc>
          <w:tcPr>
            <w:tcW w:w="631"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2512,9</w:t>
            </w:r>
          </w:p>
        </w:tc>
        <w:tc>
          <w:tcPr>
            <w:tcW w:w="781"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2628,7</w:t>
            </w:r>
          </w:p>
        </w:tc>
        <w:tc>
          <w:tcPr>
            <w:tcW w:w="557" w:type="dxa"/>
            <w:gridSpan w:val="8"/>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4709" w:rsidRPr="00554709" w:rsidRDefault="00554709" w:rsidP="00554709">
            <w:pPr>
              <w:ind w:left="113" w:right="113"/>
              <w:jc w:val="center"/>
              <w:rPr>
                <w:sz w:val="16"/>
                <w:szCs w:val="16"/>
              </w:rPr>
            </w:pPr>
            <w:r w:rsidRPr="00554709">
              <w:rPr>
                <w:sz w:val="16"/>
                <w:szCs w:val="16"/>
              </w:rPr>
              <w:t>3145,1</w:t>
            </w:r>
          </w:p>
        </w:tc>
        <w:tc>
          <w:tcPr>
            <w:tcW w:w="719"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4709" w:rsidRPr="00554709" w:rsidRDefault="00554709" w:rsidP="00554709">
            <w:pPr>
              <w:ind w:left="113" w:right="113"/>
              <w:jc w:val="center"/>
              <w:rPr>
                <w:color w:val="000000"/>
                <w:sz w:val="16"/>
                <w:szCs w:val="16"/>
              </w:rPr>
            </w:pPr>
            <w:r w:rsidRPr="00554709">
              <w:rPr>
                <w:color w:val="000000"/>
                <w:sz w:val="16"/>
                <w:szCs w:val="16"/>
              </w:rPr>
              <w:t>2998,6 </w:t>
            </w:r>
          </w:p>
        </w:tc>
        <w:tc>
          <w:tcPr>
            <w:tcW w:w="804" w:type="dxa"/>
            <w:gridSpan w:val="4"/>
            <w:tcBorders>
              <w:top w:val="nil"/>
              <w:left w:val="single" w:sz="4" w:space="0" w:color="auto"/>
              <w:bottom w:val="single" w:sz="4" w:space="0" w:color="auto"/>
              <w:right w:val="single" w:sz="4" w:space="0" w:color="auto"/>
            </w:tcBorders>
            <w:shd w:val="clear" w:color="auto" w:fill="auto"/>
            <w:vAlign w:val="center"/>
          </w:tcPr>
          <w:p w:rsidR="00554709" w:rsidRPr="00554709" w:rsidRDefault="00554709" w:rsidP="00554709">
            <w:pPr>
              <w:rPr>
                <w:sz w:val="16"/>
                <w:szCs w:val="16"/>
              </w:rPr>
            </w:pPr>
          </w:p>
        </w:tc>
      </w:tr>
    </w:tbl>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Приложение  5</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к муниципальной программе Грибановского муниципального района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 xml:space="preserve">«Обеспечение мероприятий по гражданской обороне, предупреждению ситуаций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right"/>
        <w:rPr>
          <w:rFonts w:eastAsia="Calibri"/>
          <w:sz w:val="16"/>
          <w:szCs w:val="16"/>
        </w:rPr>
      </w:pP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Сведения</w:t>
      </w: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об основных мерах правового регулирования в сфере реализации подпрограммы 1 «Развитие  и модернизация защиты населения от угроз чрезвычайных ситуаций», подпрограммы 2 «Финансовое обеспечение МКУ "Единая дежурно-диспетчерская служба  Грибановского муниципального района»</w:t>
      </w:r>
    </w:p>
    <w:tbl>
      <w:tblPr>
        <w:tblW w:w="10883" w:type="dxa"/>
        <w:tblInd w:w="93" w:type="dxa"/>
        <w:tblLook w:val="04A0" w:firstRow="1" w:lastRow="0" w:firstColumn="1" w:lastColumn="0" w:noHBand="0" w:noVBand="1"/>
      </w:tblPr>
      <w:tblGrid>
        <w:gridCol w:w="540"/>
        <w:gridCol w:w="2736"/>
        <w:gridCol w:w="4252"/>
        <w:gridCol w:w="1559"/>
        <w:gridCol w:w="1796"/>
      </w:tblGrid>
      <w:tr w:rsidR="00554709" w:rsidRPr="00554709" w:rsidTr="00550F8C">
        <w:trPr>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п/п</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Вид  нормативного правового акта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Основные положения нормативного правового акта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Исполнитель основного мероприятия (мероприятия) подпрограммы</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Ожидаемые  сроки принятия нормативного правового акта</w:t>
            </w:r>
          </w:p>
        </w:tc>
      </w:tr>
      <w:tr w:rsidR="00554709" w:rsidRPr="00554709" w:rsidTr="00550F8C">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1</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2</w:t>
            </w:r>
          </w:p>
        </w:tc>
        <w:tc>
          <w:tcPr>
            <w:tcW w:w="425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4</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5</w:t>
            </w:r>
          </w:p>
        </w:tc>
      </w:tr>
      <w:tr w:rsidR="00554709" w:rsidRPr="00554709" w:rsidTr="00550F8C">
        <w:trPr>
          <w:trHeight w:val="315"/>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ПОДПРОГРАММА 1 Развитие и модернизация защиты населения от угроз чрезвычайных ситуаций</w:t>
            </w:r>
          </w:p>
        </w:tc>
      </w:tr>
      <w:tr w:rsidR="00554709" w:rsidRPr="00554709" w:rsidTr="00550F8C">
        <w:trPr>
          <w:trHeight w:val="294"/>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1.1</w:t>
            </w:r>
          </w:p>
        </w:tc>
      </w:tr>
      <w:tr w:rsidR="00554709" w:rsidRPr="00554709" w:rsidTr="00A17E65">
        <w:trPr>
          <w:trHeight w:val="19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4252" w:type="dxa"/>
            <w:tcBorders>
              <w:top w:val="nil"/>
              <w:left w:val="nil"/>
              <w:bottom w:val="single" w:sz="4" w:space="0" w:color="auto"/>
              <w:right w:val="single" w:sz="4" w:space="0" w:color="auto"/>
            </w:tcBorders>
            <w:shd w:val="clear" w:color="auto" w:fill="auto"/>
            <w:noWrap/>
            <w:vAlign w:val="center"/>
            <w:hideMark/>
          </w:tcPr>
          <w:p w:rsidR="00554709" w:rsidRPr="00554709" w:rsidRDefault="00554709" w:rsidP="00554709">
            <w:pPr>
              <w:jc w:val="both"/>
              <w:rPr>
                <w:sz w:val="16"/>
                <w:szCs w:val="16"/>
              </w:rPr>
            </w:pPr>
            <w:r w:rsidRPr="00554709">
              <w:rPr>
                <w:sz w:val="16"/>
                <w:szCs w:val="16"/>
              </w:rPr>
              <w:t>определяет общие для Воронежской области организационно-правовые нормы по вопросам защиты граждан Российской Федерации, иностранных граждан и лиц без гражданства, находящихся на территории области, всего земельного, воздушного, водного пространства в пределах области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 г.,          внесение изменений по мере необходимости</w:t>
            </w:r>
          </w:p>
        </w:tc>
      </w:tr>
      <w:tr w:rsidR="00554709" w:rsidRPr="00554709" w:rsidTr="00550F8C">
        <w:trPr>
          <w:trHeight w:val="332"/>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1.2</w:t>
            </w:r>
          </w:p>
        </w:tc>
      </w:tr>
      <w:tr w:rsidR="00554709" w:rsidRPr="00554709" w:rsidTr="00550F8C">
        <w:trPr>
          <w:trHeight w:val="214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554709" w:rsidRPr="00554709" w:rsidRDefault="00554709" w:rsidP="00554709">
            <w:pPr>
              <w:jc w:val="both"/>
              <w:rPr>
                <w:sz w:val="16"/>
                <w:szCs w:val="16"/>
              </w:rPr>
            </w:pPr>
            <w:r w:rsidRPr="00554709">
              <w:rPr>
                <w:sz w:val="16"/>
                <w:szCs w:val="16"/>
              </w:rPr>
              <w:t>определяет общие для Воронежской области организационно-правовые нормы по вопросам защиты граждан Российской Федерации, иностранных граждан и лиц без гражданства, находящихся на территории области, всего земельного, воздушного, водного пространства в пределах области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 г.,          внесение изменений по мере необходимости</w:t>
            </w:r>
          </w:p>
        </w:tc>
      </w:tr>
      <w:tr w:rsidR="00554709" w:rsidRPr="00554709" w:rsidTr="00550F8C">
        <w:trPr>
          <w:trHeight w:val="359"/>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1.3</w:t>
            </w:r>
          </w:p>
        </w:tc>
      </w:tr>
      <w:tr w:rsidR="00554709" w:rsidRPr="00554709" w:rsidTr="00A17E65">
        <w:trPr>
          <w:trHeight w:val="19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lastRenderedPageBreak/>
              <w:t> </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Распоряжение правительства Воронежской области от 14.11.2022 № 14-р "О плане основных мероприятий Воронежской области гражданской обороны, предупреждения и ликвидации ЧС, обеспечения пожарной безопасности людей на водных объектах"</w:t>
            </w:r>
          </w:p>
        </w:tc>
        <w:tc>
          <w:tcPr>
            <w:tcW w:w="4252" w:type="dxa"/>
            <w:tcBorders>
              <w:top w:val="nil"/>
              <w:left w:val="nil"/>
              <w:bottom w:val="single" w:sz="4" w:space="0" w:color="auto"/>
              <w:right w:val="single" w:sz="4" w:space="0" w:color="auto"/>
            </w:tcBorders>
            <w:shd w:val="clear" w:color="auto" w:fill="auto"/>
            <w:noWrap/>
            <w:vAlign w:val="center"/>
            <w:hideMark/>
          </w:tcPr>
          <w:p w:rsidR="00554709" w:rsidRPr="00554709" w:rsidRDefault="00554709" w:rsidP="00554709">
            <w:pPr>
              <w:jc w:val="both"/>
              <w:rPr>
                <w:sz w:val="16"/>
                <w:szCs w:val="16"/>
              </w:rPr>
            </w:pPr>
            <w:r w:rsidRPr="00554709">
              <w:rPr>
                <w:sz w:val="16"/>
                <w:szCs w:val="16"/>
              </w:rPr>
              <w:t>совершенствование подготовки населения в области защиты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14.11.2018 г., внесение изменений по мере необходимости</w:t>
            </w:r>
          </w:p>
        </w:tc>
      </w:tr>
      <w:tr w:rsidR="00554709" w:rsidRPr="00554709" w:rsidTr="00550F8C">
        <w:trPr>
          <w:trHeight w:val="192"/>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1.4</w:t>
            </w:r>
          </w:p>
        </w:tc>
      </w:tr>
      <w:tr w:rsidR="00554709" w:rsidRPr="00554709" w:rsidTr="00A17E65">
        <w:trPr>
          <w:trHeight w:val="12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425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Приобретение технических средств специальной разведки, средств индивидуальной защиты</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 г.,          внесение изменений по мере необходимости</w:t>
            </w:r>
          </w:p>
        </w:tc>
      </w:tr>
      <w:tr w:rsidR="00554709" w:rsidRPr="00554709" w:rsidTr="00550F8C">
        <w:trPr>
          <w:trHeight w:val="156"/>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1.5</w:t>
            </w:r>
          </w:p>
        </w:tc>
      </w:tr>
      <w:tr w:rsidR="00554709" w:rsidRPr="00554709" w:rsidTr="00A17E65">
        <w:trPr>
          <w:trHeight w:val="120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p w:rsidR="00554709" w:rsidRPr="00554709" w:rsidRDefault="00554709" w:rsidP="00554709">
            <w:pPr>
              <w:rPr>
                <w:sz w:val="16"/>
                <w:szCs w:val="16"/>
              </w:rPr>
            </w:pPr>
          </w:p>
        </w:tc>
        <w:tc>
          <w:tcPr>
            <w:tcW w:w="425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Осуществление Грибановским муниципальным районом исполнения переданных поселениями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 г.,          внесение изменений по мере необходимости</w:t>
            </w:r>
          </w:p>
        </w:tc>
      </w:tr>
      <w:tr w:rsidR="00554709" w:rsidRPr="00554709" w:rsidTr="00550F8C">
        <w:trPr>
          <w:trHeight w:val="139"/>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1.6</w:t>
            </w:r>
          </w:p>
        </w:tc>
      </w:tr>
      <w:tr w:rsidR="00554709" w:rsidRPr="00554709" w:rsidTr="00A17E65">
        <w:trPr>
          <w:trHeight w:val="121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425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 xml:space="preserve">Обеспечение безопасности людей на водных объектах, предотвращение несчастных случаев на водоемах </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 г.,          внесение изменений по мере необходимости</w:t>
            </w:r>
          </w:p>
        </w:tc>
      </w:tr>
      <w:tr w:rsidR="00554709" w:rsidRPr="00554709" w:rsidTr="00550F8C">
        <w:trPr>
          <w:trHeight w:val="242"/>
        </w:trPr>
        <w:tc>
          <w:tcPr>
            <w:tcW w:w="108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Основное мероприятие 1.7</w:t>
            </w:r>
          </w:p>
        </w:tc>
      </w:tr>
      <w:tr w:rsidR="00554709" w:rsidRPr="00554709" w:rsidTr="00A17E65">
        <w:trPr>
          <w:trHeight w:val="102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425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29.05.1997г.,          внесение изменений по мере необходимости</w:t>
            </w:r>
          </w:p>
        </w:tc>
      </w:tr>
      <w:tr w:rsidR="00554709" w:rsidRPr="00554709" w:rsidTr="00A17E65">
        <w:trPr>
          <w:trHeight w:val="271"/>
        </w:trPr>
        <w:tc>
          <w:tcPr>
            <w:tcW w:w="10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ПОДПРОГРАММА 2  Финансовое обеспечение МКУ «Единая дежурно-диспетчерская служба Грибановского муниципального района»</w:t>
            </w:r>
          </w:p>
        </w:tc>
      </w:tr>
      <w:tr w:rsidR="00554709" w:rsidRPr="00554709" w:rsidTr="00A17E65">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Закон Воронежской области от 29.05.1997 № 3II-ОЗ «О защите населения и территории области от чрезвычайных ситуаций природного и техногенного характера"</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554709" w:rsidRPr="00554709" w:rsidRDefault="00554709" w:rsidP="00554709">
            <w:pPr>
              <w:jc w:val="both"/>
              <w:rPr>
                <w:sz w:val="16"/>
                <w:szCs w:val="16"/>
              </w:rPr>
            </w:pPr>
            <w:r w:rsidRPr="00554709">
              <w:rPr>
                <w:sz w:val="16"/>
                <w:szCs w:val="16"/>
              </w:rPr>
              <w:t>определяет общие для Воронежской области организационно-правовые нормы по вопросам защиты граждан Российской Федерации, иностранных граждан и лиц без гражданства, находящихся на территории области, всего земельного, воздушного, водного пространства в пределах области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 главы поселений</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29.05.1997 г.,          внесение изменений по мере необходимости</w:t>
            </w:r>
          </w:p>
        </w:tc>
      </w:tr>
      <w:tr w:rsidR="00554709" w:rsidRPr="00554709" w:rsidTr="00344401">
        <w:trPr>
          <w:trHeight w:val="8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2</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Постановление администрации Воронежской области от 26.06.2000 № 598 "О планировании мероприятий по гражданской обороны области"</w:t>
            </w:r>
          </w:p>
        </w:tc>
        <w:tc>
          <w:tcPr>
            <w:tcW w:w="4252" w:type="dxa"/>
            <w:tcBorders>
              <w:top w:val="nil"/>
              <w:left w:val="nil"/>
              <w:bottom w:val="single" w:sz="4" w:space="0" w:color="auto"/>
              <w:right w:val="single" w:sz="4" w:space="0" w:color="auto"/>
            </w:tcBorders>
            <w:shd w:val="clear" w:color="auto" w:fill="auto"/>
            <w:noWrap/>
            <w:vAlign w:val="center"/>
            <w:hideMark/>
          </w:tcPr>
          <w:p w:rsidR="00554709" w:rsidRPr="00554709" w:rsidRDefault="00554709" w:rsidP="00554709">
            <w:pPr>
              <w:jc w:val="both"/>
              <w:rPr>
                <w:sz w:val="16"/>
                <w:szCs w:val="16"/>
              </w:rPr>
            </w:pPr>
            <w:r w:rsidRPr="00554709">
              <w:rPr>
                <w:sz w:val="16"/>
                <w:szCs w:val="16"/>
              </w:rPr>
              <w:t>определение объема и порядка выполнения предстоящих задач по обеспечению защиты населения и территорий от опасностей, возникающих при ведении военных действий или вследствие этих действий.</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 главы поселений</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26.06.2000 г., внесение изменений по мере необходимости</w:t>
            </w:r>
          </w:p>
        </w:tc>
      </w:tr>
      <w:tr w:rsidR="00554709" w:rsidRPr="00554709" w:rsidTr="00344401">
        <w:trPr>
          <w:trHeight w:val="11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4</w:t>
            </w:r>
          </w:p>
        </w:tc>
        <w:tc>
          <w:tcPr>
            <w:tcW w:w="273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Постановление Администрации Воронежской области от 01.07.2008 № 563 "Об объединенной системе оперативно - диспетчерского управления в чрезвычайных ситуациях природного и техногенного характера"</w:t>
            </w:r>
          </w:p>
        </w:tc>
        <w:tc>
          <w:tcPr>
            <w:tcW w:w="425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предназначена для повышения оперативности реагирования на угрозу возникновения или при возникновении чрезвычайных ситуаций природного и техногенного характера и эффективности взаимодействия сил и средств предупреждения и ликвидации ЧС</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both"/>
              <w:rPr>
                <w:sz w:val="16"/>
                <w:szCs w:val="16"/>
              </w:rPr>
            </w:pPr>
            <w:r w:rsidRPr="00554709">
              <w:rPr>
                <w:sz w:val="16"/>
                <w:szCs w:val="16"/>
              </w:rPr>
              <w:t>Администрация Грибановского муниципального района, главы поселений</w:t>
            </w:r>
          </w:p>
        </w:tc>
        <w:tc>
          <w:tcPr>
            <w:tcW w:w="179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t>Принят 01.07.2008 г, внесение изменений по мере необходимости</w:t>
            </w:r>
          </w:p>
        </w:tc>
      </w:tr>
    </w:tbl>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Приложение № 6</w:t>
      </w:r>
    </w:p>
    <w:p w:rsidR="00554709" w:rsidRPr="00554709" w:rsidRDefault="00554709" w:rsidP="00554709">
      <w:pPr>
        <w:autoSpaceDE w:val="0"/>
        <w:autoSpaceDN w:val="0"/>
        <w:adjustRightInd w:val="0"/>
        <w:ind w:firstLine="709"/>
        <w:jc w:val="right"/>
        <w:rPr>
          <w:rFonts w:eastAsia="Calibri"/>
          <w:sz w:val="16"/>
          <w:szCs w:val="16"/>
        </w:rPr>
      </w:pPr>
      <w:r w:rsidRPr="00554709">
        <w:rPr>
          <w:rFonts w:eastAsia="Calibri"/>
          <w:sz w:val="16"/>
          <w:szCs w:val="16"/>
        </w:rPr>
        <w:t xml:space="preserve">к муниципальной программе Грибановского муниципального района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 xml:space="preserve">«Обеспечение мероприятий по гражданской обороне, предупреждению ситуаций </w:t>
      </w:r>
    </w:p>
    <w:p w:rsidR="00554709" w:rsidRPr="00554709" w:rsidRDefault="00554709" w:rsidP="00554709">
      <w:pPr>
        <w:autoSpaceDE w:val="0"/>
        <w:autoSpaceDN w:val="0"/>
        <w:adjustRightInd w:val="0"/>
        <w:jc w:val="right"/>
        <w:rPr>
          <w:rFonts w:eastAsia="Calibri"/>
          <w:sz w:val="16"/>
          <w:szCs w:val="16"/>
        </w:rPr>
      </w:pPr>
      <w:r w:rsidRPr="00554709">
        <w:rPr>
          <w:rFonts w:eastAsia="Calibri"/>
          <w:sz w:val="16"/>
          <w:szCs w:val="16"/>
        </w:rPr>
        <w:t>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center"/>
        <w:rPr>
          <w:rFonts w:eastAsia="Calibri"/>
          <w:b/>
          <w:sz w:val="16"/>
          <w:szCs w:val="16"/>
        </w:rPr>
      </w:pPr>
    </w:p>
    <w:p w:rsidR="00554709" w:rsidRPr="00554709" w:rsidRDefault="00554709" w:rsidP="00554709">
      <w:pPr>
        <w:autoSpaceDE w:val="0"/>
        <w:autoSpaceDN w:val="0"/>
        <w:adjustRightInd w:val="0"/>
        <w:jc w:val="center"/>
        <w:rPr>
          <w:rFonts w:eastAsia="Calibri"/>
          <w:b/>
          <w:sz w:val="16"/>
          <w:szCs w:val="16"/>
        </w:rPr>
      </w:pPr>
      <w:r w:rsidRPr="00554709">
        <w:rPr>
          <w:rFonts w:eastAsia="Calibri"/>
          <w:b/>
          <w:sz w:val="16"/>
          <w:szCs w:val="16"/>
        </w:rPr>
        <w:t>План реализации                                                                                                                                                                                                                                                                                                                                                     муниципальной   программы Грибановского муниципального района Воронежской области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554709" w:rsidRPr="00554709" w:rsidRDefault="00554709" w:rsidP="00554709">
      <w:pPr>
        <w:autoSpaceDE w:val="0"/>
        <w:autoSpaceDN w:val="0"/>
        <w:adjustRightInd w:val="0"/>
        <w:jc w:val="center"/>
        <w:rPr>
          <w:rFonts w:eastAsia="Calibri"/>
          <w:b/>
          <w:sz w:val="16"/>
          <w:szCs w:val="16"/>
        </w:rPr>
      </w:pPr>
    </w:p>
    <w:tbl>
      <w:tblPr>
        <w:tblW w:w="10930" w:type="dxa"/>
        <w:tblInd w:w="93" w:type="dxa"/>
        <w:tblLayout w:type="fixed"/>
        <w:tblLook w:val="04A0" w:firstRow="1" w:lastRow="0" w:firstColumn="1" w:lastColumn="0" w:noHBand="0" w:noVBand="1"/>
      </w:tblPr>
      <w:tblGrid>
        <w:gridCol w:w="582"/>
        <w:gridCol w:w="1342"/>
        <w:gridCol w:w="1635"/>
        <w:gridCol w:w="1559"/>
        <w:gridCol w:w="992"/>
        <w:gridCol w:w="992"/>
        <w:gridCol w:w="1418"/>
        <w:gridCol w:w="1134"/>
        <w:gridCol w:w="1276"/>
      </w:tblGrid>
      <w:tr w:rsidR="00554709" w:rsidRPr="00554709" w:rsidTr="00550F8C">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4709" w:rsidRPr="00554709" w:rsidRDefault="00554709" w:rsidP="00554709">
            <w:pPr>
              <w:jc w:val="center"/>
              <w:rPr>
                <w:sz w:val="16"/>
                <w:szCs w:val="16"/>
              </w:rPr>
            </w:pPr>
            <w:r w:rsidRPr="00554709">
              <w:rPr>
                <w:sz w:val="16"/>
                <w:szCs w:val="16"/>
              </w:rPr>
              <w:t xml:space="preserve">№ </w:t>
            </w:r>
            <w:r w:rsidRPr="00554709">
              <w:rPr>
                <w:sz w:val="16"/>
                <w:szCs w:val="16"/>
              </w:rPr>
              <w:lastRenderedPageBreak/>
              <w:t>п/п</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lastRenderedPageBreak/>
              <w:t xml:space="preserve">Статус, </w:t>
            </w:r>
            <w:r w:rsidRPr="00554709">
              <w:rPr>
                <w:sz w:val="16"/>
                <w:szCs w:val="16"/>
              </w:rPr>
              <w:lastRenderedPageBreak/>
              <w:t xml:space="preserve">наименование </w:t>
            </w:r>
            <w:r w:rsidRPr="00554709">
              <w:rPr>
                <w:sz w:val="16"/>
                <w:szCs w:val="16"/>
              </w:rPr>
              <w:br/>
              <w:t>статей расходов</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lastRenderedPageBreak/>
              <w:t xml:space="preserve">Наименование </w:t>
            </w:r>
            <w:r w:rsidRPr="00554709">
              <w:rPr>
                <w:sz w:val="16"/>
                <w:szCs w:val="16"/>
              </w:rPr>
              <w:lastRenderedPageBreak/>
              <w:t>муниципальной программы, подпрограммы,  основного мероприятия, мероприятия</w:t>
            </w:r>
          </w:p>
        </w:tc>
        <w:tc>
          <w:tcPr>
            <w:tcW w:w="1559" w:type="dxa"/>
            <w:vMerge w:val="restart"/>
            <w:tcBorders>
              <w:top w:val="single" w:sz="4" w:space="0" w:color="auto"/>
              <w:left w:val="nil"/>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lastRenderedPageBreak/>
              <w:t>Исполнитель</w:t>
            </w:r>
          </w:p>
          <w:p w:rsidR="00554709" w:rsidRPr="00554709" w:rsidRDefault="00554709" w:rsidP="00554709">
            <w:pPr>
              <w:jc w:val="center"/>
              <w:rPr>
                <w:sz w:val="16"/>
                <w:szCs w:val="16"/>
              </w:rPr>
            </w:pPr>
            <w:r w:rsidRPr="00554709">
              <w:rPr>
                <w:sz w:val="16"/>
                <w:szCs w:val="16"/>
              </w:rPr>
              <w:lastRenderedPageBreak/>
              <w:t>мероприятия (исполнительный орган муниципального района), Ф.И.О., должность исполнителя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lastRenderedPageBreak/>
              <w:t>Срок</w:t>
            </w:r>
          </w:p>
        </w:tc>
        <w:tc>
          <w:tcPr>
            <w:tcW w:w="1418" w:type="dxa"/>
            <w:vMerge w:val="restart"/>
            <w:tcBorders>
              <w:top w:val="single" w:sz="4" w:space="0" w:color="auto"/>
              <w:left w:val="nil"/>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Ожидаемый </w:t>
            </w:r>
            <w:r w:rsidRPr="00554709">
              <w:rPr>
                <w:sz w:val="16"/>
                <w:szCs w:val="16"/>
              </w:rPr>
              <w:lastRenderedPageBreak/>
              <w:t>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134" w:type="dxa"/>
            <w:tcBorders>
              <w:top w:val="single" w:sz="4" w:space="0" w:color="auto"/>
              <w:left w:val="nil"/>
              <w:bottom w:val="nil"/>
              <w:right w:val="single" w:sz="4" w:space="0" w:color="auto"/>
            </w:tcBorders>
            <w:shd w:val="clear" w:color="auto" w:fill="auto"/>
            <w:vAlign w:val="center"/>
            <w:hideMark/>
          </w:tcPr>
          <w:p w:rsidR="00554709" w:rsidRPr="00554709" w:rsidRDefault="00554709" w:rsidP="00554709">
            <w:pPr>
              <w:rPr>
                <w:sz w:val="16"/>
                <w:szCs w:val="16"/>
              </w:rPr>
            </w:pPr>
            <w:r w:rsidRPr="00554709">
              <w:rPr>
                <w:sz w:val="16"/>
                <w:szCs w:val="16"/>
              </w:rPr>
              <w:lastRenderedPageBreak/>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Расходы, </w:t>
            </w:r>
            <w:r w:rsidRPr="00554709">
              <w:rPr>
                <w:sz w:val="16"/>
                <w:szCs w:val="16"/>
              </w:rPr>
              <w:lastRenderedPageBreak/>
              <w:t>предусмотренные решением Совета народных депутатов о районном бюджете, на 2023 год</w:t>
            </w:r>
          </w:p>
        </w:tc>
      </w:tr>
      <w:tr w:rsidR="00554709" w:rsidRPr="00554709" w:rsidTr="00550F8C">
        <w:trPr>
          <w:trHeight w:val="1636"/>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54709" w:rsidRPr="00554709" w:rsidRDefault="00554709" w:rsidP="00554709">
            <w:pPr>
              <w:rPr>
                <w:sz w:val="16"/>
                <w:szCs w:val="16"/>
              </w:rPr>
            </w:pPr>
          </w:p>
        </w:tc>
        <w:tc>
          <w:tcPr>
            <w:tcW w:w="13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54709" w:rsidRPr="00554709" w:rsidRDefault="00554709" w:rsidP="00554709">
            <w:pPr>
              <w:rPr>
                <w:sz w:val="16"/>
                <w:szCs w:val="16"/>
              </w:rPr>
            </w:pPr>
          </w:p>
        </w:tc>
        <w:tc>
          <w:tcPr>
            <w:tcW w:w="16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54709" w:rsidRPr="00554709" w:rsidRDefault="00554709" w:rsidP="00554709">
            <w:pPr>
              <w:rPr>
                <w:sz w:val="16"/>
                <w:szCs w:val="16"/>
              </w:rPr>
            </w:pPr>
          </w:p>
        </w:tc>
        <w:tc>
          <w:tcPr>
            <w:tcW w:w="1559" w:type="dxa"/>
            <w:vMerge/>
            <w:tcBorders>
              <w:left w:val="nil"/>
              <w:bottom w:val="single" w:sz="4" w:space="0" w:color="auto"/>
              <w:right w:val="single" w:sz="4" w:space="0" w:color="auto"/>
            </w:tcBorders>
            <w:shd w:val="clear" w:color="auto" w:fill="auto"/>
            <w:hideMark/>
          </w:tcPr>
          <w:p w:rsidR="00554709" w:rsidRPr="00554709" w:rsidRDefault="00554709" w:rsidP="00554709">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sz w:val="16"/>
                <w:szCs w:val="16"/>
              </w:rPr>
            </w:pPr>
            <w:r w:rsidRPr="00554709">
              <w:rPr>
                <w:sz w:val="16"/>
                <w:szCs w:val="16"/>
              </w:rPr>
              <w:t>начала реализации</w:t>
            </w:r>
            <w:r w:rsidRPr="00554709">
              <w:rPr>
                <w:sz w:val="16"/>
                <w:szCs w:val="16"/>
              </w:rPr>
              <w:br/>
              <w:t xml:space="preserve">мероприятия в очередном финансовом году </w:t>
            </w:r>
          </w:p>
        </w:tc>
        <w:tc>
          <w:tcPr>
            <w:tcW w:w="99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окончания реализации</w:t>
            </w:r>
            <w:r w:rsidRPr="00554709">
              <w:rPr>
                <w:sz w:val="16"/>
                <w:szCs w:val="16"/>
              </w:rPr>
              <w:br/>
              <w:t>мероприятия</w:t>
            </w:r>
            <w:r w:rsidRPr="00554709">
              <w:rPr>
                <w:sz w:val="16"/>
                <w:szCs w:val="16"/>
              </w:rPr>
              <w:br/>
              <w:t xml:space="preserve">в очередном финансовом году  </w:t>
            </w:r>
          </w:p>
        </w:tc>
        <w:tc>
          <w:tcPr>
            <w:tcW w:w="1418" w:type="dxa"/>
            <w:vMerge/>
            <w:tcBorders>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Код бюджетной классификации </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sz w:val="16"/>
                <w:szCs w:val="16"/>
              </w:rPr>
            </w:pPr>
          </w:p>
        </w:tc>
      </w:tr>
      <w:tr w:rsidR="00554709" w:rsidRPr="00554709" w:rsidTr="00550F8C">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54709" w:rsidRPr="00554709" w:rsidRDefault="00554709" w:rsidP="00554709">
            <w:pPr>
              <w:jc w:val="center"/>
              <w:rPr>
                <w:sz w:val="16"/>
                <w:szCs w:val="16"/>
              </w:rPr>
            </w:pPr>
            <w:r w:rsidRPr="00554709">
              <w:rPr>
                <w:sz w:val="16"/>
                <w:szCs w:val="16"/>
              </w:rPr>
              <w:lastRenderedPageBreak/>
              <w:t>1</w:t>
            </w:r>
          </w:p>
        </w:tc>
        <w:tc>
          <w:tcPr>
            <w:tcW w:w="134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2</w:t>
            </w:r>
          </w:p>
        </w:tc>
        <w:tc>
          <w:tcPr>
            <w:tcW w:w="1635"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sz w:val="16"/>
                <w:szCs w:val="16"/>
              </w:rPr>
            </w:pPr>
            <w:r w:rsidRPr="00554709">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6</w:t>
            </w:r>
          </w:p>
        </w:tc>
        <w:tc>
          <w:tcPr>
            <w:tcW w:w="1418"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9</w:t>
            </w:r>
          </w:p>
        </w:tc>
      </w:tr>
      <w:tr w:rsidR="00554709" w:rsidRPr="00554709" w:rsidTr="00550F8C">
        <w:trPr>
          <w:trHeight w:val="2640"/>
        </w:trPr>
        <w:tc>
          <w:tcPr>
            <w:tcW w:w="582" w:type="dxa"/>
            <w:tcBorders>
              <w:top w:val="nil"/>
              <w:left w:val="single" w:sz="4" w:space="0" w:color="auto"/>
              <w:bottom w:val="single" w:sz="4" w:space="0" w:color="auto"/>
              <w:right w:val="single" w:sz="4" w:space="0" w:color="auto"/>
            </w:tcBorders>
            <w:shd w:val="clear" w:color="auto" w:fill="auto"/>
            <w:noWrap/>
            <w:hideMark/>
          </w:tcPr>
          <w:p w:rsidR="00554709" w:rsidRPr="00554709" w:rsidRDefault="00554709" w:rsidP="00554709">
            <w:pPr>
              <w:jc w:val="center"/>
              <w:rPr>
                <w:sz w:val="16"/>
                <w:szCs w:val="16"/>
              </w:rPr>
            </w:pPr>
            <w:r w:rsidRPr="00554709">
              <w:rPr>
                <w:sz w:val="16"/>
                <w:szCs w:val="16"/>
              </w:rPr>
              <w:t> </w:t>
            </w:r>
          </w:p>
        </w:tc>
        <w:tc>
          <w:tcPr>
            <w:tcW w:w="134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МУНИЦИПАЛЬНАЯ ПРОГРАММА</w:t>
            </w:r>
          </w:p>
        </w:tc>
        <w:tc>
          <w:tcPr>
            <w:tcW w:w="1635"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rFonts w:eastAsia="Calibri"/>
                <w:b/>
                <w:sz w:val="16"/>
                <w:szCs w:val="16"/>
              </w:rPr>
            </w:pPr>
            <w:r w:rsidRPr="00554709">
              <w:rPr>
                <w:b/>
                <w:bCs/>
                <w:sz w:val="16"/>
                <w:szCs w:val="16"/>
              </w:rPr>
              <w:t>«</w:t>
            </w:r>
            <w:r w:rsidRPr="00554709">
              <w:rPr>
                <w:rFonts w:eastAsia="Calibri"/>
                <w:b/>
                <w:sz w:val="16"/>
                <w:szCs w:val="16"/>
              </w:rPr>
              <w:t>Защита населения и территории Грибановского муниципального района Воронежской области</w:t>
            </w:r>
          </w:p>
          <w:p w:rsidR="00554709" w:rsidRPr="00554709" w:rsidRDefault="00554709" w:rsidP="00554709">
            <w:pPr>
              <w:jc w:val="center"/>
              <w:rPr>
                <w:b/>
                <w:bCs/>
                <w:sz w:val="16"/>
                <w:szCs w:val="16"/>
              </w:rPr>
            </w:pPr>
            <w:r w:rsidRPr="00554709">
              <w:rPr>
                <w:rFonts w:eastAsia="Calibri"/>
                <w:b/>
                <w:sz w:val="16"/>
                <w:szCs w:val="16"/>
              </w:rPr>
              <w:t>от чрезвычайных ситуаций и безопасности людей на водных объектах</w:t>
            </w:r>
            <w:r w:rsidRPr="00554709">
              <w:rPr>
                <w:b/>
                <w:bCs/>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p w:rsidR="00554709" w:rsidRPr="00554709" w:rsidRDefault="00554709" w:rsidP="00554709">
            <w:pPr>
              <w:jc w:val="center"/>
              <w:rPr>
                <w:sz w:val="16"/>
                <w:szCs w:val="16"/>
              </w:rPr>
            </w:pPr>
            <w:r w:rsidRPr="0055470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3851,6</w:t>
            </w:r>
          </w:p>
        </w:tc>
      </w:tr>
      <w:tr w:rsidR="00554709" w:rsidRPr="00554709" w:rsidTr="00550F8C">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554709" w:rsidRPr="00554709" w:rsidRDefault="00554709" w:rsidP="00554709">
            <w:pPr>
              <w:jc w:val="center"/>
              <w:rPr>
                <w:sz w:val="16"/>
                <w:szCs w:val="16"/>
              </w:rPr>
            </w:pPr>
            <w:r w:rsidRPr="00554709">
              <w:rPr>
                <w:sz w:val="16"/>
                <w:szCs w:val="16"/>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rPr>
                <w:i/>
                <w:iCs/>
                <w:sz w:val="16"/>
                <w:szCs w:val="16"/>
              </w:rPr>
            </w:pPr>
            <w:r w:rsidRPr="00554709">
              <w:rPr>
                <w:i/>
                <w:iCs/>
                <w:sz w:val="16"/>
                <w:szCs w:val="16"/>
              </w:rPr>
              <w:t>в том числе по подпрограммам</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color w:val="000000"/>
                <w:sz w:val="16"/>
                <w:szCs w:val="16"/>
              </w:rPr>
            </w:pPr>
            <w:r w:rsidRPr="00554709">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color w:val="000000"/>
                <w:sz w:val="16"/>
                <w:szCs w:val="16"/>
              </w:rPr>
            </w:pPr>
            <w:r w:rsidRPr="00554709">
              <w:rPr>
                <w:color w:val="000000"/>
                <w:sz w:val="16"/>
                <w:szCs w:val="16"/>
              </w:rPr>
              <w:t> </w:t>
            </w:r>
          </w:p>
        </w:tc>
      </w:tr>
      <w:tr w:rsidR="00554709" w:rsidRPr="00554709" w:rsidTr="00550F8C">
        <w:trPr>
          <w:trHeight w:val="668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ПОДПРОГРАММА 1</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Развитие и модернизация защиты населения от угроз чрезвычайных ситуаций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  увеличение количества населенных пунктов, оборудованных системами оповещения </w:t>
            </w:r>
            <w:r w:rsidRPr="00554709">
              <w:rPr>
                <w:sz w:val="16"/>
                <w:szCs w:val="16"/>
              </w:rPr>
              <w:br/>
              <w:t>- охват населения области системами информирования</w:t>
            </w:r>
            <w:r w:rsidRPr="00554709">
              <w:rPr>
                <w:sz w:val="16"/>
                <w:szCs w:val="16"/>
              </w:rPr>
              <w:br/>
              <w:t>- заправка а/машин ГСМ для патрулирования лесов, мест отдыха на водных объектах, мест выхода людей на лед</w:t>
            </w:r>
            <w:r w:rsidRPr="00554709">
              <w:rPr>
                <w:sz w:val="16"/>
                <w:szCs w:val="16"/>
              </w:rPr>
              <w:br/>
              <w:t>- закупка средств обучения населения</w:t>
            </w:r>
            <w:r w:rsidRPr="00554709">
              <w:rPr>
                <w:sz w:val="16"/>
                <w:szCs w:val="16"/>
              </w:rPr>
              <w:br/>
              <w:t>- закупка средств обучения населения</w:t>
            </w:r>
            <w:r w:rsidRPr="00554709">
              <w:rPr>
                <w:sz w:val="16"/>
                <w:szCs w:val="16"/>
              </w:rPr>
              <w:br/>
              <w:t>- приобретение технических средств специальной разведки, средств индивидуальной защиты</w:t>
            </w:r>
            <w:r w:rsidRPr="00554709">
              <w:rPr>
                <w:sz w:val="16"/>
                <w:szCs w:val="16"/>
              </w:rPr>
              <w:br/>
              <w:t>- осуществление Грибановским муниципальным районом исполнения переданных поселениями полномочий</w:t>
            </w:r>
            <w:r w:rsidRPr="00554709">
              <w:rPr>
                <w:sz w:val="16"/>
                <w:szCs w:val="16"/>
              </w:rPr>
              <w:br/>
              <w:t xml:space="preserve">- обеспечение безопасности людей на водных объектах, предотвращение несчастных </w:t>
            </w:r>
            <w:r w:rsidRPr="00554709">
              <w:rPr>
                <w:sz w:val="16"/>
                <w:szCs w:val="16"/>
              </w:rPr>
              <w:lastRenderedPageBreak/>
              <w:t>случаев на водоемах</w:t>
            </w:r>
            <w:r w:rsidRPr="00554709">
              <w:rPr>
                <w:sz w:val="16"/>
                <w:szCs w:val="16"/>
              </w:rPr>
              <w:br/>
              <w:t>- закупка имущества для укомплектования ПЭП, пунктов выдачи СИЗ</w:t>
            </w:r>
            <w:r w:rsidRPr="00554709">
              <w:rPr>
                <w:sz w:val="16"/>
                <w:szCs w:val="16"/>
              </w:rPr>
              <w:br/>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lastRenderedPageBreak/>
              <w:t>914 0309 1010181430 000 000 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706,5</w:t>
            </w:r>
          </w:p>
        </w:tc>
      </w:tr>
      <w:tr w:rsidR="00554709" w:rsidRPr="00554709" w:rsidTr="00550F8C">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554709" w:rsidRPr="00554709" w:rsidRDefault="00554709" w:rsidP="00554709">
            <w:pPr>
              <w:jc w:val="center"/>
              <w:rPr>
                <w:sz w:val="16"/>
                <w:szCs w:val="16"/>
              </w:rPr>
            </w:pPr>
            <w:r w:rsidRPr="00554709">
              <w:rPr>
                <w:sz w:val="16"/>
                <w:szCs w:val="16"/>
              </w:rPr>
              <w:lastRenderedPageBreak/>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rPr>
                <w:i/>
                <w:iCs/>
                <w:sz w:val="16"/>
                <w:szCs w:val="16"/>
              </w:rPr>
            </w:pPr>
            <w:r w:rsidRPr="00554709">
              <w:rPr>
                <w:i/>
                <w:iCs/>
                <w:sz w:val="16"/>
                <w:szCs w:val="16"/>
              </w:rPr>
              <w:t>в том числе по основным мероприятиям подпрограммы:</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sz w:val="16"/>
                <w:szCs w:val="16"/>
              </w:rPr>
            </w:pPr>
            <w:r w:rsidRPr="0055470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w:t>
            </w:r>
          </w:p>
        </w:tc>
      </w:tr>
      <w:tr w:rsidR="00554709" w:rsidRPr="00554709" w:rsidTr="00550F8C">
        <w:trPr>
          <w:trHeight w:val="34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1</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914 0309 1010181430 000 000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620,0</w:t>
            </w:r>
          </w:p>
        </w:tc>
      </w:tr>
      <w:tr w:rsidR="00554709" w:rsidRPr="00554709" w:rsidTr="00550F8C">
        <w:trPr>
          <w:trHeight w:val="16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2</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Участие в предупреждении и ликвидации последствий чрезвычайных ситуаций на территории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Участие в предупреждении и ликвидации последствий чрезвычайных ситуаций на территории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914 0309 1010181430 000 000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60,0</w:t>
            </w:r>
          </w:p>
        </w:tc>
      </w:tr>
      <w:tr w:rsidR="00554709" w:rsidRPr="00554709" w:rsidTr="00550F8C">
        <w:trPr>
          <w:trHeight w:val="26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lastRenderedPageBreak/>
              <w:t>1.3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3</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sz w:val="16"/>
                <w:szCs w:val="16"/>
              </w:rPr>
            </w:pPr>
            <w:r w:rsidRPr="00554709">
              <w:rPr>
                <w:b/>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Подготовка и обучение населения способам защиты от опасностей, возникающих при ведении военных действий или вследствие этих действий, способам защиты и действиям в чрезвычайных ситуациях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914 0309 1010181430 000 000 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26,5</w:t>
            </w:r>
          </w:p>
        </w:tc>
      </w:tr>
      <w:tr w:rsidR="00554709" w:rsidRPr="00554709" w:rsidTr="00550F8C">
        <w:trPr>
          <w:trHeight w:val="13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4</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Приобретение технических средств специальной разведки, средств индивидуальной защиты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Приобретение технических средств специальной разведки, средств индивидуальной защиты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709" w:rsidRPr="00554709" w:rsidRDefault="00554709" w:rsidP="00554709">
            <w:pPr>
              <w:jc w:val="center"/>
              <w:rPr>
                <w:sz w:val="16"/>
                <w:szCs w:val="16"/>
              </w:rPr>
            </w:pPr>
            <w:r w:rsidRPr="00554709">
              <w:rPr>
                <w:sz w:val="16"/>
                <w:szCs w:val="16"/>
              </w:rPr>
              <w:t>914 0309 1010181430 000 000 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0,00</w:t>
            </w:r>
          </w:p>
        </w:tc>
      </w:tr>
      <w:tr w:rsidR="00554709" w:rsidRPr="00554709" w:rsidTr="00550F8C">
        <w:trPr>
          <w:trHeight w:val="16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5</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Осуществление Грибановским муниципальным районом исполнения переданных поселениями полномочий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Осуществление Грибановским муниципальным районом исполнения переданных поселениями полномочий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914 0309 1010291430 000 000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0,00</w:t>
            </w:r>
          </w:p>
        </w:tc>
      </w:tr>
      <w:tr w:rsidR="00554709" w:rsidRPr="00554709" w:rsidTr="00550F8C">
        <w:trPr>
          <w:trHeight w:val="210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 xml:space="preserve">Обеспечение безопасности людей на водных объектах, предотвращение несчастных случаев на водоемах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Обеспечение безопасности людей на водных объектах, предотвращение несчастных случаев на водоемах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914 0309 1010181430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0,00</w:t>
            </w:r>
          </w:p>
        </w:tc>
      </w:tr>
      <w:tr w:rsidR="00554709" w:rsidRPr="00554709" w:rsidTr="00550F8C">
        <w:trPr>
          <w:trHeight w:val="21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bCs/>
                <w:sz w:val="16"/>
                <w:szCs w:val="16"/>
              </w:rPr>
            </w:pPr>
            <w:r w:rsidRPr="00554709">
              <w:rPr>
                <w:b/>
                <w:bCs/>
                <w:sz w:val="16"/>
                <w:szCs w:val="16"/>
              </w:rPr>
              <w:t>1.7</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 xml:space="preserve">Основное </w:t>
            </w:r>
            <w:r w:rsidRPr="00554709">
              <w:rPr>
                <w:b/>
                <w:bCs/>
                <w:sz w:val="16"/>
                <w:szCs w:val="16"/>
              </w:rPr>
              <w:br/>
              <w:t>мероприятие 7</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914 0309 1010181430 000 000 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00,00</w:t>
            </w:r>
          </w:p>
        </w:tc>
      </w:tr>
      <w:tr w:rsidR="00554709" w:rsidRPr="00554709" w:rsidTr="00550F8C">
        <w:trPr>
          <w:trHeight w:val="171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sz w:val="16"/>
                <w:szCs w:val="16"/>
              </w:rPr>
            </w:pPr>
            <w:r w:rsidRPr="00554709">
              <w:rPr>
                <w:b/>
                <w:sz w:val="16"/>
                <w:szCs w:val="16"/>
              </w:rPr>
              <w:t>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bCs/>
                <w:sz w:val="16"/>
                <w:szCs w:val="16"/>
              </w:rPr>
              <w:t>ПОДПРОГРАММА 2</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Финансовое обеспечение МКУ «Единая дежурно-диспетчерская служба Грибановского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914 0309 1020100590 000 000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3145,1</w:t>
            </w:r>
          </w:p>
        </w:tc>
      </w:tr>
      <w:tr w:rsidR="00554709" w:rsidRPr="00554709" w:rsidTr="00550F8C">
        <w:trPr>
          <w:trHeight w:val="171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09" w:rsidRPr="00554709" w:rsidRDefault="00554709" w:rsidP="00554709">
            <w:pPr>
              <w:jc w:val="center"/>
              <w:rPr>
                <w:b/>
                <w:sz w:val="16"/>
                <w:szCs w:val="16"/>
              </w:rPr>
            </w:pPr>
            <w:r w:rsidRPr="00554709">
              <w:rPr>
                <w:b/>
                <w:sz w:val="16"/>
                <w:szCs w:val="16"/>
              </w:rPr>
              <w:t>2.1.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rPr>
                <w:b/>
                <w:bCs/>
                <w:sz w:val="16"/>
                <w:szCs w:val="16"/>
              </w:rPr>
            </w:pPr>
            <w:r w:rsidRPr="00554709">
              <w:rPr>
                <w:b/>
                <w:sz w:val="16"/>
                <w:szCs w:val="16"/>
              </w:rPr>
              <w:t>Основное мероприятие 1</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sz w:val="16"/>
                <w:szCs w:val="16"/>
              </w:rPr>
              <w:t>Финансовое обеспечение МКУ "Единая дежурно-диспетчерская служба  Грибановского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Администрация Грибановского муниципального района, главы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ind w:left="-108" w:right="-108"/>
              <w:jc w:val="center"/>
              <w:rPr>
                <w:b/>
                <w:bCs/>
                <w:sz w:val="16"/>
                <w:szCs w:val="16"/>
              </w:rPr>
            </w:pPr>
            <w:r w:rsidRPr="00554709">
              <w:rPr>
                <w:b/>
                <w:bCs/>
                <w:sz w:val="16"/>
                <w:szCs w:val="16"/>
              </w:rPr>
              <w:t>01.01.2023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b/>
                <w:bCs/>
                <w:sz w:val="16"/>
                <w:szCs w:val="16"/>
              </w:rPr>
            </w:pPr>
            <w:r w:rsidRPr="00554709">
              <w:rPr>
                <w:b/>
                <w:bCs/>
                <w:sz w:val="16"/>
                <w:szCs w:val="16"/>
              </w:rPr>
              <w:t>31.12.2023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 xml:space="preserve">914 0309 1020100590 000 000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709" w:rsidRPr="00554709" w:rsidRDefault="00554709" w:rsidP="00554709">
            <w:pPr>
              <w:jc w:val="center"/>
              <w:rPr>
                <w:sz w:val="16"/>
                <w:szCs w:val="16"/>
              </w:rPr>
            </w:pPr>
            <w:r w:rsidRPr="00554709">
              <w:rPr>
                <w:sz w:val="16"/>
                <w:szCs w:val="16"/>
              </w:rPr>
              <w:t>3145,1</w:t>
            </w:r>
          </w:p>
        </w:tc>
      </w:tr>
    </w:tbl>
    <w:p w:rsidR="00554709" w:rsidRPr="00554709" w:rsidRDefault="00554709" w:rsidP="00554709">
      <w:pPr>
        <w:autoSpaceDE w:val="0"/>
        <w:autoSpaceDN w:val="0"/>
        <w:adjustRightInd w:val="0"/>
        <w:jc w:val="center"/>
        <w:rPr>
          <w:rFonts w:eastAsia="Calibri"/>
          <w:b/>
          <w:sz w:val="28"/>
          <w:szCs w:val="28"/>
        </w:rPr>
      </w:pPr>
    </w:p>
    <w:p w:rsidR="00DD6C2C" w:rsidRPr="00F540DD" w:rsidRDefault="00DD6C2C" w:rsidP="00DD6C2C">
      <w:pPr>
        <w:ind w:firstLine="567"/>
        <w:jc w:val="center"/>
        <w:rPr>
          <w:b/>
          <w:sz w:val="16"/>
          <w:szCs w:val="16"/>
        </w:rPr>
      </w:pPr>
      <w:r w:rsidRPr="00F540DD">
        <w:rPr>
          <w:b/>
          <w:sz w:val="16"/>
          <w:szCs w:val="16"/>
        </w:rPr>
        <w:t>АДМИНИСТРАЦИЯ</w:t>
      </w:r>
    </w:p>
    <w:p w:rsidR="00DD6C2C" w:rsidRPr="00F540DD" w:rsidRDefault="00DD6C2C" w:rsidP="00DD6C2C">
      <w:pPr>
        <w:ind w:firstLine="567"/>
        <w:jc w:val="center"/>
        <w:rPr>
          <w:b/>
          <w:sz w:val="16"/>
          <w:szCs w:val="16"/>
        </w:rPr>
      </w:pPr>
      <w:r w:rsidRPr="00F540DD">
        <w:rPr>
          <w:b/>
          <w:sz w:val="16"/>
          <w:szCs w:val="16"/>
        </w:rPr>
        <w:t xml:space="preserve">ГРИБАНОВСКОГО МУНИЦИПАЛЬНОГО РАЙОНА </w:t>
      </w:r>
    </w:p>
    <w:p w:rsidR="00DD6C2C" w:rsidRPr="00F540DD" w:rsidRDefault="00DD6C2C" w:rsidP="00DD6C2C">
      <w:pPr>
        <w:ind w:firstLine="567"/>
        <w:jc w:val="center"/>
        <w:rPr>
          <w:b/>
          <w:sz w:val="16"/>
          <w:szCs w:val="16"/>
        </w:rPr>
      </w:pPr>
      <w:r w:rsidRPr="00F540DD">
        <w:rPr>
          <w:b/>
          <w:sz w:val="16"/>
          <w:szCs w:val="16"/>
        </w:rPr>
        <w:t>ВОРОНЕЖСКОЙ ОБЛАСТИ</w:t>
      </w:r>
    </w:p>
    <w:p w:rsidR="00DD6C2C" w:rsidRPr="00F540DD" w:rsidRDefault="00DD6C2C" w:rsidP="00DD6C2C">
      <w:pPr>
        <w:jc w:val="both"/>
        <w:outlineLvl w:val="0"/>
        <w:rPr>
          <w:kern w:val="32"/>
          <w:sz w:val="16"/>
          <w:szCs w:val="16"/>
        </w:rPr>
      </w:pPr>
    </w:p>
    <w:p w:rsidR="00DD6C2C" w:rsidRPr="00F540DD" w:rsidRDefault="00DD6C2C" w:rsidP="00DD6C2C">
      <w:pPr>
        <w:keepNext/>
        <w:widowControl w:val="0"/>
        <w:autoSpaceDE w:val="0"/>
        <w:autoSpaceDN w:val="0"/>
        <w:adjustRightInd w:val="0"/>
        <w:ind w:firstLine="142"/>
        <w:jc w:val="center"/>
        <w:outlineLvl w:val="0"/>
        <w:rPr>
          <w:b/>
          <w:sz w:val="16"/>
          <w:szCs w:val="16"/>
        </w:rPr>
      </w:pPr>
      <w:r w:rsidRPr="00F540DD">
        <w:rPr>
          <w:b/>
          <w:sz w:val="16"/>
          <w:szCs w:val="16"/>
        </w:rPr>
        <w:t>П О С Т А Н О В Л Е Н И Е</w:t>
      </w:r>
    </w:p>
    <w:p w:rsidR="00DD6C2C" w:rsidRPr="00F540DD" w:rsidRDefault="00DD6C2C" w:rsidP="00DD6C2C">
      <w:pPr>
        <w:ind w:firstLine="567"/>
        <w:jc w:val="center"/>
        <w:outlineLvl w:val="0"/>
        <w:rPr>
          <w:kern w:val="32"/>
          <w:sz w:val="16"/>
          <w:szCs w:val="16"/>
        </w:rPr>
      </w:pPr>
    </w:p>
    <w:p w:rsidR="00DD6C2C" w:rsidRPr="00F540DD" w:rsidRDefault="00DD6C2C" w:rsidP="00DD6C2C">
      <w:pPr>
        <w:jc w:val="both"/>
        <w:outlineLvl w:val="0"/>
        <w:rPr>
          <w:sz w:val="16"/>
          <w:szCs w:val="16"/>
          <w:lang w:eastAsia="ar-SA"/>
        </w:rPr>
      </w:pPr>
      <w:r w:rsidRPr="00F540DD">
        <w:rPr>
          <w:sz w:val="16"/>
          <w:szCs w:val="16"/>
          <w:lang w:eastAsia="ar-SA"/>
        </w:rPr>
        <w:t>от  11.01.2023 г.  № 16</w:t>
      </w:r>
    </w:p>
    <w:p w:rsidR="00DD6C2C" w:rsidRPr="00F540DD" w:rsidRDefault="00DD6C2C" w:rsidP="00DD6C2C">
      <w:pPr>
        <w:jc w:val="both"/>
        <w:outlineLvl w:val="0"/>
        <w:rPr>
          <w:sz w:val="16"/>
          <w:szCs w:val="16"/>
          <w:lang w:eastAsia="ar-SA"/>
        </w:rPr>
      </w:pPr>
      <w:r w:rsidRPr="00F540DD">
        <w:rPr>
          <w:sz w:val="16"/>
          <w:szCs w:val="16"/>
          <w:lang w:eastAsia="ar-SA"/>
        </w:rPr>
        <w:t xml:space="preserve">            </w:t>
      </w:r>
      <w:proofErr w:type="spellStart"/>
      <w:r w:rsidRPr="00F540DD">
        <w:rPr>
          <w:sz w:val="16"/>
          <w:szCs w:val="16"/>
          <w:lang w:eastAsia="ar-SA"/>
        </w:rPr>
        <w:t>пгт</w:t>
      </w:r>
      <w:proofErr w:type="spellEnd"/>
      <w:r w:rsidRPr="00F540DD">
        <w:rPr>
          <w:sz w:val="16"/>
          <w:szCs w:val="16"/>
          <w:lang w:eastAsia="ar-SA"/>
        </w:rPr>
        <w:t>. Грибановский</w:t>
      </w:r>
    </w:p>
    <w:p w:rsidR="00DD6C2C" w:rsidRPr="00F540DD" w:rsidRDefault="00DD6C2C" w:rsidP="00DD6C2C">
      <w:pPr>
        <w:ind w:right="4536"/>
        <w:jc w:val="both"/>
        <w:rPr>
          <w:sz w:val="16"/>
          <w:szCs w:val="16"/>
          <w:lang w:eastAsia="ar-SA"/>
        </w:rPr>
      </w:pPr>
    </w:p>
    <w:p w:rsidR="00DD6C2C" w:rsidRPr="00F540DD" w:rsidRDefault="00DD6C2C" w:rsidP="00DD6C2C">
      <w:pPr>
        <w:tabs>
          <w:tab w:val="left" w:pos="4680"/>
        </w:tabs>
        <w:ind w:right="4854"/>
        <w:jc w:val="both"/>
        <w:rPr>
          <w:sz w:val="16"/>
          <w:szCs w:val="16"/>
          <w:lang w:eastAsia="ar-SA"/>
        </w:rPr>
      </w:pPr>
      <w:r w:rsidRPr="00F540DD">
        <w:rPr>
          <w:sz w:val="16"/>
          <w:szCs w:val="16"/>
          <w:lang w:eastAsia="ar-SA"/>
        </w:rPr>
        <w:t>О внесении изменений в муниципальную  программу Грибановского муниципального района Воронежской области    «</w:t>
      </w:r>
      <w:r w:rsidRPr="00F540DD">
        <w:rPr>
          <w:rFonts w:eastAsia="Calibri"/>
          <w:sz w:val="16"/>
          <w:szCs w:val="16"/>
          <w:lang w:eastAsia="en-US"/>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r w:rsidRPr="00F540DD">
        <w:rPr>
          <w:sz w:val="16"/>
          <w:szCs w:val="16"/>
          <w:lang w:eastAsia="ar-SA"/>
        </w:rPr>
        <w:t>», утвержденную постановлением администрации Грибановского муниципального района от 25.12.2013  № 1052</w:t>
      </w:r>
    </w:p>
    <w:p w:rsidR="00DD6C2C" w:rsidRPr="00F540DD" w:rsidRDefault="00DD6C2C" w:rsidP="00DD6C2C">
      <w:pPr>
        <w:ind w:right="-6"/>
        <w:jc w:val="both"/>
        <w:rPr>
          <w:sz w:val="16"/>
          <w:szCs w:val="16"/>
          <w:lang w:eastAsia="ar-SA"/>
        </w:rPr>
      </w:pPr>
    </w:p>
    <w:p w:rsidR="00DD6C2C" w:rsidRPr="00F540DD" w:rsidRDefault="00DD6C2C" w:rsidP="00F540DD">
      <w:pPr>
        <w:suppressAutoHyphens/>
        <w:ind w:right="-6"/>
        <w:jc w:val="both"/>
        <w:rPr>
          <w:sz w:val="16"/>
          <w:szCs w:val="16"/>
        </w:rPr>
      </w:pPr>
      <w:r w:rsidRPr="00F540DD">
        <w:rPr>
          <w:sz w:val="16"/>
          <w:szCs w:val="16"/>
        </w:rPr>
        <w:t xml:space="preserve">           В соответствии с Решениями Совета народных депутатов Грибановского муниципального  района Воронежской области</w:t>
      </w:r>
      <w:r w:rsidRPr="00F540DD">
        <w:rPr>
          <w:rFonts w:eastAsia="Calibri"/>
          <w:sz w:val="16"/>
          <w:szCs w:val="16"/>
          <w:lang w:eastAsia="en-US"/>
        </w:rPr>
        <w:t xml:space="preserve">  </w:t>
      </w:r>
      <w:r w:rsidRPr="00F540DD">
        <w:rPr>
          <w:sz w:val="16"/>
          <w:szCs w:val="16"/>
        </w:rPr>
        <w:t xml:space="preserve">от  27.12.2022 № 9  «О  районном   бюджете   на 2023  год и на плановый период 2024 и 2025 годов» и постановлением администрации Грибановского муниципального района Воронежской области от 30.10.2013 № 824 «О порядке принятия решений о разработке, реализации и оценке эффективности муниципальных программ  Грибановского  муниципального  района  Воронежской  области» </w:t>
      </w:r>
      <w:smartTag w:uri="urn:schemas-microsoft-com:office:smarttags" w:element="PersonName">
        <w:smartTagPr>
          <w:attr w:name="ProductID" w:val="администрация Грибановского муниципального района"/>
        </w:smartTagPr>
        <w:r w:rsidRPr="00F540DD">
          <w:rPr>
            <w:sz w:val="16"/>
            <w:szCs w:val="16"/>
          </w:rPr>
          <w:t>администрация Грибановского муниципального района</w:t>
        </w:r>
      </w:smartTag>
      <w:r w:rsidRPr="00F540DD">
        <w:rPr>
          <w:sz w:val="16"/>
          <w:szCs w:val="16"/>
        </w:rPr>
        <w:t xml:space="preserve">  </w:t>
      </w:r>
      <w:r w:rsidRPr="00F540DD">
        <w:rPr>
          <w:rFonts w:eastAsia="Calibri"/>
          <w:b/>
          <w:sz w:val="16"/>
          <w:szCs w:val="16"/>
          <w:lang w:eastAsia="en-US"/>
        </w:rPr>
        <w:t>п о с т а н о в л я е т</w:t>
      </w:r>
      <w:r w:rsidRPr="00F540DD">
        <w:rPr>
          <w:rFonts w:eastAsia="Calibri"/>
          <w:sz w:val="16"/>
          <w:szCs w:val="16"/>
          <w:lang w:eastAsia="en-US"/>
        </w:rPr>
        <w:t>:</w:t>
      </w:r>
    </w:p>
    <w:p w:rsidR="00DD6C2C" w:rsidRPr="00F540DD" w:rsidRDefault="00DD6C2C" w:rsidP="00F540DD">
      <w:pPr>
        <w:ind w:firstLine="567"/>
        <w:jc w:val="both"/>
        <w:rPr>
          <w:sz w:val="16"/>
          <w:szCs w:val="16"/>
        </w:rPr>
      </w:pPr>
      <w:r w:rsidRPr="00F540DD">
        <w:rPr>
          <w:sz w:val="16"/>
          <w:szCs w:val="16"/>
        </w:rPr>
        <w:t>1. Внести изменения в муниципальную программу</w:t>
      </w:r>
      <w:r w:rsidRPr="00F540DD">
        <w:rPr>
          <w:sz w:val="16"/>
          <w:szCs w:val="16"/>
          <w:lang w:eastAsia="ar-SA"/>
        </w:rPr>
        <w:t xml:space="preserve"> Грибановского муниципального района Воронежской области «</w:t>
      </w:r>
      <w:r w:rsidRPr="00F540DD">
        <w:rPr>
          <w:rFonts w:eastAsia="Calibri"/>
          <w:sz w:val="16"/>
          <w:szCs w:val="16"/>
          <w:lang w:eastAsia="en-US"/>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r w:rsidRPr="00F540DD">
        <w:rPr>
          <w:sz w:val="16"/>
          <w:szCs w:val="16"/>
          <w:lang w:eastAsia="ar-SA"/>
        </w:rPr>
        <w:t xml:space="preserve">», утвержденную постановлением администрации Грибановского муниципального района от 25.12.2013 № 1052, изложив </w:t>
      </w:r>
      <w:r w:rsidRPr="00F540DD">
        <w:rPr>
          <w:sz w:val="16"/>
          <w:szCs w:val="16"/>
        </w:rPr>
        <w:t>в новой редакции согласно приложению к настоящему постановлению.</w:t>
      </w:r>
    </w:p>
    <w:p w:rsidR="00DD6C2C" w:rsidRPr="00F540DD" w:rsidRDefault="00DD6C2C" w:rsidP="00F540DD">
      <w:pPr>
        <w:ind w:firstLine="567"/>
        <w:jc w:val="both"/>
        <w:rPr>
          <w:sz w:val="16"/>
          <w:szCs w:val="16"/>
        </w:rPr>
      </w:pPr>
      <w:r w:rsidRPr="00F540DD">
        <w:rPr>
          <w:sz w:val="16"/>
          <w:szCs w:val="16"/>
        </w:rPr>
        <w:t xml:space="preserve">2.  </w:t>
      </w:r>
      <w:r w:rsidRPr="00F540DD">
        <w:rPr>
          <w:rFonts w:eastAsia="Calibri"/>
          <w:sz w:val="16"/>
          <w:szCs w:val="16"/>
          <w:lang w:eastAsia="en-US"/>
        </w:rPr>
        <w:t>Контроль  за  исполнением настоящего постановления возложить на руководителя отдела по финансам администрации Грибановского муниципального района Т.А. Говорову.</w:t>
      </w:r>
      <w:r w:rsidRPr="00F540DD">
        <w:rPr>
          <w:sz w:val="16"/>
          <w:szCs w:val="16"/>
        </w:rPr>
        <w:t xml:space="preserve"> </w:t>
      </w:r>
    </w:p>
    <w:p w:rsidR="00DD6C2C" w:rsidRPr="00F540DD" w:rsidRDefault="00DD6C2C" w:rsidP="00F540DD">
      <w:pPr>
        <w:tabs>
          <w:tab w:val="left" w:pos="4845"/>
        </w:tabs>
        <w:ind w:firstLine="567"/>
        <w:jc w:val="both"/>
        <w:rPr>
          <w:sz w:val="16"/>
          <w:szCs w:val="16"/>
        </w:rPr>
      </w:pPr>
    </w:p>
    <w:p w:rsidR="00DD6C2C" w:rsidRPr="00F540DD" w:rsidRDefault="00DD6C2C" w:rsidP="00F540DD">
      <w:pPr>
        <w:jc w:val="both"/>
        <w:rPr>
          <w:sz w:val="16"/>
          <w:szCs w:val="16"/>
        </w:rPr>
      </w:pPr>
      <w:r w:rsidRPr="00F540DD">
        <w:rPr>
          <w:sz w:val="16"/>
          <w:szCs w:val="16"/>
        </w:rPr>
        <w:t>Глава  администрации</w:t>
      </w:r>
      <w:r w:rsidR="00F540DD">
        <w:rPr>
          <w:sz w:val="16"/>
          <w:szCs w:val="16"/>
        </w:rPr>
        <w:t xml:space="preserve"> </w:t>
      </w:r>
      <w:r w:rsidRPr="00F540DD">
        <w:rPr>
          <w:sz w:val="16"/>
          <w:szCs w:val="16"/>
        </w:rPr>
        <w:t xml:space="preserve">муниципального района                                       </w:t>
      </w:r>
      <w:r w:rsidR="00F540DD">
        <w:rPr>
          <w:sz w:val="16"/>
          <w:szCs w:val="16"/>
        </w:rPr>
        <w:t xml:space="preserve">                                                                 </w:t>
      </w:r>
      <w:r w:rsidRPr="00F540DD">
        <w:rPr>
          <w:sz w:val="16"/>
          <w:szCs w:val="16"/>
        </w:rPr>
        <w:t xml:space="preserve">                               В.В. Мамаев  </w:t>
      </w:r>
    </w:p>
    <w:p w:rsidR="00DD6C2C" w:rsidRPr="00F540DD" w:rsidRDefault="00DD6C2C" w:rsidP="00186E80">
      <w:pPr>
        <w:autoSpaceDE w:val="0"/>
        <w:autoSpaceDN w:val="0"/>
        <w:adjustRightInd w:val="0"/>
        <w:ind w:firstLine="709"/>
        <w:jc w:val="both"/>
        <w:rPr>
          <w:sz w:val="16"/>
          <w:szCs w:val="16"/>
        </w:rPr>
      </w:pPr>
    </w:p>
    <w:p w:rsidR="00DD6C2C" w:rsidRPr="00F540DD" w:rsidRDefault="00DD6C2C" w:rsidP="00DD6C2C">
      <w:pPr>
        <w:jc w:val="right"/>
        <w:rPr>
          <w:bCs/>
          <w:spacing w:val="-1"/>
          <w:sz w:val="16"/>
          <w:szCs w:val="16"/>
        </w:rPr>
      </w:pPr>
      <w:r w:rsidRPr="00F540DD">
        <w:rPr>
          <w:bCs/>
          <w:spacing w:val="-1"/>
          <w:sz w:val="16"/>
          <w:szCs w:val="16"/>
        </w:rPr>
        <w:t xml:space="preserve">Приложение </w:t>
      </w:r>
    </w:p>
    <w:p w:rsidR="00DD6C2C" w:rsidRPr="00F540DD" w:rsidRDefault="00DD6C2C" w:rsidP="00DD6C2C">
      <w:pPr>
        <w:jc w:val="right"/>
        <w:rPr>
          <w:bCs/>
          <w:spacing w:val="-1"/>
          <w:sz w:val="16"/>
          <w:szCs w:val="16"/>
        </w:rPr>
      </w:pPr>
      <w:r w:rsidRPr="00F540DD">
        <w:rPr>
          <w:bCs/>
          <w:spacing w:val="-1"/>
          <w:sz w:val="16"/>
          <w:szCs w:val="16"/>
        </w:rPr>
        <w:t xml:space="preserve">к постановлению администрации </w:t>
      </w:r>
    </w:p>
    <w:p w:rsidR="00DD6C2C" w:rsidRPr="00F540DD" w:rsidRDefault="00DD6C2C" w:rsidP="00DD6C2C">
      <w:pPr>
        <w:jc w:val="right"/>
        <w:rPr>
          <w:bCs/>
          <w:spacing w:val="-1"/>
          <w:sz w:val="16"/>
          <w:szCs w:val="16"/>
        </w:rPr>
      </w:pPr>
      <w:r w:rsidRPr="00F540DD">
        <w:rPr>
          <w:bCs/>
          <w:spacing w:val="-1"/>
          <w:sz w:val="16"/>
          <w:szCs w:val="16"/>
        </w:rPr>
        <w:t>Грибановского муниципального района</w:t>
      </w:r>
    </w:p>
    <w:p w:rsidR="00DD6C2C" w:rsidRPr="00F540DD" w:rsidRDefault="00DD6C2C" w:rsidP="00DD6C2C">
      <w:pPr>
        <w:jc w:val="right"/>
        <w:rPr>
          <w:bCs/>
          <w:spacing w:val="-1"/>
          <w:sz w:val="16"/>
          <w:szCs w:val="16"/>
        </w:rPr>
      </w:pPr>
      <w:r w:rsidRPr="00F540DD">
        <w:rPr>
          <w:bCs/>
          <w:spacing w:val="-1"/>
          <w:sz w:val="16"/>
          <w:szCs w:val="16"/>
        </w:rPr>
        <w:t>от 11.01.2023г. № 16</w:t>
      </w:r>
    </w:p>
    <w:p w:rsidR="00DD6C2C" w:rsidRPr="00F540DD" w:rsidRDefault="00DD6C2C" w:rsidP="00DD6C2C">
      <w:pPr>
        <w:jc w:val="right"/>
        <w:rPr>
          <w:bCs/>
          <w:spacing w:val="-1"/>
          <w:sz w:val="16"/>
          <w:szCs w:val="16"/>
        </w:rPr>
      </w:pPr>
    </w:p>
    <w:p w:rsidR="00DD6C2C" w:rsidRPr="00F540DD" w:rsidRDefault="00DD6C2C" w:rsidP="00DD6C2C">
      <w:pPr>
        <w:jc w:val="center"/>
        <w:rPr>
          <w:b/>
          <w:bCs/>
          <w:spacing w:val="-1"/>
          <w:sz w:val="16"/>
          <w:szCs w:val="16"/>
        </w:rPr>
      </w:pPr>
      <w:r w:rsidRPr="00F540DD">
        <w:rPr>
          <w:b/>
          <w:bCs/>
          <w:spacing w:val="-1"/>
          <w:sz w:val="16"/>
          <w:szCs w:val="16"/>
        </w:rPr>
        <w:t>МУНИЦИПАЛЬНАЯ ПРОГРАММА ГРИБАНОВСКОГО МУНИЦИПАЛЬНОГО РАЙОНА ВОРОНЕЖСКОЙ ОБЛАСТИ</w:t>
      </w:r>
    </w:p>
    <w:p w:rsidR="00DD6C2C" w:rsidRPr="00F540DD" w:rsidRDefault="00DD6C2C" w:rsidP="00DD6C2C">
      <w:pPr>
        <w:jc w:val="center"/>
        <w:rPr>
          <w:b/>
          <w:bCs/>
          <w:sz w:val="16"/>
          <w:szCs w:val="16"/>
        </w:rPr>
      </w:pPr>
      <w:r w:rsidRPr="00F540DD">
        <w:rPr>
          <w:b/>
          <w:sz w:val="16"/>
          <w:szCs w:val="16"/>
        </w:rPr>
        <w:t xml:space="preserve">«УПРАВЛЕНИЕ МУНИЦИПАЛЬНЫМИ ФИНАНСАМИ, </w:t>
      </w:r>
      <w:r w:rsidRPr="00F540DD">
        <w:rPr>
          <w:b/>
          <w:bCs/>
          <w:sz w:val="16"/>
          <w:szCs w:val="16"/>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DD6C2C" w:rsidRPr="00F540DD" w:rsidRDefault="00DD6C2C" w:rsidP="00DD6C2C">
      <w:pPr>
        <w:jc w:val="center"/>
        <w:rPr>
          <w:b/>
          <w:bCs/>
          <w:sz w:val="16"/>
          <w:szCs w:val="16"/>
        </w:rPr>
      </w:pPr>
      <w:r w:rsidRPr="00F540DD">
        <w:rPr>
          <w:b/>
          <w:bCs/>
          <w:sz w:val="16"/>
          <w:szCs w:val="16"/>
        </w:rPr>
        <w:t>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ind w:left="648"/>
        <w:jc w:val="center"/>
        <w:rPr>
          <w:b/>
          <w:bCs/>
          <w:sz w:val="16"/>
          <w:szCs w:val="16"/>
        </w:rPr>
      </w:pPr>
    </w:p>
    <w:p w:rsidR="00DD6C2C" w:rsidRPr="00F540DD" w:rsidRDefault="00DD6C2C" w:rsidP="00DD6C2C">
      <w:pPr>
        <w:widowControl w:val="0"/>
        <w:shd w:val="clear" w:color="auto" w:fill="FFFFFF"/>
        <w:autoSpaceDE w:val="0"/>
        <w:autoSpaceDN w:val="0"/>
        <w:adjustRightInd w:val="0"/>
        <w:ind w:left="648"/>
        <w:jc w:val="center"/>
        <w:rPr>
          <w:sz w:val="16"/>
          <w:szCs w:val="16"/>
        </w:rPr>
      </w:pPr>
      <w:r w:rsidRPr="00F540DD">
        <w:rPr>
          <w:bCs/>
          <w:sz w:val="16"/>
          <w:szCs w:val="16"/>
        </w:rPr>
        <w:t>П А С П О Р Т</w:t>
      </w:r>
    </w:p>
    <w:p w:rsidR="00DD6C2C" w:rsidRPr="00F540DD" w:rsidRDefault="00DD6C2C" w:rsidP="00DD6C2C">
      <w:pPr>
        <w:widowControl w:val="0"/>
        <w:shd w:val="clear" w:color="auto" w:fill="FFFFFF"/>
        <w:autoSpaceDE w:val="0"/>
        <w:autoSpaceDN w:val="0"/>
        <w:adjustRightInd w:val="0"/>
        <w:jc w:val="center"/>
        <w:rPr>
          <w:sz w:val="16"/>
          <w:szCs w:val="16"/>
        </w:rPr>
      </w:pPr>
      <w:r w:rsidRPr="00F540DD">
        <w:rPr>
          <w:bCs/>
          <w:spacing w:val="-1"/>
          <w:sz w:val="16"/>
          <w:szCs w:val="16"/>
        </w:rPr>
        <w:t>муниципальной программы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jc w:val="center"/>
        <w:rPr>
          <w:sz w:val="16"/>
          <w:szCs w:val="16"/>
        </w:rPr>
      </w:pPr>
      <w:r w:rsidRPr="00F540DD">
        <w:rPr>
          <w:bCs/>
          <w:sz w:val="16"/>
          <w:szCs w:val="16"/>
        </w:rPr>
        <w:t>«</w:t>
      </w:r>
      <w:r w:rsidRPr="00F540DD">
        <w:rPr>
          <w:sz w:val="16"/>
          <w:szCs w:val="16"/>
        </w:rPr>
        <w:t xml:space="preserve">Управление муниципальными финансами, </w:t>
      </w:r>
      <w:r w:rsidRPr="00F540DD">
        <w:rPr>
          <w:bCs/>
          <w:sz w:val="16"/>
          <w:szCs w:val="16"/>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jc w:val="center"/>
        <w:rPr>
          <w:sz w:val="16"/>
          <w:szCs w:val="16"/>
        </w:rPr>
      </w:pPr>
      <w:r w:rsidRPr="00F540DD">
        <w:rPr>
          <w:sz w:val="16"/>
          <w:szCs w:val="16"/>
        </w:rPr>
        <w:t>(далее – муниципальная программа)</w:t>
      </w:r>
    </w:p>
    <w:p w:rsidR="00DD6C2C" w:rsidRPr="00F540DD" w:rsidRDefault="00DD6C2C" w:rsidP="00DD6C2C">
      <w:pPr>
        <w:widowControl w:val="0"/>
        <w:shd w:val="clear" w:color="auto" w:fill="FFFFFF"/>
        <w:autoSpaceDE w:val="0"/>
        <w:autoSpaceDN w:val="0"/>
        <w:adjustRightInd w:val="0"/>
        <w:ind w:left="3456"/>
        <w:rPr>
          <w:sz w:val="16"/>
          <w:szCs w:val="16"/>
        </w:rPr>
      </w:pPr>
    </w:p>
    <w:p w:rsidR="00DD6C2C" w:rsidRPr="00F540DD" w:rsidRDefault="00DD6C2C" w:rsidP="00DD6C2C">
      <w:pPr>
        <w:widowControl w:val="0"/>
        <w:shd w:val="clear" w:color="auto" w:fill="FFFFFF"/>
        <w:autoSpaceDE w:val="0"/>
        <w:autoSpaceDN w:val="0"/>
        <w:adjustRightInd w:val="0"/>
        <w:ind w:left="3456"/>
        <w:rPr>
          <w:sz w:val="16"/>
          <w:szCs w:val="16"/>
        </w:rPr>
      </w:pPr>
    </w:p>
    <w:tbl>
      <w:tblPr>
        <w:tblW w:w="10325" w:type="dxa"/>
        <w:tblInd w:w="40" w:type="dxa"/>
        <w:tblLayout w:type="fixed"/>
        <w:tblCellMar>
          <w:left w:w="40" w:type="dxa"/>
          <w:right w:w="40" w:type="dxa"/>
        </w:tblCellMar>
        <w:tblLook w:val="0000" w:firstRow="0" w:lastRow="0" w:firstColumn="0" w:lastColumn="0" w:noHBand="0" w:noVBand="0"/>
      </w:tblPr>
      <w:tblGrid>
        <w:gridCol w:w="3119"/>
        <w:gridCol w:w="7206"/>
      </w:tblGrid>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Ответственный</w:t>
            </w:r>
          </w:p>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исполнитель</w:t>
            </w:r>
          </w:p>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1" w:right="23"/>
              <w:rPr>
                <w:spacing w:val="-1"/>
                <w:sz w:val="16"/>
                <w:szCs w:val="16"/>
              </w:rPr>
            </w:pPr>
            <w:r w:rsidRPr="00F540DD">
              <w:rPr>
                <w:spacing w:val="-1"/>
                <w:sz w:val="16"/>
                <w:szCs w:val="16"/>
              </w:rPr>
              <w:t>Отдел по финансам администрации Грибановского муниципального района  Воронежской области</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Исполнители  муниципальной </w:t>
            </w:r>
            <w:r w:rsidRPr="00F540DD">
              <w:rPr>
                <w:bCs/>
                <w:sz w:val="16"/>
                <w:szCs w:val="16"/>
              </w:rPr>
              <w:t>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pacing w:val="-1"/>
                <w:sz w:val="16"/>
                <w:szCs w:val="16"/>
              </w:rPr>
              <w:t xml:space="preserve">Отдел по финансам администрации Грибановского муниципального района  Воронежской области, администрация Грибановского муниципального района </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right="408"/>
              <w:rPr>
                <w:sz w:val="16"/>
                <w:szCs w:val="16"/>
              </w:rPr>
            </w:pPr>
            <w:r w:rsidRPr="00F540DD">
              <w:rPr>
                <w:bCs/>
                <w:sz w:val="16"/>
                <w:szCs w:val="16"/>
              </w:rPr>
              <w:t>Основные разработчики 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1" w:right="23"/>
              <w:rPr>
                <w:spacing w:val="-1"/>
                <w:sz w:val="16"/>
                <w:szCs w:val="16"/>
              </w:rPr>
            </w:pPr>
            <w:r w:rsidRPr="00F540DD">
              <w:rPr>
                <w:spacing w:val="-1"/>
                <w:sz w:val="16"/>
                <w:szCs w:val="16"/>
              </w:rPr>
              <w:t>Отдел по финансам администрации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ind w:left="101" w:right="23"/>
              <w:rPr>
                <w:spacing w:val="-1"/>
                <w:sz w:val="16"/>
                <w:szCs w:val="16"/>
              </w:rPr>
            </w:pP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Подпрограммы муниципальной</w:t>
            </w:r>
            <w:r w:rsidRPr="00F540DD">
              <w:rPr>
                <w:bCs/>
                <w:sz w:val="16"/>
                <w:szCs w:val="16"/>
              </w:rPr>
              <w:t xml:space="preserve">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tabs>
                <w:tab w:val="left" w:pos="427"/>
              </w:tabs>
              <w:autoSpaceDE w:val="0"/>
              <w:autoSpaceDN w:val="0"/>
              <w:adjustRightInd w:val="0"/>
              <w:ind w:left="101" w:right="23"/>
              <w:rPr>
                <w:sz w:val="16"/>
                <w:szCs w:val="16"/>
              </w:rPr>
            </w:pPr>
            <w:r w:rsidRPr="00F540DD">
              <w:rPr>
                <w:sz w:val="16"/>
                <w:szCs w:val="16"/>
              </w:rPr>
              <w:t>1. Управление муниципальными финансами.</w:t>
            </w:r>
          </w:p>
          <w:p w:rsidR="00DD6C2C" w:rsidRPr="00F540DD" w:rsidRDefault="00DD6C2C" w:rsidP="00DD6C2C">
            <w:pPr>
              <w:widowControl w:val="0"/>
              <w:shd w:val="clear" w:color="auto" w:fill="FFFFFF"/>
              <w:tabs>
                <w:tab w:val="left" w:pos="427"/>
              </w:tabs>
              <w:autoSpaceDE w:val="0"/>
              <w:autoSpaceDN w:val="0"/>
              <w:adjustRightInd w:val="0"/>
              <w:ind w:left="101" w:right="23"/>
              <w:rPr>
                <w:sz w:val="16"/>
                <w:szCs w:val="16"/>
              </w:rPr>
            </w:pPr>
            <w:r w:rsidRPr="00F540DD">
              <w:rPr>
                <w:spacing w:val="-2"/>
                <w:sz w:val="16"/>
                <w:szCs w:val="16"/>
              </w:rPr>
              <w:t>2.</w:t>
            </w:r>
            <w:r w:rsidRPr="00F540DD">
              <w:rPr>
                <w:sz w:val="16"/>
                <w:szCs w:val="16"/>
              </w:rPr>
              <w:t xml:space="preserve"> С</w:t>
            </w:r>
            <w:r w:rsidRPr="00F540DD">
              <w:rPr>
                <w:spacing w:val="-10"/>
                <w:sz w:val="16"/>
                <w:szCs w:val="16"/>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r w:rsidRPr="00F540DD">
              <w:rPr>
                <w:sz w:val="16"/>
                <w:szCs w:val="16"/>
              </w:rPr>
              <w:t>.</w:t>
            </w:r>
            <w:r w:rsidRPr="00F540DD">
              <w:rPr>
                <w:bCs/>
                <w:sz w:val="16"/>
                <w:szCs w:val="16"/>
              </w:rPr>
              <w:t xml:space="preserve"> </w:t>
            </w:r>
          </w:p>
          <w:p w:rsidR="00DD6C2C" w:rsidRPr="00F540DD" w:rsidRDefault="00DD6C2C" w:rsidP="00DD6C2C">
            <w:pPr>
              <w:widowControl w:val="0"/>
              <w:shd w:val="clear" w:color="auto" w:fill="FFFFFF"/>
              <w:tabs>
                <w:tab w:val="left" w:pos="427"/>
              </w:tabs>
              <w:autoSpaceDE w:val="0"/>
              <w:autoSpaceDN w:val="0"/>
              <w:adjustRightInd w:val="0"/>
              <w:ind w:left="101" w:right="23"/>
              <w:rPr>
                <w:sz w:val="16"/>
                <w:szCs w:val="16"/>
              </w:rPr>
            </w:pPr>
            <w:r w:rsidRPr="00F540DD">
              <w:rPr>
                <w:bCs/>
                <w:sz w:val="16"/>
                <w:szCs w:val="16"/>
              </w:rPr>
              <w:t>3. Осуществление  Грибановским муниципальным районом  исполнения  переданных полномочий</w:t>
            </w:r>
          </w:p>
          <w:p w:rsidR="00DD6C2C" w:rsidRPr="00F540DD" w:rsidRDefault="00DD6C2C" w:rsidP="00DD6C2C">
            <w:pPr>
              <w:widowControl w:val="0"/>
              <w:shd w:val="clear" w:color="auto" w:fill="FFFFFF"/>
              <w:tabs>
                <w:tab w:val="left" w:pos="427"/>
              </w:tabs>
              <w:autoSpaceDE w:val="0"/>
              <w:autoSpaceDN w:val="0"/>
              <w:adjustRightInd w:val="0"/>
              <w:ind w:left="101" w:right="23"/>
              <w:rPr>
                <w:sz w:val="16"/>
                <w:szCs w:val="16"/>
              </w:rPr>
            </w:pPr>
            <w:r w:rsidRPr="00F540DD">
              <w:rPr>
                <w:sz w:val="16"/>
                <w:szCs w:val="16"/>
              </w:rPr>
              <w:t>4. Обеспечение реализации муниципальной программы</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right="408"/>
              <w:rPr>
                <w:sz w:val="16"/>
                <w:szCs w:val="16"/>
              </w:rPr>
            </w:pPr>
            <w:r w:rsidRPr="00F540DD">
              <w:rPr>
                <w:bCs/>
                <w:sz w:val="16"/>
                <w:szCs w:val="16"/>
              </w:rPr>
              <w:t>Цель 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1" w:right="23"/>
              <w:jc w:val="both"/>
              <w:rPr>
                <w:spacing w:val="-5"/>
                <w:sz w:val="16"/>
                <w:szCs w:val="16"/>
              </w:rPr>
            </w:pPr>
            <w:r w:rsidRPr="00F540DD">
              <w:rPr>
                <w:spacing w:val="-5"/>
                <w:sz w:val="16"/>
                <w:szCs w:val="16"/>
              </w:rPr>
              <w:t xml:space="preserve">Обеспечение долгосрочной сбалансированности и устойчивости бюджетной </w:t>
            </w:r>
            <w:r w:rsidRPr="00F540DD">
              <w:rPr>
                <w:sz w:val="16"/>
                <w:szCs w:val="16"/>
              </w:rPr>
              <w:t xml:space="preserve">системы Грибановского муниципального района Воронежской области, создание равных условий для исполнения расходных обязательств муниципальных образований Грибановского муниципального района, повышение качества управления муниципальными финансами Грибановского муниципального района </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right="408"/>
              <w:rPr>
                <w:sz w:val="16"/>
                <w:szCs w:val="16"/>
              </w:rPr>
            </w:pPr>
            <w:r w:rsidRPr="00F540DD">
              <w:rPr>
                <w:bCs/>
                <w:sz w:val="16"/>
                <w:szCs w:val="16"/>
              </w:rPr>
              <w:t>Задачи 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1. Организация бюджетного процесса;</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2. Обеспечение сбалансированности и устойчивости бюджетной системы Грибановского муниципального района;</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3. Развитие системы межбюджетных отношений и повышение эффективности управления муниципальными финансами.</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right="120"/>
              <w:rPr>
                <w:sz w:val="16"/>
                <w:szCs w:val="16"/>
              </w:rPr>
            </w:pPr>
            <w:r w:rsidRPr="00F540DD">
              <w:rPr>
                <w:bCs/>
                <w:sz w:val="16"/>
                <w:szCs w:val="16"/>
              </w:rPr>
              <w:t>Показатели (</w:t>
            </w:r>
            <w:r w:rsidRPr="00F540DD">
              <w:rPr>
                <w:bCs/>
                <w:spacing w:val="-2"/>
                <w:sz w:val="16"/>
                <w:szCs w:val="16"/>
              </w:rPr>
              <w:t>индикаторы)</w:t>
            </w:r>
            <w:r w:rsidRPr="00F540DD">
              <w:rPr>
                <w:bCs/>
                <w:sz w:val="16"/>
                <w:szCs w:val="16"/>
              </w:rPr>
              <w:t xml:space="preserve"> 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ind w:left="101" w:right="23"/>
              <w:rPr>
                <w:sz w:val="16"/>
                <w:szCs w:val="16"/>
              </w:rPr>
            </w:pPr>
            <w:r w:rsidRPr="00F540DD">
              <w:rPr>
                <w:sz w:val="16"/>
                <w:szCs w:val="16"/>
              </w:rPr>
              <w:t>1. Отношение дефицита районного бюджета (за вычетом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w:t>
            </w:r>
          </w:p>
          <w:p w:rsidR="00DD6C2C" w:rsidRPr="00F540DD" w:rsidRDefault="00DD6C2C" w:rsidP="00DD6C2C">
            <w:pPr>
              <w:ind w:left="101" w:right="23"/>
              <w:rPr>
                <w:sz w:val="16"/>
                <w:szCs w:val="16"/>
              </w:rPr>
            </w:pPr>
            <w:r w:rsidRPr="00F540DD">
              <w:rPr>
                <w:sz w:val="16"/>
                <w:szCs w:val="16"/>
              </w:rPr>
              <w:t xml:space="preserve">2. Муниципальный долг Грибановского муниципального района, в % к </w:t>
            </w:r>
            <w:r w:rsidRPr="00F540DD">
              <w:rPr>
                <w:sz w:val="16"/>
                <w:szCs w:val="16"/>
                <w:lang w:eastAsia="en-US"/>
              </w:rPr>
              <w:t>годовому объему доходов районного бюджета без учета объема безвозмездных поступлений.</w:t>
            </w:r>
          </w:p>
          <w:p w:rsidR="00DD6C2C" w:rsidRPr="00F540DD" w:rsidRDefault="00DD6C2C" w:rsidP="00DD6C2C">
            <w:pPr>
              <w:autoSpaceDE w:val="0"/>
              <w:autoSpaceDN w:val="0"/>
              <w:adjustRightInd w:val="0"/>
              <w:ind w:left="101" w:right="23"/>
              <w:rPr>
                <w:sz w:val="16"/>
                <w:szCs w:val="16"/>
                <w:lang w:eastAsia="en-US"/>
              </w:rPr>
            </w:pPr>
            <w:r w:rsidRPr="00F540DD">
              <w:rPr>
                <w:sz w:val="16"/>
                <w:szCs w:val="16"/>
              </w:rPr>
              <w:t>3. С</w:t>
            </w:r>
            <w:r w:rsidRPr="00F540DD">
              <w:rPr>
                <w:sz w:val="16"/>
                <w:szCs w:val="16"/>
                <w:lang w:eastAsia="en-US"/>
              </w:rPr>
              <w:t>редний уровень качества финансового менеджмента главных распорядителей средств районного бюджета, баллов.</w:t>
            </w:r>
          </w:p>
          <w:p w:rsidR="00DD6C2C" w:rsidRPr="00F540DD" w:rsidRDefault="00DD6C2C" w:rsidP="00DD6C2C">
            <w:pPr>
              <w:widowControl w:val="0"/>
              <w:shd w:val="clear" w:color="auto" w:fill="FFFFFF"/>
              <w:tabs>
                <w:tab w:val="left" w:pos="0"/>
              </w:tabs>
              <w:autoSpaceDE w:val="0"/>
              <w:autoSpaceDN w:val="0"/>
              <w:adjustRightInd w:val="0"/>
              <w:ind w:left="101" w:right="23"/>
              <w:rPr>
                <w:sz w:val="16"/>
                <w:szCs w:val="16"/>
              </w:rPr>
            </w:pPr>
            <w:r w:rsidRPr="00F540DD">
              <w:rPr>
                <w:sz w:val="16"/>
                <w:szCs w:val="16"/>
              </w:rPr>
              <w:t>4. Степень сокращения дифференциации бюджетной обеспеченности между муниципальными образованиями Грибановского муниципального района Воронежской области вследствие выравнивания их бюджетной обеспеченности.</w:t>
            </w:r>
          </w:p>
          <w:p w:rsidR="00DD6C2C" w:rsidRPr="00F540DD" w:rsidRDefault="00DD6C2C" w:rsidP="00DD6C2C">
            <w:pPr>
              <w:autoSpaceDE w:val="0"/>
              <w:autoSpaceDN w:val="0"/>
              <w:adjustRightInd w:val="0"/>
              <w:ind w:left="101" w:right="23"/>
              <w:rPr>
                <w:sz w:val="16"/>
                <w:szCs w:val="16"/>
              </w:rPr>
            </w:pPr>
            <w:r w:rsidRPr="00F540DD">
              <w:rPr>
                <w:sz w:val="16"/>
                <w:szCs w:val="16"/>
              </w:rPr>
              <w:t>5. Средняя оценка качества управления финансами и платежеспособности муниципальных образований Грибановского муниципального района Воронежской области.</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Этапы и сроки </w:t>
            </w:r>
            <w:r w:rsidRPr="00F540DD">
              <w:rPr>
                <w:bCs/>
                <w:sz w:val="16"/>
                <w:szCs w:val="16"/>
              </w:rPr>
              <w:t>реализации  муниципальной</w:t>
            </w:r>
          </w:p>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2014 — 2025 годы</w:t>
            </w:r>
          </w:p>
        </w:tc>
      </w:tr>
      <w:tr w:rsidR="00DD6C2C" w:rsidRPr="00F540DD" w:rsidTr="00F540DD">
        <w:tc>
          <w:tcPr>
            <w:tcW w:w="3119" w:type="dxa"/>
            <w:tcBorders>
              <w:top w:val="single" w:sz="6" w:space="0" w:color="auto"/>
              <w:left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right="173"/>
              <w:rPr>
                <w:sz w:val="16"/>
                <w:szCs w:val="16"/>
              </w:rPr>
            </w:pPr>
            <w:r w:rsidRPr="00F540DD">
              <w:rPr>
                <w:bCs/>
                <w:sz w:val="16"/>
                <w:szCs w:val="16"/>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Всего по муниципальной программе составляет 923 215,8 тыс. рублей, в том числе по источникам финансирования:</w:t>
            </w:r>
          </w:p>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 xml:space="preserve">- федеральный бюджет – 101,8 </w:t>
            </w:r>
            <w:proofErr w:type="spellStart"/>
            <w:r w:rsidRPr="00F540DD">
              <w:rPr>
                <w:sz w:val="16"/>
                <w:szCs w:val="16"/>
              </w:rPr>
              <w:t>тыс.руб</w:t>
            </w:r>
            <w:proofErr w:type="spellEnd"/>
            <w:r w:rsidRPr="00F540DD">
              <w:rPr>
                <w:sz w:val="16"/>
                <w:szCs w:val="16"/>
              </w:rPr>
              <w:t>.;</w:t>
            </w:r>
          </w:p>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 областной бюджет – 338 108,7 тыс. руб.;</w:t>
            </w:r>
          </w:p>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 xml:space="preserve">- районный бюджет – 585 005,3 </w:t>
            </w:r>
            <w:proofErr w:type="spellStart"/>
            <w:r w:rsidRPr="00F540DD">
              <w:rPr>
                <w:sz w:val="16"/>
                <w:szCs w:val="16"/>
              </w:rPr>
              <w:t>тыс.руб</w:t>
            </w:r>
            <w:proofErr w:type="spellEnd"/>
            <w:r w:rsidRPr="00F540DD">
              <w:rPr>
                <w:sz w:val="16"/>
                <w:szCs w:val="16"/>
              </w:rPr>
              <w:t>.;</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в том числе по годам реализации муниципальной программы:</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2014 год: всего – 31 925,5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5 207,0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26 718,5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2015 год: всего – 51 113,7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5 427,0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45 686,7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2016 год: всего – 92 464,6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30 044,4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62 420,2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2017 год: всего – 55 878,2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7 991,4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47 886,8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2018 год: всего – 84 723,2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федеральный бюджет - 42,0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45 304,0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39 377,2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2019 год: всего – 110 220,7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71 519,2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38 701,5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2020 год: всего – 76 158,0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34 544,1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41 613,9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2021 год: всего – 117 375,1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54 854,8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62 520,3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2022 год: всего – 99 301,8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федеральный бюджет – 59,8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34 819,4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районный бюджет – 64 422,6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2023 год: всего – 105 668,6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26 189,8 тыс. рублей;</w:t>
            </w:r>
          </w:p>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 xml:space="preserve">         - районный бюджет – 79 478,8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2024 год: всего – 49 851,6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11 004,8 тыс. рублей;</w:t>
            </w:r>
          </w:p>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 xml:space="preserve">         - районный бюджет – 38 846,8 тыс. рублей;</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2025 год: всего – 48 534,8 тыс. рублей, в том числе по источникам финансирования:</w:t>
            </w:r>
          </w:p>
          <w:p w:rsidR="00DD6C2C" w:rsidRPr="00F540DD" w:rsidRDefault="00DD6C2C" w:rsidP="00DD6C2C">
            <w:pPr>
              <w:autoSpaceDE w:val="0"/>
              <w:autoSpaceDN w:val="0"/>
              <w:adjustRightInd w:val="0"/>
              <w:ind w:firstLine="720"/>
              <w:jc w:val="both"/>
              <w:rPr>
                <w:rFonts w:cs="Arial"/>
                <w:sz w:val="16"/>
                <w:szCs w:val="16"/>
              </w:rPr>
            </w:pPr>
            <w:r w:rsidRPr="00F540DD">
              <w:rPr>
                <w:rFonts w:cs="Arial"/>
                <w:sz w:val="16"/>
                <w:szCs w:val="16"/>
              </w:rPr>
              <w:t>- областной бюджет – 11 202,8 тыс. рублей;</w:t>
            </w:r>
          </w:p>
          <w:p w:rsidR="00DD6C2C" w:rsidRPr="00F540DD" w:rsidRDefault="00DD6C2C" w:rsidP="00DD6C2C">
            <w:pPr>
              <w:widowControl w:val="0"/>
              <w:shd w:val="clear" w:color="auto" w:fill="FFFFFF"/>
              <w:autoSpaceDE w:val="0"/>
              <w:autoSpaceDN w:val="0"/>
              <w:adjustRightInd w:val="0"/>
              <w:ind w:left="101" w:right="23"/>
              <w:rPr>
                <w:sz w:val="16"/>
                <w:szCs w:val="16"/>
              </w:rPr>
            </w:pPr>
            <w:r w:rsidRPr="00F540DD">
              <w:rPr>
                <w:sz w:val="16"/>
                <w:szCs w:val="16"/>
              </w:rPr>
              <w:t xml:space="preserve">         - районный бюджет – 37 332,0 тыс. рублей;.</w:t>
            </w:r>
          </w:p>
        </w:tc>
      </w:tr>
      <w:tr w:rsidR="00DD6C2C" w:rsidRPr="00F540DD" w:rsidTr="00F540DD">
        <w:tc>
          <w:tcPr>
            <w:tcW w:w="311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right="374"/>
              <w:rPr>
                <w:sz w:val="16"/>
                <w:szCs w:val="16"/>
              </w:rPr>
            </w:pPr>
            <w:r w:rsidRPr="00F540DD">
              <w:rPr>
                <w:b/>
                <w:bCs/>
                <w:sz w:val="16"/>
                <w:szCs w:val="16"/>
              </w:rPr>
              <w:t>Ожидаемые конечные результаты реализации муниципальной программы</w:t>
            </w:r>
          </w:p>
        </w:tc>
        <w:tc>
          <w:tcPr>
            <w:tcW w:w="720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2.Улучшение качества прогнозирования основных параметров районного бюджета, соблюдение требований бюджетного законодательства;</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3. Обеспечение экономически обоснованного объема и структуры муниципального долга района;</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4.Повышение эффективности использования средств районного бюджета;</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5.Эффективная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 xml:space="preserve">6. Обеспечение открытости и прозрачности деятельности отдела по финансам администрации Грибановского муниципального района Воронежской области; </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7.Сокращение разрыва в бюджетной обеспеченности муниципальных образований района;</w:t>
            </w:r>
          </w:p>
          <w:p w:rsidR="00DD6C2C" w:rsidRPr="00F540DD" w:rsidRDefault="00DD6C2C" w:rsidP="00DD6C2C">
            <w:pPr>
              <w:autoSpaceDE w:val="0"/>
              <w:autoSpaceDN w:val="0"/>
              <w:adjustRightInd w:val="0"/>
              <w:ind w:left="101" w:right="23"/>
              <w:jc w:val="both"/>
              <w:rPr>
                <w:sz w:val="16"/>
                <w:szCs w:val="16"/>
                <w:lang w:eastAsia="en-US"/>
              </w:rPr>
            </w:pPr>
            <w:r w:rsidRPr="00F540DD">
              <w:rPr>
                <w:sz w:val="16"/>
                <w:szCs w:val="16"/>
                <w:lang w:eastAsia="en-US"/>
              </w:rPr>
              <w:t>8.Рост качества управления муниципальными финансами.</w:t>
            </w:r>
          </w:p>
          <w:p w:rsidR="00DD6C2C" w:rsidRPr="00F540DD" w:rsidRDefault="00DD6C2C" w:rsidP="00DD6C2C">
            <w:pPr>
              <w:autoSpaceDE w:val="0"/>
              <w:autoSpaceDN w:val="0"/>
              <w:adjustRightInd w:val="0"/>
              <w:ind w:left="101" w:right="23"/>
              <w:jc w:val="both"/>
              <w:rPr>
                <w:sz w:val="16"/>
                <w:szCs w:val="16"/>
                <w:lang w:eastAsia="en-US"/>
              </w:rPr>
            </w:pPr>
            <w:r w:rsidRPr="00F540DD">
              <w:rPr>
                <w:spacing w:val="-6"/>
                <w:sz w:val="16"/>
                <w:szCs w:val="16"/>
                <w:lang w:eastAsia="en-US"/>
              </w:rPr>
              <w:t>9. Стабильное и эффективное исполнение районом переданных государственных полномочий</w:t>
            </w:r>
          </w:p>
        </w:tc>
      </w:tr>
    </w:tbl>
    <w:p w:rsidR="00DD6C2C" w:rsidRPr="00F540DD" w:rsidRDefault="00DD6C2C" w:rsidP="00DD6C2C">
      <w:pPr>
        <w:widowControl w:val="0"/>
        <w:shd w:val="clear" w:color="auto" w:fill="FFFFFF"/>
        <w:autoSpaceDE w:val="0"/>
        <w:autoSpaceDN w:val="0"/>
        <w:adjustRightInd w:val="0"/>
        <w:ind w:left="567" w:right="11"/>
        <w:jc w:val="center"/>
        <w:rPr>
          <w:b/>
          <w:bCs/>
          <w:smallCaps/>
          <w:sz w:val="16"/>
          <w:szCs w:val="16"/>
          <w:highlight w:val="red"/>
        </w:rPr>
      </w:pPr>
    </w:p>
    <w:p w:rsidR="00DD6C2C" w:rsidRPr="00F540DD" w:rsidRDefault="00DD6C2C" w:rsidP="008B1A0F">
      <w:pPr>
        <w:widowControl w:val="0"/>
        <w:numPr>
          <w:ilvl w:val="0"/>
          <w:numId w:val="12"/>
        </w:numPr>
        <w:autoSpaceDE w:val="0"/>
        <w:autoSpaceDN w:val="0"/>
        <w:adjustRightInd w:val="0"/>
        <w:jc w:val="center"/>
        <w:rPr>
          <w:b/>
          <w:bCs/>
          <w:smallCaps/>
          <w:sz w:val="16"/>
          <w:szCs w:val="16"/>
        </w:rPr>
      </w:pPr>
      <w:r w:rsidRPr="00F540DD">
        <w:rPr>
          <w:b/>
          <w:bCs/>
          <w:smallCaps/>
          <w:sz w:val="16"/>
          <w:szCs w:val="16"/>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D6C2C" w:rsidRPr="00F540DD" w:rsidRDefault="00DD6C2C" w:rsidP="00DD6C2C">
      <w:pPr>
        <w:autoSpaceDE w:val="0"/>
        <w:autoSpaceDN w:val="0"/>
        <w:adjustRightInd w:val="0"/>
        <w:ind w:left="567"/>
        <w:jc w:val="center"/>
        <w:rPr>
          <w:b/>
          <w:bCs/>
          <w:smallCaps/>
          <w:sz w:val="16"/>
          <w:szCs w:val="16"/>
        </w:rPr>
      </w:pP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Целью муниципальной программы является о</w:t>
      </w:r>
      <w:r w:rsidRPr="00F540DD">
        <w:rPr>
          <w:spacing w:val="-5"/>
          <w:sz w:val="16"/>
          <w:szCs w:val="16"/>
        </w:rPr>
        <w:t xml:space="preserve">беспечение долгосрочной сбалансированности и устойчивости бюджетной </w:t>
      </w:r>
      <w:r w:rsidRPr="00F540DD">
        <w:rPr>
          <w:sz w:val="16"/>
          <w:szCs w:val="16"/>
        </w:rPr>
        <w:t>системы Грибановского муниципального района, создание равных условий для исполнения расходных обязательств муниципальных образований  Грибановского муниципального района,  повышение качества управления муниципальными  финансами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Приоритеты муниципальной политики в сфере реализации муниципальной программы определены:</w:t>
      </w:r>
    </w:p>
    <w:p w:rsidR="00DD6C2C" w:rsidRPr="00F540DD" w:rsidRDefault="00DA2F85" w:rsidP="00DD6C2C">
      <w:pPr>
        <w:autoSpaceDE w:val="0"/>
        <w:autoSpaceDN w:val="0"/>
        <w:adjustRightInd w:val="0"/>
        <w:ind w:firstLine="567"/>
        <w:jc w:val="both"/>
        <w:rPr>
          <w:sz w:val="16"/>
          <w:szCs w:val="16"/>
        </w:rPr>
      </w:pPr>
      <w:hyperlink r:id="rId20" w:history="1">
        <w:r w:rsidR="00DD6C2C" w:rsidRPr="00F540DD">
          <w:rPr>
            <w:sz w:val="16"/>
            <w:szCs w:val="16"/>
            <w:lang w:eastAsia="en-US"/>
          </w:rPr>
          <w:t>Стратеги</w:t>
        </w:r>
      </w:hyperlink>
      <w:r w:rsidR="00DD6C2C" w:rsidRPr="00F540DD">
        <w:rPr>
          <w:sz w:val="16"/>
          <w:szCs w:val="16"/>
          <w:lang w:eastAsia="en-US"/>
        </w:rPr>
        <w:t>ей социально-экономического развития Грибановского муниципального района на период до 2035 года, утвержденной решением Совета народных депутатов Грибановского муниципального района Воронежской области от 27.12.2018 № 90;</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ежегодными посланиями Президента Российской Федерации</w:t>
      </w:r>
      <w:r w:rsidRPr="00F540DD">
        <w:rPr>
          <w:sz w:val="16"/>
          <w:szCs w:val="16"/>
          <w:lang w:eastAsia="en-US"/>
        </w:rPr>
        <w:t xml:space="preserve"> Федеральному Собранию Российской Федерации</w:t>
      </w:r>
      <w:r w:rsidRPr="00F540DD">
        <w:rPr>
          <w:sz w:val="16"/>
          <w:szCs w:val="16"/>
        </w:rPr>
        <w:t>, определяющими бюджетную политику (требования к бюджетной политике) в Российской Федерации;</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основными направлениями бюджетной политики и основными направлениями налоговой политики Российской Федерации, Воронежской области и Грибановского муниципального района на очередной финансовый год и плановый период.</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Концепцией повышения эффективности бюджетных расходов в 2019 - 2024 годах, утвержденной Распоряжением Правительства Российской Федерации от 31.01.2019 N 117-р.</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1. Обеспечение долгосрочной сбалансированности и устойчивости бюджетной системы Грибановского муниципального района путем:</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формирования бюджетов с учетом долгосрочного прогноза основных параметров бюджетной системы Грибановского муниципального района, основанных на реалистичных оценках;</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 xml:space="preserve">полноты учета и прогнозирования финансовых ресурсов, которые могут </w:t>
      </w:r>
      <w:r w:rsidRPr="00F540DD">
        <w:rPr>
          <w:spacing w:val="-1"/>
          <w:sz w:val="16"/>
          <w:szCs w:val="16"/>
        </w:rPr>
        <w:t>быть направлены на достижение целей муниципальной политики;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lastRenderedPageBreak/>
        <w:t>планирования бюджетных ассигнований исходя из необходимости безусловного исполнения действующих расходных обязательств;</w:t>
      </w:r>
    </w:p>
    <w:p w:rsidR="00DD6C2C" w:rsidRPr="00F540DD" w:rsidRDefault="00DD6C2C" w:rsidP="00DD6C2C">
      <w:pPr>
        <w:widowControl w:val="0"/>
        <w:shd w:val="clear" w:color="auto" w:fill="FFFFFF"/>
        <w:autoSpaceDE w:val="0"/>
        <w:autoSpaceDN w:val="0"/>
        <w:adjustRightInd w:val="0"/>
        <w:ind w:right="14" w:firstLine="567"/>
        <w:jc w:val="both"/>
        <w:rPr>
          <w:sz w:val="16"/>
          <w:szCs w:val="16"/>
        </w:rPr>
      </w:pPr>
      <w:r w:rsidRPr="00F540DD">
        <w:rPr>
          <w:sz w:val="16"/>
          <w:szCs w:val="16"/>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проведения систематического анализа и оценки рисков для бюджетной системы Грибановского муниципального района.</w:t>
      </w:r>
    </w:p>
    <w:p w:rsidR="00DD6C2C" w:rsidRPr="00F540DD" w:rsidRDefault="00DD6C2C" w:rsidP="00DD6C2C">
      <w:pPr>
        <w:widowControl w:val="0"/>
        <w:shd w:val="clear" w:color="auto" w:fill="FFFFFF"/>
        <w:tabs>
          <w:tab w:val="left" w:pos="989"/>
        </w:tabs>
        <w:autoSpaceDE w:val="0"/>
        <w:autoSpaceDN w:val="0"/>
        <w:adjustRightInd w:val="0"/>
        <w:ind w:right="10" w:firstLine="567"/>
        <w:jc w:val="both"/>
        <w:rPr>
          <w:spacing w:val="-1"/>
          <w:sz w:val="16"/>
          <w:szCs w:val="16"/>
        </w:rPr>
      </w:pPr>
      <w:r w:rsidRPr="00F540DD">
        <w:rPr>
          <w:spacing w:val="-1"/>
          <w:sz w:val="16"/>
          <w:szCs w:val="16"/>
        </w:rPr>
        <w:t xml:space="preserve">2. </w:t>
      </w:r>
      <w:r w:rsidRPr="00F540DD">
        <w:rPr>
          <w:sz w:val="16"/>
          <w:szCs w:val="16"/>
        </w:rPr>
        <w:t>Создание условий для повышения качества финансового менеджмента главных распорядителей бюджетных средств, муниципальных учреждений.</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pacing w:val="-1"/>
          <w:sz w:val="16"/>
          <w:szCs w:val="16"/>
        </w:rPr>
        <w:t xml:space="preserve">3. </w:t>
      </w:r>
      <w:r w:rsidRPr="00F540DD">
        <w:rPr>
          <w:sz w:val="16"/>
          <w:szCs w:val="16"/>
        </w:rPr>
        <w:t>Развитие внутреннего муниципального финансового контроля, осуществляемого отделом по финансам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отделом по финансам, главными распорядителями средств районного бюджета и подведомственными ему получателями бюджетных средств; подготовку и организацию мер по повышению экономности и результативности использования бюджетных средств.</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3.1. Использование современных технологий исполнения бюджета.</w:t>
      </w:r>
    </w:p>
    <w:p w:rsidR="00DD6C2C" w:rsidRPr="00F540DD" w:rsidRDefault="00DD6C2C" w:rsidP="00DD6C2C">
      <w:pPr>
        <w:widowControl w:val="0"/>
        <w:shd w:val="clear" w:color="auto" w:fill="FFFFFF"/>
        <w:tabs>
          <w:tab w:val="left" w:pos="1032"/>
          <w:tab w:val="left" w:pos="1661"/>
          <w:tab w:val="left" w:pos="2923"/>
          <w:tab w:val="left" w:pos="3941"/>
          <w:tab w:val="left" w:pos="5357"/>
          <w:tab w:val="left" w:pos="6710"/>
          <w:tab w:val="left" w:pos="8213"/>
        </w:tabs>
        <w:autoSpaceDE w:val="0"/>
        <w:autoSpaceDN w:val="0"/>
        <w:adjustRightInd w:val="0"/>
        <w:ind w:right="5" w:firstLine="567"/>
        <w:jc w:val="both"/>
        <w:rPr>
          <w:sz w:val="16"/>
          <w:szCs w:val="16"/>
        </w:rPr>
      </w:pPr>
      <w:r w:rsidRPr="00F540DD">
        <w:rPr>
          <w:spacing w:val="-1"/>
          <w:sz w:val="16"/>
          <w:szCs w:val="16"/>
        </w:rPr>
        <w:t xml:space="preserve">4. </w:t>
      </w:r>
      <w:r w:rsidRPr="00F540DD">
        <w:rPr>
          <w:sz w:val="16"/>
          <w:szCs w:val="16"/>
        </w:rPr>
        <w:t>Эффективное управление муниципальным долгом в Грибановском муниципальном районе.</w:t>
      </w:r>
    </w:p>
    <w:p w:rsidR="00DD6C2C" w:rsidRPr="00F540DD" w:rsidRDefault="00DD6C2C" w:rsidP="00DD6C2C">
      <w:pPr>
        <w:widowControl w:val="0"/>
        <w:shd w:val="clear" w:color="auto" w:fill="FFFFFF"/>
        <w:tabs>
          <w:tab w:val="left" w:pos="979"/>
        </w:tabs>
        <w:autoSpaceDE w:val="0"/>
        <w:autoSpaceDN w:val="0"/>
        <w:adjustRightInd w:val="0"/>
        <w:ind w:right="5" w:firstLine="567"/>
        <w:jc w:val="both"/>
        <w:rPr>
          <w:sz w:val="16"/>
          <w:szCs w:val="16"/>
        </w:rPr>
      </w:pPr>
      <w:r w:rsidRPr="00F540DD">
        <w:rPr>
          <w:spacing w:val="-1"/>
          <w:sz w:val="16"/>
          <w:szCs w:val="16"/>
        </w:rPr>
        <w:t>5.</w:t>
      </w:r>
      <w:r w:rsidRPr="00F540DD">
        <w:rPr>
          <w:sz w:val="16"/>
          <w:szCs w:val="16"/>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DD6C2C" w:rsidRPr="00F540DD" w:rsidRDefault="00DD6C2C" w:rsidP="00DD6C2C">
      <w:pPr>
        <w:tabs>
          <w:tab w:val="left" w:pos="1134"/>
        </w:tabs>
        <w:ind w:right="23" w:firstLine="567"/>
        <w:jc w:val="both"/>
        <w:rPr>
          <w:sz w:val="16"/>
          <w:szCs w:val="16"/>
        </w:rPr>
      </w:pPr>
      <w:r w:rsidRPr="00F540DD">
        <w:rPr>
          <w:sz w:val="16"/>
          <w:szCs w:val="16"/>
        </w:rPr>
        <w:t>6.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w:t>
      </w:r>
    </w:p>
    <w:p w:rsidR="00DD6C2C" w:rsidRPr="00F540DD" w:rsidRDefault="00DD6C2C" w:rsidP="00DD6C2C">
      <w:pPr>
        <w:tabs>
          <w:tab w:val="left" w:pos="1134"/>
        </w:tabs>
        <w:ind w:right="23" w:firstLine="567"/>
        <w:jc w:val="both"/>
        <w:rPr>
          <w:sz w:val="16"/>
          <w:szCs w:val="16"/>
        </w:rPr>
      </w:pPr>
      <w:r w:rsidRPr="00F540DD">
        <w:rPr>
          <w:sz w:val="16"/>
          <w:szCs w:val="16"/>
        </w:rPr>
        <w:t>7. Создание условий для устойчивого исполнения бюджетов муниципальных образований.</w:t>
      </w:r>
    </w:p>
    <w:p w:rsidR="00DD6C2C" w:rsidRPr="00F540DD" w:rsidRDefault="00DD6C2C" w:rsidP="00DD6C2C">
      <w:pPr>
        <w:tabs>
          <w:tab w:val="left" w:pos="1134"/>
        </w:tabs>
        <w:ind w:right="23" w:firstLine="567"/>
        <w:jc w:val="both"/>
        <w:rPr>
          <w:sz w:val="16"/>
          <w:szCs w:val="16"/>
        </w:rPr>
      </w:pPr>
      <w:r w:rsidRPr="00F540DD">
        <w:rPr>
          <w:sz w:val="16"/>
          <w:szCs w:val="16"/>
        </w:rPr>
        <w:t>8. Повышение качества управления финансами в муниципальных образованиях Грибановского муниципального района.</w:t>
      </w:r>
    </w:p>
    <w:p w:rsidR="00DD6C2C" w:rsidRPr="00F540DD" w:rsidRDefault="00DD6C2C" w:rsidP="00DD6C2C">
      <w:pPr>
        <w:tabs>
          <w:tab w:val="left" w:pos="1134"/>
        </w:tabs>
        <w:ind w:right="23" w:firstLine="567"/>
        <w:jc w:val="both"/>
        <w:rPr>
          <w:sz w:val="16"/>
          <w:szCs w:val="16"/>
        </w:rPr>
      </w:pPr>
    </w:p>
    <w:p w:rsidR="00DD6C2C" w:rsidRPr="00F540DD" w:rsidRDefault="00DD6C2C" w:rsidP="00DD6C2C">
      <w:pPr>
        <w:autoSpaceDE w:val="0"/>
        <w:autoSpaceDN w:val="0"/>
        <w:adjustRightInd w:val="0"/>
        <w:ind w:firstLine="540"/>
        <w:jc w:val="both"/>
        <w:rPr>
          <w:sz w:val="16"/>
          <w:szCs w:val="16"/>
        </w:rPr>
      </w:pPr>
      <w:r w:rsidRPr="00F540DD">
        <w:rPr>
          <w:sz w:val="16"/>
          <w:szCs w:val="16"/>
        </w:rPr>
        <w:t>В рамках муниципальной  программы решаются следующие задачи:</w:t>
      </w:r>
    </w:p>
    <w:p w:rsidR="00DD6C2C" w:rsidRPr="00F540DD" w:rsidRDefault="00DD6C2C" w:rsidP="00DD6C2C">
      <w:pPr>
        <w:autoSpaceDE w:val="0"/>
        <w:autoSpaceDN w:val="0"/>
        <w:adjustRightInd w:val="0"/>
        <w:ind w:firstLine="540"/>
        <w:jc w:val="both"/>
        <w:rPr>
          <w:sz w:val="16"/>
          <w:szCs w:val="16"/>
        </w:rPr>
      </w:pPr>
      <w:r w:rsidRPr="00F540DD">
        <w:rPr>
          <w:sz w:val="16"/>
          <w:szCs w:val="16"/>
        </w:rPr>
        <w:t>1. Организация бюджетного процесса.</w:t>
      </w:r>
    </w:p>
    <w:p w:rsidR="00DD6C2C" w:rsidRPr="00F540DD" w:rsidRDefault="00DD6C2C" w:rsidP="00DD6C2C">
      <w:pPr>
        <w:autoSpaceDE w:val="0"/>
        <w:autoSpaceDN w:val="0"/>
        <w:adjustRightInd w:val="0"/>
        <w:ind w:firstLine="540"/>
        <w:jc w:val="both"/>
        <w:rPr>
          <w:sz w:val="16"/>
          <w:szCs w:val="16"/>
        </w:rPr>
      </w:pPr>
      <w:r w:rsidRPr="00F540DD">
        <w:rPr>
          <w:sz w:val="16"/>
          <w:szCs w:val="16"/>
        </w:rPr>
        <w:t>2. Обеспечение сбалансированности и устойчивости бюджетной системы Грибановского муниципального района.</w:t>
      </w:r>
    </w:p>
    <w:p w:rsidR="00DD6C2C" w:rsidRPr="00F540DD" w:rsidRDefault="00DD6C2C" w:rsidP="00DD6C2C">
      <w:pPr>
        <w:autoSpaceDE w:val="0"/>
        <w:autoSpaceDN w:val="0"/>
        <w:adjustRightInd w:val="0"/>
        <w:ind w:firstLine="540"/>
        <w:jc w:val="both"/>
        <w:rPr>
          <w:sz w:val="16"/>
          <w:szCs w:val="16"/>
        </w:rPr>
      </w:pPr>
      <w:r w:rsidRPr="00F540DD">
        <w:rPr>
          <w:sz w:val="16"/>
          <w:szCs w:val="16"/>
        </w:rPr>
        <w:t>3. Развитие системы межбюджетных отношений и повышение эффективности управления муниципальными финансами.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 xml:space="preserve">Достижение цели муниципальной программы будет осуществляться путем решения задач в рамках соответствующих подпрограмм. </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 xml:space="preserve">Достижение цели каждой подпрограммы муниципальной программы требует </w:t>
      </w:r>
      <w:r w:rsidRPr="00F540DD">
        <w:rPr>
          <w:spacing w:val="-1"/>
          <w:sz w:val="16"/>
          <w:szCs w:val="16"/>
        </w:rPr>
        <w:t xml:space="preserve">решения комплекса задач </w:t>
      </w:r>
      <w:r w:rsidRPr="00F540DD">
        <w:rPr>
          <w:sz w:val="16"/>
          <w:szCs w:val="16"/>
        </w:rPr>
        <w:t>подпрограммы.</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показателей (индикаторов) муниципальной программы (подпрограммы).</w:t>
      </w:r>
    </w:p>
    <w:p w:rsidR="00DD6C2C" w:rsidRPr="00F540DD" w:rsidRDefault="00DD6C2C" w:rsidP="00DD6C2C">
      <w:pPr>
        <w:autoSpaceDE w:val="0"/>
        <w:autoSpaceDN w:val="0"/>
        <w:adjustRightInd w:val="0"/>
        <w:ind w:firstLine="567"/>
        <w:jc w:val="both"/>
        <w:rPr>
          <w:sz w:val="16"/>
          <w:szCs w:val="16"/>
        </w:rPr>
      </w:pPr>
      <w:r w:rsidRPr="00F540DD">
        <w:rPr>
          <w:sz w:val="16"/>
          <w:szCs w:val="16"/>
        </w:rPr>
        <w:t>Достижение запланированных результатов муниципальной программы  характеризуется следующими целевыми показателями (индикаторами):</w:t>
      </w:r>
    </w:p>
    <w:p w:rsidR="00DD6C2C" w:rsidRPr="00F540DD" w:rsidRDefault="00DD6C2C" w:rsidP="00DD6C2C">
      <w:pPr>
        <w:ind w:firstLine="567"/>
        <w:jc w:val="both"/>
        <w:rPr>
          <w:sz w:val="16"/>
          <w:szCs w:val="16"/>
          <w:lang w:eastAsia="en-US"/>
        </w:rPr>
      </w:pPr>
      <w:r w:rsidRPr="00F540DD">
        <w:rPr>
          <w:sz w:val="16"/>
          <w:szCs w:val="16"/>
        </w:rPr>
        <w:tab/>
        <w:t xml:space="preserve">1. Отношение дефицита районного бюджета (за вычетом снижения остатков средств на счетах по учету средств районного бюджета) к </w:t>
      </w:r>
      <w:r w:rsidRPr="00F540DD">
        <w:rPr>
          <w:sz w:val="16"/>
          <w:szCs w:val="16"/>
          <w:lang w:eastAsia="en-US"/>
        </w:rPr>
        <w:t>годовому объему доходов районного бюджета без учета объема безвозмездных поступлений.</w:t>
      </w:r>
    </w:p>
    <w:p w:rsidR="00DD6C2C" w:rsidRPr="00F540DD" w:rsidRDefault="00DD6C2C" w:rsidP="00DD6C2C">
      <w:pPr>
        <w:ind w:firstLine="567"/>
        <w:jc w:val="both"/>
        <w:rPr>
          <w:sz w:val="16"/>
          <w:szCs w:val="16"/>
        </w:rPr>
      </w:pPr>
      <w:r w:rsidRPr="00F540DD">
        <w:rPr>
          <w:sz w:val="16"/>
          <w:szCs w:val="16"/>
        </w:rPr>
        <w:t>Значение указанного показателя планируется сохранить на экономически безопасном уровне.</w:t>
      </w:r>
    </w:p>
    <w:p w:rsidR="00DD6C2C" w:rsidRPr="00F540DD" w:rsidRDefault="00DD6C2C" w:rsidP="00DD6C2C">
      <w:pPr>
        <w:widowControl w:val="0"/>
        <w:shd w:val="clear" w:color="auto" w:fill="FFFFFF"/>
        <w:tabs>
          <w:tab w:val="left" w:pos="1186"/>
        </w:tabs>
        <w:autoSpaceDE w:val="0"/>
        <w:autoSpaceDN w:val="0"/>
        <w:adjustRightInd w:val="0"/>
        <w:ind w:firstLine="567"/>
        <w:jc w:val="both"/>
        <w:rPr>
          <w:sz w:val="16"/>
          <w:szCs w:val="16"/>
        </w:rPr>
      </w:pPr>
      <w:r w:rsidRPr="00F540DD">
        <w:rPr>
          <w:sz w:val="16"/>
          <w:szCs w:val="16"/>
        </w:rPr>
        <w:t xml:space="preserve">2. Муниципальный долг Грибановского муниципального района в % к </w:t>
      </w:r>
      <w:r w:rsidRPr="00F540DD">
        <w:rPr>
          <w:sz w:val="16"/>
          <w:szCs w:val="16"/>
          <w:lang w:eastAsia="en-US"/>
        </w:rPr>
        <w:t>годовому объему доходов районного бюджета без учета объема безвозмездных поступлений</w:t>
      </w:r>
      <w:r w:rsidRPr="00F540DD">
        <w:rPr>
          <w:sz w:val="16"/>
          <w:szCs w:val="16"/>
        </w:rPr>
        <w:t>.</w:t>
      </w:r>
    </w:p>
    <w:p w:rsidR="00DD6C2C" w:rsidRPr="00F540DD" w:rsidRDefault="00DD6C2C" w:rsidP="00DD6C2C">
      <w:pPr>
        <w:autoSpaceDE w:val="0"/>
        <w:autoSpaceDN w:val="0"/>
        <w:adjustRightInd w:val="0"/>
        <w:ind w:firstLine="567"/>
        <w:jc w:val="both"/>
        <w:rPr>
          <w:sz w:val="16"/>
          <w:szCs w:val="16"/>
        </w:rPr>
      </w:pPr>
      <w:r w:rsidRPr="00F540DD">
        <w:rPr>
          <w:sz w:val="16"/>
          <w:szCs w:val="16"/>
        </w:rPr>
        <w:t xml:space="preserve">Показатель рассчитывается как отношение объема муниципального долга Грибановского муниципального района на конец года к </w:t>
      </w:r>
      <w:r w:rsidRPr="00F540DD">
        <w:rPr>
          <w:sz w:val="16"/>
          <w:szCs w:val="16"/>
          <w:lang w:eastAsia="en-US"/>
        </w:rPr>
        <w:t>годовому объему доходов районного бюджета без учета объема безвозмездных поступлений</w:t>
      </w:r>
      <w:r w:rsidRPr="00F540DD">
        <w:rPr>
          <w:sz w:val="16"/>
          <w:szCs w:val="16"/>
        </w:rPr>
        <w:t xml:space="preserve"> за соответствующий год. </w:t>
      </w:r>
      <w:r w:rsidRPr="00F540DD">
        <w:rPr>
          <w:spacing w:val="-8"/>
          <w:sz w:val="16"/>
          <w:szCs w:val="16"/>
        </w:rPr>
        <w:t xml:space="preserve">Значение указанного показателя не </w:t>
      </w:r>
      <w:r w:rsidRPr="00F540DD">
        <w:rPr>
          <w:sz w:val="16"/>
          <w:szCs w:val="16"/>
        </w:rPr>
        <w:t>должно превышать 100%.</w:t>
      </w:r>
    </w:p>
    <w:p w:rsidR="00DD6C2C" w:rsidRPr="00F540DD" w:rsidRDefault="00DD6C2C" w:rsidP="00DD6C2C">
      <w:pPr>
        <w:ind w:firstLine="567"/>
        <w:jc w:val="both"/>
        <w:rPr>
          <w:sz w:val="16"/>
          <w:szCs w:val="16"/>
        </w:rPr>
      </w:pPr>
      <w:r w:rsidRPr="00F540DD">
        <w:rPr>
          <w:sz w:val="16"/>
          <w:szCs w:val="16"/>
        </w:rPr>
        <w:t>3. С</w:t>
      </w:r>
      <w:r w:rsidRPr="00F540DD">
        <w:rPr>
          <w:sz w:val="16"/>
          <w:szCs w:val="16"/>
          <w:lang w:eastAsia="en-US"/>
        </w:rPr>
        <w:t>редний уровень качества финансового менеджмента главных распорядителей средств районного бюджета</w:t>
      </w:r>
      <w:r w:rsidRPr="00F540DD">
        <w:rPr>
          <w:sz w:val="16"/>
          <w:szCs w:val="16"/>
        </w:rPr>
        <w:t>.</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 xml:space="preserve">Финансовый менеджмент включает в себя анализ и оценку совокупности </w:t>
      </w:r>
      <w:r w:rsidRPr="00F540DD">
        <w:rPr>
          <w:spacing w:val="-7"/>
          <w:sz w:val="16"/>
          <w:szCs w:val="16"/>
        </w:rPr>
        <w:t xml:space="preserve">процессов и процедур, обеспечивающих результативность использования бюджетных </w:t>
      </w:r>
      <w:r w:rsidRPr="00F540DD">
        <w:rPr>
          <w:sz w:val="16"/>
          <w:szCs w:val="16"/>
        </w:rPr>
        <w:t>средств и охватывающих все элементы бюджетного процесса (составление проекта бюджета, исполнение бюджета, учет и отчетность, контроль и аудит).</w:t>
      </w:r>
    </w:p>
    <w:p w:rsidR="00DD6C2C" w:rsidRPr="00F540DD" w:rsidRDefault="00DD6C2C" w:rsidP="00DD6C2C">
      <w:pPr>
        <w:autoSpaceDE w:val="0"/>
        <w:autoSpaceDN w:val="0"/>
        <w:adjustRightInd w:val="0"/>
        <w:ind w:firstLine="567"/>
        <w:jc w:val="both"/>
        <w:rPr>
          <w:sz w:val="16"/>
          <w:szCs w:val="16"/>
        </w:rPr>
      </w:pPr>
      <w:r w:rsidRPr="00F540DD">
        <w:rPr>
          <w:sz w:val="16"/>
          <w:szCs w:val="16"/>
        </w:rPr>
        <w:t>С</w:t>
      </w:r>
      <w:r w:rsidRPr="00F540DD">
        <w:rPr>
          <w:sz w:val="16"/>
          <w:szCs w:val="16"/>
          <w:lang w:eastAsia="en-US"/>
        </w:rPr>
        <w:t>редний уровень качества финансового менеджмента главных распорядителей средств районного бюджета</w:t>
      </w:r>
      <w:r w:rsidRPr="00F540DD">
        <w:rPr>
          <w:sz w:val="16"/>
          <w:szCs w:val="16"/>
        </w:rPr>
        <w:t xml:space="preserve"> определяется как отношение </w:t>
      </w:r>
      <w:r w:rsidRPr="00F540DD">
        <w:rPr>
          <w:sz w:val="16"/>
          <w:szCs w:val="16"/>
          <w:lang w:eastAsia="en-US"/>
        </w:rPr>
        <w:t xml:space="preserve">суммы рейтинговых оценок </w:t>
      </w:r>
      <w:r w:rsidRPr="00F540DD">
        <w:rPr>
          <w:sz w:val="16"/>
          <w:szCs w:val="16"/>
        </w:rPr>
        <w:t>главных распорядителей средств районного бюджета к их количеству.</w:t>
      </w:r>
    </w:p>
    <w:p w:rsidR="00DD6C2C" w:rsidRPr="00F540DD" w:rsidRDefault="00DA2F85" w:rsidP="00DD6C2C">
      <w:pPr>
        <w:autoSpaceDE w:val="0"/>
        <w:autoSpaceDN w:val="0"/>
        <w:adjustRightInd w:val="0"/>
        <w:ind w:firstLine="540"/>
        <w:jc w:val="both"/>
        <w:rPr>
          <w:sz w:val="16"/>
          <w:szCs w:val="16"/>
        </w:rPr>
      </w:pPr>
      <w:hyperlink r:id="rId21" w:history="1">
        <w:r w:rsidR="00DD6C2C" w:rsidRPr="00F540DD">
          <w:rPr>
            <w:sz w:val="16"/>
            <w:szCs w:val="16"/>
          </w:rPr>
          <w:t>Порядок</w:t>
        </w:r>
      </w:hyperlink>
      <w:r w:rsidR="00DD6C2C" w:rsidRPr="00F540DD">
        <w:rPr>
          <w:sz w:val="16"/>
          <w:szCs w:val="16"/>
        </w:rPr>
        <w:t xml:space="preserve"> проведения мониторинга качества финансового менеджмента, осуществляемого главными распорядителями средств районного бюджета, определен приказом отдела по финансам от 31.12.2013 N 64 «Об утверждении Порядка и Методики балльной оценки качества финансового менеджмента главных распорядителей средств районного бюджета».</w:t>
      </w:r>
    </w:p>
    <w:p w:rsidR="00DD6C2C" w:rsidRPr="00F540DD" w:rsidRDefault="00DD6C2C" w:rsidP="00DD6C2C">
      <w:pPr>
        <w:autoSpaceDE w:val="0"/>
        <w:autoSpaceDN w:val="0"/>
        <w:adjustRightInd w:val="0"/>
        <w:ind w:firstLine="567"/>
        <w:jc w:val="both"/>
        <w:rPr>
          <w:sz w:val="16"/>
          <w:szCs w:val="16"/>
        </w:rPr>
      </w:pPr>
      <w:r w:rsidRPr="00F540DD">
        <w:rPr>
          <w:sz w:val="16"/>
          <w:szCs w:val="16"/>
        </w:rPr>
        <w:t>4. Степень сокращения дифференциации бюджетной обеспеченности между муниципальными образованиями Грибановского муниципального района вследствие выравнивания их бюджетной обеспеченности</w:t>
      </w:r>
      <w:r w:rsidRPr="00F540DD">
        <w:rPr>
          <w:sz w:val="16"/>
          <w:szCs w:val="16"/>
          <w:lang w:eastAsia="en-US"/>
        </w:rPr>
        <w:t xml:space="preserve"> (</w:t>
      </w:r>
      <w:proofErr w:type="spellStart"/>
      <w:r w:rsidRPr="00F540DD">
        <w:rPr>
          <w:sz w:val="16"/>
          <w:szCs w:val="16"/>
          <w:lang w:eastAsia="en-US"/>
        </w:rPr>
        <w:t>Сд</w:t>
      </w:r>
      <w:proofErr w:type="spellEnd"/>
      <w:r w:rsidRPr="00F540DD">
        <w:rPr>
          <w:sz w:val="16"/>
          <w:szCs w:val="16"/>
          <w:lang w:eastAsia="en-US"/>
        </w:rPr>
        <w:t>):</w:t>
      </w:r>
    </w:p>
    <w:p w:rsidR="00DD6C2C" w:rsidRPr="00F540DD" w:rsidRDefault="00DD6C2C" w:rsidP="00DD6C2C">
      <w:pPr>
        <w:autoSpaceDE w:val="0"/>
        <w:autoSpaceDN w:val="0"/>
        <w:adjustRightInd w:val="0"/>
        <w:ind w:firstLine="567"/>
        <w:jc w:val="center"/>
        <w:outlineLvl w:val="0"/>
        <w:rPr>
          <w:sz w:val="16"/>
          <w:szCs w:val="16"/>
          <w:lang w:eastAsia="en-US"/>
        </w:rPr>
      </w:pPr>
    </w:p>
    <w:p w:rsidR="00DD6C2C" w:rsidRPr="00F540DD" w:rsidRDefault="00DD6C2C" w:rsidP="00DD6C2C">
      <w:pPr>
        <w:autoSpaceDE w:val="0"/>
        <w:autoSpaceDN w:val="0"/>
        <w:adjustRightInd w:val="0"/>
        <w:ind w:firstLine="567"/>
        <w:rPr>
          <w:sz w:val="16"/>
          <w:szCs w:val="16"/>
          <w:lang w:eastAsia="en-US"/>
        </w:rPr>
      </w:pPr>
      <w:r w:rsidRPr="00F540DD">
        <w:rPr>
          <w:sz w:val="16"/>
          <w:szCs w:val="16"/>
          <w:lang w:eastAsia="en-US"/>
        </w:rPr>
        <w:t xml:space="preserve">                              </w:t>
      </w:r>
      <w:proofErr w:type="spellStart"/>
      <w:r w:rsidRPr="00F540DD">
        <w:rPr>
          <w:sz w:val="16"/>
          <w:szCs w:val="16"/>
          <w:lang w:eastAsia="en-US"/>
        </w:rPr>
        <w:t>БОмр</w:t>
      </w:r>
      <w:r w:rsidRPr="00F540DD">
        <w:rPr>
          <w:sz w:val="16"/>
          <w:szCs w:val="16"/>
          <w:vertAlign w:val="subscript"/>
          <w:lang w:eastAsia="en-US"/>
        </w:rPr>
        <w:t>max</w:t>
      </w:r>
      <w:proofErr w:type="spellEnd"/>
      <w:r w:rsidRPr="00F540DD">
        <w:rPr>
          <w:sz w:val="16"/>
          <w:szCs w:val="16"/>
          <w:lang w:eastAsia="en-US"/>
        </w:rPr>
        <w:t>/</w:t>
      </w:r>
      <w:proofErr w:type="spellStart"/>
      <w:r w:rsidRPr="00F540DD">
        <w:rPr>
          <w:sz w:val="16"/>
          <w:szCs w:val="16"/>
          <w:lang w:eastAsia="en-US"/>
        </w:rPr>
        <w:t>БОмр</w:t>
      </w:r>
      <w:r w:rsidRPr="00F540DD">
        <w:rPr>
          <w:sz w:val="16"/>
          <w:szCs w:val="16"/>
          <w:vertAlign w:val="subscript"/>
          <w:lang w:eastAsia="en-US"/>
        </w:rPr>
        <w:t>min</w:t>
      </w:r>
      <w:proofErr w:type="spellEnd"/>
    </w:p>
    <w:p w:rsidR="00DD6C2C" w:rsidRPr="00F540DD" w:rsidRDefault="00DD6C2C" w:rsidP="00DD6C2C">
      <w:pPr>
        <w:autoSpaceDE w:val="0"/>
        <w:autoSpaceDN w:val="0"/>
        <w:adjustRightInd w:val="0"/>
        <w:ind w:firstLine="567"/>
        <w:rPr>
          <w:sz w:val="16"/>
          <w:szCs w:val="16"/>
          <w:lang w:eastAsia="en-US"/>
        </w:rPr>
      </w:pPr>
      <w:r w:rsidRPr="00F540DD">
        <w:rPr>
          <w:sz w:val="16"/>
          <w:szCs w:val="16"/>
          <w:lang w:eastAsia="en-US"/>
        </w:rPr>
        <w:t xml:space="preserve">                    </w:t>
      </w:r>
      <w:proofErr w:type="spellStart"/>
      <w:r w:rsidRPr="00F540DD">
        <w:rPr>
          <w:sz w:val="16"/>
          <w:szCs w:val="16"/>
          <w:lang w:eastAsia="en-US"/>
        </w:rPr>
        <w:t>Сд</w:t>
      </w:r>
      <w:proofErr w:type="spellEnd"/>
      <w:r w:rsidRPr="00F540DD">
        <w:rPr>
          <w:sz w:val="16"/>
          <w:szCs w:val="16"/>
          <w:lang w:eastAsia="en-US"/>
        </w:rPr>
        <w:t xml:space="preserve"> = ---------------------------,</w:t>
      </w:r>
    </w:p>
    <w:p w:rsidR="00DD6C2C" w:rsidRPr="00F540DD" w:rsidRDefault="00DD6C2C" w:rsidP="00DD6C2C">
      <w:pPr>
        <w:autoSpaceDE w:val="0"/>
        <w:autoSpaceDN w:val="0"/>
        <w:adjustRightInd w:val="0"/>
        <w:ind w:firstLine="567"/>
        <w:rPr>
          <w:sz w:val="16"/>
          <w:szCs w:val="16"/>
          <w:lang w:eastAsia="en-US"/>
        </w:rPr>
      </w:pPr>
      <w:r w:rsidRPr="00F540DD">
        <w:rPr>
          <w:sz w:val="16"/>
          <w:szCs w:val="16"/>
          <w:lang w:eastAsia="en-US"/>
        </w:rPr>
        <w:t xml:space="preserve">                             БО2мр</w:t>
      </w:r>
      <w:r w:rsidRPr="00F540DD">
        <w:rPr>
          <w:sz w:val="16"/>
          <w:szCs w:val="16"/>
          <w:vertAlign w:val="subscript"/>
          <w:lang w:eastAsia="en-US"/>
        </w:rPr>
        <w:t>max</w:t>
      </w:r>
      <w:r w:rsidRPr="00F540DD">
        <w:rPr>
          <w:sz w:val="16"/>
          <w:szCs w:val="16"/>
          <w:lang w:eastAsia="en-US"/>
        </w:rPr>
        <w:t xml:space="preserve"> /БО2мр</w:t>
      </w:r>
      <w:r w:rsidRPr="00F540DD">
        <w:rPr>
          <w:sz w:val="16"/>
          <w:szCs w:val="16"/>
          <w:vertAlign w:val="subscript"/>
          <w:lang w:eastAsia="en-US"/>
        </w:rPr>
        <w:t>min</w:t>
      </w:r>
      <w:r w:rsidRPr="00F540DD">
        <w:rPr>
          <w:sz w:val="16"/>
          <w:szCs w:val="16"/>
          <w:lang w:eastAsia="en-US"/>
        </w:rPr>
        <w:t xml:space="preserve">                             </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где:</w:t>
      </w:r>
    </w:p>
    <w:p w:rsidR="00DD6C2C" w:rsidRPr="00F540DD" w:rsidRDefault="00DD6C2C" w:rsidP="00DD6C2C">
      <w:pPr>
        <w:autoSpaceDE w:val="0"/>
        <w:autoSpaceDN w:val="0"/>
        <w:adjustRightInd w:val="0"/>
        <w:ind w:firstLine="567"/>
        <w:jc w:val="both"/>
        <w:rPr>
          <w:sz w:val="16"/>
          <w:szCs w:val="16"/>
          <w:lang w:eastAsia="en-US"/>
        </w:rPr>
      </w:pPr>
      <w:proofErr w:type="spellStart"/>
      <w:r w:rsidRPr="00F540DD">
        <w:rPr>
          <w:sz w:val="16"/>
          <w:szCs w:val="16"/>
          <w:lang w:eastAsia="en-US"/>
        </w:rPr>
        <w:t>БОмр</w:t>
      </w:r>
      <w:r w:rsidRPr="00F540DD">
        <w:rPr>
          <w:sz w:val="16"/>
          <w:szCs w:val="16"/>
          <w:vertAlign w:val="subscript"/>
          <w:lang w:eastAsia="en-US"/>
        </w:rPr>
        <w:t>max</w:t>
      </w:r>
      <w:proofErr w:type="spellEnd"/>
      <w:r w:rsidRPr="00F540DD">
        <w:rPr>
          <w:sz w:val="16"/>
          <w:szCs w:val="16"/>
          <w:lang w:eastAsia="en-US"/>
        </w:rPr>
        <w:t xml:space="preserve"> - наибольший уровень  бюджетной обеспеченности муниципального образования ( городского, сельского поселения) Грибановского муниципального района до распределения дотаций на выравнивание бюджетной обеспеченности; </w:t>
      </w:r>
    </w:p>
    <w:p w:rsidR="00DD6C2C" w:rsidRPr="00F540DD" w:rsidRDefault="00DD6C2C" w:rsidP="00DD6C2C">
      <w:pPr>
        <w:autoSpaceDE w:val="0"/>
        <w:autoSpaceDN w:val="0"/>
        <w:adjustRightInd w:val="0"/>
        <w:ind w:firstLine="567"/>
        <w:jc w:val="both"/>
        <w:rPr>
          <w:sz w:val="16"/>
          <w:szCs w:val="16"/>
          <w:lang w:eastAsia="en-US"/>
        </w:rPr>
      </w:pPr>
      <w:proofErr w:type="spellStart"/>
      <w:r w:rsidRPr="00F540DD">
        <w:rPr>
          <w:sz w:val="16"/>
          <w:szCs w:val="16"/>
          <w:lang w:eastAsia="en-US"/>
        </w:rPr>
        <w:t>БОмр</w:t>
      </w:r>
      <w:r w:rsidRPr="00F540DD">
        <w:rPr>
          <w:sz w:val="16"/>
          <w:szCs w:val="16"/>
          <w:vertAlign w:val="subscript"/>
          <w:lang w:eastAsia="en-US"/>
        </w:rPr>
        <w:t>min</w:t>
      </w:r>
      <w:proofErr w:type="spellEnd"/>
      <w:r w:rsidRPr="00F540DD">
        <w:rPr>
          <w:sz w:val="16"/>
          <w:szCs w:val="16"/>
          <w:lang w:eastAsia="en-US"/>
        </w:rPr>
        <w:t xml:space="preserve"> - наименьший уровень бюджетной обеспеченности муниципального образования ( городского, сельского поселения) до распределения дотаций на выравнивание бюджетной обеспеченности;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БО2мр</w:t>
      </w:r>
      <w:r w:rsidRPr="00F540DD">
        <w:rPr>
          <w:sz w:val="16"/>
          <w:szCs w:val="16"/>
          <w:vertAlign w:val="subscript"/>
          <w:lang w:eastAsia="en-US"/>
        </w:rPr>
        <w:t>max</w:t>
      </w:r>
      <w:r w:rsidRPr="00F540DD">
        <w:rPr>
          <w:sz w:val="16"/>
          <w:szCs w:val="16"/>
          <w:lang w:eastAsia="en-US"/>
        </w:rPr>
        <w:t xml:space="preserve"> - наибольший уровень бюджетной обеспеченности муниципального образования (городского, сельского поселения) после распределения дотаций на выравнивание бюджетной обеспеченности;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БО2мр</w:t>
      </w:r>
      <w:r w:rsidRPr="00F540DD">
        <w:rPr>
          <w:sz w:val="16"/>
          <w:szCs w:val="16"/>
          <w:vertAlign w:val="subscript"/>
          <w:lang w:eastAsia="en-US"/>
        </w:rPr>
        <w:t>min</w:t>
      </w:r>
      <w:r w:rsidRPr="00F540DD">
        <w:rPr>
          <w:sz w:val="16"/>
          <w:szCs w:val="16"/>
          <w:lang w:eastAsia="en-US"/>
        </w:rPr>
        <w:t xml:space="preserve"> - наименьший уровень бюджетной обеспеченности муниципального образования (городского, сельского поселения) после распределения дотаций на выравнивание бюджетной обеспеченности.</w:t>
      </w:r>
    </w:p>
    <w:p w:rsidR="00DD6C2C" w:rsidRPr="00F540DD" w:rsidRDefault="00DA2F85" w:rsidP="00DD6C2C">
      <w:pPr>
        <w:autoSpaceDE w:val="0"/>
        <w:autoSpaceDN w:val="0"/>
        <w:adjustRightInd w:val="0"/>
        <w:spacing w:before="240"/>
        <w:ind w:firstLine="540"/>
        <w:jc w:val="both"/>
        <w:rPr>
          <w:sz w:val="16"/>
          <w:szCs w:val="16"/>
        </w:rPr>
      </w:pPr>
      <w:hyperlink w:anchor="P1326" w:history="1">
        <w:r w:rsidR="00DD6C2C" w:rsidRPr="00F540DD">
          <w:rPr>
            <w:color w:val="0000FF"/>
            <w:sz w:val="16"/>
            <w:szCs w:val="16"/>
          </w:rPr>
          <w:t>Значения</w:t>
        </w:r>
      </w:hyperlink>
      <w:r w:rsidR="00DD6C2C" w:rsidRPr="00F540DD">
        <w:rPr>
          <w:sz w:val="16"/>
          <w:szCs w:val="16"/>
        </w:rPr>
        <w:t xml:space="preserve"> показателей (индикаторов) муниципальной программы на весь срок ее реализации приведены в приложении  1 к муниципальной программе.</w:t>
      </w:r>
    </w:p>
    <w:p w:rsidR="00DD6C2C" w:rsidRPr="00F540DD" w:rsidRDefault="00DD6C2C" w:rsidP="00DD6C2C">
      <w:pPr>
        <w:autoSpaceDE w:val="0"/>
        <w:autoSpaceDN w:val="0"/>
        <w:adjustRightInd w:val="0"/>
        <w:spacing w:before="240"/>
        <w:ind w:firstLine="540"/>
        <w:jc w:val="both"/>
        <w:rPr>
          <w:sz w:val="16"/>
          <w:szCs w:val="16"/>
        </w:rPr>
      </w:pPr>
      <w:r w:rsidRPr="00F540DD">
        <w:rPr>
          <w:sz w:val="16"/>
          <w:szCs w:val="16"/>
        </w:rPr>
        <w:t>Достижение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Грибановского муниципального района на долгосрочный период до 2035 года. В случае отклонения фактических показателей социально-экономического развития от прогнозируемых значения показателей подлежат соответствующей корректировке.</w:t>
      </w:r>
    </w:p>
    <w:p w:rsidR="00DD6C2C" w:rsidRPr="00F540DD" w:rsidRDefault="00DD6C2C" w:rsidP="00DD6C2C">
      <w:pPr>
        <w:autoSpaceDE w:val="0"/>
        <w:autoSpaceDN w:val="0"/>
        <w:adjustRightInd w:val="0"/>
        <w:ind w:firstLine="567"/>
        <w:jc w:val="both"/>
        <w:rPr>
          <w:sz w:val="16"/>
          <w:szCs w:val="16"/>
          <w:lang w:eastAsia="en-US"/>
        </w:rPr>
      </w:pP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 xml:space="preserve">5.Средняя оценка качества управления </w:t>
      </w:r>
      <w:r w:rsidRPr="00F540DD">
        <w:rPr>
          <w:sz w:val="16"/>
          <w:szCs w:val="16"/>
          <w:lang w:eastAsia="en-US"/>
        </w:rPr>
        <w:t>муниципальными финансами.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1) бюджетное планирование;</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2) исполнение местных бюджетов;</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3) управление муниципальным долгом;</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4) финансовые взаимоотношения с муниципальными образованиями;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5) управление муниципальной собственностью и оказание муниципальных услуг;</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6) прозрачность бюджетного процесса.</w:t>
      </w:r>
    </w:p>
    <w:p w:rsidR="00DD6C2C" w:rsidRPr="00F540DD" w:rsidRDefault="00DD6C2C" w:rsidP="00DD6C2C">
      <w:pPr>
        <w:autoSpaceDE w:val="0"/>
        <w:autoSpaceDN w:val="0"/>
        <w:adjustRightInd w:val="0"/>
        <w:ind w:firstLine="567"/>
        <w:jc w:val="both"/>
        <w:rPr>
          <w:sz w:val="16"/>
          <w:szCs w:val="16"/>
        </w:rPr>
      </w:pPr>
      <w:r w:rsidRPr="00F540DD">
        <w:rPr>
          <w:sz w:val="16"/>
          <w:szCs w:val="16"/>
        </w:rPr>
        <w:lastRenderedPageBreak/>
        <w:t>С</w:t>
      </w:r>
      <w:r w:rsidRPr="00F540DD">
        <w:rPr>
          <w:sz w:val="16"/>
          <w:szCs w:val="16"/>
          <w:lang w:eastAsia="en-US"/>
        </w:rPr>
        <w:t xml:space="preserve">редняя оценка качества </w:t>
      </w:r>
      <w:r w:rsidRPr="00F540DD">
        <w:rPr>
          <w:sz w:val="16"/>
          <w:szCs w:val="16"/>
        </w:rPr>
        <w:t xml:space="preserve">управления </w:t>
      </w:r>
      <w:r w:rsidRPr="00F540DD">
        <w:rPr>
          <w:sz w:val="16"/>
          <w:szCs w:val="16"/>
          <w:lang w:eastAsia="en-US"/>
        </w:rPr>
        <w:t>муниципальными финансами</w:t>
      </w:r>
      <w:r w:rsidRPr="00F540DD">
        <w:rPr>
          <w:sz w:val="16"/>
          <w:szCs w:val="16"/>
        </w:rPr>
        <w:t xml:space="preserve"> определяется как среднее арифметическое значение комплексной оценки качества по всем муниципальным образованиям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1" w:firstLine="567"/>
        <w:jc w:val="both"/>
        <w:rPr>
          <w:sz w:val="16"/>
          <w:szCs w:val="16"/>
        </w:rPr>
      </w:pPr>
      <w:r w:rsidRPr="00F540DD">
        <w:rPr>
          <w:sz w:val="16"/>
          <w:szCs w:val="16"/>
        </w:rPr>
        <w:t>Значения целевых показателей (индикаторов) муниципальной</w:t>
      </w:r>
      <w:r w:rsidRPr="00F540DD">
        <w:rPr>
          <w:spacing w:val="-1"/>
          <w:sz w:val="16"/>
          <w:szCs w:val="16"/>
        </w:rPr>
        <w:t xml:space="preserve"> программы на весь срок ее реализации приведены в приложении 1 муниципальной программы.</w:t>
      </w:r>
    </w:p>
    <w:p w:rsidR="00DD6C2C" w:rsidRPr="00F540DD" w:rsidRDefault="00DD6C2C" w:rsidP="00DD6C2C">
      <w:pPr>
        <w:widowControl w:val="0"/>
        <w:shd w:val="clear" w:color="auto" w:fill="FFFFFF"/>
        <w:tabs>
          <w:tab w:val="left" w:pos="1272"/>
          <w:tab w:val="left" w:pos="1829"/>
          <w:tab w:val="left" w:pos="3619"/>
          <w:tab w:val="left" w:pos="5760"/>
          <w:tab w:val="left" w:pos="6653"/>
          <w:tab w:val="left" w:pos="8170"/>
          <w:tab w:val="left" w:pos="9356"/>
        </w:tabs>
        <w:autoSpaceDE w:val="0"/>
        <w:autoSpaceDN w:val="0"/>
        <w:adjustRightInd w:val="0"/>
        <w:ind w:firstLine="567"/>
        <w:jc w:val="both"/>
        <w:rPr>
          <w:sz w:val="16"/>
          <w:szCs w:val="16"/>
        </w:rPr>
      </w:pPr>
      <w:r w:rsidRPr="00F540DD">
        <w:rPr>
          <w:sz w:val="16"/>
          <w:szCs w:val="16"/>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Грибановского муниципального района на долгосрочный период до 2025 года.</w:t>
      </w:r>
      <w:r w:rsidRPr="00F540DD">
        <w:rPr>
          <w:spacing w:val="-1"/>
          <w:sz w:val="16"/>
          <w:szCs w:val="16"/>
        </w:rPr>
        <w:t xml:space="preserve"> В случае отклонения фактических показателей социально-экономического развития </w:t>
      </w:r>
      <w:r w:rsidRPr="00F540DD">
        <w:rPr>
          <w:sz w:val="16"/>
          <w:szCs w:val="16"/>
        </w:rPr>
        <w:t>от прогнозируемых, целевые значения показателей подлежат соответствующей корректировке.</w:t>
      </w:r>
    </w:p>
    <w:p w:rsidR="00DD6C2C" w:rsidRPr="00F540DD" w:rsidRDefault="00DD6C2C" w:rsidP="00DD6C2C">
      <w:pPr>
        <w:autoSpaceDE w:val="0"/>
        <w:autoSpaceDN w:val="0"/>
        <w:adjustRightInd w:val="0"/>
        <w:ind w:firstLine="567"/>
        <w:jc w:val="both"/>
        <w:rPr>
          <w:sz w:val="16"/>
          <w:szCs w:val="16"/>
        </w:rPr>
      </w:pPr>
      <w:r w:rsidRPr="00F540DD">
        <w:rPr>
          <w:bCs/>
          <w:sz w:val="16"/>
          <w:szCs w:val="16"/>
        </w:rPr>
        <w:t>Ожидаемые результаты</w:t>
      </w:r>
      <w:r w:rsidRPr="00F540DD">
        <w:rPr>
          <w:b/>
          <w:bCs/>
          <w:sz w:val="16"/>
          <w:szCs w:val="16"/>
        </w:rPr>
        <w:t xml:space="preserve"> </w:t>
      </w:r>
      <w:r w:rsidRPr="00F540DD">
        <w:rPr>
          <w:sz w:val="16"/>
          <w:szCs w:val="16"/>
        </w:rPr>
        <w:t>реализации муниципальной программы:</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2.Улучшение качества прогнозирования основных параметров районного бюджета, соблюдение требований бюджетного законодательства;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3. Обеспечение экономически обоснованного объема и структуры муниципального долга Грибановского муниципального района;</w:t>
      </w:r>
    </w:p>
    <w:p w:rsidR="00DD6C2C" w:rsidRPr="00F540DD" w:rsidRDefault="00DD6C2C" w:rsidP="00DD6C2C">
      <w:pPr>
        <w:autoSpaceDE w:val="0"/>
        <w:autoSpaceDN w:val="0"/>
        <w:adjustRightInd w:val="0"/>
        <w:ind w:firstLine="540"/>
        <w:jc w:val="both"/>
        <w:rPr>
          <w:sz w:val="16"/>
          <w:szCs w:val="16"/>
        </w:rPr>
      </w:pPr>
      <w:r w:rsidRPr="00F540DD">
        <w:rPr>
          <w:sz w:val="16"/>
          <w:szCs w:val="16"/>
        </w:rPr>
        <w:t>4. Повышение эффективности использования средств районного бюджета.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6. Обеспечение открытости и прозрачности деятельности отдела по финансам; </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7.Сокращение разрыва в бюджетной обеспеченности муниципальных образований Грибановского муниципального района;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8.Рост качества управления муниципальными финансами.</w:t>
      </w:r>
    </w:p>
    <w:p w:rsidR="00DD6C2C" w:rsidRPr="00F540DD" w:rsidRDefault="00DD6C2C" w:rsidP="00DD6C2C">
      <w:pPr>
        <w:autoSpaceDE w:val="0"/>
        <w:autoSpaceDN w:val="0"/>
        <w:adjustRightInd w:val="0"/>
        <w:ind w:firstLine="540"/>
        <w:jc w:val="both"/>
        <w:rPr>
          <w:sz w:val="16"/>
          <w:szCs w:val="16"/>
        </w:rPr>
      </w:pPr>
      <w:r w:rsidRPr="00F540DD">
        <w:rPr>
          <w:rFonts w:cs="Arial"/>
          <w:sz w:val="16"/>
          <w:szCs w:val="16"/>
        </w:rPr>
        <w:t xml:space="preserve">9. </w:t>
      </w:r>
      <w:r w:rsidRPr="00F540DD">
        <w:rPr>
          <w:sz w:val="16"/>
          <w:szCs w:val="16"/>
        </w:rPr>
        <w:t>Стабильное и эффективное исполнение муниципальными образованиями переданных государственных полномочий.</w:t>
      </w:r>
    </w:p>
    <w:p w:rsidR="00DD6C2C" w:rsidRPr="00F540DD" w:rsidRDefault="00DD6C2C" w:rsidP="00DD6C2C">
      <w:pPr>
        <w:widowControl w:val="0"/>
        <w:shd w:val="clear" w:color="auto" w:fill="FFFFFF"/>
        <w:tabs>
          <w:tab w:val="left" w:pos="1128"/>
        </w:tabs>
        <w:autoSpaceDE w:val="0"/>
        <w:autoSpaceDN w:val="0"/>
        <w:adjustRightInd w:val="0"/>
        <w:spacing w:before="274"/>
        <w:ind w:right="5" w:firstLine="567"/>
        <w:jc w:val="center"/>
        <w:rPr>
          <w:sz w:val="16"/>
          <w:szCs w:val="16"/>
        </w:rPr>
      </w:pPr>
      <w:r w:rsidRPr="00F540DD">
        <w:rPr>
          <w:b/>
          <w:bCs/>
          <w:sz w:val="16"/>
          <w:szCs w:val="16"/>
        </w:rPr>
        <w:t>2.</w:t>
      </w:r>
      <w:r w:rsidRPr="00F540DD">
        <w:rPr>
          <w:b/>
          <w:bCs/>
          <w:smallCaps/>
          <w:sz w:val="16"/>
          <w:szCs w:val="16"/>
        </w:rPr>
        <w:t>Обоснование выделения подпрограмм муниципальной программы</w:t>
      </w:r>
    </w:p>
    <w:p w:rsidR="00DD6C2C" w:rsidRPr="00F540DD" w:rsidRDefault="00DD6C2C" w:rsidP="00DD6C2C">
      <w:pPr>
        <w:autoSpaceDE w:val="0"/>
        <w:autoSpaceDN w:val="0"/>
        <w:adjustRightInd w:val="0"/>
        <w:ind w:firstLine="567"/>
        <w:jc w:val="both"/>
        <w:rPr>
          <w:sz w:val="16"/>
          <w:szCs w:val="16"/>
          <w:lang w:eastAsia="en-US"/>
        </w:rPr>
      </w:pP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Решение задач, связанных с исполнением районного бюджета, в том числе за счет средств резервного фонда администрации Грибановского муниципального района, зарезервированных средств, связанных с особенностями исполнения бюджета Грибановского муниципального района, обслуживание внутреннего муниципального долга, предусмотрено </w:t>
      </w:r>
      <w:hyperlink r:id="rId22" w:history="1">
        <w:r w:rsidRPr="00F540DD">
          <w:rPr>
            <w:sz w:val="16"/>
            <w:szCs w:val="16"/>
            <w:lang w:eastAsia="en-US"/>
          </w:rPr>
          <w:t>подпрограммой</w:t>
        </w:r>
      </w:hyperlink>
      <w:r w:rsidRPr="00F540DD">
        <w:rPr>
          <w:sz w:val="16"/>
          <w:szCs w:val="16"/>
          <w:lang w:eastAsia="en-US"/>
        </w:rPr>
        <w:t xml:space="preserve"> «Управление муниципальными финансами». </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Решение задач, связанных с развитием межбюджетных отношений </w:t>
      </w:r>
      <w:r w:rsidRPr="00F540DD">
        <w:rPr>
          <w:sz w:val="16"/>
          <w:szCs w:val="16"/>
        </w:rPr>
        <w:t>и повышением эффективности управления муниципальными финансами</w:t>
      </w:r>
      <w:r w:rsidRPr="00F540DD">
        <w:rPr>
          <w:sz w:val="16"/>
          <w:szCs w:val="16"/>
          <w:lang w:eastAsia="en-US"/>
        </w:rPr>
        <w:t xml:space="preserve"> будет осуществляться в рамках </w:t>
      </w:r>
      <w:hyperlink r:id="rId23" w:history="1">
        <w:r w:rsidRPr="00F540DD">
          <w:rPr>
            <w:sz w:val="16"/>
            <w:szCs w:val="16"/>
            <w:lang w:eastAsia="en-US"/>
          </w:rPr>
          <w:t>подпрограммы</w:t>
        </w:r>
      </w:hyperlink>
      <w:r w:rsidRPr="00F540DD">
        <w:rPr>
          <w:sz w:val="16"/>
          <w:szCs w:val="16"/>
          <w:lang w:eastAsia="en-US"/>
        </w:rPr>
        <w:t xml:space="preserve"> «</w:t>
      </w:r>
      <w:r w:rsidRPr="00F540DD">
        <w:rPr>
          <w:spacing w:val="-10"/>
          <w:sz w:val="16"/>
          <w:szCs w:val="16"/>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r w:rsidRPr="00F540DD">
        <w:rPr>
          <w:sz w:val="16"/>
          <w:szCs w:val="16"/>
          <w:lang w:eastAsia="en-US"/>
        </w:rPr>
        <w:t>.</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Решение задач, связанных с финансовым обеспечением исполнения переданных муниципальным образованиям полномочий будет осуществляться в рамках </w:t>
      </w:r>
      <w:hyperlink r:id="rId24" w:history="1">
        <w:r w:rsidRPr="00F540DD">
          <w:rPr>
            <w:sz w:val="16"/>
            <w:szCs w:val="16"/>
            <w:lang w:eastAsia="en-US"/>
          </w:rPr>
          <w:t>подпрограммы</w:t>
        </w:r>
      </w:hyperlink>
      <w:r w:rsidRPr="00F540DD">
        <w:rPr>
          <w:sz w:val="16"/>
          <w:szCs w:val="16"/>
          <w:lang w:eastAsia="en-US"/>
        </w:rPr>
        <w:t xml:space="preserve"> «Осуществление Грибановским муниципальным районом исполнения переданных полномочий».</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Для обеспечения достижения цели муниципальной программы на основе эффективной деятельности администрации Грибановского муниципального района в сфере финансов выделяется </w:t>
      </w:r>
      <w:hyperlink r:id="rId25" w:history="1">
        <w:r w:rsidRPr="00F540DD">
          <w:rPr>
            <w:sz w:val="16"/>
            <w:szCs w:val="16"/>
            <w:lang w:eastAsia="en-US"/>
          </w:rPr>
          <w:t>подпрограмма</w:t>
        </w:r>
      </w:hyperlink>
      <w:r w:rsidRPr="00F540DD">
        <w:rPr>
          <w:sz w:val="16"/>
          <w:szCs w:val="16"/>
          <w:lang w:eastAsia="en-US"/>
        </w:rPr>
        <w:t xml:space="preserve"> «Обеспечение реализации муниципальной программы». Реализация данной </w:t>
      </w:r>
      <w:hyperlink r:id="rId26" w:history="1">
        <w:r w:rsidRPr="00F540DD">
          <w:rPr>
            <w:sz w:val="16"/>
            <w:szCs w:val="16"/>
            <w:lang w:eastAsia="en-US"/>
          </w:rPr>
          <w:t>подпрограммы</w:t>
        </w:r>
      </w:hyperlink>
      <w:r w:rsidRPr="00F540DD">
        <w:rPr>
          <w:sz w:val="16"/>
          <w:szCs w:val="16"/>
          <w:lang w:eastAsia="en-US"/>
        </w:rPr>
        <w:t xml:space="preserve"> способствует решению задач остальных подпрограмм муниципальной программы.</w:t>
      </w:r>
    </w:p>
    <w:p w:rsidR="00DD6C2C" w:rsidRPr="00F540DD" w:rsidRDefault="00DD6C2C" w:rsidP="00DD6C2C">
      <w:pPr>
        <w:widowControl w:val="0"/>
        <w:shd w:val="clear" w:color="auto" w:fill="FFFFFF"/>
        <w:autoSpaceDE w:val="0"/>
        <w:autoSpaceDN w:val="0"/>
        <w:adjustRightInd w:val="0"/>
        <w:spacing w:before="278" w:line="274" w:lineRule="exact"/>
        <w:ind w:right="10" w:firstLine="567"/>
        <w:jc w:val="center"/>
        <w:rPr>
          <w:sz w:val="16"/>
          <w:szCs w:val="16"/>
        </w:rPr>
      </w:pPr>
      <w:r w:rsidRPr="00F540DD">
        <w:rPr>
          <w:b/>
          <w:bCs/>
          <w:sz w:val="16"/>
          <w:szCs w:val="16"/>
        </w:rPr>
        <w:t xml:space="preserve">3. </w:t>
      </w:r>
      <w:r w:rsidRPr="00F540DD">
        <w:rPr>
          <w:b/>
          <w:bCs/>
          <w:smallCaps/>
          <w:sz w:val="16"/>
          <w:szCs w:val="16"/>
        </w:rPr>
        <w:t>Обобщенная характеристика основных мероприятий программы</w:t>
      </w:r>
    </w:p>
    <w:p w:rsidR="00DD6C2C" w:rsidRPr="00F540DD" w:rsidRDefault="00DD6C2C" w:rsidP="00DD6C2C">
      <w:pPr>
        <w:widowControl w:val="0"/>
        <w:autoSpaceDE w:val="0"/>
        <w:autoSpaceDN w:val="0"/>
        <w:adjustRightInd w:val="0"/>
        <w:ind w:right="23" w:firstLine="567"/>
        <w:jc w:val="both"/>
        <w:rPr>
          <w:sz w:val="16"/>
          <w:szCs w:val="16"/>
        </w:rPr>
      </w:pPr>
      <w:r w:rsidRPr="00F540DD">
        <w:rPr>
          <w:sz w:val="16"/>
          <w:szCs w:val="16"/>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районного бюджета и бюджетов муниципальных образований Грибановского муниципального района.</w:t>
      </w:r>
    </w:p>
    <w:p w:rsidR="00DD6C2C" w:rsidRPr="00F540DD" w:rsidRDefault="00DD6C2C" w:rsidP="00DD6C2C">
      <w:pPr>
        <w:widowControl w:val="0"/>
        <w:autoSpaceDE w:val="0"/>
        <w:autoSpaceDN w:val="0"/>
        <w:adjustRightInd w:val="0"/>
        <w:ind w:right="23" w:firstLine="567"/>
        <w:jc w:val="both"/>
        <w:rPr>
          <w:sz w:val="16"/>
          <w:szCs w:val="16"/>
        </w:rPr>
      </w:pPr>
      <w:r w:rsidRPr="00F540DD">
        <w:rPr>
          <w:sz w:val="16"/>
          <w:szCs w:val="16"/>
        </w:rPr>
        <w:t>Перечень основных мероприятий муниципальной программы приведен в приложении 2 к муниципальной программе.</w:t>
      </w:r>
    </w:p>
    <w:p w:rsidR="00DD6C2C" w:rsidRPr="00F540DD" w:rsidRDefault="00DD6C2C" w:rsidP="00DD6C2C">
      <w:pPr>
        <w:widowControl w:val="0"/>
        <w:autoSpaceDE w:val="0"/>
        <w:autoSpaceDN w:val="0"/>
        <w:adjustRightInd w:val="0"/>
        <w:ind w:right="23" w:firstLine="567"/>
        <w:jc w:val="both"/>
        <w:rPr>
          <w:sz w:val="16"/>
          <w:szCs w:val="16"/>
        </w:rPr>
      </w:pPr>
    </w:p>
    <w:p w:rsidR="00DD6C2C" w:rsidRPr="00F540DD" w:rsidRDefault="00DD6C2C" w:rsidP="00DD6C2C">
      <w:pPr>
        <w:widowControl w:val="0"/>
        <w:autoSpaceDE w:val="0"/>
        <w:autoSpaceDN w:val="0"/>
        <w:adjustRightInd w:val="0"/>
        <w:ind w:right="23" w:firstLine="567"/>
        <w:jc w:val="center"/>
        <w:rPr>
          <w:b/>
          <w:bCs/>
          <w:sz w:val="16"/>
          <w:szCs w:val="16"/>
        </w:rPr>
      </w:pPr>
      <w:r w:rsidRPr="00F540DD">
        <w:rPr>
          <w:b/>
          <w:bCs/>
          <w:sz w:val="16"/>
          <w:szCs w:val="16"/>
        </w:rPr>
        <w:t xml:space="preserve">4. </w:t>
      </w:r>
      <w:r w:rsidRPr="00F540DD">
        <w:rPr>
          <w:b/>
          <w:bCs/>
          <w:smallCaps/>
          <w:sz w:val="16"/>
          <w:szCs w:val="16"/>
        </w:rPr>
        <w:t>Обобщенная характеристика мер муниципального регулирования</w:t>
      </w:r>
    </w:p>
    <w:p w:rsidR="00DD6C2C" w:rsidRPr="00F540DD" w:rsidRDefault="00DD6C2C" w:rsidP="00DD6C2C">
      <w:pPr>
        <w:widowControl w:val="0"/>
        <w:autoSpaceDE w:val="0"/>
        <w:autoSpaceDN w:val="0"/>
        <w:adjustRightInd w:val="0"/>
        <w:ind w:right="23" w:firstLine="567"/>
        <w:jc w:val="center"/>
        <w:rPr>
          <w:sz w:val="16"/>
          <w:szCs w:val="16"/>
        </w:rPr>
      </w:pP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Воронежской области, Грибановского муниципального района.</w:t>
      </w:r>
    </w:p>
    <w:p w:rsidR="00DD6C2C" w:rsidRPr="00F540DD" w:rsidRDefault="00DA2F85" w:rsidP="00DD6C2C">
      <w:pPr>
        <w:autoSpaceDE w:val="0"/>
        <w:autoSpaceDN w:val="0"/>
        <w:adjustRightInd w:val="0"/>
        <w:ind w:firstLine="567"/>
        <w:jc w:val="both"/>
        <w:rPr>
          <w:sz w:val="16"/>
          <w:szCs w:val="16"/>
          <w:lang w:eastAsia="en-US"/>
        </w:rPr>
      </w:pPr>
      <w:hyperlink r:id="rId27" w:history="1">
        <w:r w:rsidR="00DD6C2C" w:rsidRPr="00F540DD">
          <w:rPr>
            <w:sz w:val="16"/>
            <w:szCs w:val="16"/>
            <w:lang w:eastAsia="en-US"/>
          </w:rPr>
          <w:t>Сведения</w:t>
        </w:r>
      </w:hyperlink>
      <w:r w:rsidR="00DD6C2C" w:rsidRPr="00F540DD">
        <w:rPr>
          <w:sz w:val="16"/>
          <w:szCs w:val="16"/>
          <w:lang w:eastAsia="en-US"/>
        </w:rPr>
        <w:t xml:space="preserve"> об основных мерах правового регулирования в сфере реализации муниципальной программы приведены в приложении 3 к муниципальной программе.</w:t>
      </w:r>
    </w:p>
    <w:p w:rsidR="00DD6C2C" w:rsidRPr="00F540DD" w:rsidRDefault="00DD6C2C" w:rsidP="00DD6C2C">
      <w:pPr>
        <w:autoSpaceDE w:val="0"/>
        <w:autoSpaceDN w:val="0"/>
        <w:adjustRightInd w:val="0"/>
        <w:ind w:firstLine="567"/>
        <w:jc w:val="both"/>
        <w:rPr>
          <w:sz w:val="16"/>
          <w:szCs w:val="16"/>
          <w:lang w:eastAsia="en-US"/>
        </w:rPr>
      </w:pPr>
    </w:p>
    <w:p w:rsidR="00DD6C2C" w:rsidRPr="00F540DD" w:rsidRDefault="00DD6C2C" w:rsidP="00DD6C2C">
      <w:pPr>
        <w:autoSpaceDE w:val="0"/>
        <w:autoSpaceDN w:val="0"/>
        <w:adjustRightInd w:val="0"/>
        <w:ind w:firstLine="720"/>
        <w:jc w:val="center"/>
        <w:outlineLvl w:val="1"/>
        <w:rPr>
          <w:b/>
          <w:sz w:val="16"/>
          <w:szCs w:val="16"/>
        </w:rPr>
      </w:pPr>
      <w:r w:rsidRPr="00F540DD">
        <w:rPr>
          <w:b/>
          <w:sz w:val="16"/>
          <w:szCs w:val="16"/>
        </w:rPr>
        <w:t xml:space="preserve">5. </w:t>
      </w:r>
      <w:r w:rsidRPr="00F540DD">
        <w:rPr>
          <w:b/>
          <w:smallCaps/>
          <w:sz w:val="16"/>
          <w:szCs w:val="16"/>
        </w:rPr>
        <w:t xml:space="preserve">Обобщенная характеристика основных мероприятий муниципальной программы, реализуемых муниципальными образованиями Грибановского муниципального района </w:t>
      </w:r>
    </w:p>
    <w:p w:rsidR="00DD6C2C" w:rsidRPr="00F540DD" w:rsidRDefault="00DD6C2C" w:rsidP="00DD6C2C">
      <w:pPr>
        <w:autoSpaceDE w:val="0"/>
        <w:autoSpaceDN w:val="0"/>
        <w:adjustRightInd w:val="0"/>
        <w:ind w:firstLine="540"/>
        <w:jc w:val="both"/>
        <w:rPr>
          <w:sz w:val="16"/>
          <w:szCs w:val="16"/>
        </w:rPr>
      </w:pPr>
      <w:r w:rsidRPr="00F540DD">
        <w:rPr>
          <w:sz w:val="16"/>
          <w:szCs w:val="16"/>
        </w:rPr>
        <w:t>Муниципальной программой основные мероприятия, реализуемые муниципальными образованиями Грибановского муниципального района, не предусматриваются.</w:t>
      </w:r>
    </w:p>
    <w:p w:rsidR="00DD6C2C" w:rsidRPr="00F540DD" w:rsidRDefault="00DD6C2C" w:rsidP="00DD6C2C">
      <w:pPr>
        <w:widowControl w:val="0"/>
        <w:shd w:val="clear" w:color="auto" w:fill="FFFFFF"/>
        <w:autoSpaceDE w:val="0"/>
        <w:autoSpaceDN w:val="0"/>
        <w:adjustRightInd w:val="0"/>
        <w:spacing w:before="278"/>
        <w:ind w:firstLine="567"/>
        <w:jc w:val="center"/>
        <w:rPr>
          <w:sz w:val="16"/>
          <w:szCs w:val="16"/>
        </w:rPr>
      </w:pPr>
      <w:r w:rsidRPr="00F540DD">
        <w:rPr>
          <w:b/>
          <w:bCs/>
          <w:sz w:val="16"/>
          <w:szCs w:val="16"/>
        </w:rPr>
        <w:t xml:space="preserve">6. </w:t>
      </w:r>
      <w:r w:rsidRPr="00F540DD">
        <w:rPr>
          <w:b/>
          <w:smallCaps/>
          <w:sz w:val="16"/>
          <w:szCs w:val="16"/>
        </w:rPr>
        <w:t>Финансовое обеспечение реализации муниципальной программы</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 xml:space="preserve">Финансовое обеспечение реализации муниципальной программы предусмотрено за счет средств федерального, областного и районного бюджетов. </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Расходы районного бюджета на реализацию муниципальной программы приведены в приложении 4 к муниципальной программе.</w:t>
      </w:r>
    </w:p>
    <w:p w:rsidR="00DD6C2C" w:rsidRPr="00F540DD" w:rsidRDefault="00DA2F85" w:rsidP="00DD6C2C">
      <w:pPr>
        <w:autoSpaceDE w:val="0"/>
        <w:autoSpaceDN w:val="0"/>
        <w:adjustRightInd w:val="0"/>
        <w:spacing w:before="160"/>
        <w:ind w:firstLine="540"/>
        <w:jc w:val="both"/>
        <w:rPr>
          <w:rFonts w:cs="Arial"/>
          <w:sz w:val="16"/>
          <w:szCs w:val="16"/>
        </w:rPr>
      </w:pPr>
      <w:hyperlink w:anchor="Par8577" w:history="1">
        <w:r w:rsidR="00DD6C2C" w:rsidRPr="00F540DD">
          <w:rPr>
            <w:rFonts w:cs="Arial"/>
            <w:sz w:val="16"/>
            <w:szCs w:val="16"/>
          </w:rPr>
          <w:t>Финансовое обеспечение</w:t>
        </w:r>
      </w:hyperlink>
      <w:r w:rsidR="00DD6C2C" w:rsidRPr="00F540DD">
        <w:rPr>
          <w:rFonts w:cs="Arial"/>
          <w:sz w:val="16"/>
          <w:szCs w:val="16"/>
        </w:rPr>
        <w:t xml:space="preserve"> и прогнозная (справочная) оценка расходов областного и местных бюджетов на реализацию муниципальной программы приведено в приложении  5 к муниципальной программе.</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DD6C2C" w:rsidRPr="00F540DD" w:rsidRDefault="00DD6C2C" w:rsidP="00DD6C2C">
      <w:pPr>
        <w:widowControl w:val="0"/>
        <w:shd w:val="clear" w:color="auto" w:fill="FFFFFF"/>
        <w:autoSpaceDE w:val="0"/>
        <w:autoSpaceDN w:val="0"/>
        <w:adjustRightInd w:val="0"/>
        <w:spacing w:before="278"/>
        <w:ind w:right="10" w:firstLine="567"/>
        <w:jc w:val="center"/>
        <w:rPr>
          <w:sz w:val="16"/>
          <w:szCs w:val="16"/>
        </w:rPr>
      </w:pPr>
      <w:r w:rsidRPr="00F540DD">
        <w:rPr>
          <w:b/>
          <w:bCs/>
          <w:sz w:val="16"/>
          <w:szCs w:val="16"/>
        </w:rPr>
        <w:t xml:space="preserve">7. </w:t>
      </w:r>
      <w:r w:rsidRPr="00F540DD">
        <w:rPr>
          <w:b/>
          <w:bCs/>
          <w:smallCaps/>
          <w:sz w:val="16"/>
          <w:szCs w:val="16"/>
        </w:rPr>
        <w:t>Анализ рисков реализации муниципальной программы  и описание мер управления рисками реализации муниципальной программы</w:t>
      </w:r>
    </w:p>
    <w:p w:rsidR="00DD6C2C" w:rsidRPr="00F540DD" w:rsidRDefault="00DD6C2C" w:rsidP="00DD6C2C">
      <w:pPr>
        <w:widowControl w:val="0"/>
        <w:shd w:val="clear" w:color="auto" w:fill="FFFFFF"/>
        <w:tabs>
          <w:tab w:val="left" w:pos="7181"/>
        </w:tabs>
        <w:autoSpaceDE w:val="0"/>
        <w:autoSpaceDN w:val="0"/>
        <w:adjustRightInd w:val="0"/>
        <w:ind w:right="10" w:firstLine="567"/>
        <w:jc w:val="both"/>
        <w:rPr>
          <w:sz w:val="16"/>
          <w:szCs w:val="16"/>
        </w:rPr>
      </w:pPr>
    </w:p>
    <w:p w:rsidR="00DD6C2C" w:rsidRPr="00F540DD" w:rsidRDefault="00DD6C2C" w:rsidP="00DD6C2C">
      <w:pPr>
        <w:widowControl w:val="0"/>
        <w:shd w:val="clear" w:color="auto" w:fill="FFFFFF"/>
        <w:tabs>
          <w:tab w:val="left" w:pos="7181"/>
        </w:tabs>
        <w:autoSpaceDE w:val="0"/>
        <w:autoSpaceDN w:val="0"/>
        <w:adjustRightInd w:val="0"/>
        <w:ind w:right="10" w:firstLine="567"/>
        <w:jc w:val="both"/>
        <w:rPr>
          <w:sz w:val="16"/>
          <w:szCs w:val="16"/>
        </w:rPr>
      </w:pPr>
      <w:r w:rsidRPr="00F540DD">
        <w:rPr>
          <w:sz w:val="16"/>
          <w:szCs w:val="16"/>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F540DD">
        <w:rPr>
          <w:spacing w:val="-11"/>
          <w:sz w:val="16"/>
          <w:szCs w:val="16"/>
        </w:rPr>
        <w:t xml:space="preserve">за собой увеличение дефицита районного бюджета, </w:t>
      </w:r>
      <w:r w:rsidRPr="00F540DD">
        <w:rPr>
          <w:spacing w:val="-8"/>
          <w:sz w:val="16"/>
          <w:szCs w:val="16"/>
        </w:rPr>
        <w:t>увеличение объема муниципального</w:t>
      </w:r>
      <w:r w:rsidRPr="00F540DD">
        <w:rPr>
          <w:sz w:val="16"/>
          <w:szCs w:val="16"/>
        </w:rPr>
        <w:t xml:space="preserve"> долга и стоимости его обслуживания. Кроме того, имеются риски </w:t>
      </w:r>
      <w:r w:rsidRPr="00F540DD">
        <w:rPr>
          <w:spacing w:val="-1"/>
          <w:sz w:val="16"/>
          <w:szCs w:val="16"/>
        </w:rPr>
        <w:t>использования при формировании документов стратегического планирования (в том числе муниципальных</w:t>
      </w:r>
      <w:r w:rsidRPr="00F540DD">
        <w:rPr>
          <w:sz w:val="16"/>
          <w:szCs w:val="16"/>
        </w:rPr>
        <w:t xml:space="preserve"> программ) прогноза расходов, не соответствующего прогнозу доходов районного бюджета.</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Грибановского муниципального района, а также увязки с мерами правового регулирования в рамках других муниципальных программ Грибановского муниципального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DD6C2C" w:rsidRPr="00F540DD" w:rsidRDefault="00DD6C2C" w:rsidP="00DD6C2C">
      <w:pPr>
        <w:autoSpaceDE w:val="0"/>
        <w:autoSpaceDN w:val="0"/>
        <w:adjustRightInd w:val="0"/>
        <w:ind w:firstLine="540"/>
        <w:jc w:val="both"/>
        <w:rPr>
          <w:sz w:val="16"/>
          <w:szCs w:val="16"/>
        </w:rPr>
      </w:pPr>
      <w:r w:rsidRPr="00F540DD">
        <w:rPr>
          <w:sz w:val="16"/>
          <w:szCs w:val="16"/>
          <w:lang w:eastAsia="en-US"/>
        </w:rPr>
        <w:lastRenderedPageBreak/>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DD6C2C" w:rsidRPr="00F540DD" w:rsidRDefault="00DD6C2C" w:rsidP="00DD6C2C">
      <w:pPr>
        <w:widowControl w:val="0"/>
        <w:autoSpaceDE w:val="0"/>
        <w:autoSpaceDN w:val="0"/>
        <w:adjustRightInd w:val="0"/>
        <w:ind w:firstLine="567"/>
        <w:jc w:val="both"/>
        <w:outlineLvl w:val="0"/>
        <w:rPr>
          <w:sz w:val="16"/>
          <w:szCs w:val="16"/>
        </w:rPr>
      </w:pPr>
      <w:r w:rsidRPr="00F540DD">
        <w:rPr>
          <w:sz w:val="16"/>
          <w:szCs w:val="16"/>
        </w:rPr>
        <w:t>Для минимизации рисков реализации муниципальной программы проводится оперативный мониторинг качества финансового менеджмента и анализ бюджетных расходов.</w:t>
      </w:r>
    </w:p>
    <w:p w:rsidR="00DD6C2C" w:rsidRPr="00F540DD" w:rsidRDefault="00DD6C2C" w:rsidP="00DD6C2C">
      <w:pPr>
        <w:widowControl w:val="0"/>
        <w:shd w:val="clear" w:color="auto" w:fill="FFFFFF"/>
        <w:autoSpaceDE w:val="0"/>
        <w:autoSpaceDN w:val="0"/>
        <w:adjustRightInd w:val="0"/>
        <w:ind w:firstLine="567"/>
        <w:contextualSpacing/>
        <w:jc w:val="both"/>
        <w:rPr>
          <w:sz w:val="16"/>
          <w:szCs w:val="16"/>
        </w:rPr>
      </w:pPr>
      <w:r w:rsidRPr="00F540DD">
        <w:rPr>
          <w:sz w:val="16"/>
          <w:szCs w:val="16"/>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 Грибановского муниципального района в целом.</w:t>
      </w:r>
    </w:p>
    <w:p w:rsidR="00DD6C2C" w:rsidRPr="00F540DD" w:rsidRDefault="00DD6C2C" w:rsidP="00DD6C2C">
      <w:pPr>
        <w:widowControl w:val="0"/>
        <w:shd w:val="clear" w:color="auto" w:fill="FFFFFF"/>
        <w:autoSpaceDE w:val="0"/>
        <w:autoSpaceDN w:val="0"/>
        <w:adjustRightInd w:val="0"/>
        <w:ind w:firstLine="567"/>
        <w:jc w:val="center"/>
        <w:rPr>
          <w:b/>
          <w:bCs/>
          <w:sz w:val="16"/>
          <w:szCs w:val="16"/>
        </w:rPr>
      </w:pPr>
      <w:r w:rsidRPr="00F540DD">
        <w:rPr>
          <w:b/>
          <w:bCs/>
          <w:spacing w:val="-1"/>
          <w:sz w:val="16"/>
          <w:szCs w:val="16"/>
        </w:rPr>
        <w:t xml:space="preserve">Подпрограмма 1. </w:t>
      </w:r>
      <w:r w:rsidRPr="00F540DD">
        <w:rPr>
          <w:b/>
          <w:bCs/>
          <w:sz w:val="16"/>
          <w:szCs w:val="16"/>
        </w:rPr>
        <w:t>«Управление муниципальными финансами»</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pacing w:val="-1"/>
          <w:sz w:val="16"/>
          <w:szCs w:val="16"/>
        </w:rPr>
        <w:t xml:space="preserve">муниципальной программы Грибановского муниципального района Воронежской области </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z w:val="16"/>
          <w:szCs w:val="16"/>
        </w:rPr>
        <w:t>«</w:t>
      </w:r>
      <w:r w:rsidRPr="00F540DD">
        <w:rPr>
          <w:b/>
          <w:sz w:val="16"/>
          <w:szCs w:val="16"/>
        </w:rPr>
        <w:t xml:space="preserve">Управление муниципальными финансами, </w:t>
      </w:r>
      <w:r w:rsidRPr="00F540DD">
        <w:rPr>
          <w:b/>
          <w:bCs/>
          <w:sz w:val="16"/>
          <w:szCs w:val="16"/>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ind w:firstLine="567"/>
        <w:jc w:val="center"/>
        <w:rPr>
          <w:sz w:val="16"/>
          <w:szCs w:val="16"/>
        </w:rPr>
      </w:pPr>
    </w:p>
    <w:p w:rsidR="00DD6C2C" w:rsidRPr="00F540DD" w:rsidRDefault="00DD6C2C" w:rsidP="00DD6C2C">
      <w:pPr>
        <w:widowControl w:val="0"/>
        <w:shd w:val="clear" w:color="auto" w:fill="FFFFFF"/>
        <w:autoSpaceDE w:val="0"/>
        <w:autoSpaceDN w:val="0"/>
        <w:adjustRightInd w:val="0"/>
        <w:ind w:firstLine="567"/>
        <w:jc w:val="center"/>
        <w:rPr>
          <w:bCs/>
          <w:sz w:val="16"/>
          <w:szCs w:val="16"/>
        </w:rPr>
      </w:pPr>
      <w:r w:rsidRPr="00F540DD">
        <w:rPr>
          <w:bCs/>
          <w:sz w:val="16"/>
          <w:szCs w:val="16"/>
        </w:rPr>
        <w:t>П А С П О Р Т</w:t>
      </w:r>
    </w:p>
    <w:p w:rsidR="00DD6C2C" w:rsidRPr="00F540DD" w:rsidRDefault="00DD6C2C" w:rsidP="00DD6C2C">
      <w:pPr>
        <w:widowControl w:val="0"/>
        <w:shd w:val="clear" w:color="auto" w:fill="FFFFFF"/>
        <w:autoSpaceDE w:val="0"/>
        <w:autoSpaceDN w:val="0"/>
        <w:adjustRightInd w:val="0"/>
        <w:ind w:firstLine="567"/>
        <w:jc w:val="center"/>
        <w:rPr>
          <w:sz w:val="16"/>
          <w:szCs w:val="16"/>
        </w:rPr>
      </w:pPr>
    </w:p>
    <w:tbl>
      <w:tblPr>
        <w:tblW w:w="10530" w:type="dxa"/>
        <w:tblLayout w:type="fixed"/>
        <w:tblCellMar>
          <w:left w:w="40" w:type="dxa"/>
          <w:right w:w="40" w:type="dxa"/>
        </w:tblCellMar>
        <w:tblLook w:val="0000" w:firstRow="0" w:lastRow="0" w:firstColumn="0" w:lastColumn="0" w:noHBand="0" w:noVBand="0"/>
      </w:tblPr>
      <w:tblGrid>
        <w:gridCol w:w="2592"/>
        <w:gridCol w:w="7938"/>
      </w:tblGrid>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Исполнители подпрограммы муниципальной программы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Отдел по финансам администрации Грибановского муниципального района</w:t>
            </w:r>
          </w:p>
        </w:tc>
      </w:tr>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Основные мероприятия, входящие в состав подпрограммы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1. Нормативное правовое регулирование в сфере бюджетного процесса в Грибановском муниципальном районе.</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2. Составление проекта районного бюджета на очередной финансовый год и плановый период.</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3. Организация исполнения районного бюджета и формирование бюджетной отчетности.</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4.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5. Управление муниципальным долгом Грибановского муниципального района.</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6. Обеспечение внутреннего муниципального финансового контроля.</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7. Обеспечение доступности информации о бюджетном процессе в Грибановском муниципальном районе.</w:t>
            </w:r>
          </w:p>
        </w:tc>
      </w:tr>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Цель подпрограммы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pacing w:val="-5"/>
                <w:sz w:val="16"/>
                <w:szCs w:val="16"/>
              </w:rPr>
              <w:t xml:space="preserve">Создание условий для  эффективного управления </w:t>
            </w:r>
            <w:r w:rsidRPr="00F540DD">
              <w:rPr>
                <w:sz w:val="16"/>
                <w:szCs w:val="16"/>
              </w:rPr>
              <w:t xml:space="preserve">финансами Грибановского муниципального района </w:t>
            </w:r>
          </w:p>
        </w:tc>
      </w:tr>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Задачи подпрограммы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ight="10"/>
              <w:rPr>
                <w:sz w:val="16"/>
                <w:szCs w:val="16"/>
              </w:rPr>
            </w:pPr>
            <w:r w:rsidRPr="00F540DD">
              <w:rPr>
                <w:sz w:val="16"/>
                <w:szCs w:val="16"/>
              </w:rPr>
              <w:t>1. Совершенствование нормативного правового регулирования бюджетного процесса в Грибановском муниципальном районе.</w:t>
            </w:r>
          </w:p>
          <w:p w:rsidR="00DD6C2C" w:rsidRPr="00F540DD" w:rsidRDefault="00DD6C2C" w:rsidP="00DD6C2C">
            <w:pPr>
              <w:widowControl w:val="0"/>
              <w:shd w:val="clear" w:color="auto" w:fill="FFFFFF"/>
              <w:tabs>
                <w:tab w:val="left" w:pos="1190"/>
              </w:tabs>
              <w:autoSpaceDE w:val="0"/>
              <w:autoSpaceDN w:val="0"/>
              <w:adjustRightInd w:val="0"/>
              <w:ind w:left="141"/>
              <w:rPr>
                <w:sz w:val="16"/>
                <w:szCs w:val="16"/>
              </w:rPr>
            </w:pPr>
            <w:r w:rsidRPr="00F540DD">
              <w:rPr>
                <w:sz w:val="16"/>
                <w:szCs w:val="16"/>
              </w:rPr>
              <w:t>2.</w:t>
            </w:r>
            <w:r w:rsidRPr="00F540DD">
              <w:rPr>
                <w:spacing w:val="-6"/>
                <w:sz w:val="16"/>
                <w:szCs w:val="16"/>
              </w:rPr>
              <w:t xml:space="preserve">Совершенствование процедур составления и организации исполнения районного </w:t>
            </w:r>
            <w:r w:rsidRPr="00F540DD">
              <w:rPr>
                <w:sz w:val="16"/>
                <w:szCs w:val="16"/>
              </w:rPr>
              <w:t>бюджета, своевременное и качественное составление отчетности.</w:t>
            </w:r>
          </w:p>
          <w:p w:rsidR="00DD6C2C" w:rsidRPr="00F540DD" w:rsidRDefault="00DD6C2C" w:rsidP="00DD6C2C">
            <w:pPr>
              <w:widowControl w:val="0"/>
              <w:shd w:val="clear" w:color="auto" w:fill="FFFFFF"/>
              <w:tabs>
                <w:tab w:val="left" w:pos="1162"/>
              </w:tabs>
              <w:autoSpaceDE w:val="0"/>
              <w:autoSpaceDN w:val="0"/>
              <w:adjustRightInd w:val="0"/>
              <w:ind w:left="141"/>
              <w:rPr>
                <w:sz w:val="16"/>
                <w:szCs w:val="16"/>
              </w:rPr>
            </w:pPr>
            <w:r w:rsidRPr="00F540DD">
              <w:rPr>
                <w:sz w:val="16"/>
                <w:szCs w:val="16"/>
              </w:rPr>
              <w:t>3.Исполнение расходных обязательств Грибановского муниципального района, обеспечение стабильного функционирования резервного фонда администрации Грибановского муниципального района.</w:t>
            </w:r>
          </w:p>
          <w:p w:rsidR="00DD6C2C" w:rsidRPr="00F540DD" w:rsidRDefault="00DD6C2C" w:rsidP="00DD6C2C">
            <w:pPr>
              <w:widowControl w:val="0"/>
              <w:shd w:val="clear" w:color="auto" w:fill="FFFFFF"/>
              <w:tabs>
                <w:tab w:val="left" w:pos="1162"/>
              </w:tabs>
              <w:autoSpaceDE w:val="0"/>
              <w:autoSpaceDN w:val="0"/>
              <w:adjustRightInd w:val="0"/>
              <w:ind w:left="141"/>
              <w:rPr>
                <w:sz w:val="16"/>
                <w:szCs w:val="16"/>
              </w:rPr>
            </w:pPr>
            <w:r w:rsidRPr="00F540DD">
              <w:rPr>
                <w:sz w:val="16"/>
                <w:szCs w:val="16"/>
              </w:rPr>
              <w:t>4.Эффективное управление муниципальным долгом Грибановского муниципального района.</w:t>
            </w:r>
          </w:p>
          <w:p w:rsidR="00DD6C2C" w:rsidRPr="00F540DD" w:rsidRDefault="00DD6C2C" w:rsidP="00DD6C2C">
            <w:pPr>
              <w:widowControl w:val="0"/>
              <w:shd w:val="clear" w:color="auto" w:fill="FFFFFF"/>
              <w:tabs>
                <w:tab w:val="left" w:pos="1162"/>
              </w:tabs>
              <w:autoSpaceDE w:val="0"/>
              <w:autoSpaceDN w:val="0"/>
              <w:adjustRightInd w:val="0"/>
              <w:ind w:left="141"/>
              <w:rPr>
                <w:sz w:val="16"/>
                <w:szCs w:val="16"/>
              </w:rPr>
            </w:pPr>
            <w:r w:rsidRPr="00F540DD">
              <w:rPr>
                <w:sz w:val="16"/>
                <w:szCs w:val="16"/>
              </w:rPr>
              <w:t>5. Повышение эффективности внутреннего муниципального финансового контроля, осуществляемого в соответствии с Бюджетным кодексом Российской Федерации.</w:t>
            </w:r>
          </w:p>
          <w:p w:rsidR="00DD6C2C" w:rsidRPr="00F540DD" w:rsidRDefault="00DD6C2C" w:rsidP="00DD6C2C">
            <w:pPr>
              <w:widowControl w:val="0"/>
              <w:shd w:val="clear" w:color="auto" w:fill="FFFFFF"/>
              <w:autoSpaceDE w:val="0"/>
              <w:autoSpaceDN w:val="0"/>
              <w:adjustRightInd w:val="0"/>
              <w:ind w:left="141" w:right="10"/>
              <w:rPr>
                <w:sz w:val="16"/>
                <w:szCs w:val="16"/>
              </w:rPr>
            </w:pPr>
            <w:r w:rsidRPr="00F540DD">
              <w:rPr>
                <w:sz w:val="16"/>
                <w:szCs w:val="16"/>
              </w:rPr>
              <w:t>6.Обеспечение доступности информации о бюджетном процессе в Грибановском муниципальном районе.</w:t>
            </w:r>
          </w:p>
        </w:tc>
      </w:tr>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Показатели (</w:t>
            </w:r>
            <w:r w:rsidRPr="00F540DD">
              <w:rPr>
                <w:bCs/>
                <w:spacing w:val="-2"/>
                <w:sz w:val="16"/>
                <w:szCs w:val="16"/>
              </w:rPr>
              <w:t>индикаторы)</w:t>
            </w:r>
            <w:r w:rsidRPr="00F540DD">
              <w:rPr>
                <w:bCs/>
                <w:sz w:val="16"/>
                <w:szCs w:val="16"/>
              </w:rPr>
              <w:t xml:space="preserve"> подпрограммы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ind w:left="141"/>
              <w:rPr>
                <w:sz w:val="16"/>
                <w:szCs w:val="16"/>
              </w:rPr>
            </w:pPr>
            <w:r w:rsidRPr="00F540DD">
              <w:rPr>
                <w:sz w:val="16"/>
                <w:szCs w:val="16"/>
              </w:rPr>
              <w:t>1. Своевременная подготовка решения о  внесении изменений в положение о бюджетном процессе в Грибановском муниципальном районе в соответствии с требованиями действующего федерального бюджетного законодательства.</w:t>
            </w:r>
          </w:p>
          <w:p w:rsidR="00DD6C2C" w:rsidRPr="00F540DD" w:rsidRDefault="00DD6C2C" w:rsidP="00DD6C2C">
            <w:pPr>
              <w:ind w:left="141"/>
              <w:rPr>
                <w:sz w:val="16"/>
                <w:szCs w:val="16"/>
              </w:rPr>
            </w:pPr>
            <w:r w:rsidRPr="00F540DD">
              <w:rPr>
                <w:sz w:val="16"/>
                <w:szCs w:val="16"/>
              </w:rPr>
              <w:t>2. Соблюдение порядка и сроков разработки проекта районного бюджета, установленных правовым актом Совета народных депутатов, администрацией Грибановского муниципального района.</w:t>
            </w:r>
          </w:p>
          <w:p w:rsidR="00DD6C2C" w:rsidRPr="00F540DD" w:rsidRDefault="00DD6C2C" w:rsidP="00DD6C2C">
            <w:pPr>
              <w:ind w:left="141"/>
              <w:rPr>
                <w:sz w:val="16"/>
                <w:szCs w:val="16"/>
              </w:rPr>
            </w:pPr>
            <w:r w:rsidRPr="00F540DD">
              <w:rPr>
                <w:sz w:val="16"/>
                <w:szCs w:val="16"/>
              </w:rPr>
              <w:t>3. Составление и утверждение сводной бюджетной росписи районного бюджета в сроки, установленные бюджетным законодательством Российской Федерации и Грибановского муниципального района области.</w:t>
            </w:r>
          </w:p>
          <w:p w:rsidR="00DD6C2C" w:rsidRPr="00F540DD" w:rsidRDefault="00DD6C2C" w:rsidP="00DD6C2C">
            <w:pPr>
              <w:ind w:left="141"/>
              <w:rPr>
                <w:sz w:val="16"/>
                <w:szCs w:val="16"/>
              </w:rPr>
            </w:pPr>
            <w:r w:rsidRPr="00F540DD">
              <w:rPr>
                <w:sz w:val="16"/>
                <w:szCs w:val="16"/>
              </w:rPr>
              <w:t>4. 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Грибановского муниципального района.</w:t>
            </w:r>
          </w:p>
          <w:p w:rsidR="00DD6C2C" w:rsidRPr="00F540DD" w:rsidRDefault="00DD6C2C" w:rsidP="00DD6C2C">
            <w:pPr>
              <w:ind w:left="141"/>
              <w:rPr>
                <w:sz w:val="16"/>
                <w:szCs w:val="16"/>
              </w:rPr>
            </w:pPr>
            <w:r w:rsidRPr="00F540DD">
              <w:rPr>
                <w:sz w:val="16"/>
                <w:szCs w:val="16"/>
              </w:rPr>
              <w:t>5. Составление и представление в Совет народных депутатов Грибановского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Грибановским муниципальным районом.</w:t>
            </w:r>
          </w:p>
          <w:p w:rsidR="00DD6C2C" w:rsidRPr="00F540DD" w:rsidRDefault="00DD6C2C" w:rsidP="00DD6C2C">
            <w:pPr>
              <w:ind w:left="141"/>
              <w:rPr>
                <w:sz w:val="16"/>
                <w:szCs w:val="16"/>
              </w:rPr>
            </w:pPr>
            <w:r w:rsidRPr="00F540DD">
              <w:rPr>
                <w:sz w:val="16"/>
                <w:szCs w:val="16"/>
              </w:rPr>
              <w:t>6. Удельный вес резервного фонда администрации Грибановского муниципального района в общем объеме расходов районного бюджета.</w:t>
            </w:r>
          </w:p>
          <w:p w:rsidR="00DD6C2C" w:rsidRPr="00F540DD" w:rsidRDefault="00DD6C2C" w:rsidP="00DD6C2C">
            <w:pPr>
              <w:ind w:left="141"/>
              <w:rPr>
                <w:sz w:val="16"/>
                <w:szCs w:val="16"/>
              </w:rPr>
            </w:pPr>
            <w:r w:rsidRPr="00F540DD">
              <w:rPr>
                <w:sz w:val="16"/>
                <w:szCs w:val="16"/>
              </w:rPr>
              <w:t>7.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федерального, областного бюджетов), %.</w:t>
            </w:r>
          </w:p>
          <w:p w:rsidR="00DD6C2C" w:rsidRPr="00F540DD" w:rsidRDefault="00DD6C2C" w:rsidP="00DD6C2C">
            <w:pPr>
              <w:ind w:left="141"/>
              <w:rPr>
                <w:sz w:val="16"/>
                <w:szCs w:val="16"/>
              </w:rPr>
            </w:pPr>
            <w:r w:rsidRPr="00F540DD">
              <w:rPr>
                <w:sz w:val="16"/>
                <w:szCs w:val="16"/>
              </w:rPr>
              <w:t>8. Доля главных распорядителей средств районного бюджета, охваченных оценкой качества финансового менеджмента, %.</w:t>
            </w:r>
          </w:p>
          <w:p w:rsidR="00DD6C2C" w:rsidRPr="00F540DD" w:rsidRDefault="00DD6C2C" w:rsidP="00DD6C2C">
            <w:pPr>
              <w:widowControl w:val="0"/>
              <w:shd w:val="clear" w:color="auto" w:fill="FFFFFF"/>
              <w:tabs>
                <w:tab w:val="left" w:pos="0"/>
              </w:tabs>
              <w:autoSpaceDE w:val="0"/>
              <w:autoSpaceDN w:val="0"/>
              <w:adjustRightInd w:val="0"/>
              <w:ind w:left="141"/>
              <w:rPr>
                <w:sz w:val="16"/>
                <w:szCs w:val="16"/>
              </w:rPr>
            </w:pPr>
            <w:r w:rsidRPr="00F540DD">
              <w:rPr>
                <w:sz w:val="16"/>
                <w:szCs w:val="16"/>
              </w:rPr>
              <w:t>9. Проведение публичных слушаний по проекту районного на очередной финансовый год и плановый период и по годовому отчету об исполнении районного бюджета.</w:t>
            </w:r>
          </w:p>
        </w:tc>
      </w:tr>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Сроки </w:t>
            </w:r>
            <w:r w:rsidRPr="00F540DD">
              <w:rPr>
                <w:bCs/>
                <w:sz w:val="16"/>
                <w:szCs w:val="16"/>
              </w:rPr>
              <w:t xml:space="preserve">реализации подпрограммы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2014 — 2025 годы</w:t>
            </w:r>
          </w:p>
        </w:tc>
      </w:tr>
      <w:tr w:rsidR="00DD6C2C" w:rsidRPr="00F540DD" w:rsidTr="00344401">
        <w:tc>
          <w:tcPr>
            <w:tcW w:w="2592" w:type="dxa"/>
            <w:tcBorders>
              <w:top w:val="single" w:sz="6" w:space="0" w:color="auto"/>
              <w:left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Объемы и источники финансирования подпрограммы (в действующих ценах каждого года реализации подпрограммы)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Объем бюджетных ассигнований на реализацию подпрограммы составляет – 112 254,7</w:t>
            </w:r>
            <w:r w:rsidRPr="00F540DD">
              <w:rPr>
                <w:rFonts w:ascii="Arial CYR" w:hAnsi="Arial CYR" w:cs="Arial CYR"/>
                <w:sz w:val="16"/>
                <w:szCs w:val="16"/>
              </w:rPr>
              <w:t xml:space="preserve"> </w:t>
            </w:r>
            <w:r w:rsidRPr="00F540DD">
              <w:rPr>
                <w:sz w:val="16"/>
                <w:szCs w:val="16"/>
              </w:rPr>
              <w:t xml:space="preserve">тыс. руб., в том числе средства областного бюджета – 60 008,9 </w:t>
            </w:r>
            <w:proofErr w:type="spellStart"/>
            <w:r w:rsidRPr="00F540DD">
              <w:rPr>
                <w:sz w:val="16"/>
                <w:szCs w:val="16"/>
              </w:rPr>
              <w:t>тыс.руб</w:t>
            </w:r>
            <w:proofErr w:type="spellEnd"/>
            <w:r w:rsidRPr="00F540DD">
              <w:rPr>
                <w:sz w:val="16"/>
                <w:szCs w:val="16"/>
              </w:rPr>
              <w:t>., районного бюджета – 52 245,8</w:t>
            </w:r>
            <w:r w:rsidRPr="00F540DD">
              <w:rPr>
                <w:rFonts w:ascii="Arial CYR" w:hAnsi="Arial CYR" w:cs="Arial CYR"/>
                <w:sz w:val="16"/>
                <w:szCs w:val="16"/>
              </w:rPr>
              <w:t xml:space="preserve"> </w:t>
            </w:r>
            <w:r w:rsidRPr="00F540DD">
              <w:rPr>
                <w:sz w:val="16"/>
                <w:szCs w:val="16"/>
              </w:rPr>
              <w:t>тыс. руб.;</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 xml:space="preserve">    в том числе  по годам реализации муниципальной программы и источникам финансирования(тыс.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713"/>
              <w:gridCol w:w="1713"/>
              <w:gridCol w:w="1713"/>
            </w:tblGrid>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Год</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Всего</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Областной бюджет</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Районный бюджет</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3 123,1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0,0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3 123,1</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3 113,8</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50,0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3 063,8</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11 107,7</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3 877,0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7 230,7</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2017</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6 783,5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1 596,1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5 187,4</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2018</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14 946,4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12 208,4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2 738,0</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2019</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2 889,3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1 285,9</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1 603,4</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4 671,8</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1 664,6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3 007,2</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27 123,2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26 237,6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885,6</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16 160,4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12 538,8</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3 621,6</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19 956,5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183,5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19 773,0</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2 190,5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183,5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2 007,0</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188,5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183,5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5,0</w:t>
                  </w:r>
                </w:p>
              </w:tc>
            </w:tr>
          </w:tbl>
          <w:p w:rsidR="00DD6C2C" w:rsidRPr="00F540DD" w:rsidRDefault="00DD6C2C" w:rsidP="00DD6C2C">
            <w:pPr>
              <w:widowControl w:val="0"/>
              <w:shd w:val="clear" w:color="auto" w:fill="FFFFFF"/>
              <w:autoSpaceDE w:val="0"/>
              <w:autoSpaceDN w:val="0"/>
              <w:adjustRightInd w:val="0"/>
              <w:ind w:left="141"/>
              <w:rPr>
                <w:sz w:val="16"/>
                <w:szCs w:val="16"/>
              </w:rPr>
            </w:pPr>
          </w:p>
        </w:tc>
      </w:tr>
      <w:tr w:rsidR="00DD6C2C" w:rsidRPr="00F540DD" w:rsidTr="00344401">
        <w:tc>
          <w:tcPr>
            <w:tcW w:w="2592"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Ожидаемые конечные результаты реализации подпрограммы </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tabs>
                <w:tab w:val="left" w:pos="1190"/>
              </w:tabs>
              <w:autoSpaceDE w:val="0"/>
              <w:autoSpaceDN w:val="0"/>
              <w:adjustRightInd w:val="0"/>
              <w:ind w:left="141" w:right="5"/>
              <w:rPr>
                <w:sz w:val="16"/>
                <w:szCs w:val="16"/>
              </w:rPr>
            </w:pPr>
            <w:r w:rsidRPr="00F540DD">
              <w:rPr>
                <w:sz w:val="16"/>
                <w:szCs w:val="16"/>
              </w:rPr>
              <w:t>1. Повышение обоснованности, эффективности и прозрачности бюджетных расходов.</w:t>
            </w:r>
          </w:p>
          <w:p w:rsidR="00DD6C2C" w:rsidRPr="00F540DD" w:rsidRDefault="00DD6C2C" w:rsidP="00DD6C2C">
            <w:pPr>
              <w:widowControl w:val="0"/>
              <w:shd w:val="clear" w:color="auto" w:fill="FFFFFF"/>
              <w:tabs>
                <w:tab w:val="left" w:pos="1190"/>
              </w:tabs>
              <w:autoSpaceDE w:val="0"/>
              <w:autoSpaceDN w:val="0"/>
              <w:adjustRightInd w:val="0"/>
              <w:ind w:left="141" w:right="5"/>
              <w:rPr>
                <w:sz w:val="16"/>
                <w:szCs w:val="16"/>
              </w:rPr>
            </w:pPr>
            <w:r w:rsidRPr="00F540DD">
              <w:rPr>
                <w:sz w:val="16"/>
                <w:szCs w:val="16"/>
              </w:rPr>
              <w:t>2. Разработка и внесение в Совет народных депутатов Грибановского муниципального района в установленные сроки  проекта решения Грибановского муниципального района о районном бюджете на очередной финансовый год и плановый период, соответствующего требованиям бюджетного законодательства.</w:t>
            </w:r>
          </w:p>
          <w:p w:rsidR="00DD6C2C" w:rsidRPr="00F540DD" w:rsidRDefault="00DD6C2C" w:rsidP="00DD6C2C">
            <w:pPr>
              <w:autoSpaceDE w:val="0"/>
              <w:autoSpaceDN w:val="0"/>
              <w:adjustRightInd w:val="0"/>
              <w:ind w:left="141"/>
              <w:jc w:val="both"/>
              <w:rPr>
                <w:spacing w:val="-6"/>
                <w:sz w:val="16"/>
                <w:szCs w:val="16"/>
                <w:lang w:eastAsia="en-US"/>
              </w:rPr>
            </w:pPr>
            <w:r w:rsidRPr="00F540DD">
              <w:rPr>
                <w:sz w:val="16"/>
                <w:szCs w:val="16"/>
                <w:lang w:eastAsia="en-US"/>
              </w:rPr>
              <w:lastRenderedPageBreak/>
              <w:t>3. Утверждение решением Совета народных депутатов Грибановского муниципального района отчета об исполнении районного бюджета в сроки, установленные бюджетным законодательством Российской Федерации и Грибановским муниципальным районом.</w:t>
            </w:r>
          </w:p>
        </w:tc>
      </w:tr>
    </w:tbl>
    <w:p w:rsidR="00DD6C2C" w:rsidRPr="00F540DD" w:rsidRDefault="00DD6C2C" w:rsidP="00DD6C2C">
      <w:pPr>
        <w:jc w:val="center"/>
        <w:rPr>
          <w:b/>
          <w:bCs/>
          <w:sz w:val="16"/>
          <w:szCs w:val="16"/>
        </w:rPr>
      </w:pPr>
    </w:p>
    <w:p w:rsidR="00DD6C2C" w:rsidRPr="00F540DD" w:rsidRDefault="00DD6C2C" w:rsidP="00DD6C2C">
      <w:pPr>
        <w:widowControl w:val="0"/>
        <w:shd w:val="clear" w:color="auto" w:fill="FFFFFF"/>
        <w:tabs>
          <w:tab w:val="left" w:pos="955"/>
          <w:tab w:val="left" w:pos="1286"/>
          <w:tab w:val="left" w:pos="2275"/>
          <w:tab w:val="left" w:pos="3619"/>
          <w:tab w:val="left" w:pos="5016"/>
          <w:tab w:val="left" w:pos="6600"/>
          <w:tab w:val="left" w:pos="8021"/>
        </w:tabs>
        <w:autoSpaceDE w:val="0"/>
        <w:autoSpaceDN w:val="0"/>
        <w:adjustRightInd w:val="0"/>
        <w:spacing w:before="278"/>
        <w:ind w:right="5" w:firstLine="567"/>
        <w:jc w:val="center"/>
        <w:rPr>
          <w:b/>
          <w:sz w:val="16"/>
          <w:szCs w:val="16"/>
        </w:rPr>
      </w:pPr>
      <w:r w:rsidRPr="00F540DD">
        <w:rPr>
          <w:b/>
          <w:bCs/>
          <w:sz w:val="16"/>
          <w:szCs w:val="16"/>
        </w:rPr>
        <w:t xml:space="preserve">1. </w:t>
      </w:r>
      <w:r w:rsidRPr="00F540DD">
        <w:rPr>
          <w:b/>
          <w:smallCaps/>
          <w:sz w:val="16"/>
          <w:szCs w:val="1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 xml:space="preserve">Приоритеты реализации подпрограммы соответствуют приоритетам, описанным для программы в целом. </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Подпрограмма разработана в соответствии с ежегодными Бюджетными посланиями Президента Российской Федерации Федеральному Собранию, основными направлениями бюджетной политики Российской Федерации, Воронежской области и Грибановского муниципального района на очередной финансовый год и плановый период.</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В сфере реализации подпрограммы сформированы следующие приоритеты муниципальной политики: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обеспечение исполнения расходных обязательств Грибановского муниципального района,   долгосрочной сбалансированности и устойчивости бюджетной системы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14" w:firstLine="567"/>
        <w:jc w:val="both"/>
        <w:rPr>
          <w:sz w:val="16"/>
          <w:szCs w:val="16"/>
        </w:rPr>
      </w:pPr>
      <w:r w:rsidRPr="00F540DD">
        <w:rPr>
          <w:sz w:val="16"/>
          <w:szCs w:val="16"/>
        </w:rPr>
        <w:t>полнота учета и прогнозирования финансовых и других ресурсов, которые могут быть направлены на достижение целей муниципальной политики;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планирование бюджетных ассигнований исходя из необходимости безусловного исполнения действующих расходных обязательств;</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повышение прозрачности бюджетной системы;</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развитие системы внутреннего муниципального финансового контроля и повышение качества финансового менеджмента участников бюджетного процесса.</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bCs/>
          <w:sz w:val="16"/>
          <w:szCs w:val="16"/>
        </w:rPr>
        <w:t>Целью</w:t>
      </w:r>
      <w:r w:rsidRPr="00F540DD">
        <w:rPr>
          <w:b/>
          <w:bCs/>
          <w:sz w:val="16"/>
          <w:szCs w:val="16"/>
        </w:rPr>
        <w:t xml:space="preserve"> </w:t>
      </w:r>
      <w:r w:rsidRPr="00F540DD">
        <w:rPr>
          <w:sz w:val="16"/>
          <w:szCs w:val="16"/>
        </w:rPr>
        <w:t xml:space="preserve">подпрограммы является </w:t>
      </w:r>
      <w:r w:rsidRPr="00F540DD">
        <w:rPr>
          <w:spacing w:val="-5"/>
          <w:sz w:val="16"/>
          <w:szCs w:val="16"/>
        </w:rPr>
        <w:t xml:space="preserve">создание условий эффективного управления муниципальными </w:t>
      </w:r>
      <w:r w:rsidRPr="00F540DD">
        <w:rPr>
          <w:sz w:val="16"/>
          <w:szCs w:val="16"/>
        </w:rPr>
        <w:t xml:space="preserve">финансами  Грибановского муниципального района. </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pacing w:val="-9"/>
          <w:sz w:val="16"/>
          <w:szCs w:val="16"/>
        </w:rPr>
        <w:t xml:space="preserve">Достижение цели подпрограммы требует решения ее задач путем реализации </w:t>
      </w:r>
      <w:r w:rsidRPr="00F540DD">
        <w:rPr>
          <w:sz w:val="16"/>
          <w:szCs w:val="16"/>
        </w:rPr>
        <w:t xml:space="preserve">соответствующих основных мероприятий подпрограммы. </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bCs/>
          <w:sz w:val="16"/>
          <w:szCs w:val="16"/>
        </w:rPr>
        <w:t>Задачами</w:t>
      </w:r>
      <w:r w:rsidRPr="00F540DD">
        <w:rPr>
          <w:b/>
          <w:bCs/>
          <w:sz w:val="16"/>
          <w:szCs w:val="16"/>
        </w:rPr>
        <w:t xml:space="preserve"> </w:t>
      </w:r>
      <w:r w:rsidRPr="00F540DD">
        <w:rPr>
          <w:sz w:val="16"/>
          <w:szCs w:val="16"/>
        </w:rPr>
        <w:t>подпрограммы являются:</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1. Совершенствование нормативного правового регулирования бюджетного процесса в Грибановском муниципальном районе.</w:t>
      </w:r>
    </w:p>
    <w:p w:rsidR="00DD6C2C" w:rsidRPr="00F540DD" w:rsidRDefault="00DD6C2C" w:rsidP="00DD6C2C">
      <w:pPr>
        <w:widowControl w:val="0"/>
        <w:shd w:val="clear" w:color="auto" w:fill="FFFFFF"/>
        <w:tabs>
          <w:tab w:val="left" w:pos="1190"/>
        </w:tabs>
        <w:autoSpaceDE w:val="0"/>
        <w:autoSpaceDN w:val="0"/>
        <w:adjustRightInd w:val="0"/>
        <w:ind w:firstLine="567"/>
        <w:jc w:val="both"/>
        <w:rPr>
          <w:sz w:val="16"/>
          <w:szCs w:val="16"/>
        </w:rPr>
      </w:pPr>
      <w:r w:rsidRPr="00F540DD">
        <w:rPr>
          <w:sz w:val="16"/>
          <w:szCs w:val="16"/>
        </w:rPr>
        <w:t>2.</w:t>
      </w:r>
      <w:r w:rsidRPr="00F540DD">
        <w:rPr>
          <w:spacing w:val="-6"/>
          <w:sz w:val="16"/>
          <w:szCs w:val="16"/>
        </w:rPr>
        <w:t xml:space="preserve">Совершенствование процедур составления и организации исполнения районного </w:t>
      </w:r>
      <w:r w:rsidRPr="00F540DD">
        <w:rPr>
          <w:sz w:val="16"/>
          <w:szCs w:val="16"/>
        </w:rPr>
        <w:t>бюджета, своевременное и качественное составление отчетности.</w:t>
      </w:r>
    </w:p>
    <w:p w:rsidR="00DD6C2C" w:rsidRPr="00F540DD" w:rsidRDefault="00DD6C2C" w:rsidP="00DD6C2C">
      <w:pPr>
        <w:widowControl w:val="0"/>
        <w:shd w:val="clear" w:color="auto" w:fill="FFFFFF"/>
        <w:tabs>
          <w:tab w:val="left" w:pos="1162"/>
        </w:tabs>
        <w:autoSpaceDE w:val="0"/>
        <w:autoSpaceDN w:val="0"/>
        <w:adjustRightInd w:val="0"/>
        <w:ind w:firstLine="567"/>
        <w:jc w:val="both"/>
        <w:rPr>
          <w:sz w:val="16"/>
          <w:szCs w:val="16"/>
        </w:rPr>
      </w:pPr>
      <w:r w:rsidRPr="00F540DD">
        <w:rPr>
          <w:sz w:val="16"/>
          <w:szCs w:val="16"/>
        </w:rPr>
        <w:t>3. Исполнение расходных обязательств Грибановского муниципального района, обеспечение стабильного функционирования резервного фонда администрации Грибановского муниципального района.</w:t>
      </w:r>
    </w:p>
    <w:p w:rsidR="00DD6C2C" w:rsidRPr="00F540DD" w:rsidRDefault="00DD6C2C" w:rsidP="00DD6C2C">
      <w:pPr>
        <w:widowControl w:val="0"/>
        <w:shd w:val="clear" w:color="auto" w:fill="FFFFFF"/>
        <w:tabs>
          <w:tab w:val="left" w:pos="1162"/>
        </w:tabs>
        <w:autoSpaceDE w:val="0"/>
        <w:autoSpaceDN w:val="0"/>
        <w:adjustRightInd w:val="0"/>
        <w:ind w:firstLine="567"/>
        <w:jc w:val="both"/>
        <w:rPr>
          <w:sz w:val="16"/>
          <w:szCs w:val="16"/>
        </w:rPr>
      </w:pPr>
      <w:r w:rsidRPr="00F540DD">
        <w:rPr>
          <w:sz w:val="16"/>
          <w:szCs w:val="16"/>
        </w:rPr>
        <w:t>4.Эффективное управление муниципальным долгом Грибановского муниципального района.</w:t>
      </w:r>
    </w:p>
    <w:p w:rsidR="00DD6C2C" w:rsidRPr="00F540DD" w:rsidRDefault="00DD6C2C" w:rsidP="00DD6C2C">
      <w:pPr>
        <w:widowControl w:val="0"/>
        <w:shd w:val="clear" w:color="auto" w:fill="FFFFFF"/>
        <w:tabs>
          <w:tab w:val="left" w:pos="1162"/>
        </w:tabs>
        <w:autoSpaceDE w:val="0"/>
        <w:autoSpaceDN w:val="0"/>
        <w:adjustRightInd w:val="0"/>
        <w:ind w:firstLine="567"/>
        <w:jc w:val="both"/>
        <w:rPr>
          <w:sz w:val="16"/>
          <w:szCs w:val="16"/>
        </w:rPr>
      </w:pPr>
      <w:r w:rsidRPr="00F540DD">
        <w:rPr>
          <w:sz w:val="16"/>
          <w:szCs w:val="16"/>
        </w:rPr>
        <w:t>5. Повышение эффективности внутреннего муниципального финансового контроля, осуществляемого в соответствии с требованиями Бюджетного кодекса Российской Федерации.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6.Обеспечение доступности информации о бюджетном процессе в Грибановском муниципальном районе.</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p>
    <w:p w:rsidR="00DD6C2C" w:rsidRPr="00F540DD" w:rsidRDefault="00DD6C2C" w:rsidP="00DD6C2C">
      <w:pPr>
        <w:widowControl w:val="0"/>
        <w:shd w:val="clear" w:color="auto" w:fill="FFFFFF"/>
        <w:autoSpaceDE w:val="0"/>
        <w:autoSpaceDN w:val="0"/>
        <w:adjustRightInd w:val="0"/>
        <w:spacing w:line="274" w:lineRule="exact"/>
        <w:ind w:firstLine="567"/>
        <w:jc w:val="both"/>
        <w:rPr>
          <w:sz w:val="16"/>
          <w:szCs w:val="16"/>
        </w:rPr>
      </w:pPr>
      <w:r w:rsidRPr="00F540DD">
        <w:rPr>
          <w:sz w:val="16"/>
          <w:szCs w:val="16"/>
        </w:rPr>
        <w:t xml:space="preserve">Описание  </w:t>
      </w:r>
      <w:r w:rsidRPr="00F540DD">
        <w:rPr>
          <w:bCs/>
          <w:sz w:val="16"/>
          <w:szCs w:val="16"/>
        </w:rPr>
        <w:t xml:space="preserve">показателей (индикаторов) </w:t>
      </w:r>
      <w:r w:rsidRPr="00F540DD">
        <w:rPr>
          <w:sz w:val="16"/>
          <w:szCs w:val="16"/>
        </w:rPr>
        <w:t>подпрограммы:</w:t>
      </w:r>
    </w:p>
    <w:p w:rsidR="00DD6C2C" w:rsidRPr="00F540DD" w:rsidRDefault="00DD6C2C" w:rsidP="00DD6C2C">
      <w:pPr>
        <w:widowControl w:val="0"/>
        <w:shd w:val="clear" w:color="auto" w:fill="FFFFFF"/>
        <w:autoSpaceDE w:val="0"/>
        <w:autoSpaceDN w:val="0"/>
        <w:adjustRightInd w:val="0"/>
        <w:ind w:firstLine="567"/>
        <w:jc w:val="both"/>
        <w:rPr>
          <w:sz w:val="16"/>
          <w:szCs w:val="16"/>
        </w:rPr>
      </w:pP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1. Своевременная подготовка решения о  внесении изменений в положение о бюджетном процессе в Грибановском муниципальном районе в соответствии с требованиями действующего федерального бюджетного законодательства.</w:t>
      </w:r>
    </w:p>
    <w:p w:rsidR="00DD6C2C" w:rsidRPr="00F540DD" w:rsidRDefault="00DD6C2C" w:rsidP="00DD6C2C">
      <w:pPr>
        <w:ind w:firstLine="567"/>
        <w:jc w:val="both"/>
        <w:rPr>
          <w:sz w:val="16"/>
          <w:szCs w:val="16"/>
        </w:rPr>
      </w:pPr>
      <w:r w:rsidRPr="00F540DD">
        <w:rPr>
          <w:sz w:val="16"/>
          <w:szCs w:val="16"/>
        </w:rPr>
        <w:t>2. Соблюдение порядка и сроков разработки проекта районного бюджета, установленных правовым актом Совета народных депутатов Грибановского муниципального района.</w:t>
      </w:r>
    </w:p>
    <w:p w:rsidR="00DD6C2C" w:rsidRPr="00F540DD" w:rsidRDefault="00DD6C2C" w:rsidP="00DD6C2C">
      <w:pPr>
        <w:ind w:firstLine="567"/>
        <w:jc w:val="both"/>
        <w:rPr>
          <w:sz w:val="16"/>
          <w:szCs w:val="16"/>
        </w:rPr>
      </w:pPr>
      <w:r w:rsidRPr="00F540DD">
        <w:rPr>
          <w:sz w:val="16"/>
          <w:szCs w:val="16"/>
        </w:rPr>
        <w:t>3. Составление и утверждение сводной бюджетной росписи районного бюджета в сроки, установленные бюджетным законодательством Российской Федерации и Грибановским муниципальным районом.</w:t>
      </w:r>
    </w:p>
    <w:p w:rsidR="00DD6C2C" w:rsidRPr="00F540DD" w:rsidRDefault="00DD6C2C" w:rsidP="00DD6C2C">
      <w:pPr>
        <w:ind w:firstLine="567"/>
        <w:jc w:val="both"/>
        <w:rPr>
          <w:sz w:val="16"/>
          <w:szCs w:val="16"/>
        </w:rPr>
      </w:pPr>
      <w:r w:rsidRPr="00F540DD">
        <w:rPr>
          <w:sz w:val="16"/>
          <w:szCs w:val="16"/>
        </w:rPr>
        <w:t>4. 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Грибановским муниципальным районом.</w:t>
      </w:r>
    </w:p>
    <w:p w:rsidR="00DD6C2C" w:rsidRPr="00F540DD" w:rsidRDefault="00DD6C2C" w:rsidP="00DD6C2C">
      <w:pPr>
        <w:ind w:firstLine="567"/>
        <w:jc w:val="both"/>
        <w:rPr>
          <w:sz w:val="16"/>
          <w:szCs w:val="16"/>
        </w:rPr>
      </w:pPr>
      <w:r w:rsidRPr="00F540DD">
        <w:rPr>
          <w:sz w:val="16"/>
          <w:szCs w:val="16"/>
        </w:rPr>
        <w:t>5. Составление и представление в Совет народных депутатов Грибановского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Грибановским муниципальным районом.</w:t>
      </w:r>
    </w:p>
    <w:p w:rsidR="00DD6C2C" w:rsidRPr="00F540DD" w:rsidRDefault="00DD6C2C" w:rsidP="00DD6C2C">
      <w:pPr>
        <w:ind w:firstLine="567"/>
        <w:jc w:val="both"/>
        <w:rPr>
          <w:spacing w:val="-2"/>
          <w:sz w:val="16"/>
          <w:szCs w:val="16"/>
        </w:rPr>
      </w:pPr>
      <w:r w:rsidRPr="00F540DD">
        <w:rPr>
          <w:spacing w:val="-2"/>
          <w:sz w:val="16"/>
          <w:szCs w:val="16"/>
        </w:rPr>
        <w:t>6. Удельный вес резервного фонда администрации Грибановского муниципального района в общем объеме расходов районного бюджета (Д</w:t>
      </w:r>
      <w:r w:rsidRPr="00F540DD">
        <w:rPr>
          <w:spacing w:val="-2"/>
          <w:sz w:val="16"/>
          <w:szCs w:val="16"/>
          <w:vertAlign w:val="subscript"/>
        </w:rPr>
        <w:t>Р</w:t>
      </w:r>
      <w:r w:rsidRPr="00F540DD">
        <w:rPr>
          <w:spacing w:val="-2"/>
          <w:sz w:val="16"/>
          <w:szCs w:val="16"/>
        </w:rPr>
        <w:t>):</w:t>
      </w:r>
    </w:p>
    <w:p w:rsidR="00DD6C2C" w:rsidRPr="00F540DD" w:rsidRDefault="00DD6C2C" w:rsidP="00DD6C2C">
      <w:pPr>
        <w:ind w:firstLine="567"/>
        <w:jc w:val="both"/>
        <w:rPr>
          <w:spacing w:val="-2"/>
          <w:sz w:val="16"/>
          <w:szCs w:val="16"/>
        </w:rPr>
      </w:pPr>
    </w:p>
    <w:p w:rsidR="00DD6C2C" w:rsidRPr="00F540DD" w:rsidRDefault="00DD6C2C" w:rsidP="00DD6C2C">
      <w:pPr>
        <w:ind w:firstLine="567"/>
        <w:jc w:val="both"/>
        <w:rPr>
          <w:spacing w:val="-2"/>
          <w:sz w:val="16"/>
          <w:szCs w:val="16"/>
        </w:rPr>
      </w:pPr>
      <w:r w:rsidRPr="00F540DD">
        <w:rPr>
          <w:spacing w:val="-2"/>
          <w:sz w:val="16"/>
          <w:szCs w:val="16"/>
        </w:rPr>
        <w:t>Д</w:t>
      </w:r>
      <w:r w:rsidRPr="00F540DD">
        <w:rPr>
          <w:spacing w:val="-2"/>
          <w:sz w:val="16"/>
          <w:szCs w:val="16"/>
          <w:vertAlign w:val="subscript"/>
        </w:rPr>
        <w:t>РФ</w:t>
      </w:r>
      <w:r w:rsidRPr="00F540DD">
        <w:rPr>
          <w:spacing w:val="-2"/>
          <w:sz w:val="16"/>
          <w:szCs w:val="16"/>
        </w:rPr>
        <w:t>= Р</w:t>
      </w:r>
      <w:r w:rsidRPr="00F540DD">
        <w:rPr>
          <w:spacing w:val="-2"/>
          <w:sz w:val="16"/>
          <w:szCs w:val="16"/>
          <w:vertAlign w:val="subscript"/>
        </w:rPr>
        <w:t>РФ</w:t>
      </w:r>
      <w:r w:rsidRPr="00F540DD">
        <w:rPr>
          <w:spacing w:val="-2"/>
          <w:sz w:val="16"/>
          <w:szCs w:val="16"/>
        </w:rPr>
        <w:t>/Рх100%,</w:t>
      </w:r>
    </w:p>
    <w:p w:rsidR="00DD6C2C" w:rsidRPr="00F540DD" w:rsidRDefault="00DD6C2C" w:rsidP="00DD6C2C">
      <w:pPr>
        <w:ind w:firstLine="567"/>
        <w:jc w:val="both"/>
        <w:rPr>
          <w:spacing w:val="-2"/>
          <w:sz w:val="16"/>
          <w:szCs w:val="16"/>
        </w:rPr>
      </w:pPr>
    </w:p>
    <w:p w:rsidR="00DD6C2C" w:rsidRPr="00F540DD" w:rsidRDefault="00DD6C2C" w:rsidP="00DD6C2C">
      <w:pPr>
        <w:ind w:firstLine="567"/>
        <w:jc w:val="both"/>
        <w:rPr>
          <w:spacing w:val="-2"/>
          <w:sz w:val="16"/>
          <w:szCs w:val="16"/>
        </w:rPr>
      </w:pPr>
      <w:r w:rsidRPr="00F540DD">
        <w:rPr>
          <w:spacing w:val="-2"/>
          <w:sz w:val="16"/>
          <w:szCs w:val="16"/>
        </w:rPr>
        <w:t>где:</w:t>
      </w:r>
    </w:p>
    <w:p w:rsidR="00DD6C2C" w:rsidRPr="00F540DD" w:rsidRDefault="00DD6C2C" w:rsidP="00DD6C2C">
      <w:pPr>
        <w:ind w:firstLine="567"/>
        <w:jc w:val="both"/>
        <w:rPr>
          <w:spacing w:val="-2"/>
          <w:sz w:val="16"/>
          <w:szCs w:val="16"/>
        </w:rPr>
      </w:pPr>
      <w:r w:rsidRPr="00F540DD">
        <w:rPr>
          <w:spacing w:val="-2"/>
          <w:sz w:val="16"/>
          <w:szCs w:val="16"/>
        </w:rPr>
        <w:t>Р</w:t>
      </w:r>
      <w:r w:rsidRPr="00F540DD">
        <w:rPr>
          <w:spacing w:val="-2"/>
          <w:sz w:val="16"/>
          <w:szCs w:val="16"/>
          <w:vertAlign w:val="subscript"/>
        </w:rPr>
        <w:t xml:space="preserve">РФ </w:t>
      </w:r>
      <w:r w:rsidRPr="00F540DD">
        <w:rPr>
          <w:spacing w:val="-2"/>
          <w:sz w:val="16"/>
          <w:szCs w:val="16"/>
        </w:rPr>
        <w:t>– размер резервного фонда администрации Грибановского муниципального района;</w:t>
      </w:r>
    </w:p>
    <w:p w:rsidR="00DD6C2C" w:rsidRPr="00F540DD" w:rsidRDefault="00DD6C2C" w:rsidP="00DD6C2C">
      <w:pPr>
        <w:ind w:firstLine="567"/>
        <w:jc w:val="both"/>
        <w:rPr>
          <w:spacing w:val="-2"/>
          <w:sz w:val="16"/>
          <w:szCs w:val="16"/>
        </w:rPr>
      </w:pPr>
      <w:r w:rsidRPr="00F540DD">
        <w:rPr>
          <w:spacing w:val="-2"/>
          <w:sz w:val="16"/>
          <w:szCs w:val="16"/>
        </w:rPr>
        <w:t>Р – объем расходов районного бюджета.</w:t>
      </w:r>
    </w:p>
    <w:p w:rsidR="00DD6C2C" w:rsidRPr="00F540DD" w:rsidRDefault="00DD6C2C" w:rsidP="00DD6C2C">
      <w:pPr>
        <w:ind w:firstLine="567"/>
        <w:jc w:val="both"/>
        <w:rPr>
          <w:spacing w:val="-2"/>
          <w:sz w:val="16"/>
          <w:szCs w:val="16"/>
        </w:rPr>
      </w:pPr>
    </w:p>
    <w:p w:rsidR="00DD6C2C" w:rsidRPr="00F540DD" w:rsidRDefault="00DD6C2C" w:rsidP="00DD6C2C">
      <w:pPr>
        <w:ind w:firstLine="567"/>
        <w:jc w:val="both"/>
        <w:rPr>
          <w:sz w:val="16"/>
          <w:szCs w:val="16"/>
        </w:rPr>
      </w:pPr>
      <w:r w:rsidRPr="00F540DD">
        <w:rPr>
          <w:sz w:val="16"/>
          <w:szCs w:val="16"/>
        </w:rPr>
        <w:t>7.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федерального, областного бюджетов) (Д</w:t>
      </w:r>
      <w:r w:rsidRPr="00F540DD">
        <w:rPr>
          <w:sz w:val="16"/>
          <w:szCs w:val="16"/>
          <w:vertAlign w:val="subscript"/>
        </w:rPr>
        <w:t>РОГД</w:t>
      </w:r>
      <w:r w:rsidRPr="00F540DD">
        <w:rPr>
          <w:sz w:val="16"/>
          <w:szCs w:val="16"/>
        </w:rPr>
        <w:t>):</w:t>
      </w:r>
    </w:p>
    <w:p w:rsidR="00DD6C2C" w:rsidRPr="00F540DD" w:rsidRDefault="00DD6C2C" w:rsidP="00DD6C2C">
      <w:pPr>
        <w:ind w:firstLine="567"/>
        <w:jc w:val="both"/>
        <w:rPr>
          <w:sz w:val="16"/>
          <w:szCs w:val="16"/>
        </w:rPr>
      </w:pPr>
    </w:p>
    <w:p w:rsidR="00DD6C2C" w:rsidRPr="00F540DD" w:rsidRDefault="00DD6C2C" w:rsidP="00DD6C2C">
      <w:pPr>
        <w:ind w:firstLine="567"/>
        <w:jc w:val="both"/>
        <w:rPr>
          <w:sz w:val="16"/>
          <w:szCs w:val="16"/>
        </w:rPr>
      </w:pPr>
      <w:r w:rsidRPr="00F540DD">
        <w:rPr>
          <w:sz w:val="16"/>
          <w:szCs w:val="16"/>
        </w:rPr>
        <w:t>Д</w:t>
      </w:r>
      <w:r w:rsidRPr="00F540DD">
        <w:rPr>
          <w:sz w:val="16"/>
          <w:szCs w:val="16"/>
          <w:vertAlign w:val="subscript"/>
        </w:rPr>
        <w:t xml:space="preserve">РОГД = </w:t>
      </w:r>
      <w:r w:rsidRPr="00F540DD">
        <w:rPr>
          <w:sz w:val="16"/>
          <w:szCs w:val="16"/>
        </w:rPr>
        <w:t>Р</w:t>
      </w:r>
      <w:r w:rsidRPr="00F540DD">
        <w:rPr>
          <w:sz w:val="16"/>
          <w:szCs w:val="16"/>
          <w:vertAlign w:val="subscript"/>
        </w:rPr>
        <w:t>ОГД</w:t>
      </w:r>
      <w:r w:rsidRPr="00F540DD">
        <w:rPr>
          <w:sz w:val="16"/>
          <w:szCs w:val="16"/>
        </w:rPr>
        <w:t xml:space="preserve">/Р х100%, </w:t>
      </w:r>
    </w:p>
    <w:p w:rsidR="00DD6C2C" w:rsidRPr="00F540DD" w:rsidRDefault="00DD6C2C" w:rsidP="00DD6C2C">
      <w:pPr>
        <w:ind w:firstLine="567"/>
        <w:jc w:val="both"/>
        <w:rPr>
          <w:sz w:val="16"/>
          <w:szCs w:val="16"/>
        </w:rPr>
      </w:pPr>
    </w:p>
    <w:p w:rsidR="00DD6C2C" w:rsidRPr="00F540DD" w:rsidRDefault="00DD6C2C" w:rsidP="00DD6C2C">
      <w:pPr>
        <w:ind w:firstLine="567"/>
        <w:jc w:val="both"/>
        <w:rPr>
          <w:sz w:val="16"/>
          <w:szCs w:val="16"/>
        </w:rPr>
      </w:pPr>
      <w:r w:rsidRPr="00F540DD">
        <w:rPr>
          <w:sz w:val="16"/>
          <w:szCs w:val="16"/>
        </w:rPr>
        <w:t>где:</w:t>
      </w:r>
    </w:p>
    <w:p w:rsidR="00DD6C2C" w:rsidRPr="00F540DD" w:rsidRDefault="00DD6C2C" w:rsidP="00DD6C2C">
      <w:pPr>
        <w:ind w:firstLine="567"/>
        <w:jc w:val="both"/>
        <w:rPr>
          <w:sz w:val="16"/>
          <w:szCs w:val="16"/>
        </w:rPr>
      </w:pPr>
      <w:r w:rsidRPr="00F540DD">
        <w:rPr>
          <w:sz w:val="16"/>
          <w:szCs w:val="16"/>
        </w:rPr>
        <w:t>Р</w:t>
      </w:r>
      <w:r w:rsidRPr="00F540DD">
        <w:rPr>
          <w:sz w:val="16"/>
          <w:szCs w:val="16"/>
          <w:vertAlign w:val="subscript"/>
        </w:rPr>
        <w:t xml:space="preserve">ОГД  </w:t>
      </w:r>
      <w:r w:rsidRPr="00F540DD">
        <w:rPr>
          <w:sz w:val="16"/>
          <w:szCs w:val="16"/>
        </w:rPr>
        <w:t>- расходы на обслуживание муниципального долга;</w:t>
      </w:r>
    </w:p>
    <w:p w:rsidR="00DD6C2C" w:rsidRPr="00F540DD" w:rsidRDefault="00DD6C2C" w:rsidP="00DD6C2C">
      <w:pPr>
        <w:ind w:firstLine="567"/>
        <w:jc w:val="both"/>
        <w:rPr>
          <w:sz w:val="16"/>
          <w:szCs w:val="16"/>
        </w:rPr>
      </w:pPr>
      <w:r w:rsidRPr="00F540DD">
        <w:rPr>
          <w:sz w:val="16"/>
          <w:szCs w:val="16"/>
        </w:rPr>
        <w:t>Р – расходы районного бюджета (за исключением расходов, которые осуществляются за счет субвенций из федерального, областного бюджетов).</w:t>
      </w:r>
    </w:p>
    <w:p w:rsidR="00DD6C2C" w:rsidRPr="00F540DD" w:rsidRDefault="00DD6C2C" w:rsidP="00DD6C2C">
      <w:pPr>
        <w:ind w:firstLine="567"/>
        <w:jc w:val="both"/>
        <w:rPr>
          <w:sz w:val="16"/>
          <w:szCs w:val="16"/>
        </w:rPr>
      </w:pPr>
    </w:p>
    <w:p w:rsidR="00DD6C2C" w:rsidRPr="00F540DD" w:rsidRDefault="00DD6C2C" w:rsidP="00DD6C2C">
      <w:pPr>
        <w:ind w:firstLine="567"/>
        <w:jc w:val="both"/>
        <w:rPr>
          <w:sz w:val="16"/>
          <w:szCs w:val="16"/>
        </w:rPr>
      </w:pPr>
      <w:r w:rsidRPr="00F540DD">
        <w:rPr>
          <w:sz w:val="16"/>
          <w:szCs w:val="16"/>
        </w:rPr>
        <w:t>8. Доля главных распорядителей средств районного бюджета, охваченных оценкой качества финансового менеджмента (Д</w:t>
      </w:r>
      <w:r w:rsidRPr="00F540DD">
        <w:rPr>
          <w:sz w:val="16"/>
          <w:szCs w:val="16"/>
          <w:vertAlign w:val="subscript"/>
        </w:rPr>
        <w:t>М</w:t>
      </w:r>
      <w:r w:rsidRPr="00F540DD">
        <w:rPr>
          <w:sz w:val="16"/>
          <w:szCs w:val="16"/>
        </w:rPr>
        <w:t>):</w:t>
      </w:r>
    </w:p>
    <w:p w:rsidR="00DD6C2C" w:rsidRPr="00F540DD" w:rsidRDefault="00DD6C2C" w:rsidP="00DD6C2C">
      <w:pPr>
        <w:ind w:firstLine="567"/>
        <w:jc w:val="both"/>
        <w:rPr>
          <w:sz w:val="16"/>
          <w:szCs w:val="16"/>
        </w:rPr>
      </w:pPr>
      <w:r w:rsidRPr="00F540DD">
        <w:rPr>
          <w:sz w:val="16"/>
          <w:szCs w:val="16"/>
        </w:rPr>
        <w:tab/>
      </w:r>
    </w:p>
    <w:p w:rsidR="00DD6C2C" w:rsidRPr="00F540DD" w:rsidRDefault="00DD6C2C" w:rsidP="00DD6C2C">
      <w:pPr>
        <w:ind w:firstLine="567"/>
        <w:jc w:val="both"/>
        <w:rPr>
          <w:sz w:val="16"/>
          <w:szCs w:val="16"/>
        </w:rPr>
      </w:pPr>
      <w:r w:rsidRPr="00F540DD">
        <w:rPr>
          <w:sz w:val="16"/>
          <w:szCs w:val="16"/>
        </w:rPr>
        <w:t>Д</w:t>
      </w:r>
      <w:r w:rsidRPr="00F540DD">
        <w:rPr>
          <w:sz w:val="16"/>
          <w:szCs w:val="16"/>
          <w:vertAlign w:val="subscript"/>
        </w:rPr>
        <w:t>М</w:t>
      </w:r>
      <w:r w:rsidRPr="00F540DD">
        <w:rPr>
          <w:sz w:val="16"/>
          <w:szCs w:val="16"/>
        </w:rPr>
        <w:t>= ГРБС</w:t>
      </w:r>
      <w:r w:rsidRPr="00F540DD">
        <w:rPr>
          <w:sz w:val="16"/>
          <w:szCs w:val="16"/>
          <w:vertAlign w:val="subscript"/>
        </w:rPr>
        <w:t>М</w:t>
      </w:r>
      <w:r w:rsidRPr="00F540DD">
        <w:rPr>
          <w:sz w:val="16"/>
          <w:szCs w:val="16"/>
        </w:rPr>
        <w:t xml:space="preserve">/ГРБС х100%, </w:t>
      </w:r>
    </w:p>
    <w:p w:rsidR="00DD6C2C" w:rsidRPr="00F540DD" w:rsidRDefault="00DD6C2C" w:rsidP="00DD6C2C">
      <w:pPr>
        <w:ind w:firstLine="567"/>
        <w:jc w:val="both"/>
        <w:rPr>
          <w:sz w:val="16"/>
          <w:szCs w:val="16"/>
        </w:rPr>
      </w:pPr>
    </w:p>
    <w:p w:rsidR="00DD6C2C" w:rsidRPr="00F540DD" w:rsidRDefault="00DD6C2C" w:rsidP="00DD6C2C">
      <w:pPr>
        <w:ind w:firstLine="567"/>
        <w:jc w:val="both"/>
        <w:rPr>
          <w:sz w:val="16"/>
          <w:szCs w:val="16"/>
        </w:rPr>
      </w:pPr>
      <w:r w:rsidRPr="00F540DD">
        <w:rPr>
          <w:sz w:val="16"/>
          <w:szCs w:val="16"/>
        </w:rPr>
        <w:t>где:</w:t>
      </w:r>
    </w:p>
    <w:p w:rsidR="00DD6C2C" w:rsidRPr="00F540DD" w:rsidRDefault="00DD6C2C" w:rsidP="00DD6C2C">
      <w:pPr>
        <w:ind w:firstLine="567"/>
        <w:jc w:val="both"/>
        <w:rPr>
          <w:sz w:val="16"/>
          <w:szCs w:val="16"/>
        </w:rPr>
      </w:pPr>
      <w:r w:rsidRPr="00F540DD">
        <w:rPr>
          <w:sz w:val="16"/>
          <w:szCs w:val="16"/>
        </w:rPr>
        <w:t>ГРБС</w:t>
      </w:r>
      <w:r w:rsidRPr="00F540DD">
        <w:rPr>
          <w:sz w:val="16"/>
          <w:szCs w:val="16"/>
          <w:vertAlign w:val="subscript"/>
        </w:rPr>
        <w:t>М</w:t>
      </w:r>
      <w:r w:rsidRPr="00F540DD">
        <w:rPr>
          <w:sz w:val="16"/>
          <w:szCs w:val="16"/>
        </w:rPr>
        <w:t xml:space="preserve"> – количество главных распорядителей средств районного бюджета, охваченных оценкой качества финансового менеджмента;</w:t>
      </w:r>
    </w:p>
    <w:p w:rsidR="00DD6C2C" w:rsidRPr="00F540DD" w:rsidRDefault="00DD6C2C" w:rsidP="00DD6C2C">
      <w:pPr>
        <w:ind w:firstLine="567"/>
        <w:jc w:val="both"/>
        <w:rPr>
          <w:sz w:val="16"/>
          <w:szCs w:val="16"/>
        </w:rPr>
      </w:pPr>
      <w:r w:rsidRPr="00F540DD">
        <w:rPr>
          <w:sz w:val="16"/>
          <w:szCs w:val="16"/>
        </w:rPr>
        <w:t>ГРБС - общее количество главных распорядителей средств районного бюджета.</w:t>
      </w:r>
    </w:p>
    <w:p w:rsidR="00DD6C2C" w:rsidRPr="00F540DD" w:rsidRDefault="00DD6C2C" w:rsidP="00DD6C2C">
      <w:pPr>
        <w:ind w:firstLine="567"/>
        <w:jc w:val="both"/>
        <w:rPr>
          <w:sz w:val="16"/>
          <w:szCs w:val="16"/>
        </w:rPr>
      </w:pPr>
      <w:r w:rsidRPr="00F540DD">
        <w:rPr>
          <w:sz w:val="16"/>
          <w:szCs w:val="16"/>
        </w:rPr>
        <w:t>9.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w:t>
      </w:r>
    </w:p>
    <w:p w:rsidR="00DD6C2C" w:rsidRPr="00F540DD" w:rsidRDefault="00DD6C2C" w:rsidP="00DD6C2C">
      <w:pPr>
        <w:autoSpaceDE w:val="0"/>
        <w:autoSpaceDN w:val="0"/>
        <w:adjustRightInd w:val="0"/>
        <w:ind w:firstLine="567"/>
        <w:jc w:val="both"/>
        <w:rPr>
          <w:sz w:val="16"/>
          <w:szCs w:val="16"/>
        </w:rPr>
      </w:pPr>
      <w:r w:rsidRPr="00F540DD">
        <w:rPr>
          <w:sz w:val="16"/>
          <w:szCs w:val="16"/>
        </w:rPr>
        <w:t xml:space="preserve">Значения показателей (индикаторов) подпрограммы </w:t>
      </w:r>
      <w:r w:rsidRPr="00F540DD">
        <w:rPr>
          <w:spacing w:val="-1"/>
          <w:sz w:val="16"/>
          <w:szCs w:val="16"/>
        </w:rPr>
        <w:t xml:space="preserve">на весь срок ее реализации приведены </w:t>
      </w:r>
      <w:r w:rsidRPr="00F540DD">
        <w:rPr>
          <w:sz w:val="16"/>
          <w:szCs w:val="16"/>
        </w:rPr>
        <w:t>в приложении 1.</w:t>
      </w:r>
    </w:p>
    <w:p w:rsidR="00DD6C2C" w:rsidRPr="00F540DD" w:rsidRDefault="00DD6C2C" w:rsidP="00DD6C2C">
      <w:pPr>
        <w:autoSpaceDE w:val="0"/>
        <w:autoSpaceDN w:val="0"/>
        <w:adjustRightInd w:val="0"/>
        <w:ind w:firstLine="567"/>
        <w:jc w:val="both"/>
        <w:rPr>
          <w:sz w:val="16"/>
          <w:szCs w:val="16"/>
        </w:rPr>
      </w:pPr>
    </w:p>
    <w:p w:rsidR="00DD6C2C" w:rsidRPr="00F540DD" w:rsidRDefault="00DD6C2C" w:rsidP="00DD6C2C">
      <w:pPr>
        <w:widowControl w:val="0"/>
        <w:shd w:val="clear" w:color="auto" w:fill="FFFFFF"/>
        <w:autoSpaceDE w:val="0"/>
        <w:autoSpaceDN w:val="0"/>
        <w:adjustRightInd w:val="0"/>
        <w:spacing w:line="274" w:lineRule="exact"/>
        <w:ind w:firstLine="567"/>
        <w:jc w:val="both"/>
        <w:rPr>
          <w:sz w:val="16"/>
          <w:szCs w:val="16"/>
        </w:rPr>
      </w:pPr>
      <w:r w:rsidRPr="00F540DD">
        <w:rPr>
          <w:bCs/>
          <w:sz w:val="16"/>
          <w:szCs w:val="16"/>
        </w:rPr>
        <w:t xml:space="preserve">Ожидаемые результаты </w:t>
      </w:r>
      <w:r w:rsidRPr="00F540DD">
        <w:rPr>
          <w:sz w:val="16"/>
          <w:szCs w:val="16"/>
        </w:rPr>
        <w:t>реализации подпрограммы:</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r w:rsidRPr="00F540DD">
        <w:rPr>
          <w:sz w:val="16"/>
          <w:szCs w:val="16"/>
        </w:rPr>
        <w:lastRenderedPageBreak/>
        <w:t>1. Повышение обоснованности, эффективности и прозрачности бюджетных расходов.</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r w:rsidRPr="00F540DD">
        <w:rPr>
          <w:sz w:val="16"/>
          <w:szCs w:val="16"/>
        </w:rPr>
        <w:t>2. Разработка и внесение в Совет народных депутатов Грибановского муниципального района  в установленные сроки  проекта решения о районном бюджете на очередной финансовый год и плановый период, соответствующего требованиям бюджетного законодательства.</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r w:rsidRPr="00F540DD">
        <w:rPr>
          <w:sz w:val="16"/>
          <w:szCs w:val="16"/>
        </w:rPr>
        <w:t>3. Утверждение решением Совета народных депутатов Грибановского муниципального района отчета об исполнении районного бюджета в сроки, установленные бюджетным законодательством Российской Федерации и Грибановским муниципальным районом.</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r w:rsidRPr="00F540DD">
        <w:rPr>
          <w:sz w:val="16"/>
          <w:szCs w:val="16"/>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D6C2C" w:rsidRPr="00F540DD" w:rsidRDefault="00DD6C2C" w:rsidP="00DD6C2C">
      <w:pPr>
        <w:widowControl w:val="0"/>
        <w:shd w:val="clear" w:color="auto" w:fill="FFFFFF"/>
        <w:autoSpaceDE w:val="0"/>
        <w:autoSpaceDN w:val="0"/>
        <w:adjustRightInd w:val="0"/>
        <w:spacing w:before="278"/>
        <w:ind w:right="5" w:firstLine="567"/>
        <w:jc w:val="center"/>
        <w:rPr>
          <w:b/>
          <w:sz w:val="16"/>
          <w:szCs w:val="16"/>
        </w:rPr>
      </w:pPr>
      <w:r w:rsidRPr="00F540DD">
        <w:rPr>
          <w:b/>
          <w:bCs/>
          <w:sz w:val="16"/>
          <w:szCs w:val="16"/>
        </w:rPr>
        <w:t xml:space="preserve">2. </w:t>
      </w:r>
      <w:bookmarkStart w:id="2" w:name="OLE_LINK5"/>
      <w:bookmarkStart w:id="3" w:name="OLE_LINK6"/>
      <w:r w:rsidRPr="00F540DD">
        <w:rPr>
          <w:b/>
          <w:smallCaps/>
          <w:sz w:val="16"/>
          <w:szCs w:val="16"/>
        </w:rPr>
        <w:t>Характеристика основных мероприятий подпрограммы</w:t>
      </w:r>
      <w:bookmarkEnd w:id="2"/>
      <w:bookmarkEnd w:id="3"/>
    </w:p>
    <w:p w:rsidR="00DD6C2C" w:rsidRPr="00F540DD" w:rsidRDefault="00DD6C2C" w:rsidP="00DD6C2C">
      <w:pPr>
        <w:widowControl w:val="0"/>
        <w:shd w:val="clear" w:color="auto" w:fill="FFFFFF"/>
        <w:autoSpaceDE w:val="0"/>
        <w:autoSpaceDN w:val="0"/>
        <w:adjustRightInd w:val="0"/>
        <w:ind w:firstLine="567"/>
        <w:jc w:val="both"/>
        <w:rPr>
          <w:sz w:val="16"/>
          <w:szCs w:val="16"/>
        </w:rPr>
      </w:pP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В рамках подпрограммы предусмотрены следующие основные мероприятия.</w:t>
      </w:r>
    </w:p>
    <w:p w:rsidR="00DD6C2C" w:rsidRPr="00F540DD" w:rsidRDefault="00DD6C2C" w:rsidP="00DD6C2C">
      <w:pPr>
        <w:widowControl w:val="0"/>
        <w:shd w:val="clear" w:color="auto" w:fill="FFFFFF"/>
        <w:autoSpaceDE w:val="0"/>
        <w:autoSpaceDN w:val="0"/>
        <w:adjustRightInd w:val="0"/>
        <w:ind w:firstLine="567"/>
        <w:jc w:val="both"/>
        <w:rPr>
          <w:b/>
          <w:bCs/>
          <w:sz w:val="16"/>
          <w:szCs w:val="16"/>
        </w:rPr>
      </w:pPr>
      <w:r w:rsidRPr="00F540DD">
        <w:rPr>
          <w:b/>
          <w:bCs/>
          <w:sz w:val="16"/>
          <w:szCs w:val="16"/>
        </w:rPr>
        <w:t>2.1. Нормативное правовое регулирование бюджетного процесса в Грибановском муниципальном районе</w:t>
      </w:r>
    </w:p>
    <w:p w:rsidR="00DD6C2C" w:rsidRPr="00F540DD" w:rsidRDefault="00DD6C2C" w:rsidP="00DD6C2C">
      <w:pPr>
        <w:widowControl w:val="0"/>
        <w:autoSpaceDE w:val="0"/>
        <w:autoSpaceDN w:val="0"/>
        <w:adjustRightInd w:val="0"/>
        <w:ind w:firstLine="567"/>
        <w:jc w:val="both"/>
        <w:rPr>
          <w:sz w:val="16"/>
          <w:szCs w:val="16"/>
        </w:rPr>
      </w:pPr>
      <w:r w:rsidRPr="00F540DD">
        <w:rPr>
          <w:bCs/>
          <w:sz w:val="16"/>
          <w:szCs w:val="16"/>
        </w:rPr>
        <w:t>Нормативное правовое регулирование бюджетного процесса в Грибановском муниципальном районе</w:t>
      </w:r>
      <w:r w:rsidRPr="00F540DD">
        <w:rPr>
          <w:sz w:val="16"/>
          <w:szCs w:val="16"/>
        </w:rPr>
        <w:t xml:space="preserve"> </w:t>
      </w:r>
      <w:r w:rsidRPr="00F540DD">
        <w:rPr>
          <w:bCs/>
          <w:sz w:val="16"/>
          <w:szCs w:val="16"/>
        </w:rPr>
        <w:t xml:space="preserve">осуществляется отделом по финансам администрации Грибановского муниципального района посредством реализации </w:t>
      </w:r>
      <w:r w:rsidRPr="00F540DD">
        <w:rPr>
          <w:sz w:val="16"/>
          <w:szCs w:val="16"/>
        </w:rPr>
        <w:t xml:space="preserve">правоустанавливающих муниципальных функций и </w:t>
      </w:r>
      <w:r w:rsidRPr="00F540DD">
        <w:rPr>
          <w:bCs/>
          <w:sz w:val="16"/>
          <w:szCs w:val="16"/>
        </w:rPr>
        <w:t>включает</w:t>
      </w:r>
      <w:r w:rsidRPr="00F540DD">
        <w:rPr>
          <w:sz w:val="16"/>
          <w:szCs w:val="16"/>
        </w:rPr>
        <w:t xml:space="preserve"> подготовку проектов нормативных правовых актов по вопросам развития бюджетной системы Грибановском муниципальном районе и бюджетного процесса.</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Реализация мероприятия предусматривает:</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 xml:space="preserve">- подготовку проектов  нормативных правовых актов </w:t>
      </w:r>
      <w:r w:rsidRPr="00F540DD">
        <w:rPr>
          <w:sz w:val="16"/>
          <w:szCs w:val="16"/>
          <w:lang w:eastAsia="en-US"/>
        </w:rPr>
        <w:t xml:space="preserve">на основании и во </w:t>
      </w:r>
    </w:p>
    <w:p w:rsidR="00DD6C2C" w:rsidRPr="00F540DD" w:rsidRDefault="00DD6C2C" w:rsidP="00DD6C2C">
      <w:pPr>
        <w:autoSpaceDE w:val="0"/>
        <w:autoSpaceDN w:val="0"/>
        <w:adjustRightInd w:val="0"/>
        <w:jc w:val="both"/>
        <w:rPr>
          <w:sz w:val="16"/>
          <w:szCs w:val="16"/>
          <w:lang w:eastAsia="en-US"/>
        </w:rPr>
      </w:pPr>
      <w:r w:rsidRPr="00F540DD">
        <w:rPr>
          <w:sz w:val="16"/>
          <w:szCs w:val="16"/>
          <w:lang w:eastAsia="en-US"/>
        </w:rPr>
        <w:t xml:space="preserve">исполнение </w:t>
      </w:r>
      <w:hyperlink r:id="rId28" w:history="1">
        <w:r w:rsidRPr="00F540DD">
          <w:rPr>
            <w:sz w:val="16"/>
            <w:szCs w:val="16"/>
            <w:lang w:eastAsia="en-US"/>
          </w:rPr>
          <w:t>Конституции</w:t>
        </w:r>
      </w:hyperlink>
      <w:r w:rsidRPr="00F540DD">
        <w:rPr>
          <w:sz w:val="16"/>
          <w:szCs w:val="16"/>
          <w:lang w:eastAsia="en-US"/>
        </w:rPr>
        <w:t xml:space="preserve"> Российской Федерации, федеральных законов, актов Президента Российской Федерации и Правительства Российской Федерации, законов Воронежской области, решений Совета народных депутатов Грибановского муниципального района, распоряжений и постановлений администрации Грибановского муниципального района,  а также приказов отдела по финансам администрации Грибановского муниципального района;</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lang w:eastAsia="en-US"/>
        </w:rPr>
        <w:t xml:space="preserve">- </w:t>
      </w:r>
      <w:r w:rsidRPr="00F540DD">
        <w:rPr>
          <w:sz w:val="16"/>
          <w:szCs w:val="16"/>
        </w:rPr>
        <w:t>мониторинг актуальности действующих нормативных правовых актов, а также подготовку соответствующих проектов нормативных правовых, вносящих в них изменений;</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 xml:space="preserve">- экспертную оценку проектов нормативных правовых актов, устанавливающих и/или вносящих изменения в состав и объем расходных обязательств Грибановского муниципального района. </w:t>
      </w:r>
    </w:p>
    <w:p w:rsidR="00DD6C2C" w:rsidRPr="00F540DD" w:rsidRDefault="00DD6C2C" w:rsidP="00DD6C2C">
      <w:pPr>
        <w:widowControl w:val="0"/>
        <w:autoSpaceDE w:val="0"/>
        <w:autoSpaceDN w:val="0"/>
        <w:adjustRightInd w:val="0"/>
        <w:ind w:firstLine="567"/>
        <w:jc w:val="both"/>
        <w:outlineLvl w:val="0"/>
        <w:rPr>
          <w:sz w:val="16"/>
          <w:szCs w:val="16"/>
        </w:rPr>
      </w:pPr>
      <w:bookmarkStart w:id="4" w:name="_Toc354045259"/>
      <w:bookmarkStart w:id="5" w:name="_Toc354047351"/>
      <w:bookmarkStart w:id="6" w:name="_Toc354053796"/>
      <w:r w:rsidRPr="00F540DD">
        <w:rPr>
          <w:sz w:val="16"/>
          <w:szCs w:val="16"/>
        </w:rPr>
        <w:t>Конечным результатом решения данной задачи является</w:t>
      </w:r>
      <w:bookmarkEnd w:id="4"/>
      <w:bookmarkEnd w:id="5"/>
      <w:bookmarkEnd w:id="6"/>
      <w:r w:rsidRPr="00F540DD">
        <w:rPr>
          <w:sz w:val="16"/>
          <w:szCs w:val="16"/>
        </w:rPr>
        <w:t xml:space="preserve"> нормативное обеспечение правового регулирования в сфере бюджетного процесса в соответствии с требованиями бюджетного законодательства.</w:t>
      </w:r>
    </w:p>
    <w:p w:rsidR="00DD6C2C" w:rsidRPr="00F540DD" w:rsidRDefault="00DD6C2C" w:rsidP="00DD6C2C">
      <w:pPr>
        <w:widowControl w:val="0"/>
        <w:shd w:val="clear" w:color="auto" w:fill="FFFFFF"/>
        <w:autoSpaceDE w:val="0"/>
        <w:autoSpaceDN w:val="0"/>
        <w:adjustRightInd w:val="0"/>
        <w:ind w:firstLine="567"/>
        <w:jc w:val="both"/>
        <w:rPr>
          <w:b/>
          <w:bCs/>
          <w:sz w:val="16"/>
          <w:szCs w:val="16"/>
        </w:rPr>
      </w:pPr>
      <w:r w:rsidRPr="00F540DD">
        <w:rPr>
          <w:b/>
          <w:bCs/>
          <w:sz w:val="16"/>
          <w:szCs w:val="16"/>
        </w:rPr>
        <w:t>2.2. Составление проекта районного бюджета на очередной финансовый год и плановый период</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Конечным результатом решения данной задачи является принятое в установленные сроки и соответствующий требованиям бюджетного законодательства решение Совета народных депутатов Грибановского муниципального района о районном бюджете на очередной финансовый год и плановый период.</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Непосредственные результаты регулятивной деятельности отдела по финансам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качества составления основных параметров районного бюджета на среднесрочную перспективу. Ключевым условием разработки проекта районного бюджета также является надежность и обоснованность бюджетных прогнозов. В основном, акцент делается на качество прогноза поступления доходов.</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В целях своевременной и качественной подготовки проекта районного бюджета на очередной финансовый год и плановый период отдел по финансам:</w:t>
      </w:r>
    </w:p>
    <w:p w:rsidR="00DD6C2C" w:rsidRPr="00F540DD" w:rsidRDefault="00DD6C2C" w:rsidP="00DD6C2C">
      <w:pPr>
        <w:autoSpaceDE w:val="0"/>
        <w:autoSpaceDN w:val="0"/>
        <w:adjustRightInd w:val="0"/>
        <w:ind w:firstLine="540"/>
        <w:jc w:val="both"/>
        <w:rPr>
          <w:sz w:val="16"/>
          <w:szCs w:val="16"/>
        </w:rPr>
      </w:pPr>
      <w:r w:rsidRPr="00F540DD">
        <w:rPr>
          <w:sz w:val="16"/>
          <w:szCs w:val="16"/>
        </w:rPr>
        <w:t>разрабатывает план мероприятий по формированию проекта решения Совета народных депутатов о районном бюджете на очередной финансовый год и плановый период;</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составляет прогноз основных параметров консолидированного бюджета Грибановского муниципального района;</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организует составление проекта районного бюджета и материалов к нему;</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разрабатывает проект основных направлений налоговой и бюджетной политики Грибановского муниципального района;</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ведет реестр расходных обязательств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организует методологическое руководство работой главных распорядителей средств районного бюджета при подготовке проекта районного бюджета;</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доводит предельные объемы бюджетных ассигнований до главных распорядителей средств районного бюджета.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Для этого в рамках данного мероприятия предусматривается реализация мер, включающих:</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 xml:space="preserve">внесение изменений в положение  о бюджетном процессе в Грибановском муниципальном районе в соответствии с изменениями федерального законодательства, а также нормативные правовые акты администрации Грибановского муниципального района и отдела по финансам администрации Грибановского муниципального района; </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переход к новому порядку составления районного бюджета на основе программного подхода;</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внедрение программной бюджетной классификации;</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обеспечение прозрачности процесса составления проекта районного бюджета на очередной финансовый год и плановый период;</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внедрение информационных технологий.</w:t>
      </w:r>
    </w:p>
    <w:p w:rsidR="00DD6C2C" w:rsidRPr="00F540DD" w:rsidRDefault="00DD6C2C" w:rsidP="00DD6C2C">
      <w:pPr>
        <w:autoSpaceDE w:val="0"/>
        <w:autoSpaceDN w:val="0"/>
        <w:adjustRightInd w:val="0"/>
        <w:ind w:firstLine="567"/>
        <w:jc w:val="both"/>
        <w:rPr>
          <w:b/>
          <w:sz w:val="16"/>
          <w:szCs w:val="16"/>
          <w:lang w:eastAsia="en-US"/>
        </w:rPr>
      </w:pPr>
      <w:r w:rsidRPr="00F540DD">
        <w:rPr>
          <w:b/>
          <w:sz w:val="16"/>
          <w:szCs w:val="16"/>
          <w:lang w:eastAsia="en-US"/>
        </w:rPr>
        <w:t>2.3. Организация исполнения районного бюджета и формирование бюджетной отчетности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Реализация этого мероприятия предполагает организацию исполнения районного бюджета в соответствии с требованиями бюджетного законодательства и утвержденными решением о районном бюджете параметрами (при  обоснованном отклонении от утвержденных решением о районном бюджете параметров).</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После принятия решения Совета народных депутатов Грибановского муниципального района о районном бюджете на очередной финансовый год и плановый период 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Работа по исполнению районного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отдела по финансам к планированию кассового плана минимизирует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Своевременное и качественное формирование отчетности об исполнении районного бюджета позволяет оценить выполнение расходных обязательств Грибановского муниципального района, предоставить участникам бюджетного процесса необходимую для анализа, планирования и управления средствами районного бюджета информацию, обеспечить подотчетность деятельности органов местного самоуправления и главных распорядителей средств районного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дальнейшей инвентаризации, реструктуризации и погашения.</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lastRenderedPageBreak/>
        <w:t>Непосредственными результатами регулятивной деятельности отдела по финансам, направленной на организацию исполнения районного бюджета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Административная функция отдела по финансам 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 Непосредственным результатом реализации функции администрирования является исполнение в срок и в необходимом объеме районного бюджета, а также составленный согласно требованиям бюджетного законодательства отчет о его исполнении.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Конечным результатом решения данного мероприятия является обеспечение надежного, качественного и своевременного кассового исполнения районного бюджета и </w:t>
      </w:r>
      <w:r w:rsidRPr="00F540DD">
        <w:rPr>
          <w:sz w:val="16"/>
          <w:szCs w:val="16"/>
        </w:rPr>
        <w:t>утверждение решением Совета народных депутатов Грибановского муниципального района годового отчета об исполнении районного бюджета</w:t>
      </w:r>
      <w:r w:rsidRPr="00F540DD">
        <w:rPr>
          <w:sz w:val="16"/>
          <w:szCs w:val="16"/>
          <w:lang w:eastAsia="en-US"/>
        </w:rPr>
        <w:t>.</w:t>
      </w:r>
    </w:p>
    <w:p w:rsidR="00DD6C2C" w:rsidRPr="00F540DD" w:rsidRDefault="00DD6C2C" w:rsidP="00DD6C2C">
      <w:pPr>
        <w:autoSpaceDE w:val="0"/>
        <w:autoSpaceDN w:val="0"/>
        <w:adjustRightInd w:val="0"/>
        <w:ind w:firstLine="567"/>
        <w:jc w:val="both"/>
        <w:rPr>
          <w:b/>
          <w:sz w:val="16"/>
          <w:szCs w:val="16"/>
          <w:lang w:eastAsia="en-US"/>
        </w:rPr>
      </w:pPr>
      <w:r w:rsidRPr="00F540DD">
        <w:rPr>
          <w:b/>
          <w:sz w:val="16"/>
          <w:szCs w:val="16"/>
          <w:lang w:eastAsia="en-US"/>
        </w:rPr>
        <w:t>2.4.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p w:rsidR="00DD6C2C" w:rsidRPr="00F540DD" w:rsidRDefault="00DD6C2C" w:rsidP="00DD6C2C">
      <w:pPr>
        <w:autoSpaceDE w:val="0"/>
        <w:autoSpaceDN w:val="0"/>
        <w:adjustRightInd w:val="0"/>
        <w:ind w:firstLine="567"/>
        <w:jc w:val="both"/>
        <w:rPr>
          <w:sz w:val="16"/>
          <w:szCs w:val="16"/>
        </w:rPr>
      </w:pPr>
      <w:r w:rsidRPr="00F540DD">
        <w:rPr>
          <w:sz w:val="16"/>
          <w:szCs w:val="16"/>
        </w:rPr>
        <w:t>Мероприятие направлено на своевременное предоставление бюджетных средств по решениям, постановлениям главы администрации Грибановского муниципального района н</w:t>
      </w:r>
      <w:r w:rsidRPr="00F540DD">
        <w:rPr>
          <w:sz w:val="16"/>
          <w:szCs w:val="16"/>
          <w:lang w:eastAsia="en-US"/>
        </w:rPr>
        <w:t>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F540DD">
        <w:rPr>
          <w:sz w:val="16"/>
          <w:szCs w:val="16"/>
        </w:rPr>
        <w:t>, а также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районного бюджета в процессе формирования проекта  решения о районном бюджете на очередной финансовый год и плановый период.</w:t>
      </w:r>
    </w:p>
    <w:p w:rsidR="00DD6C2C" w:rsidRPr="00F540DD" w:rsidRDefault="00DD6C2C" w:rsidP="00DD6C2C">
      <w:pPr>
        <w:autoSpaceDE w:val="0"/>
        <w:autoSpaceDN w:val="0"/>
        <w:adjustRightInd w:val="0"/>
        <w:ind w:firstLine="567"/>
        <w:jc w:val="both"/>
        <w:rPr>
          <w:b/>
          <w:sz w:val="16"/>
          <w:szCs w:val="16"/>
        </w:rPr>
      </w:pPr>
      <w:r w:rsidRPr="00F540DD">
        <w:rPr>
          <w:b/>
          <w:sz w:val="16"/>
          <w:szCs w:val="16"/>
        </w:rPr>
        <w:t>2.5. Управление муниципальным долгом Грибановского муниципального района</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Данное мероприятие направлено на обеспечение финансирования дефицита районного бюджета при сохранении объема муниципального долга Грибановского муниципального района и расходов на его обслуживание на экономически безопасном уровне.</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В рамках данного мероприятия отдел по финансам осуществляет планирование структуры муниципального долга Грибановского муниципального района, объемов привлечения и погашения долговых обязательств Грибановского муниципального района,  расходов   на   исполнение муниципальных гарантий Грибановского муниципального района, расходов на обслуживание  муниципального долга Грибановского муниципального района; а также планирование предельного объема муниципального долга Грибановского муниципального района, верхнего предела муниципального внутреннего долга Грибановского муниципального района, в том числе верхнего предела долга по муниципальным гарантиям. Отдел по финансам осуществляет контроль за соответствием предельного объема муниципального долга и расходов на его обслуживание ограничениям, установленным Бюджетным кодексом Российской Федерации и решением о районном бюджете на соответствующий финансовый год и плановый период.</w:t>
      </w:r>
    </w:p>
    <w:p w:rsidR="00DD6C2C" w:rsidRPr="00F540DD" w:rsidRDefault="00DD6C2C" w:rsidP="00DD6C2C">
      <w:pPr>
        <w:widowControl w:val="0"/>
        <w:autoSpaceDE w:val="0"/>
        <w:autoSpaceDN w:val="0"/>
        <w:adjustRightInd w:val="0"/>
        <w:ind w:firstLine="567"/>
        <w:jc w:val="both"/>
        <w:rPr>
          <w:sz w:val="16"/>
          <w:szCs w:val="16"/>
        </w:rPr>
      </w:pPr>
      <w:r w:rsidRPr="00F540DD">
        <w:rPr>
          <w:sz w:val="16"/>
          <w:szCs w:val="16"/>
        </w:rPr>
        <w:t xml:space="preserve">Непосредственным результатом регулятивной деятельности отдела по финансам является разработка и исполнение программы муниципальных внутренних заимствований Грибановского муниципального района на очередной финансовый год (очередной финансовый год и плановый период), разработка и исполнение программы муниципальных гарантий Грибановского муниципального района на очередной финансовый год (очередной финансовый год и плановый период), которые  являются приложениями к решению о районном бюджете на очередной финансовый год (очередной финансовый год и плановый период); своевременное погашение заемных средств и уплата процентов, по муниципальным долговым обязательствам Грибановского муниципального района. </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Конечным результатом реализации мероприятия по управлению муниципальным долгом Грибановского муниципального района является регулирование долговой нагрузки на районный бюджет, оптимизация структуры и объема муниципального долга Грибановского муниципального района с целью минимизации расходов районного бюджета на его обслуживание, повышение финансовой устойчивости районного бюджета</w:t>
      </w:r>
      <w:r w:rsidRPr="00F540DD">
        <w:rPr>
          <w:sz w:val="16"/>
          <w:szCs w:val="16"/>
          <w:lang w:eastAsia="en-US"/>
        </w:rPr>
        <w:t>.</w:t>
      </w:r>
    </w:p>
    <w:p w:rsidR="00DD6C2C" w:rsidRPr="00F540DD" w:rsidRDefault="00DD6C2C" w:rsidP="00DD6C2C">
      <w:pPr>
        <w:autoSpaceDE w:val="0"/>
        <w:autoSpaceDN w:val="0"/>
        <w:adjustRightInd w:val="0"/>
        <w:ind w:firstLine="567"/>
        <w:jc w:val="both"/>
        <w:rPr>
          <w:b/>
          <w:sz w:val="16"/>
          <w:szCs w:val="16"/>
          <w:lang w:eastAsia="en-US"/>
        </w:rPr>
      </w:pPr>
      <w:r w:rsidRPr="00F540DD">
        <w:rPr>
          <w:b/>
          <w:sz w:val="16"/>
          <w:szCs w:val="16"/>
          <w:lang w:eastAsia="en-US"/>
        </w:rPr>
        <w:t>2.6.</w:t>
      </w:r>
      <w:r w:rsidRPr="00F540DD">
        <w:rPr>
          <w:b/>
          <w:sz w:val="16"/>
          <w:szCs w:val="16"/>
        </w:rPr>
        <w:t xml:space="preserve"> </w:t>
      </w:r>
      <w:r w:rsidRPr="00F540DD">
        <w:rPr>
          <w:b/>
          <w:sz w:val="16"/>
          <w:szCs w:val="16"/>
          <w:lang w:eastAsia="en-US"/>
        </w:rPr>
        <w:t>Обеспечение внутреннего муниципального финансового контроля</w:t>
      </w:r>
    </w:p>
    <w:p w:rsidR="00DD6C2C" w:rsidRPr="00F540DD" w:rsidRDefault="00DD6C2C" w:rsidP="00DD6C2C">
      <w:pPr>
        <w:widowControl w:val="0"/>
        <w:autoSpaceDE w:val="0"/>
        <w:autoSpaceDN w:val="0"/>
        <w:adjustRightInd w:val="0"/>
        <w:ind w:right="1" w:firstLine="567"/>
        <w:jc w:val="both"/>
        <w:rPr>
          <w:sz w:val="16"/>
          <w:szCs w:val="16"/>
          <w:lang w:eastAsia="en-US"/>
        </w:rPr>
      </w:pPr>
      <w:r w:rsidRPr="00F540DD">
        <w:rPr>
          <w:sz w:val="16"/>
          <w:szCs w:val="16"/>
          <w:lang w:eastAsia="en-US"/>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районного бюджета Грибановского муниципального района, в рамках которого планируется осуществление контроля:</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за не превышением суммы по операции над лимитами бюджетных обязательств и (или) бюджетными ассигнованиями;</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за соответствием содержания проводимой операции коду классификации операций сектора государственного управления, указанному в платежном документе, представленном получателем бюджетных средств;</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за наличием документов, подтверждающих возникновение денежного обязательства, подлежащего оплате за счет средств бюджета;</w:t>
      </w:r>
    </w:p>
    <w:p w:rsidR="00DD6C2C" w:rsidRPr="00F540DD" w:rsidRDefault="00DD6C2C" w:rsidP="00DD6C2C">
      <w:pPr>
        <w:autoSpaceDE w:val="0"/>
        <w:autoSpaceDN w:val="0"/>
        <w:adjustRightInd w:val="0"/>
        <w:ind w:firstLine="540"/>
        <w:jc w:val="both"/>
        <w:rPr>
          <w:sz w:val="16"/>
          <w:szCs w:val="16"/>
        </w:rPr>
      </w:pPr>
      <w:r w:rsidRPr="00F540DD">
        <w:rPr>
          <w:sz w:val="16"/>
          <w:szCs w:val="16"/>
        </w:rPr>
        <w:t>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При этом отделом по финансам администрации Грибановского муниципального района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lang w:eastAsia="en-US"/>
        </w:rPr>
        <w:t xml:space="preserve">Предусматривается также принятие организационных мер, направленных на усиление внутреннего финансового контроля за </w:t>
      </w:r>
      <w:r w:rsidRPr="00F540DD">
        <w:rPr>
          <w:sz w:val="16"/>
          <w:szCs w:val="16"/>
        </w:rPr>
        <w:t>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отделом по финансам администрации Грибановского муниципального района и подведомственными ему получателями бюджетных средств, подготовку и организацию мер по повышению экономности и результативности использования бюджетных средств.</w:t>
      </w:r>
    </w:p>
    <w:p w:rsidR="00DD6C2C" w:rsidRPr="00F540DD" w:rsidRDefault="00DD6C2C" w:rsidP="00DD6C2C">
      <w:pPr>
        <w:widowControl w:val="0"/>
        <w:tabs>
          <w:tab w:val="left" w:pos="567"/>
        </w:tabs>
        <w:autoSpaceDE w:val="0"/>
        <w:autoSpaceDN w:val="0"/>
        <w:adjustRightInd w:val="0"/>
        <w:ind w:right="1" w:firstLine="567"/>
        <w:jc w:val="both"/>
        <w:rPr>
          <w:sz w:val="16"/>
          <w:szCs w:val="16"/>
        </w:rPr>
      </w:pPr>
      <w:r w:rsidRPr="00F540DD">
        <w:rPr>
          <w:b/>
          <w:sz w:val="16"/>
          <w:szCs w:val="16"/>
        </w:rPr>
        <w:tab/>
      </w:r>
      <w:r w:rsidRPr="00F540DD">
        <w:rPr>
          <w:sz w:val="16"/>
          <w:szCs w:val="16"/>
        </w:rPr>
        <w:t>Мероприятием предполагается осуществлять контроль за соблюдением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D6C2C" w:rsidRPr="00F540DD" w:rsidRDefault="00DD6C2C" w:rsidP="00DD6C2C">
      <w:pPr>
        <w:widowControl w:val="0"/>
        <w:tabs>
          <w:tab w:val="left" w:pos="567"/>
        </w:tabs>
        <w:autoSpaceDE w:val="0"/>
        <w:autoSpaceDN w:val="0"/>
        <w:adjustRightInd w:val="0"/>
        <w:ind w:right="1" w:firstLine="567"/>
        <w:jc w:val="both"/>
        <w:rPr>
          <w:sz w:val="16"/>
          <w:szCs w:val="16"/>
        </w:rPr>
      </w:pPr>
      <w:r w:rsidRPr="00F540DD">
        <w:rPr>
          <w:sz w:val="16"/>
          <w:szCs w:val="16"/>
        </w:rPr>
        <w:tab/>
        <w:t>Отделом по финансам Грибановского муниципального района 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бесспорное взыскание пеней за несвоевременный возврат средств бюджета;</w:t>
      </w:r>
    </w:p>
    <w:p w:rsidR="00DD6C2C" w:rsidRPr="00F540DD" w:rsidRDefault="00DD6C2C" w:rsidP="00DD6C2C">
      <w:pPr>
        <w:widowControl w:val="0"/>
        <w:autoSpaceDE w:val="0"/>
        <w:autoSpaceDN w:val="0"/>
        <w:adjustRightInd w:val="0"/>
        <w:ind w:right="1" w:firstLine="567"/>
        <w:jc w:val="both"/>
        <w:rPr>
          <w:sz w:val="16"/>
          <w:szCs w:val="16"/>
        </w:rPr>
      </w:pPr>
      <w:r w:rsidRPr="00F540DD">
        <w:rPr>
          <w:sz w:val="16"/>
          <w:szCs w:val="16"/>
        </w:rPr>
        <w:t>приостановление (сокращение)</w:t>
      </w:r>
      <w:r w:rsidRPr="00F540DD">
        <w:rPr>
          <w:b/>
          <w:sz w:val="16"/>
          <w:szCs w:val="16"/>
        </w:rPr>
        <w:t xml:space="preserve"> </w:t>
      </w:r>
      <w:r w:rsidRPr="00F540DD">
        <w:rPr>
          <w:sz w:val="16"/>
          <w:szCs w:val="16"/>
        </w:rPr>
        <w:t>предоставления межбюджетных трансфертов (за исключением субвенций).</w:t>
      </w:r>
    </w:p>
    <w:p w:rsidR="00DD6C2C" w:rsidRPr="00F540DD" w:rsidRDefault="00DD6C2C" w:rsidP="00DD6C2C">
      <w:pPr>
        <w:autoSpaceDE w:val="0"/>
        <w:autoSpaceDN w:val="0"/>
        <w:adjustRightInd w:val="0"/>
        <w:ind w:right="1" w:firstLine="567"/>
        <w:jc w:val="both"/>
        <w:outlineLvl w:val="0"/>
        <w:rPr>
          <w:bCs/>
          <w:sz w:val="16"/>
          <w:szCs w:val="16"/>
        </w:rPr>
      </w:pPr>
      <w:r w:rsidRPr="00F540DD">
        <w:rPr>
          <w:sz w:val="16"/>
          <w:szCs w:val="16"/>
        </w:rPr>
        <w:t xml:space="preserve">С 2016 года в рамках мероприятия предполагается осуществление в соответствии с частью 5 статьи 99 Федерального закона от 05.04.2013 № 44-ФЗ </w:t>
      </w:r>
      <w:r w:rsidRPr="00F540DD">
        <w:rPr>
          <w:bCs/>
          <w:sz w:val="16"/>
          <w:szCs w:val="16"/>
        </w:rPr>
        <w:t>«О</w:t>
      </w:r>
      <w:r w:rsidRPr="00F540DD">
        <w:rPr>
          <w:sz w:val="16"/>
          <w:szCs w:val="16"/>
        </w:rPr>
        <w:t xml:space="preserve"> контрактной системе в сфере закупок товаров, работ, услуг для обеспечения государственных и муниципальных нужд</w:t>
      </w:r>
      <w:r w:rsidRPr="00F540DD">
        <w:rPr>
          <w:bCs/>
          <w:sz w:val="16"/>
          <w:szCs w:val="16"/>
        </w:rPr>
        <w:t>» контроля:</w:t>
      </w:r>
    </w:p>
    <w:p w:rsidR="00DD6C2C" w:rsidRPr="00F540DD" w:rsidRDefault="00DD6C2C" w:rsidP="00DD6C2C">
      <w:pPr>
        <w:autoSpaceDE w:val="0"/>
        <w:autoSpaceDN w:val="0"/>
        <w:adjustRightInd w:val="0"/>
        <w:ind w:right="1" w:firstLine="567"/>
        <w:jc w:val="both"/>
        <w:rPr>
          <w:sz w:val="16"/>
          <w:szCs w:val="16"/>
        </w:rPr>
      </w:pPr>
      <w:r w:rsidRPr="00F540DD">
        <w:rPr>
          <w:sz w:val="16"/>
          <w:szCs w:val="16"/>
        </w:rPr>
        <w:t>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6C2C" w:rsidRPr="00F540DD" w:rsidRDefault="00DD6C2C" w:rsidP="00DD6C2C">
      <w:pPr>
        <w:autoSpaceDE w:val="0"/>
        <w:autoSpaceDN w:val="0"/>
        <w:adjustRightInd w:val="0"/>
        <w:ind w:right="1" w:firstLine="567"/>
        <w:jc w:val="both"/>
        <w:rPr>
          <w:sz w:val="16"/>
          <w:szCs w:val="16"/>
        </w:rPr>
      </w:pPr>
      <w:r w:rsidRPr="00F540DD">
        <w:rPr>
          <w:sz w:val="16"/>
          <w:szCs w:val="16"/>
        </w:rPr>
        <w:t>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D6C2C" w:rsidRPr="00F540DD" w:rsidRDefault="00DD6C2C" w:rsidP="00DD6C2C">
      <w:pPr>
        <w:autoSpaceDE w:val="0"/>
        <w:autoSpaceDN w:val="0"/>
        <w:adjustRightInd w:val="0"/>
        <w:ind w:right="1" w:firstLine="567"/>
        <w:jc w:val="both"/>
        <w:rPr>
          <w:sz w:val="16"/>
          <w:szCs w:val="16"/>
        </w:rPr>
      </w:pPr>
      <w:r w:rsidRPr="00F540DD">
        <w:rPr>
          <w:sz w:val="16"/>
          <w:szCs w:val="16"/>
        </w:rPr>
        <w:t>а) в планах-графиках, информации, содержащейся в планах закупок;</w:t>
      </w:r>
    </w:p>
    <w:p w:rsidR="00DD6C2C" w:rsidRPr="00F540DD" w:rsidRDefault="00DD6C2C" w:rsidP="00DD6C2C">
      <w:pPr>
        <w:autoSpaceDE w:val="0"/>
        <w:autoSpaceDN w:val="0"/>
        <w:adjustRightInd w:val="0"/>
        <w:ind w:right="1" w:firstLine="567"/>
        <w:jc w:val="both"/>
        <w:rPr>
          <w:sz w:val="16"/>
          <w:szCs w:val="16"/>
        </w:rPr>
      </w:pPr>
      <w:r w:rsidRPr="00F540DD">
        <w:rPr>
          <w:sz w:val="16"/>
          <w:szCs w:val="16"/>
        </w:rPr>
        <w:t>б) в извещениях об осуществлении закупок, в документации о закупках, информации, содержащейся в планах-графиках;</w:t>
      </w:r>
    </w:p>
    <w:p w:rsidR="00DD6C2C" w:rsidRPr="00F540DD" w:rsidRDefault="00DD6C2C" w:rsidP="00DD6C2C">
      <w:pPr>
        <w:autoSpaceDE w:val="0"/>
        <w:autoSpaceDN w:val="0"/>
        <w:adjustRightInd w:val="0"/>
        <w:ind w:right="1" w:firstLine="567"/>
        <w:jc w:val="both"/>
        <w:rPr>
          <w:sz w:val="16"/>
          <w:szCs w:val="16"/>
        </w:rPr>
      </w:pPr>
      <w:r w:rsidRPr="00F540DD">
        <w:rPr>
          <w:sz w:val="16"/>
          <w:szCs w:val="16"/>
        </w:rPr>
        <w:t>в) в протоколах определения поставщиков (подрядчиков, исполнителей), информации, содержащейся в документации о закупках;</w:t>
      </w:r>
    </w:p>
    <w:p w:rsidR="00DD6C2C" w:rsidRPr="00F540DD" w:rsidRDefault="00DD6C2C" w:rsidP="00DD6C2C">
      <w:pPr>
        <w:autoSpaceDE w:val="0"/>
        <w:autoSpaceDN w:val="0"/>
        <w:adjustRightInd w:val="0"/>
        <w:ind w:right="1" w:firstLine="567"/>
        <w:jc w:val="both"/>
        <w:rPr>
          <w:sz w:val="16"/>
          <w:szCs w:val="16"/>
        </w:rPr>
      </w:pPr>
      <w:r w:rsidRPr="00F540DD">
        <w:rPr>
          <w:sz w:val="16"/>
          <w:szCs w:val="16"/>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д) в реестре контрактов, заключенных заказчиками, условиям контрактов.</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С целью обеспечения соблюдения финансовой дисциплины предусматривается:</w:t>
      </w:r>
    </w:p>
    <w:p w:rsidR="00DD6C2C" w:rsidRPr="00F540DD" w:rsidRDefault="00DD6C2C" w:rsidP="00DD6C2C">
      <w:pPr>
        <w:widowControl w:val="0"/>
        <w:autoSpaceDE w:val="0"/>
        <w:autoSpaceDN w:val="0"/>
        <w:adjustRightInd w:val="0"/>
        <w:ind w:firstLine="567"/>
        <w:jc w:val="both"/>
        <w:outlineLvl w:val="0"/>
        <w:rPr>
          <w:sz w:val="16"/>
          <w:szCs w:val="16"/>
        </w:rPr>
      </w:pPr>
      <w:r w:rsidRPr="00F540DD">
        <w:rPr>
          <w:sz w:val="16"/>
          <w:szCs w:val="16"/>
        </w:rPr>
        <w:t>- санкционирование оплаты денежных обязательств получателей средств районного бюджета</w:t>
      </w:r>
      <w:r w:rsidRPr="00F540DD">
        <w:rPr>
          <w:bCs/>
          <w:sz w:val="16"/>
          <w:szCs w:val="16"/>
        </w:rPr>
        <w:t xml:space="preserve"> в соответствии с требованиями действующего бюджетного законодательства;</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lastRenderedPageBreak/>
        <w:t>-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Грибановского муниципального района при кассовом обслуживании бюджета органами Федерального казначейства;</w:t>
      </w:r>
    </w:p>
    <w:p w:rsidR="00DD6C2C" w:rsidRPr="00F540DD" w:rsidRDefault="00DD6C2C" w:rsidP="00DD6C2C">
      <w:pPr>
        <w:widowControl w:val="0"/>
        <w:shd w:val="clear" w:color="auto" w:fill="FFFFFF"/>
        <w:tabs>
          <w:tab w:val="left" w:pos="0"/>
        </w:tabs>
        <w:autoSpaceDE w:val="0"/>
        <w:autoSpaceDN w:val="0"/>
        <w:adjustRightInd w:val="0"/>
        <w:ind w:right="5" w:firstLine="567"/>
        <w:jc w:val="both"/>
        <w:rPr>
          <w:sz w:val="16"/>
          <w:szCs w:val="16"/>
        </w:rPr>
      </w:pPr>
      <w:r w:rsidRPr="00F540DD">
        <w:rPr>
          <w:sz w:val="16"/>
          <w:szCs w:val="16"/>
        </w:rPr>
        <w:t>- мониторинг выполнения Плана повышения качества финансового менеджмента;</w:t>
      </w:r>
    </w:p>
    <w:p w:rsidR="00DD6C2C" w:rsidRPr="00F540DD" w:rsidRDefault="00DD6C2C" w:rsidP="00DD6C2C">
      <w:pPr>
        <w:widowControl w:val="0"/>
        <w:shd w:val="clear" w:color="auto" w:fill="FFFFFF"/>
        <w:tabs>
          <w:tab w:val="left" w:pos="0"/>
        </w:tabs>
        <w:autoSpaceDE w:val="0"/>
        <w:autoSpaceDN w:val="0"/>
        <w:adjustRightInd w:val="0"/>
        <w:ind w:right="5" w:firstLine="567"/>
        <w:jc w:val="both"/>
        <w:rPr>
          <w:spacing w:val="-7"/>
          <w:sz w:val="16"/>
          <w:szCs w:val="16"/>
        </w:rPr>
      </w:pPr>
      <w:r w:rsidRPr="00F540DD">
        <w:rPr>
          <w:sz w:val="16"/>
          <w:szCs w:val="16"/>
        </w:rPr>
        <w:t>- формирование рейтинга главных распорядителей бюджетных средств по результатам проведенного отделом по финансам финансового менеджмента;</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взаимодействие с Управлением Федеральной налоговой службы Российской Федерации по Воронежской области;</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взаимодействие с федеральными, областными и муниципальными контрольными органами;</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контроль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Результатом реализации данного мероприятия будут усиление финансового контроля за исполнением районного бюджета, повышение эффективности использования бюджетных средств.</w:t>
      </w:r>
    </w:p>
    <w:p w:rsidR="00DD6C2C" w:rsidRPr="00F540DD" w:rsidRDefault="00DD6C2C" w:rsidP="00DD6C2C">
      <w:pPr>
        <w:autoSpaceDE w:val="0"/>
        <w:autoSpaceDN w:val="0"/>
        <w:adjustRightInd w:val="0"/>
        <w:ind w:firstLine="567"/>
        <w:jc w:val="both"/>
        <w:rPr>
          <w:b/>
          <w:sz w:val="16"/>
          <w:szCs w:val="16"/>
          <w:lang w:eastAsia="en-US"/>
        </w:rPr>
      </w:pPr>
      <w:r w:rsidRPr="00F540DD">
        <w:rPr>
          <w:b/>
          <w:sz w:val="16"/>
          <w:szCs w:val="16"/>
          <w:lang w:eastAsia="en-US"/>
        </w:rPr>
        <w:t>2.7.</w:t>
      </w:r>
      <w:r w:rsidRPr="00F540DD">
        <w:rPr>
          <w:b/>
          <w:sz w:val="16"/>
          <w:szCs w:val="16"/>
        </w:rPr>
        <w:t xml:space="preserve"> </w:t>
      </w:r>
      <w:r w:rsidRPr="00F540DD">
        <w:rPr>
          <w:b/>
          <w:sz w:val="16"/>
          <w:szCs w:val="16"/>
          <w:lang w:eastAsia="en-US"/>
        </w:rPr>
        <w:t>Обеспечение доступности информации о бюджетном процессе в Грибановском муниципальном районе</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Наличие доступной, достоверной, актуальной и полной информации о состоянии общественных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Грибановского муниципального района.</w:t>
      </w:r>
    </w:p>
    <w:p w:rsidR="00DD6C2C" w:rsidRPr="00F540DD" w:rsidRDefault="00DD6C2C" w:rsidP="00DD6C2C">
      <w:pPr>
        <w:widowControl w:val="0"/>
        <w:autoSpaceDE w:val="0"/>
        <w:autoSpaceDN w:val="0"/>
        <w:adjustRightInd w:val="0"/>
        <w:ind w:firstLine="567"/>
        <w:jc w:val="both"/>
        <w:outlineLvl w:val="0"/>
        <w:rPr>
          <w:sz w:val="16"/>
          <w:szCs w:val="16"/>
        </w:rPr>
      </w:pPr>
      <w:r w:rsidRPr="00F540DD">
        <w:rPr>
          <w:sz w:val="16"/>
          <w:szCs w:val="16"/>
        </w:rPr>
        <w:t>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государственных (муниципальных) учреждениях и их обособленных структурных подразделениях на официальном сайте в сети Интернет www.bus.gov.ru.</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Реализация мероприятия предусматривает:</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 обеспечение доступности информации о бюджетном процессе в Грибановском муниципальном районе в рамках требований действующего бюджетного законодательства Российской Федерации, Воронежской области, Грибановского муниципального района и в соответствии с административными регламентами департамента, определяющими перечень размещаемой информации;</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 размещение в сети Интернет на официальном сайте администрации Грибановского муниципального района (http://gribmsu.ru),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отделом по финансам, том числе:</w:t>
      </w:r>
    </w:p>
    <w:p w:rsidR="00DD6C2C" w:rsidRPr="00F540DD" w:rsidRDefault="00DD6C2C" w:rsidP="008B1A0F">
      <w:pPr>
        <w:widowControl w:val="0"/>
        <w:numPr>
          <w:ilvl w:val="0"/>
          <w:numId w:val="10"/>
        </w:numPr>
        <w:autoSpaceDE w:val="0"/>
        <w:autoSpaceDN w:val="0"/>
        <w:adjustRightInd w:val="0"/>
        <w:ind w:left="284" w:firstLine="567"/>
        <w:contextualSpacing/>
        <w:jc w:val="both"/>
        <w:rPr>
          <w:sz w:val="16"/>
          <w:szCs w:val="16"/>
        </w:rPr>
      </w:pPr>
      <w:r w:rsidRPr="00F540DD">
        <w:rPr>
          <w:sz w:val="16"/>
          <w:szCs w:val="16"/>
        </w:rPr>
        <w:t>решения Совета народных депутатов о районном бюджете на очередной финансовый год и плановый период;</w:t>
      </w:r>
    </w:p>
    <w:p w:rsidR="00DD6C2C" w:rsidRPr="00F540DD" w:rsidRDefault="00DD6C2C" w:rsidP="008B1A0F">
      <w:pPr>
        <w:widowControl w:val="0"/>
        <w:numPr>
          <w:ilvl w:val="0"/>
          <w:numId w:val="10"/>
        </w:numPr>
        <w:autoSpaceDE w:val="0"/>
        <w:autoSpaceDN w:val="0"/>
        <w:adjustRightInd w:val="0"/>
        <w:ind w:left="284" w:firstLine="567"/>
        <w:contextualSpacing/>
        <w:jc w:val="both"/>
        <w:rPr>
          <w:sz w:val="16"/>
          <w:szCs w:val="16"/>
        </w:rPr>
      </w:pPr>
      <w:r w:rsidRPr="00F540DD">
        <w:rPr>
          <w:sz w:val="16"/>
          <w:szCs w:val="16"/>
        </w:rPr>
        <w:t>решения Совета народных депутатов об утверждении положения о бюджетном процессе в Грибановском муниципальном районе;</w:t>
      </w:r>
    </w:p>
    <w:p w:rsidR="00DD6C2C" w:rsidRPr="00F540DD" w:rsidRDefault="00DD6C2C" w:rsidP="008B1A0F">
      <w:pPr>
        <w:widowControl w:val="0"/>
        <w:numPr>
          <w:ilvl w:val="0"/>
          <w:numId w:val="10"/>
        </w:numPr>
        <w:autoSpaceDE w:val="0"/>
        <w:autoSpaceDN w:val="0"/>
        <w:adjustRightInd w:val="0"/>
        <w:ind w:left="284" w:firstLine="567"/>
        <w:contextualSpacing/>
        <w:jc w:val="both"/>
        <w:outlineLvl w:val="2"/>
        <w:rPr>
          <w:sz w:val="16"/>
          <w:szCs w:val="16"/>
        </w:rPr>
      </w:pPr>
      <w:r w:rsidRPr="00F540DD">
        <w:rPr>
          <w:sz w:val="16"/>
          <w:szCs w:val="16"/>
        </w:rPr>
        <w:t>реестров расходных обязательств Грибановского муниципального района;</w:t>
      </w:r>
    </w:p>
    <w:p w:rsidR="00DD6C2C" w:rsidRPr="00F540DD" w:rsidRDefault="00DD6C2C" w:rsidP="008B1A0F">
      <w:pPr>
        <w:widowControl w:val="0"/>
        <w:numPr>
          <w:ilvl w:val="0"/>
          <w:numId w:val="10"/>
        </w:numPr>
        <w:autoSpaceDE w:val="0"/>
        <w:autoSpaceDN w:val="0"/>
        <w:adjustRightInd w:val="0"/>
        <w:ind w:left="284" w:firstLine="567"/>
        <w:contextualSpacing/>
        <w:jc w:val="both"/>
        <w:outlineLvl w:val="2"/>
        <w:rPr>
          <w:sz w:val="16"/>
          <w:szCs w:val="16"/>
        </w:rPr>
      </w:pPr>
      <w:r w:rsidRPr="00F540DD">
        <w:rPr>
          <w:sz w:val="16"/>
          <w:szCs w:val="16"/>
        </w:rPr>
        <w:t>реестров долговых обязательств Грибановского муниципального района;</w:t>
      </w:r>
    </w:p>
    <w:p w:rsidR="00DD6C2C" w:rsidRPr="00F540DD" w:rsidRDefault="00DD6C2C" w:rsidP="008B1A0F">
      <w:pPr>
        <w:widowControl w:val="0"/>
        <w:numPr>
          <w:ilvl w:val="0"/>
          <w:numId w:val="10"/>
        </w:numPr>
        <w:autoSpaceDE w:val="0"/>
        <w:autoSpaceDN w:val="0"/>
        <w:adjustRightInd w:val="0"/>
        <w:ind w:left="284" w:firstLine="567"/>
        <w:contextualSpacing/>
        <w:jc w:val="both"/>
        <w:outlineLvl w:val="1"/>
        <w:rPr>
          <w:sz w:val="16"/>
          <w:szCs w:val="16"/>
        </w:rPr>
      </w:pPr>
      <w:r w:rsidRPr="00F540DD">
        <w:rPr>
          <w:sz w:val="16"/>
          <w:szCs w:val="16"/>
        </w:rPr>
        <w:t>ежегодного рейтинга главных распорядителей средств районного бюджета по качеству финансового менеджмента;</w:t>
      </w:r>
    </w:p>
    <w:p w:rsidR="00DD6C2C" w:rsidRPr="00F540DD" w:rsidRDefault="00DD6C2C" w:rsidP="008B1A0F">
      <w:pPr>
        <w:widowControl w:val="0"/>
        <w:numPr>
          <w:ilvl w:val="0"/>
          <w:numId w:val="10"/>
        </w:numPr>
        <w:autoSpaceDE w:val="0"/>
        <w:autoSpaceDN w:val="0"/>
        <w:adjustRightInd w:val="0"/>
        <w:ind w:left="284" w:firstLine="567"/>
        <w:contextualSpacing/>
        <w:jc w:val="both"/>
        <w:outlineLvl w:val="0"/>
        <w:rPr>
          <w:sz w:val="16"/>
          <w:szCs w:val="16"/>
        </w:rPr>
      </w:pPr>
      <w:r w:rsidRPr="00F540DD">
        <w:rPr>
          <w:sz w:val="16"/>
          <w:szCs w:val="16"/>
        </w:rPr>
        <w:t>итогов ежегодного мониторинга и оценки качества управления муниципальными финансами;</w:t>
      </w:r>
    </w:p>
    <w:p w:rsidR="00DD6C2C" w:rsidRPr="00F540DD" w:rsidRDefault="00DD6C2C" w:rsidP="008B1A0F">
      <w:pPr>
        <w:widowControl w:val="0"/>
        <w:numPr>
          <w:ilvl w:val="0"/>
          <w:numId w:val="10"/>
        </w:numPr>
        <w:autoSpaceDE w:val="0"/>
        <w:autoSpaceDN w:val="0"/>
        <w:adjustRightInd w:val="0"/>
        <w:ind w:left="284" w:firstLine="567"/>
        <w:contextualSpacing/>
        <w:jc w:val="both"/>
        <w:outlineLvl w:val="0"/>
        <w:rPr>
          <w:sz w:val="16"/>
          <w:szCs w:val="16"/>
        </w:rPr>
      </w:pPr>
      <w:r w:rsidRPr="00F540DD">
        <w:rPr>
          <w:sz w:val="16"/>
          <w:szCs w:val="16"/>
        </w:rPr>
        <w:t>брошюр «Бюджет для граждан»;</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проведение публичных слушаний по проекту районного бюджета и по годовому отчету об исполнении районного бюджета.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Конечным результатом деятельности по повышению качества и доступности бюджетной информации должен стать открытый бюджетный процесс.</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w:t>
      </w:r>
    </w:p>
    <w:p w:rsidR="00DD6C2C" w:rsidRPr="00F540DD" w:rsidRDefault="00DA2F85" w:rsidP="00DD6C2C">
      <w:pPr>
        <w:autoSpaceDE w:val="0"/>
        <w:autoSpaceDN w:val="0"/>
        <w:adjustRightInd w:val="0"/>
        <w:spacing w:before="160"/>
        <w:ind w:firstLine="540"/>
        <w:jc w:val="both"/>
        <w:rPr>
          <w:rFonts w:cs="Arial"/>
          <w:sz w:val="16"/>
          <w:szCs w:val="16"/>
        </w:rPr>
      </w:pPr>
      <w:hyperlink w:anchor="Par1813" w:history="1">
        <w:r w:rsidR="00DD6C2C" w:rsidRPr="00F540DD">
          <w:rPr>
            <w:rFonts w:cs="Arial"/>
            <w:sz w:val="16"/>
            <w:szCs w:val="16"/>
          </w:rPr>
          <w:t>Перечень</w:t>
        </w:r>
      </w:hyperlink>
      <w:r w:rsidR="00DD6C2C" w:rsidRPr="00F540DD">
        <w:rPr>
          <w:rFonts w:cs="Arial"/>
          <w:sz w:val="16"/>
          <w:szCs w:val="16"/>
        </w:rPr>
        <w:t xml:space="preserve"> основных мероприятий подпрограммы муниципальной программы приведен в приложении  2 к муниципальной программе.</w:t>
      </w:r>
    </w:p>
    <w:p w:rsidR="00DD6C2C" w:rsidRPr="00F540DD" w:rsidRDefault="00DD6C2C" w:rsidP="00DD6C2C">
      <w:pPr>
        <w:autoSpaceDE w:val="0"/>
        <w:autoSpaceDN w:val="0"/>
        <w:adjustRightInd w:val="0"/>
        <w:ind w:firstLine="720"/>
        <w:jc w:val="both"/>
        <w:rPr>
          <w:rFonts w:cs="Arial"/>
          <w:sz w:val="16"/>
          <w:szCs w:val="16"/>
        </w:rPr>
      </w:pPr>
    </w:p>
    <w:p w:rsidR="00DD6C2C" w:rsidRPr="00F540DD" w:rsidRDefault="00DD6C2C" w:rsidP="00DD6C2C">
      <w:pPr>
        <w:autoSpaceDE w:val="0"/>
        <w:autoSpaceDN w:val="0"/>
        <w:adjustRightInd w:val="0"/>
        <w:jc w:val="center"/>
        <w:outlineLvl w:val="3"/>
        <w:rPr>
          <w:rFonts w:cs="Arial"/>
          <w:b/>
          <w:sz w:val="16"/>
          <w:szCs w:val="16"/>
        </w:rPr>
      </w:pPr>
      <w:r w:rsidRPr="00F540DD">
        <w:rPr>
          <w:rFonts w:cs="Arial"/>
          <w:b/>
          <w:sz w:val="16"/>
          <w:szCs w:val="16"/>
        </w:rPr>
        <w:t xml:space="preserve">3. </w:t>
      </w:r>
      <w:r w:rsidRPr="00F540DD">
        <w:rPr>
          <w:b/>
          <w:smallCaps/>
          <w:sz w:val="16"/>
          <w:szCs w:val="16"/>
        </w:rPr>
        <w:t>Характеристика мер муниципального регулирования</w:t>
      </w:r>
    </w:p>
    <w:p w:rsidR="00DD6C2C" w:rsidRPr="00F540DD" w:rsidRDefault="00DA2F85" w:rsidP="00DD6C2C">
      <w:pPr>
        <w:autoSpaceDE w:val="0"/>
        <w:autoSpaceDN w:val="0"/>
        <w:adjustRightInd w:val="0"/>
        <w:ind w:firstLine="540"/>
        <w:jc w:val="both"/>
        <w:rPr>
          <w:rFonts w:cs="Arial"/>
          <w:sz w:val="16"/>
          <w:szCs w:val="16"/>
        </w:rPr>
      </w:pPr>
      <w:hyperlink w:anchor="Par2022" w:history="1">
        <w:r w:rsidR="00DD6C2C" w:rsidRPr="00F540DD">
          <w:rPr>
            <w:rFonts w:cs="Arial"/>
            <w:sz w:val="16"/>
            <w:szCs w:val="16"/>
          </w:rPr>
          <w:t>Сведения</w:t>
        </w:r>
      </w:hyperlink>
      <w:r w:rsidR="00DD6C2C" w:rsidRPr="00F540DD">
        <w:rPr>
          <w:rFonts w:cs="Arial"/>
          <w:sz w:val="16"/>
          <w:szCs w:val="16"/>
        </w:rPr>
        <w:t xml:space="preserve"> об основных мерах правового регулирования в сфере реализации подпрограммы муниципальной программы приведены в приложении 3 к муниципальной программе.</w:t>
      </w:r>
    </w:p>
    <w:p w:rsidR="00DD6C2C" w:rsidRPr="00F540DD" w:rsidRDefault="00DD6C2C" w:rsidP="00DD6C2C">
      <w:pPr>
        <w:autoSpaceDE w:val="0"/>
        <w:autoSpaceDN w:val="0"/>
        <w:adjustRightInd w:val="0"/>
        <w:ind w:firstLine="720"/>
        <w:jc w:val="center"/>
        <w:outlineLvl w:val="3"/>
        <w:rPr>
          <w:sz w:val="16"/>
          <w:szCs w:val="16"/>
        </w:rPr>
      </w:pPr>
      <w:r w:rsidRPr="00F540DD">
        <w:rPr>
          <w:b/>
          <w:sz w:val="16"/>
          <w:szCs w:val="16"/>
        </w:rPr>
        <w:t xml:space="preserve">4. </w:t>
      </w:r>
      <w:r w:rsidRPr="00F540DD">
        <w:rPr>
          <w:b/>
          <w:smallCaps/>
          <w:sz w:val="16"/>
          <w:szCs w:val="16"/>
        </w:rPr>
        <w:t>Характеристика основных мероприятий, реализуемых муниципальными образованиями Грибановского муниципального района</w:t>
      </w:r>
      <w:r w:rsidRPr="00F540DD">
        <w:rPr>
          <w:rFonts w:ascii="Arial" w:hAnsi="Arial" w:cs="Arial"/>
          <w:b/>
          <w:smallCaps/>
          <w:sz w:val="16"/>
          <w:szCs w:val="16"/>
        </w:rPr>
        <w:t xml:space="preserve"> </w:t>
      </w:r>
    </w:p>
    <w:p w:rsidR="00DD6C2C" w:rsidRPr="00F540DD" w:rsidRDefault="00DD6C2C" w:rsidP="00DD6C2C">
      <w:pPr>
        <w:autoSpaceDE w:val="0"/>
        <w:autoSpaceDN w:val="0"/>
        <w:adjustRightInd w:val="0"/>
        <w:ind w:firstLine="540"/>
        <w:jc w:val="both"/>
        <w:rPr>
          <w:sz w:val="16"/>
          <w:szCs w:val="16"/>
        </w:rPr>
      </w:pPr>
      <w:r w:rsidRPr="00F540DD">
        <w:rPr>
          <w:sz w:val="16"/>
          <w:szCs w:val="16"/>
        </w:rPr>
        <w:t>Подпрограммой не предусматриваются основные мероприятия, реализуемые муниципальными образованиями Грибановского муниципального района.</w:t>
      </w:r>
    </w:p>
    <w:p w:rsidR="00DD6C2C" w:rsidRPr="00F540DD" w:rsidRDefault="00DD6C2C" w:rsidP="00DD6C2C">
      <w:pPr>
        <w:widowControl w:val="0"/>
        <w:shd w:val="clear" w:color="auto" w:fill="FFFFFF"/>
        <w:autoSpaceDE w:val="0"/>
        <w:autoSpaceDN w:val="0"/>
        <w:adjustRightInd w:val="0"/>
        <w:spacing w:before="278" w:line="360" w:lineRule="auto"/>
        <w:ind w:firstLine="567"/>
        <w:jc w:val="center"/>
        <w:rPr>
          <w:b/>
          <w:smallCaps/>
          <w:sz w:val="16"/>
          <w:szCs w:val="16"/>
        </w:rPr>
      </w:pPr>
      <w:r w:rsidRPr="00F540DD">
        <w:rPr>
          <w:b/>
          <w:bCs/>
          <w:caps/>
          <w:sz w:val="16"/>
          <w:szCs w:val="16"/>
        </w:rPr>
        <w:t>5.</w:t>
      </w:r>
      <w:r w:rsidRPr="00F540DD">
        <w:rPr>
          <w:b/>
          <w:smallCaps/>
          <w:sz w:val="16"/>
          <w:szCs w:val="16"/>
        </w:rPr>
        <w:t xml:space="preserve"> Финансовое обеспечение реализации подпрограммы</w:t>
      </w:r>
    </w:p>
    <w:p w:rsidR="00DD6C2C" w:rsidRPr="00F540DD" w:rsidRDefault="00DD6C2C" w:rsidP="00DD6C2C">
      <w:pPr>
        <w:autoSpaceDE w:val="0"/>
        <w:autoSpaceDN w:val="0"/>
        <w:adjustRightInd w:val="0"/>
        <w:ind w:firstLine="539"/>
        <w:jc w:val="both"/>
        <w:rPr>
          <w:sz w:val="16"/>
          <w:szCs w:val="16"/>
        </w:rPr>
      </w:pPr>
      <w:r w:rsidRPr="00F540DD">
        <w:rPr>
          <w:sz w:val="16"/>
          <w:szCs w:val="16"/>
        </w:rPr>
        <w:t>Финансовое обеспечение реализации подпрограммы предусмотрено за счет средств областного и районного бюджетов.</w:t>
      </w:r>
    </w:p>
    <w:p w:rsidR="00DD6C2C" w:rsidRPr="00F540DD" w:rsidRDefault="00DD6C2C" w:rsidP="00DD6C2C">
      <w:pPr>
        <w:ind w:firstLine="567"/>
        <w:jc w:val="both"/>
        <w:rPr>
          <w:b/>
          <w:bCs/>
          <w:sz w:val="16"/>
          <w:szCs w:val="16"/>
        </w:rPr>
      </w:pPr>
      <w:r w:rsidRPr="00F540DD">
        <w:rPr>
          <w:sz w:val="16"/>
          <w:szCs w:val="16"/>
        </w:rPr>
        <w:t>Финансовое обеспечение подпрограммы по годам ее реализации представлено в приложении 4 к муниципальной программе.</w:t>
      </w:r>
    </w:p>
    <w:p w:rsidR="00DD6C2C" w:rsidRPr="00F540DD" w:rsidRDefault="00DD6C2C" w:rsidP="00DD6C2C">
      <w:pPr>
        <w:widowControl w:val="0"/>
        <w:shd w:val="clear" w:color="auto" w:fill="FFFFFF"/>
        <w:autoSpaceDE w:val="0"/>
        <w:autoSpaceDN w:val="0"/>
        <w:adjustRightInd w:val="0"/>
        <w:spacing w:before="274"/>
        <w:ind w:right="5" w:firstLine="567"/>
        <w:jc w:val="center"/>
        <w:rPr>
          <w:b/>
          <w:bCs/>
          <w:smallCaps/>
          <w:sz w:val="16"/>
          <w:szCs w:val="16"/>
        </w:rPr>
      </w:pPr>
      <w:r w:rsidRPr="00F540DD">
        <w:rPr>
          <w:b/>
          <w:bCs/>
          <w:caps/>
          <w:sz w:val="16"/>
          <w:szCs w:val="16"/>
        </w:rPr>
        <w:t xml:space="preserve">6. </w:t>
      </w:r>
      <w:r w:rsidRPr="00F540DD">
        <w:rPr>
          <w:b/>
          <w:bCs/>
          <w:smallCaps/>
          <w:sz w:val="16"/>
          <w:szCs w:val="16"/>
        </w:rPr>
        <w:t>Анализ рисков реализации подпрограммы  и описание мер управления рисками реализации подпрограммы</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Риски реализации подпрограммы состоят в следующем:</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изменение действующего бюджетного законодательства Российской Федерации в части организации бюджетного процесса;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несвоевременное исполнение распоряжений администрации Грибановского муниципального района</w:t>
      </w:r>
      <w:r w:rsidRPr="00F540DD">
        <w:rPr>
          <w:spacing w:val="-1"/>
          <w:sz w:val="16"/>
          <w:szCs w:val="16"/>
        </w:rPr>
        <w:t xml:space="preserve"> о выделении средств из резервного фонда  администрации Грибановского муниципального района по независящим от отдела по финансам причинам</w:t>
      </w:r>
      <w:r w:rsidRPr="00F540DD">
        <w:rPr>
          <w:sz w:val="16"/>
          <w:szCs w:val="16"/>
        </w:rPr>
        <w:t>;</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неисполнение расходных обязательств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В целях управления вышеуказанными рисками отдел по финансам в рамках своей компетенции:</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контролирует порядок и сроки подготовки проекта решения о районном бюджете на очередной финансовый год и плановый период в рамках требований действующего бюджетного законодательства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10" w:firstLine="567"/>
        <w:jc w:val="both"/>
        <w:rPr>
          <w:sz w:val="16"/>
          <w:szCs w:val="16"/>
        </w:rPr>
      </w:pPr>
      <w:r w:rsidRPr="00F540DD">
        <w:rPr>
          <w:sz w:val="16"/>
          <w:szCs w:val="16"/>
        </w:rPr>
        <w:t>проводит мероприятия по обеспечению прозрачности (открытости) бюджетных данных для широкого круга заинтересованных пользователей;</w:t>
      </w:r>
    </w:p>
    <w:p w:rsidR="00DD6C2C" w:rsidRPr="00F540DD" w:rsidRDefault="00DD6C2C" w:rsidP="00DD6C2C">
      <w:pPr>
        <w:widowControl w:val="0"/>
        <w:shd w:val="clear" w:color="auto" w:fill="FFFFFF"/>
        <w:tabs>
          <w:tab w:val="left" w:pos="9216"/>
        </w:tabs>
        <w:autoSpaceDE w:val="0"/>
        <w:autoSpaceDN w:val="0"/>
        <w:adjustRightInd w:val="0"/>
        <w:ind w:right="5" w:firstLine="567"/>
        <w:jc w:val="both"/>
        <w:rPr>
          <w:sz w:val="16"/>
          <w:szCs w:val="16"/>
        </w:rPr>
      </w:pPr>
      <w:r w:rsidRPr="00F540DD">
        <w:rPr>
          <w:sz w:val="16"/>
          <w:szCs w:val="16"/>
        </w:rPr>
        <w:t>обеспечивает в установленном порядке исполнение распоряжений администрации Грибановского муниципального района о выделении средств из резервного фонда администрации Грибановского муниципального района;</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обеспечивает исполнение расходных обязательств Грибановского муниципального района.</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К мерам управления рисками, которые могут оказать влияние на достижение запланированных целей, относятся:</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детальное планирование хода реализации подпрограммы;</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оперативный мониторинг выполнения мероприятий подпрограммы;</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DD6C2C" w:rsidRPr="00F540DD" w:rsidRDefault="00DD6C2C" w:rsidP="00DD6C2C">
      <w:pPr>
        <w:shd w:val="clear" w:color="auto" w:fill="FFFFFF"/>
        <w:tabs>
          <w:tab w:val="left" w:pos="0"/>
        </w:tabs>
        <w:ind w:right="5"/>
        <w:jc w:val="center"/>
        <w:rPr>
          <w:b/>
          <w:bCs/>
          <w:sz w:val="16"/>
          <w:szCs w:val="16"/>
        </w:rPr>
      </w:pPr>
      <w:r w:rsidRPr="00F540DD">
        <w:rPr>
          <w:b/>
          <w:bCs/>
          <w:spacing w:val="-1"/>
          <w:sz w:val="16"/>
          <w:szCs w:val="16"/>
        </w:rPr>
        <w:t xml:space="preserve">Подпрограмма 2. </w:t>
      </w:r>
      <w:r w:rsidRPr="00F540DD">
        <w:rPr>
          <w:b/>
          <w:bCs/>
          <w:sz w:val="16"/>
          <w:szCs w:val="16"/>
        </w:rPr>
        <w:t>«С</w:t>
      </w:r>
      <w:r w:rsidRPr="00F540DD">
        <w:rPr>
          <w:b/>
          <w:spacing w:val="-10"/>
          <w:sz w:val="16"/>
          <w:szCs w:val="16"/>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r w:rsidRPr="00F540DD">
        <w:rPr>
          <w:b/>
          <w:bCs/>
          <w:sz w:val="16"/>
          <w:szCs w:val="16"/>
        </w:rPr>
        <w:t>»</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pacing w:val="-1"/>
          <w:sz w:val="16"/>
          <w:szCs w:val="16"/>
        </w:rPr>
        <w:t>муниципальной программы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z w:val="16"/>
          <w:szCs w:val="16"/>
        </w:rPr>
        <w:t>«</w:t>
      </w:r>
      <w:r w:rsidRPr="00F540DD">
        <w:rPr>
          <w:b/>
          <w:sz w:val="16"/>
          <w:szCs w:val="16"/>
        </w:rPr>
        <w:t xml:space="preserve">Управление муниципальными финансами, </w:t>
      </w:r>
      <w:r w:rsidRPr="00F540DD">
        <w:rPr>
          <w:b/>
          <w:bCs/>
          <w:sz w:val="16"/>
          <w:szCs w:val="16"/>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ind w:firstLine="567"/>
        <w:jc w:val="center"/>
        <w:rPr>
          <w:bCs/>
          <w:sz w:val="16"/>
          <w:szCs w:val="16"/>
        </w:rPr>
      </w:pPr>
    </w:p>
    <w:p w:rsidR="00DD6C2C" w:rsidRPr="00F540DD" w:rsidRDefault="00DD6C2C" w:rsidP="00DD6C2C">
      <w:pPr>
        <w:widowControl w:val="0"/>
        <w:shd w:val="clear" w:color="auto" w:fill="FFFFFF"/>
        <w:autoSpaceDE w:val="0"/>
        <w:autoSpaceDN w:val="0"/>
        <w:adjustRightInd w:val="0"/>
        <w:ind w:firstLine="567"/>
        <w:jc w:val="center"/>
        <w:rPr>
          <w:bCs/>
          <w:sz w:val="16"/>
          <w:szCs w:val="16"/>
        </w:rPr>
      </w:pPr>
      <w:r w:rsidRPr="00F540DD">
        <w:rPr>
          <w:bCs/>
          <w:sz w:val="16"/>
          <w:szCs w:val="16"/>
        </w:rPr>
        <w:t>П А С П О Р Т</w:t>
      </w:r>
    </w:p>
    <w:p w:rsidR="00DD6C2C" w:rsidRPr="00F540DD" w:rsidRDefault="00DD6C2C" w:rsidP="00DD6C2C">
      <w:pPr>
        <w:widowControl w:val="0"/>
        <w:shd w:val="clear" w:color="auto" w:fill="FFFFFF"/>
        <w:autoSpaceDE w:val="0"/>
        <w:autoSpaceDN w:val="0"/>
        <w:adjustRightInd w:val="0"/>
        <w:ind w:firstLine="567"/>
        <w:jc w:val="center"/>
        <w:rPr>
          <w:bCs/>
          <w:sz w:val="16"/>
          <w:szCs w:val="16"/>
        </w:rPr>
      </w:pPr>
    </w:p>
    <w:tbl>
      <w:tblPr>
        <w:tblW w:w="10672" w:type="dxa"/>
        <w:tblLayout w:type="fixed"/>
        <w:tblCellMar>
          <w:left w:w="40" w:type="dxa"/>
          <w:right w:w="40" w:type="dxa"/>
        </w:tblCellMar>
        <w:tblLook w:val="0000" w:firstRow="0" w:lastRow="0" w:firstColumn="0" w:lastColumn="0" w:noHBand="0" w:noVBand="0"/>
      </w:tblPr>
      <w:tblGrid>
        <w:gridCol w:w="3726"/>
        <w:gridCol w:w="6946"/>
      </w:tblGrid>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Исполнители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Отдел по финансам администрации Грибановского муниципального района</w:t>
            </w:r>
          </w:p>
        </w:tc>
      </w:tr>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Основные мероприятия, входящие в состав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1. Совершенствование системы распределения межбюджетных трансфертов муниципальным образованиям Грибановского муниципального района.</w:t>
            </w:r>
          </w:p>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2. Выравнивание бюджетной обеспеченности муниципальных образований Грибановского муниципального района.</w:t>
            </w:r>
          </w:p>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3. Поддержка мер по обеспечению сбалансированности местных бюджетов.</w:t>
            </w:r>
          </w:p>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4. Содействие повышению качества управления муниципальными финансами.</w:t>
            </w:r>
          </w:p>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 xml:space="preserve">5. </w:t>
            </w:r>
            <w:proofErr w:type="spellStart"/>
            <w:r w:rsidRPr="00F540DD">
              <w:rPr>
                <w:sz w:val="16"/>
                <w:szCs w:val="16"/>
              </w:rPr>
              <w:t>Софинансирование</w:t>
            </w:r>
            <w:proofErr w:type="spellEnd"/>
            <w:r w:rsidRPr="00F540DD">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 </w:t>
            </w:r>
          </w:p>
        </w:tc>
      </w:tr>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Цель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rPr>
                <w:sz w:val="16"/>
                <w:szCs w:val="16"/>
              </w:rPr>
            </w:pPr>
            <w:r w:rsidRPr="00F540DD">
              <w:rPr>
                <w:bCs/>
                <w:sz w:val="16"/>
                <w:szCs w:val="16"/>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Задачи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tabs>
                <w:tab w:val="left" w:pos="-45"/>
              </w:tabs>
              <w:autoSpaceDE w:val="0"/>
              <w:autoSpaceDN w:val="0"/>
              <w:adjustRightInd w:val="0"/>
              <w:rPr>
                <w:sz w:val="16"/>
                <w:szCs w:val="16"/>
              </w:rPr>
            </w:pPr>
            <w:r w:rsidRPr="00F540DD">
              <w:rPr>
                <w:sz w:val="16"/>
                <w:szCs w:val="16"/>
              </w:rPr>
              <w:t>1.Совершенствование системы распределения межбюджетных трансфертов муниципальным образованиям Грибановского муниципального района.</w:t>
            </w:r>
          </w:p>
          <w:p w:rsidR="00DD6C2C" w:rsidRPr="00F540DD" w:rsidRDefault="00DD6C2C" w:rsidP="00DD6C2C">
            <w:pPr>
              <w:widowControl w:val="0"/>
              <w:shd w:val="clear" w:color="auto" w:fill="FFFFFF"/>
              <w:tabs>
                <w:tab w:val="left" w:pos="-45"/>
              </w:tabs>
              <w:autoSpaceDE w:val="0"/>
              <w:autoSpaceDN w:val="0"/>
              <w:adjustRightInd w:val="0"/>
              <w:rPr>
                <w:sz w:val="16"/>
                <w:szCs w:val="16"/>
              </w:rPr>
            </w:pPr>
            <w:r w:rsidRPr="00F540DD">
              <w:rPr>
                <w:sz w:val="16"/>
                <w:szCs w:val="16"/>
              </w:rPr>
              <w:t>2.Сокращение дифференциации муниципальных образований Грибановского муниципального района в уровне их бюджетной обеспеченности.</w:t>
            </w:r>
          </w:p>
          <w:p w:rsidR="00DD6C2C" w:rsidRPr="00F540DD" w:rsidRDefault="00DD6C2C" w:rsidP="00DD6C2C">
            <w:pPr>
              <w:widowControl w:val="0"/>
              <w:shd w:val="clear" w:color="auto" w:fill="FFFFFF"/>
              <w:tabs>
                <w:tab w:val="left" w:pos="-45"/>
              </w:tabs>
              <w:autoSpaceDE w:val="0"/>
              <w:autoSpaceDN w:val="0"/>
              <w:adjustRightInd w:val="0"/>
              <w:rPr>
                <w:sz w:val="16"/>
                <w:szCs w:val="16"/>
              </w:rPr>
            </w:pPr>
            <w:r w:rsidRPr="00F540DD">
              <w:rPr>
                <w:sz w:val="16"/>
                <w:szCs w:val="16"/>
              </w:rPr>
              <w:t>3.Повышение эффективности управления муниципальными финансами.</w:t>
            </w:r>
          </w:p>
        </w:tc>
      </w:tr>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Показатели (</w:t>
            </w:r>
            <w:r w:rsidRPr="00F540DD">
              <w:rPr>
                <w:bCs/>
                <w:spacing w:val="-2"/>
                <w:sz w:val="16"/>
                <w:szCs w:val="16"/>
              </w:rPr>
              <w:t>индикаторы)</w:t>
            </w:r>
            <w:r w:rsidRPr="00F540DD">
              <w:rPr>
                <w:bCs/>
                <w:sz w:val="16"/>
                <w:szCs w:val="16"/>
              </w:rPr>
              <w:t xml:space="preserve">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tabs>
                <w:tab w:val="left" w:pos="0"/>
              </w:tabs>
              <w:autoSpaceDE w:val="0"/>
              <w:autoSpaceDN w:val="0"/>
              <w:adjustRightInd w:val="0"/>
              <w:rPr>
                <w:sz w:val="16"/>
                <w:szCs w:val="16"/>
              </w:rPr>
            </w:pPr>
            <w:r w:rsidRPr="00F540DD">
              <w:rPr>
                <w:sz w:val="16"/>
                <w:szCs w:val="16"/>
              </w:rPr>
              <w:t xml:space="preserve">1. Своевременное внесение изменений в методики распределения межбюджетных трансфертов поселениям Грибановского муниципального района Воронежской области в соответствии с требованиями действующего законодательства </w:t>
            </w:r>
          </w:p>
          <w:p w:rsidR="00DD6C2C" w:rsidRPr="00F540DD" w:rsidRDefault="00DD6C2C" w:rsidP="00DD6C2C">
            <w:pPr>
              <w:widowControl w:val="0"/>
              <w:shd w:val="clear" w:color="auto" w:fill="FFFFFF"/>
              <w:tabs>
                <w:tab w:val="left" w:pos="0"/>
              </w:tabs>
              <w:autoSpaceDE w:val="0"/>
              <w:autoSpaceDN w:val="0"/>
              <w:adjustRightInd w:val="0"/>
              <w:rPr>
                <w:sz w:val="16"/>
                <w:szCs w:val="16"/>
              </w:rPr>
            </w:pPr>
            <w:r w:rsidRPr="00F540DD">
              <w:rPr>
                <w:sz w:val="16"/>
                <w:szCs w:val="16"/>
              </w:rPr>
              <w:t>2. Отношение фактического финансирования расходов районного бюджета, направленных на выравнивание бюджетной обеспеченности муниципальных образований к их плановому назначению, предусмотренному решением о районном бюджете на соответствующий период и (или) сводной бюджетной росписью района, %.</w:t>
            </w:r>
          </w:p>
          <w:p w:rsidR="00DD6C2C" w:rsidRPr="00F540DD" w:rsidRDefault="00DD6C2C" w:rsidP="00DD6C2C">
            <w:pPr>
              <w:widowControl w:val="0"/>
              <w:shd w:val="clear" w:color="auto" w:fill="FFFFFF"/>
              <w:tabs>
                <w:tab w:val="left" w:pos="0"/>
              </w:tabs>
              <w:autoSpaceDE w:val="0"/>
              <w:autoSpaceDN w:val="0"/>
              <w:adjustRightInd w:val="0"/>
              <w:rPr>
                <w:sz w:val="16"/>
                <w:szCs w:val="16"/>
              </w:rPr>
            </w:pPr>
            <w:r w:rsidRPr="00F540DD">
              <w:rPr>
                <w:sz w:val="16"/>
                <w:szCs w:val="16"/>
              </w:rPr>
              <w:t>3. Отношение фактического финансирования расходов в форме дотаций бюджетам городского, сельских поселений на поддержку мер по обеспечению сбалансированности местных бюджетов к их объему, предусмотренному решением о районном бюджете на соответствующий период и (или) сводной бюджетной росписью и распределенному  городскому, сельским поселениям в соответствии с постановлениями и распоряжениями главы администрации Грибановского муниципального района,%.</w:t>
            </w:r>
          </w:p>
          <w:p w:rsidR="00DD6C2C" w:rsidRPr="00F540DD" w:rsidRDefault="00DD6C2C" w:rsidP="00DD6C2C">
            <w:pPr>
              <w:widowControl w:val="0"/>
              <w:shd w:val="clear" w:color="auto" w:fill="FFFFFF"/>
              <w:tabs>
                <w:tab w:val="left" w:pos="-40"/>
              </w:tabs>
              <w:autoSpaceDE w:val="0"/>
              <w:autoSpaceDN w:val="0"/>
              <w:adjustRightInd w:val="0"/>
              <w:ind w:firstLine="1"/>
              <w:rPr>
                <w:sz w:val="16"/>
                <w:szCs w:val="16"/>
              </w:rPr>
            </w:pPr>
            <w:r w:rsidRPr="00F540DD">
              <w:rPr>
                <w:sz w:val="16"/>
                <w:szCs w:val="16"/>
              </w:rPr>
              <w:t>4. Средняя оценка качества управления муниципальными финансами, баллов.</w:t>
            </w:r>
          </w:p>
          <w:p w:rsidR="00DD6C2C" w:rsidRPr="00F540DD" w:rsidRDefault="00DD6C2C" w:rsidP="00DD6C2C">
            <w:pPr>
              <w:widowControl w:val="0"/>
              <w:shd w:val="clear" w:color="auto" w:fill="FFFFFF"/>
              <w:tabs>
                <w:tab w:val="left" w:pos="-40"/>
              </w:tabs>
              <w:autoSpaceDE w:val="0"/>
              <w:autoSpaceDN w:val="0"/>
              <w:adjustRightInd w:val="0"/>
              <w:ind w:firstLine="1"/>
              <w:rPr>
                <w:sz w:val="16"/>
                <w:szCs w:val="16"/>
              </w:rPr>
            </w:pPr>
            <w:r w:rsidRPr="00F540DD">
              <w:rPr>
                <w:sz w:val="16"/>
                <w:szCs w:val="16"/>
              </w:rPr>
              <w:t>5. Доля муниципальных образований, охваченных мониторингом и оценкой качества управления муниципальными финансами, %.</w:t>
            </w:r>
          </w:p>
          <w:p w:rsidR="00DD6C2C" w:rsidRPr="00F540DD" w:rsidRDefault="00DD6C2C" w:rsidP="00DD6C2C">
            <w:pPr>
              <w:widowControl w:val="0"/>
              <w:shd w:val="clear" w:color="auto" w:fill="FFFFFF"/>
              <w:tabs>
                <w:tab w:val="left" w:pos="-40"/>
              </w:tabs>
              <w:autoSpaceDE w:val="0"/>
              <w:autoSpaceDN w:val="0"/>
              <w:adjustRightInd w:val="0"/>
              <w:ind w:firstLine="1"/>
              <w:rPr>
                <w:sz w:val="16"/>
                <w:szCs w:val="16"/>
              </w:rPr>
            </w:pPr>
            <w:r w:rsidRPr="00F540DD">
              <w:rPr>
                <w:sz w:val="16"/>
                <w:szCs w:val="16"/>
              </w:rPr>
              <w:t xml:space="preserve">6. Соотношение фактических расходов районного бюджета на </w:t>
            </w:r>
            <w:proofErr w:type="spellStart"/>
            <w:r w:rsidRPr="00F540DD">
              <w:rPr>
                <w:sz w:val="16"/>
                <w:szCs w:val="16"/>
              </w:rPr>
              <w:t>софинансирование</w:t>
            </w:r>
            <w:proofErr w:type="spellEnd"/>
            <w:r w:rsidRPr="00F540DD">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 иных межбюджетных трансфертов, %</w:t>
            </w:r>
          </w:p>
        </w:tc>
      </w:tr>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Сроки </w:t>
            </w:r>
            <w:r w:rsidRPr="00F540DD">
              <w:rPr>
                <w:bCs/>
                <w:sz w:val="16"/>
                <w:szCs w:val="16"/>
              </w:rPr>
              <w:t xml:space="preserve">реализации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sz w:val="16"/>
                <w:szCs w:val="16"/>
              </w:rPr>
              <w:t>2014 — 2025 годы</w:t>
            </w:r>
          </w:p>
        </w:tc>
      </w:tr>
      <w:tr w:rsidR="00DD6C2C" w:rsidRPr="00F540DD" w:rsidTr="00F540DD">
        <w:tc>
          <w:tcPr>
            <w:tcW w:w="3726" w:type="dxa"/>
            <w:tcBorders>
              <w:top w:val="single" w:sz="6" w:space="0" w:color="auto"/>
              <w:left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Объемы и источники финансирования подпрограммы (в действующих ценах каждого года реализации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Объем бюджетных ассигнований на реализацию подпрограммы составляет – 682 818,8</w:t>
            </w:r>
            <w:r w:rsidRPr="00F540DD">
              <w:rPr>
                <w:rFonts w:ascii="Arial CYR" w:hAnsi="Arial CYR" w:cs="Arial CYR"/>
                <w:sz w:val="16"/>
                <w:szCs w:val="16"/>
              </w:rPr>
              <w:t xml:space="preserve"> </w:t>
            </w:r>
            <w:r w:rsidRPr="00F540DD">
              <w:rPr>
                <w:sz w:val="16"/>
                <w:szCs w:val="16"/>
              </w:rPr>
              <w:t xml:space="preserve">тыс. руб., в том числе средства областного бюджета – 260 500,0 </w:t>
            </w:r>
            <w:proofErr w:type="spellStart"/>
            <w:r w:rsidRPr="00F540DD">
              <w:rPr>
                <w:sz w:val="16"/>
                <w:szCs w:val="16"/>
              </w:rPr>
              <w:t>тыс.руб</w:t>
            </w:r>
            <w:proofErr w:type="spellEnd"/>
            <w:r w:rsidRPr="00F540DD">
              <w:rPr>
                <w:sz w:val="16"/>
                <w:szCs w:val="16"/>
              </w:rPr>
              <w:t>., районного бюджета – 422 318,8</w:t>
            </w:r>
            <w:r w:rsidRPr="00F540DD">
              <w:rPr>
                <w:rFonts w:ascii="Arial CYR" w:hAnsi="Arial CYR" w:cs="Arial CYR"/>
                <w:sz w:val="16"/>
                <w:szCs w:val="16"/>
              </w:rPr>
              <w:t xml:space="preserve"> </w:t>
            </w:r>
            <w:r w:rsidRPr="00F540DD">
              <w:rPr>
                <w:sz w:val="16"/>
                <w:szCs w:val="16"/>
              </w:rPr>
              <w:t>тыс. руб.;</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 xml:space="preserve">    в том числе  по годам реализации муниципальной программы и источникам финансирования(тыс.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691"/>
              <w:gridCol w:w="1735"/>
              <w:gridCol w:w="1713"/>
            </w:tblGrid>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Год</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Всего</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Областной бюджет</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rPr>
                      <w:rFonts w:ascii="Calibri" w:hAnsi="Calibri"/>
                      <w:sz w:val="16"/>
                      <w:szCs w:val="16"/>
                    </w:rPr>
                  </w:pPr>
                  <w:r w:rsidRPr="00F540DD">
                    <w:rPr>
                      <w:rFonts w:ascii="Calibri" w:hAnsi="Calibri"/>
                      <w:sz w:val="16"/>
                      <w:szCs w:val="16"/>
                    </w:rPr>
                    <w:t>Районный бюджет</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21 334,9</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4 018,0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17 316,9</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40 814,0</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4 176,0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36 638,0</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67 878,8</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24 975,4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42 903,4</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41 565,9</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5 202,3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1"/>
                    <w:jc w:val="center"/>
                    <w:rPr>
                      <w:rFonts w:ascii="Calibri" w:hAnsi="Calibri"/>
                      <w:sz w:val="16"/>
                      <w:szCs w:val="16"/>
                    </w:rPr>
                  </w:pPr>
                  <w:r w:rsidRPr="00F540DD">
                    <w:rPr>
                      <w:rFonts w:ascii="Calibri" w:hAnsi="Calibri"/>
                      <w:sz w:val="16"/>
                      <w:szCs w:val="16"/>
                    </w:rPr>
                    <w:t>36 363,6</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61 730,4</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31 399,9</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30 330,5</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2019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98 763,6</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68 989,3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29 774,3</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62 972,3</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30 900,1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32 072,2</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61 767,7</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26 912,5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34 855,2</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73 697,3</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20 855,6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52 841,7</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74 767,8</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24 490,3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50 277,5</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38 024,3</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9 221,3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28 803,0</w:t>
                  </w:r>
                </w:p>
              </w:tc>
            </w:tr>
            <w:tr w:rsidR="00DD6C2C" w:rsidRPr="00F540DD" w:rsidTr="00DD6C2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41"/>
                    <w:jc w:val="center"/>
                    <w:rPr>
                      <w:rFonts w:ascii="Calibri" w:hAnsi="Calibri"/>
                      <w:sz w:val="16"/>
                      <w:szCs w:val="16"/>
                    </w:rPr>
                  </w:pPr>
                  <w:r w:rsidRPr="00F540DD">
                    <w:rPr>
                      <w:rFonts w:ascii="Calibri" w:hAnsi="Calibri"/>
                      <w:sz w:val="16"/>
                      <w:szCs w:val="16"/>
                    </w:rPr>
                    <w:t>2025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39 501,8</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jc w:val="center"/>
                    <w:rPr>
                      <w:rFonts w:ascii="Calibri" w:hAnsi="Calibri"/>
                      <w:sz w:val="16"/>
                      <w:szCs w:val="16"/>
                    </w:rPr>
                  </w:pPr>
                  <w:r w:rsidRPr="00F540DD">
                    <w:rPr>
                      <w:rFonts w:ascii="Calibri" w:hAnsi="Calibri"/>
                      <w:sz w:val="16"/>
                      <w:szCs w:val="16"/>
                    </w:rPr>
                    <w:t>9 359,3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1"/>
                    <w:jc w:val="center"/>
                    <w:rPr>
                      <w:rFonts w:ascii="Calibri" w:hAnsi="Calibri"/>
                      <w:sz w:val="16"/>
                      <w:szCs w:val="16"/>
                    </w:rPr>
                  </w:pPr>
                  <w:r w:rsidRPr="00F540DD">
                    <w:rPr>
                      <w:rFonts w:ascii="Calibri" w:hAnsi="Calibri"/>
                      <w:sz w:val="16"/>
                      <w:szCs w:val="16"/>
                    </w:rPr>
                    <w:t>30 142,5</w:t>
                  </w:r>
                </w:p>
              </w:tc>
            </w:tr>
          </w:tbl>
          <w:p w:rsidR="00DD6C2C" w:rsidRPr="00F540DD" w:rsidRDefault="00DD6C2C" w:rsidP="00DD6C2C">
            <w:pPr>
              <w:widowControl w:val="0"/>
              <w:shd w:val="clear" w:color="auto" w:fill="FFFFFF"/>
              <w:autoSpaceDE w:val="0"/>
              <w:autoSpaceDN w:val="0"/>
              <w:adjustRightInd w:val="0"/>
              <w:rPr>
                <w:sz w:val="16"/>
                <w:szCs w:val="16"/>
              </w:rPr>
            </w:pPr>
          </w:p>
        </w:tc>
      </w:tr>
      <w:tr w:rsidR="00DD6C2C" w:rsidRPr="00F540DD" w:rsidTr="00F540DD">
        <w:tc>
          <w:tcPr>
            <w:tcW w:w="372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Ожидаемые конечные результаты реализации подпрограммы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jc w:val="both"/>
              <w:rPr>
                <w:sz w:val="16"/>
                <w:szCs w:val="16"/>
                <w:lang w:eastAsia="en-US"/>
              </w:rPr>
            </w:pPr>
            <w:r w:rsidRPr="00F540DD">
              <w:rPr>
                <w:sz w:val="16"/>
                <w:szCs w:val="16"/>
                <w:lang w:eastAsia="en-US"/>
              </w:rPr>
              <w:t>1. Совершенствование нормативного правового обеспечение предоставления межбюджетных трансфертов из районного бюджета.</w:t>
            </w:r>
          </w:p>
          <w:p w:rsidR="00DD6C2C" w:rsidRPr="00F540DD" w:rsidRDefault="00DD6C2C" w:rsidP="00DD6C2C">
            <w:pPr>
              <w:autoSpaceDE w:val="0"/>
              <w:autoSpaceDN w:val="0"/>
              <w:adjustRightInd w:val="0"/>
              <w:jc w:val="both"/>
              <w:rPr>
                <w:sz w:val="16"/>
                <w:szCs w:val="16"/>
                <w:lang w:eastAsia="en-US"/>
              </w:rPr>
            </w:pPr>
            <w:r w:rsidRPr="00F540DD">
              <w:rPr>
                <w:sz w:val="16"/>
                <w:szCs w:val="16"/>
                <w:lang w:eastAsia="en-US"/>
              </w:rPr>
              <w:t>2.Сокращение разрыва в бюджетной обеспеченности муниципальных образований Грибановского муниципального района.</w:t>
            </w:r>
          </w:p>
          <w:p w:rsidR="00DD6C2C" w:rsidRPr="00F540DD" w:rsidRDefault="00DD6C2C" w:rsidP="00DD6C2C">
            <w:pPr>
              <w:autoSpaceDE w:val="0"/>
              <w:autoSpaceDN w:val="0"/>
              <w:adjustRightInd w:val="0"/>
              <w:jc w:val="both"/>
              <w:rPr>
                <w:sz w:val="16"/>
                <w:szCs w:val="16"/>
                <w:lang w:eastAsia="en-US"/>
              </w:rPr>
            </w:pPr>
            <w:r w:rsidRPr="00F540DD">
              <w:rPr>
                <w:sz w:val="16"/>
                <w:szCs w:val="16"/>
                <w:lang w:eastAsia="en-US"/>
              </w:rPr>
              <w:t>3.Рост качества управления муниципальными финансами.</w:t>
            </w:r>
          </w:p>
        </w:tc>
      </w:tr>
    </w:tbl>
    <w:p w:rsidR="00DD6C2C" w:rsidRPr="00F540DD" w:rsidRDefault="00DD6C2C" w:rsidP="00DD6C2C">
      <w:pPr>
        <w:widowControl w:val="0"/>
        <w:tabs>
          <w:tab w:val="left" w:pos="0"/>
        </w:tabs>
        <w:autoSpaceDE w:val="0"/>
        <w:autoSpaceDN w:val="0"/>
        <w:adjustRightInd w:val="0"/>
        <w:ind w:right="23" w:firstLine="567"/>
        <w:jc w:val="both"/>
        <w:rPr>
          <w:b/>
          <w:sz w:val="16"/>
          <w:szCs w:val="16"/>
        </w:rPr>
      </w:pPr>
    </w:p>
    <w:p w:rsidR="00DD6C2C" w:rsidRPr="00F540DD" w:rsidRDefault="00DD6C2C" w:rsidP="008B1A0F">
      <w:pPr>
        <w:widowControl w:val="0"/>
        <w:numPr>
          <w:ilvl w:val="0"/>
          <w:numId w:val="13"/>
        </w:numPr>
        <w:tabs>
          <w:tab w:val="left" w:pos="0"/>
        </w:tabs>
        <w:autoSpaceDE w:val="0"/>
        <w:autoSpaceDN w:val="0"/>
        <w:adjustRightInd w:val="0"/>
        <w:spacing w:after="140"/>
        <w:ind w:right="23"/>
        <w:jc w:val="center"/>
        <w:rPr>
          <w:b/>
          <w:bCs/>
          <w:smallCaps/>
          <w:sz w:val="16"/>
          <w:szCs w:val="16"/>
        </w:rPr>
      </w:pPr>
      <w:r w:rsidRPr="00F540DD">
        <w:rPr>
          <w:b/>
          <w:bCs/>
          <w:smallCaps/>
          <w:sz w:val="16"/>
          <w:szCs w:val="1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D6C2C" w:rsidRPr="00F540DD" w:rsidRDefault="00DD6C2C" w:rsidP="00DD6C2C">
      <w:pPr>
        <w:widowControl w:val="0"/>
        <w:autoSpaceDE w:val="0"/>
        <w:autoSpaceDN w:val="0"/>
        <w:adjustRightInd w:val="0"/>
        <w:ind w:left="23" w:right="23" w:firstLine="567"/>
        <w:jc w:val="both"/>
        <w:rPr>
          <w:sz w:val="16"/>
          <w:szCs w:val="16"/>
        </w:rPr>
      </w:pPr>
      <w:r w:rsidRPr="00F540DD">
        <w:rPr>
          <w:sz w:val="16"/>
          <w:szCs w:val="16"/>
        </w:rPr>
        <w:t>Приоритеты муниципальной политики в сфере реализации муниципальной программы определены в следующих документах:</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ежегодными Бюджетными посланиями Президента Российской Федерации</w:t>
      </w:r>
      <w:r w:rsidRPr="00F540DD">
        <w:rPr>
          <w:sz w:val="16"/>
          <w:szCs w:val="16"/>
          <w:lang w:eastAsia="en-US"/>
        </w:rPr>
        <w:t xml:space="preserve"> Федеральному Собранию Российской Федерации</w:t>
      </w:r>
      <w:r w:rsidRPr="00F540DD">
        <w:rPr>
          <w:sz w:val="16"/>
          <w:szCs w:val="16"/>
        </w:rPr>
        <w:t>;</w:t>
      </w:r>
    </w:p>
    <w:p w:rsidR="00DD6C2C" w:rsidRPr="00F540DD" w:rsidRDefault="00DD6C2C" w:rsidP="00DD6C2C">
      <w:pPr>
        <w:autoSpaceDE w:val="0"/>
        <w:autoSpaceDN w:val="0"/>
        <w:adjustRightInd w:val="0"/>
        <w:ind w:firstLine="567"/>
        <w:jc w:val="both"/>
        <w:rPr>
          <w:sz w:val="16"/>
          <w:szCs w:val="16"/>
        </w:rPr>
      </w:pPr>
      <w:r w:rsidRPr="00F540DD">
        <w:rPr>
          <w:sz w:val="16"/>
          <w:szCs w:val="16"/>
        </w:rPr>
        <w:t xml:space="preserve">ежегодными </w:t>
      </w:r>
      <w:hyperlink r:id="rId29" w:history="1">
        <w:r w:rsidRPr="00F540DD">
          <w:rPr>
            <w:sz w:val="16"/>
            <w:szCs w:val="16"/>
            <w:lang w:eastAsia="en-US"/>
          </w:rPr>
          <w:t>концепци</w:t>
        </w:r>
      </w:hyperlink>
      <w:r w:rsidRPr="00F540DD">
        <w:rPr>
          <w:sz w:val="16"/>
          <w:szCs w:val="16"/>
        </w:rPr>
        <w:t>ями</w:t>
      </w:r>
      <w:r w:rsidRPr="00F540DD">
        <w:rPr>
          <w:sz w:val="16"/>
          <w:szCs w:val="16"/>
          <w:lang w:eastAsia="en-US"/>
        </w:rPr>
        <w:t xml:space="preserve"> межбюджетных отношений и организации бюджетного процесса в субъектах Российской Федерации и муниципальных образованиях на очередной финансовый год и плановый период;</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z w:val="16"/>
          <w:szCs w:val="16"/>
        </w:rPr>
        <w:t>основными направлениями бюджетной и налоговой политики Российской Федерации,  Воронежской области и Грибановского муниципального района на очередной финансовый год и плановый период.</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Приоритетами реализации подпрограммы являются:</w:t>
      </w:r>
    </w:p>
    <w:p w:rsidR="00DD6C2C" w:rsidRPr="00F540DD" w:rsidRDefault="00DD6C2C" w:rsidP="00DD6C2C">
      <w:pPr>
        <w:widowControl w:val="0"/>
        <w:tabs>
          <w:tab w:val="left" w:pos="0"/>
          <w:tab w:val="num" w:pos="1134"/>
        </w:tabs>
        <w:autoSpaceDE w:val="0"/>
        <w:autoSpaceDN w:val="0"/>
        <w:adjustRightInd w:val="0"/>
        <w:ind w:right="23" w:firstLine="567"/>
        <w:jc w:val="both"/>
        <w:rPr>
          <w:sz w:val="16"/>
          <w:szCs w:val="16"/>
        </w:rPr>
      </w:pPr>
      <w:r w:rsidRPr="00F540DD">
        <w:rPr>
          <w:sz w:val="16"/>
          <w:szCs w:val="16"/>
        </w:rPr>
        <w:t>- совершенствование подходов к предоставлению межбюджетных трансфертов из районного бюджета местным бюджетам с целью повышения эффективности их предоставления и использования;</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lastRenderedPageBreak/>
        <w:t>- создание условий для равных финансовых возможностей оказания жителям Грибановского муниципального района  муниципальных услуг на всей территории Грибановского муниципального района;</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 создание условий для устойчивого исполнения бюджетов муниципальных образований;</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 повышение качества управления муниципальными финансами.</w:t>
      </w:r>
    </w:p>
    <w:p w:rsidR="00DD6C2C" w:rsidRPr="00F540DD" w:rsidRDefault="00DD6C2C" w:rsidP="00DD6C2C">
      <w:pPr>
        <w:widowControl w:val="0"/>
        <w:tabs>
          <w:tab w:val="left" w:pos="0"/>
        </w:tabs>
        <w:autoSpaceDE w:val="0"/>
        <w:autoSpaceDN w:val="0"/>
        <w:adjustRightInd w:val="0"/>
        <w:ind w:right="23" w:firstLine="567"/>
        <w:jc w:val="both"/>
        <w:rPr>
          <w:bCs/>
          <w:sz w:val="16"/>
          <w:szCs w:val="16"/>
        </w:rPr>
      </w:pPr>
      <w:r w:rsidRPr="00F540DD">
        <w:rPr>
          <w:sz w:val="16"/>
          <w:szCs w:val="16"/>
        </w:rPr>
        <w:t xml:space="preserve">Целью подпрограммы является создание </w:t>
      </w:r>
      <w:r w:rsidRPr="00F540DD">
        <w:rPr>
          <w:bCs/>
          <w:sz w:val="16"/>
          <w:szCs w:val="16"/>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DD6C2C" w:rsidRPr="00F540DD" w:rsidRDefault="00DD6C2C" w:rsidP="00DD6C2C">
      <w:pPr>
        <w:widowControl w:val="0"/>
        <w:tabs>
          <w:tab w:val="left" w:pos="0"/>
        </w:tabs>
        <w:autoSpaceDE w:val="0"/>
        <w:autoSpaceDN w:val="0"/>
        <w:adjustRightInd w:val="0"/>
        <w:ind w:right="23" w:firstLine="567"/>
        <w:jc w:val="both"/>
        <w:rPr>
          <w:bCs/>
          <w:sz w:val="16"/>
          <w:szCs w:val="16"/>
        </w:rPr>
      </w:pPr>
      <w:r w:rsidRPr="00F540DD">
        <w:rPr>
          <w:bCs/>
          <w:sz w:val="16"/>
          <w:szCs w:val="16"/>
        </w:rPr>
        <w:t>Для этого потребуется решить задачи по:</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bCs/>
          <w:sz w:val="16"/>
          <w:szCs w:val="16"/>
        </w:rPr>
        <w:t xml:space="preserve"> </w:t>
      </w:r>
      <w:r w:rsidRPr="00F540DD">
        <w:rPr>
          <w:sz w:val="16"/>
          <w:szCs w:val="16"/>
        </w:rPr>
        <w:t>совершенствованию системы предоставления межбюджетных трансфертов из районного бюджета;</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 xml:space="preserve"> сокращению дифференциации муниципальных образований Грибановского муниципального района в уровне бюджетной обеспеченности;</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 xml:space="preserve"> повышению качества управления муниципальными финансами.</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Показателями (индикаторами) подпрограммы являются:</w:t>
      </w:r>
    </w:p>
    <w:p w:rsidR="00DD6C2C" w:rsidRPr="00F540DD" w:rsidRDefault="00DD6C2C" w:rsidP="00DD6C2C">
      <w:pPr>
        <w:widowControl w:val="0"/>
        <w:shd w:val="clear" w:color="auto" w:fill="FFFFFF"/>
        <w:tabs>
          <w:tab w:val="left" w:pos="0"/>
        </w:tabs>
        <w:autoSpaceDE w:val="0"/>
        <w:autoSpaceDN w:val="0"/>
        <w:adjustRightInd w:val="0"/>
        <w:jc w:val="both"/>
        <w:rPr>
          <w:sz w:val="16"/>
          <w:szCs w:val="16"/>
        </w:rPr>
      </w:pPr>
      <w:r w:rsidRPr="00F540DD">
        <w:rPr>
          <w:sz w:val="16"/>
          <w:szCs w:val="16"/>
        </w:rPr>
        <w:t xml:space="preserve">          1. Своевременное внесение изменений в методики распределения межбюджетных трансфертов поселениям Грибановского муниципального района Воронежской области в соответствии с требованиями действующего законодательства </w:t>
      </w:r>
    </w:p>
    <w:p w:rsidR="00DD6C2C" w:rsidRPr="00F540DD" w:rsidRDefault="00DD6C2C" w:rsidP="00DD6C2C">
      <w:pPr>
        <w:widowControl w:val="0"/>
        <w:shd w:val="clear" w:color="auto" w:fill="FFFFFF"/>
        <w:tabs>
          <w:tab w:val="left" w:pos="0"/>
        </w:tabs>
        <w:autoSpaceDE w:val="0"/>
        <w:autoSpaceDN w:val="0"/>
        <w:adjustRightInd w:val="0"/>
        <w:jc w:val="both"/>
        <w:rPr>
          <w:sz w:val="16"/>
          <w:szCs w:val="16"/>
        </w:rPr>
      </w:pPr>
      <w:r w:rsidRPr="00F540DD">
        <w:rPr>
          <w:sz w:val="16"/>
          <w:szCs w:val="16"/>
        </w:rPr>
        <w:tab/>
        <w:t>2. Отношение фактического финансирования расходов районного бюджета, направленных на выравнивание бюджетной обеспеченности муниципальных образований к их плановому назначению, предусмотренному решением о районном бюджете на соответствующий период и (или) сводной бюджетной росписью района.</w:t>
      </w:r>
    </w:p>
    <w:p w:rsidR="00DD6C2C" w:rsidRPr="00F540DD" w:rsidRDefault="00DD6C2C" w:rsidP="00DD6C2C">
      <w:pPr>
        <w:widowControl w:val="0"/>
        <w:shd w:val="clear" w:color="auto" w:fill="FFFFFF"/>
        <w:tabs>
          <w:tab w:val="left" w:pos="0"/>
        </w:tabs>
        <w:autoSpaceDE w:val="0"/>
        <w:autoSpaceDN w:val="0"/>
        <w:adjustRightInd w:val="0"/>
        <w:jc w:val="both"/>
        <w:rPr>
          <w:sz w:val="16"/>
          <w:szCs w:val="16"/>
        </w:rPr>
      </w:pPr>
      <w:r w:rsidRPr="00F540DD">
        <w:rPr>
          <w:sz w:val="16"/>
          <w:szCs w:val="16"/>
        </w:rPr>
        <w:tab/>
        <w:t>3. Отношение фактического финансирования расходов в форме дотаций бюджетам городского, сельских поселений на поддержку мер по обеспечению сбалансированности местных бюджетов к их объему, предусмотренному решение о районном бюджете на соответствующий период и (или) сводной бюджетной росписью и распределенному муниципальным образованиям в соответствии с постановлениями и распоряжениями  главы администрации Грибановского муниципального района.</w:t>
      </w:r>
      <w:r w:rsidRPr="00F540DD">
        <w:rPr>
          <w:sz w:val="16"/>
          <w:szCs w:val="16"/>
        </w:rPr>
        <w:tab/>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rPr>
        <w:t xml:space="preserve"> 4. Средняя оценка качества управления </w:t>
      </w:r>
      <w:r w:rsidRPr="00F540DD">
        <w:rPr>
          <w:sz w:val="16"/>
          <w:szCs w:val="16"/>
          <w:lang w:eastAsia="en-US"/>
        </w:rPr>
        <w:t>муниципальными финансами.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1) бюджетное планирование;</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2) исполнение местных бюджетов;</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3) управление муниципальным долгом;</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4) финансовые взаимоотношения с муниципальными образованиями;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5) управление муниципальной собственностью и оказание муниципальных услуг;</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6) прозрачность бюджетного процесса;</w:t>
      </w:r>
    </w:p>
    <w:p w:rsidR="00DD6C2C" w:rsidRPr="00F540DD" w:rsidRDefault="00DD6C2C" w:rsidP="00DD6C2C">
      <w:pPr>
        <w:autoSpaceDE w:val="0"/>
        <w:autoSpaceDN w:val="0"/>
        <w:adjustRightInd w:val="0"/>
        <w:ind w:firstLine="540"/>
        <w:jc w:val="both"/>
        <w:rPr>
          <w:sz w:val="16"/>
          <w:szCs w:val="16"/>
        </w:rPr>
      </w:pPr>
      <w:r w:rsidRPr="00F540DD">
        <w:rPr>
          <w:sz w:val="16"/>
          <w:szCs w:val="16"/>
          <w:lang w:eastAsia="en-US"/>
        </w:rPr>
        <w:t>7)</w:t>
      </w:r>
      <w:r w:rsidRPr="00F540DD">
        <w:rPr>
          <w:rFonts w:ascii="Arial" w:hAnsi="Arial" w:cs="Arial"/>
          <w:sz w:val="16"/>
          <w:szCs w:val="16"/>
          <w:lang w:eastAsia="en-US"/>
        </w:rPr>
        <w:t xml:space="preserve"> </w:t>
      </w:r>
      <w:r w:rsidRPr="00F540DD">
        <w:rPr>
          <w:sz w:val="16"/>
          <w:szCs w:val="16"/>
        </w:rPr>
        <w:t>выполнение указов Президента Российской Федерации от 7 мая 2012 года.</w:t>
      </w:r>
    </w:p>
    <w:p w:rsidR="00DD6C2C" w:rsidRPr="00F540DD" w:rsidRDefault="00DD6C2C" w:rsidP="00DD6C2C">
      <w:pPr>
        <w:autoSpaceDE w:val="0"/>
        <w:autoSpaceDN w:val="0"/>
        <w:adjustRightInd w:val="0"/>
        <w:jc w:val="both"/>
        <w:rPr>
          <w:sz w:val="16"/>
          <w:szCs w:val="16"/>
        </w:rPr>
      </w:pPr>
      <w:r w:rsidRPr="00F540DD">
        <w:rPr>
          <w:sz w:val="16"/>
          <w:szCs w:val="16"/>
        </w:rPr>
        <w:t xml:space="preserve">          Средняя оценка качества управления муниципальными финансами определяется как среднее арифметическое значение комплексной оценки качества по всем муниципальным образованиям Грибановского муниципального района.</w:t>
      </w:r>
    </w:p>
    <w:p w:rsidR="00DD6C2C" w:rsidRPr="00F540DD" w:rsidRDefault="00DD6C2C" w:rsidP="00DD6C2C">
      <w:pPr>
        <w:widowControl w:val="0"/>
        <w:autoSpaceDE w:val="0"/>
        <w:autoSpaceDN w:val="0"/>
        <w:adjustRightInd w:val="0"/>
        <w:jc w:val="both"/>
        <w:rPr>
          <w:sz w:val="16"/>
          <w:szCs w:val="16"/>
        </w:rPr>
      </w:pPr>
      <w:r w:rsidRPr="00F540DD">
        <w:rPr>
          <w:sz w:val="16"/>
          <w:szCs w:val="16"/>
        </w:rPr>
        <w:t xml:space="preserve">         </w:t>
      </w:r>
      <w:hyperlink r:id="rId30" w:history="1">
        <w:r w:rsidRPr="00F540DD">
          <w:rPr>
            <w:sz w:val="16"/>
            <w:szCs w:val="16"/>
          </w:rPr>
          <w:t>Порядок</w:t>
        </w:r>
      </w:hyperlink>
      <w:r w:rsidRPr="00F540DD">
        <w:rPr>
          <w:sz w:val="16"/>
          <w:szCs w:val="16"/>
        </w:rPr>
        <w:t xml:space="preserve"> проведения мониторинга и оценки качества управления муниципальными финансами определен приказом отдела по финансам от 29.12.2011 N 62 "Об утверждении Порядка проведения мониторинга соблюдения  поселениями требований бюджетного законодательства и оценки качества организации осуществления бюджетного процесса  в поселениях, входящих в состав  Грибановского муниципального района".</w:t>
      </w:r>
    </w:p>
    <w:p w:rsidR="00DD6C2C" w:rsidRPr="00F540DD" w:rsidRDefault="00DD6C2C" w:rsidP="00DD6C2C">
      <w:pPr>
        <w:autoSpaceDE w:val="0"/>
        <w:autoSpaceDN w:val="0"/>
        <w:adjustRightInd w:val="0"/>
        <w:ind w:firstLine="567"/>
        <w:jc w:val="both"/>
        <w:rPr>
          <w:sz w:val="16"/>
          <w:szCs w:val="16"/>
        </w:rPr>
      </w:pPr>
      <w:r w:rsidRPr="00F540DD">
        <w:rPr>
          <w:sz w:val="16"/>
          <w:szCs w:val="16"/>
        </w:rPr>
        <w:t>5. Доля муниципальных образований, охваченных мониторингом и оценкой качества управления муниципальными финансами, %  (Д</w:t>
      </w:r>
      <w:r w:rsidRPr="00F540DD">
        <w:rPr>
          <w:sz w:val="16"/>
          <w:szCs w:val="16"/>
          <w:vertAlign w:val="subscript"/>
        </w:rPr>
        <w:t>о</w:t>
      </w:r>
      <w:r w:rsidRPr="00F540DD">
        <w:rPr>
          <w:sz w:val="16"/>
          <w:szCs w:val="16"/>
        </w:rPr>
        <w:t>):</w:t>
      </w:r>
    </w:p>
    <w:p w:rsidR="00DD6C2C" w:rsidRPr="00F540DD" w:rsidRDefault="00DD6C2C" w:rsidP="00DD6C2C">
      <w:pPr>
        <w:autoSpaceDE w:val="0"/>
        <w:autoSpaceDN w:val="0"/>
        <w:adjustRightInd w:val="0"/>
        <w:ind w:firstLine="720"/>
        <w:jc w:val="both"/>
        <w:rPr>
          <w:sz w:val="16"/>
          <w:szCs w:val="16"/>
        </w:rPr>
      </w:pPr>
    </w:p>
    <w:p w:rsidR="00DD6C2C" w:rsidRPr="00F540DD" w:rsidRDefault="00DD6C2C" w:rsidP="00DD6C2C">
      <w:pPr>
        <w:autoSpaceDE w:val="0"/>
        <w:autoSpaceDN w:val="0"/>
        <w:adjustRightInd w:val="0"/>
        <w:ind w:firstLine="720"/>
        <w:jc w:val="center"/>
        <w:rPr>
          <w:sz w:val="16"/>
          <w:szCs w:val="16"/>
        </w:rPr>
      </w:pPr>
      <w:r w:rsidRPr="00F540DD">
        <w:rPr>
          <w:sz w:val="16"/>
          <w:szCs w:val="16"/>
        </w:rPr>
        <w:t>Д</w:t>
      </w:r>
      <w:r w:rsidRPr="00F540DD">
        <w:rPr>
          <w:sz w:val="16"/>
          <w:szCs w:val="16"/>
          <w:vertAlign w:val="subscript"/>
        </w:rPr>
        <w:t>о</w:t>
      </w:r>
      <w:r w:rsidRPr="00F540DD">
        <w:rPr>
          <w:sz w:val="16"/>
          <w:szCs w:val="16"/>
        </w:rPr>
        <w:t xml:space="preserve"> = МР(ГО)</w:t>
      </w:r>
      <w:r w:rsidRPr="00F540DD">
        <w:rPr>
          <w:sz w:val="16"/>
          <w:szCs w:val="16"/>
          <w:vertAlign w:val="subscript"/>
        </w:rPr>
        <w:t>о</w:t>
      </w:r>
      <w:r w:rsidRPr="00F540DD">
        <w:rPr>
          <w:sz w:val="16"/>
          <w:szCs w:val="16"/>
        </w:rPr>
        <w:t xml:space="preserve"> / МР(ГО) x 100%,</w:t>
      </w:r>
    </w:p>
    <w:p w:rsidR="00DD6C2C" w:rsidRPr="00F540DD" w:rsidRDefault="00DD6C2C" w:rsidP="00DD6C2C">
      <w:pPr>
        <w:autoSpaceDE w:val="0"/>
        <w:autoSpaceDN w:val="0"/>
        <w:adjustRightInd w:val="0"/>
        <w:ind w:firstLine="540"/>
        <w:jc w:val="both"/>
        <w:rPr>
          <w:sz w:val="16"/>
          <w:szCs w:val="16"/>
        </w:rPr>
      </w:pPr>
      <w:r w:rsidRPr="00F540DD">
        <w:rPr>
          <w:sz w:val="16"/>
          <w:szCs w:val="16"/>
        </w:rPr>
        <w:t>где:</w:t>
      </w:r>
    </w:p>
    <w:p w:rsidR="00DD6C2C" w:rsidRPr="00F540DD" w:rsidRDefault="00DD6C2C" w:rsidP="00DD6C2C">
      <w:pPr>
        <w:autoSpaceDE w:val="0"/>
        <w:autoSpaceDN w:val="0"/>
        <w:adjustRightInd w:val="0"/>
        <w:ind w:firstLine="540"/>
        <w:jc w:val="both"/>
        <w:rPr>
          <w:sz w:val="16"/>
          <w:szCs w:val="16"/>
        </w:rPr>
      </w:pPr>
      <w:r w:rsidRPr="00F540DD">
        <w:rPr>
          <w:sz w:val="16"/>
          <w:szCs w:val="16"/>
        </w:rPr>
        <w:t>МР(ГО)</w:t>
      </w:r>
      <w:r w:rsidRPr="00F540DD">
        <w:rPr>
          <w:sz w:val="16"/>
          <w:szCs w:val="16"/>
          <w:vertAlign w:val="subscript"/>
        </w:rPr>
        <w:t>о</w:t>
      </w:r>
      <w:r w:rsidRPr="00F540DD">
        <w:rPr>
          <w:sz w:val="16"/>
          <w:szCs w:val="16"/>
        </w:rPr>
        <w:t xml:space="preserve"> - количество муниципальных образований Грибановского муниципального района, охваченных мониторингом и оценкой качества управления муниципальными финансами;</w:t>
      </w:r>
    </w:p>
    <w:p w:rsidR="00DD6C2C" w:rsidRPr="00F540DD" w:rsidRDefault="00DD6C2C" w:rsidP="00DD6C2C">
      <w:pPr>
        <w:autoSpaceDE w:val="0"/>
        <w:autoSpaceDN w:val="0"/>
        <w:adjustRightInd w:val="0"/>
        <w:ind w:firstLine="540"/>
        <w:jc w:val="both"/>
        <w:rPr>
          <w:sz w:val="16"/>
          <w:szCs w:val="16"/>
        </w:rPr>
      </w:pPr>
      <w:r w:rsidRPr="00F540DD">
        <w:rPr>
          <w:sz w:val="16"/>
          <w:szCs w:val="16"/>
        </w:rPr>
        <w:t>МР(ГО) - общее количество муниципальных образований Грибановского муниципального района.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6. Соотношение фактических расходов районного бюджета на </w:t>
      </w:r>
      <w:proofErr w:type="spellStart"/>
      <w:r w:rsidRPr="00F540DD">
        <w:rPr>
          <w:sz w:val="16"/>
          <w:szCs w:val="16"/>
          <w:lang w:eastAsia="en-US"/>
        </w:rPr>
        <w:t>софинансирование</w:t>
      </w:r>
      <w:proofErr w:type="spellEnd"/>
      <w:r w:rsidRPr="00F540DD">
        <w:rPr>
          <w:sz w:val="16"/>
          <w:szCs w:val="16"/>
          <w:lang w:eastAsia="en-US"/>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 иных межбюджетных трансфертов, %</w:t>
      </w:r>
    </w:p>
    <w:p w:rsidR="00DD6C2C" w:rsidRPr="00F540DD" w:rsidRDefault="00DD6C2C" w:rsidP="00DD6C2C">
      <w:pPr>
        <w:tabs>
          <w:tab w:val="left" w:pos="0"/>
        </w:tabs>
        <w:autoSpaceDE w:val="0"/>
        <w:autoSpaceDN w:val="0"/>
        <w:adjustRightInd w:val="0"/>
        <w:ind w:firstLine="567"/>
        <w:jc w:val="both"/>
        <w:rPr>
          <w:sz w:val="16"/>
          <w:szCs w:val="16"/>
        </w:rPr>
      </w:pPr>
      <w:r w:rsidRPr="00F540DD">
        <w:rPr>
          <w:sz w:val="16"/>
          <w:szCs w:val="16"/>
        </w:rPr>
        <w:t xml:space="preserve">Значения показателей (индикаторов) подпрограммы </w:t>
      </w:r>
      <w:r w:rsidRPr="00F540DD">
        <w:rPr>
          <w:spacing w:val="-1"/>
          <w:sz w:val="16"/>
          <w:szCs w:val="16"/>
        </w:rPr>
        <w:t xml:space="preserve">на весь срок ее реализации приведены </w:t>
      </w:r>
      <w:r w:rsidRPr="00F540DD">
        <w:rPr>
          <w:sz w:val="16"/>
          <w:szCs w:val="16"/>
        </w:rPr>
        <w:t>в приложении 1 к муниципальной программе.</w:t>
      </w:r>
    </w:p>
    <w:p w:rsidR="00DD6C2C" w:rsidRPr="00F540DD" w:rsidRDefault="00DD6C2C" w:rsidP="00DD6C2C">
      <w:pPr>
        <w:widowControl w:val="0"/>
        <w:shd w:val="clear" w:color="auto" w:fill="FFFFFF"/>
        <w:tabs>
          <w:tab w:val="left" w:pos="0"/>
        </w:tabs>
        <w:autoSpaceDE w:val="0"/>
        <w:autoSpaceDN w:val="0"/>
        <w:adjustRightInd w:val="0"/>
        <w:spacing w:line="274" w:lineRule="exact"/>
        <w:ind w:firstLine="567"/>
        <w:jc w:val="both"/>
        <w:rPr>
          <w:sz w:val="16"/>
          <w:szCs w:val="16"/>
        </w:rPr>
      </w:pPr>
      <w:r w:rsidRPr="00F540DD">
        <w:rPr>
          <w:bCs/>
          <w:sz w:val="16"/>
          <w:szCs w:val="16"/>
        </w:rPr>
        <w:t>Ожидаемые результаты</w:t>
      </w:r>
      <w:r w:rsidRPr="00F540DD">
        <w:rPr>
          <w:b/>
          <w:bCs/>
          <w:sz w:val="16"/>
          <w:szCs w:val="16"/>
        </w:rPr>
        <w:t xml:space="preserve"> </w:t>
      </w:r>
      <w:r w:rsidRPr="00F540DD">
        <w:rPr>
          <w:sz w:val="16"/>
          <w:szCs w:val="16"/>
        </w:rPr>
        <w:t>реализации подпрограммы:</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1.Совершенствование нормативного правового регулирования предоставления межбюджетных трансфертов из районного бюджета;</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2.Сокращение разрыва в бюджетной обеспеченности муниципальных образований района;</w:t>
      </w:r>
    </w:p>
    <w:p w:rsidR="00DD6C2C" w:rsidRPr="00F540DD" w:rsidRDefault="00DD6C2C" w:rsidP="00DD6C2C">
      <w:pPr>
        <w:widowControl w:val="0"/>
        <w:shd w:val="clear" w:color="auto" w:fill="FFFFFF"/>
        <w:tabs>
          <w:tab w:val="left" w:pos="0"/>
          <w:tab w:val="left" w:pos="1190"/>
        </w:tabs>
        <w:autoSpaceDE w:val="0"/>
        <w:autoSpaceDN w:val="0"/>
        <w:adjustRightInd w:val="0"/>
        <w:ind w:right="5" w:firstLine="567"/>
        <w:jc w:val="both"/>
        <w:rPr>
          <w:sz w:val="16"/>
          <w:szCs w:val="16"/>
        </w:rPr>
      </w:pPr>
      <w:r w:rsidRPr="00F540DD">
        <w:rPr>
          <w:sz w:val="16"/>
          <w:szCs w:val="16"/>
        </w:rPr>
        <w:t>3.Рост качества управления муниципальными финансами.</w:t>
      </w:r>
    </w:p>
    <w:p w:rsidR="00DD6C2C" w:rsidRPr="00F540DD" w:rsidRDefault="00DD6C2C" w:rsidP="00DD6C2C">
      <w:pPr>
        <w:widowControl w:val="0"/>
        <w:shd w:val="clear" w:color="auto" w:fill="FFFFFF"/>
        <w:tabs>
          <w:tab w:val="left" w:pos="0"/>
          <w:tab w:val="left" w:pos="1190"/>
        </w:tabs>
        <w:autoSpaceDE w:val="0"/>
        <w:autoSpaceDN w:val="0"/>
        <w:adjustRightInd w:val="0"/>
        <w:ind w:right="5" w:firstLine="567"/>
        <w:jc w:val="both"/>
        <w:rPr>
          <w:sz w:val="16"/>
          <w:szCs w:val="16"/>
        </w:rPr>
      </w:pPr>
      <w:r w:rsidRPr="00F540DD">
        <w:rPr>
          <w:sz w:val="16"/>
          <w:szCs w:val="16"/>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D6C2C" w:rsidRPr="00F540DD" w:rsidRDefault="00DD6C2C" w:rsidP="00DD6C2C">
      <w:pPr>
        <w:widowControl w:val="0"/>
        <w:shd w:val="clear" w:color="auto" w:fill="FFFFFF"/>
        <w:tabs>
          <w:tab w:val="left" w:pos="0"/>
        </w:tabs>
        <w:autoSpaceDE w:val="0"/>
        <w:autoSpaceDN w:val="0"/>
        <w:adjustRightInd w:val="0"/>
        <w:spacing w:before="278"/>
        <w:ind w:right="5" w:firstLine="567"/>
        <w:jc w:val="center"/>
        <w:rPr>
          <w:b/>
          <w:bCs/>
          <w:caps/>
          <w:sz w:val="16"/>
          <w:szCs w:val="16"/>
        </w:rPr>
      </w:pPr>
      <w:r w:rsidRPr="00F540DD">
        <w:rPr>
          <w:b/>
          <w:bCs/>
          <w:caps/>
          <w:sz w:val="16"/>
          <w:szCs w:val="16"/>
        </w:rPr>
        <w:t xml:space="preserve">2. </w:t>
      </w:r>
      <w:r w:rsidRPr="00F540DD">
        <w:rPr>
          <w:b/>
          <w:smallCaps/>
          <w:sz w:val="16"/>
          <w:szCs w:val="16"/>
        </w:rPr>
        <w:t>Характеристика основных мероприятий подпрограммы</w:t>
      </w:r>
    </w:p>
    <w:p w:rsidR="00DD6C2C" w:rsidRPr="00F540DD" w:rsidRDefault="00DD6C2C" w:rsidP="00DD6C2C">
      <w:pPr>
        <w:autoSpaceDE w:val="0"/>
        <w:autoSpaceDN w:val="0"/>
        <w:adjustRightInd w:val="0"/>
        <w:ind w:firstLine="540"/>
        <w:jc w:val="both"/>
        <w:rPr>
          <w:sz w:val="16"/>
          <w:szCs w:val="16"/>
        </w:rPr>
      </w:pPr>
      <w:r w:rsidRPr="00F540DD">
        <w:rPr>
          <w:sz w:val="16"/>
          <w:szCs w:val="16"/>
        </w:rPr>
        <w:t>В рамках подпрограммы предусмотрены следующие основные мероприятия:</w:t>
      </w:r>
    </w:p>
    <w:p w:rsidR="00DD6C2C" w:rsidRPr="00F540DD" w:rsidRDefault="00DD6C2C" w:rsidP="00DD6C2C">
      <w:pPr>
        <w:tabs>
          <w:tab w:val="left" w:pos="0"/>
        </w:tabs>
        <w:autoSpaceDE w:val="0"/>
        <w:autoSpaceDN w:val="0"/>
        <w:adjustRightInd w:val="0"/>
        <w:ind w:firstLine="567"/>
        <w:jc w:val="both"/>
        <w:rPr>
          <w:bCs/>
          <w:sz w:val="16"/>
          <w:szCs w:val="16"/>
          <w:lang w:eastAsia="en-US"/>
        </w:rPr>
      </w:pPr>
      <w:r w:rsidRPr="00F540DD">
        <w:rPr>
          <w:bCs/>
          <w:sz w:val="16"/>
          <w:szCs w:val="16"/>
          <w:lang w:eastAsia="en-US"/>
        </w:rPr>
        <w:t>2.1. Совершенствование системы распределения межбюджетных трансфертов муниципальным образованиям Грибановского муниципального района.</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В целях повышения эффективности предоставления и использования межбюджетных трансфертов необходима своевременная (до начала очередного финансового года) разработка порядков предоставления и расходования субсидий и иных межбюджетных трансфертов местным бюджетам.</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2.2. Выравнивание бюджетной обеспеченности муниципальных образований.</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Мероприятие направлено на обеспечение равных возможностей доступа граждан к муниципальным услугам, предоставляемым за счет средств местных бюджетов. Основным принципом реализации мероприятия является определение и обеспечение минимально гарантированного уровня бюджетной обеспеченности муниципальных образований.</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 xml:space="preserve">Инструментом реализации основного мероприятия являются дотации на выравнивание бюджетной обеспеченности поселений и муниципальных районов (городских округов), в том числе расчет их распределения. </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В рамках данного мероприятия отделом по финансам будет осуществляться:</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1. Сверка исходных данных для расчетов по распределению средств районного бюджета, направляемых на выравнивание бюджетной обеспеченности муниципальных образований Грибановского муниципального района.</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В этих целях предусматривается ежегодный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w:t>
      </w:r>
    </w:p>
    <w:p w:rsidR="00DD6C2C" w:rsidRPr="00F540DD" w:rsidRDefault="00DD6C2C" w:rsidP="00DD6C2C">
      <w:pPr>
        <w:autoSpaceDE w:val="0"/>
        <w:autoSpaceDN w:val="0"/>
        <w:adjustRightInd w:val="0"/>
        <w:ind w:firstLine="567"/>
        <w:jc w:val="both"/>
        <w:outlineLvl w:val="0"/>
        <w:rPr>
          <w:sz w:val="16"/>
          <w:szCs w:val="16"/>
          <w:lang w:eastAsia="en-US"/>
        </w:rPr>
      </w:pPr>
      <w:r w:rsidRPr="00F540DD">
        <w:rPr>
          <w:sz w:val="16"/>
          <w:szCs w:val="16"/>
          <w:lang w:eastAsia="en-US"/>
        </w:rPr>
        <w:t>2. Распределение средств районного бюджета, направляемых на выравнивание бюджетной обеспеченности муниципальных образований.</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 xml:space="preserve">Распределение дотаций на выравнивание бюджетной обеспеченности поселений проводится в соответствии с методиками распределения указанных дотаций, установленными </w:t>
      </w:r>
      <w:hyperlink r:id="rId31" w:history="1">
        <w:r w:rsidRPr="00F540DD">
          <w:rPr>
            <w:sz w:val="16"/>
            <w:szCs w:val="16"/>
            <w:lang w:eastAsia="en-US"/>
          </w:rPr>
          <w:t>Законом</w:t>
        </w:r>
      </w:hyperlink>
      <w:r w:rsidRPr="00F540DD">
        <w:rPr>
          <w:sz w:val="16"/>
          <w:szCs w:val="16"/>
          <w:lang w:eastAsia="en-US"/>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 xml:space="preserve">Распределение дотаций на выравнивание бюджетам поселений за счет субвенций из областного бюджета на осуществление полномочий органов государственной власти Воронежской области по расчету и предоставлению дотаций поселениям за счет средств областного бюджета осуществляется в соответствии с </w:t>
      </w:r>
      <w:hyperlink r:id="rId32" w:history="1">
        <w:r w:rsidRPr="00F540DD">
          <w:rPr>
            <w:sz w:val="16"/>
            <w:szCs w:val="16"/>
            <w:lang w:eastAsia="en-US"/>
          </w:rPr>
          <w:t>методикой</w:t>
        </w:r>
      </w:hyperlink>
      <w:r w:rsidRPr="00F540DD">
        <w:rPr>
          <w:sz w:val="16"/>
          <w:szCs w:val="16"/>
          <w:lang w:eastAsia="en-US"/>
        </w:rPr>
        <w:t xml:space="preserve"> расчета указанной субвенции, утвержденной законом Воронежской области от 07.12.2006 № 108-ОЗ «О наделении органов местного самоуправления муниципальных районов Воронежской области полномочиями органов государственной власти Воронежской области по расчету и предоставлению дотаций поселениям за счет средств областного бюджета».</w:t>
      </w:r>
    </w:p>
    <w:p w:rsidR="00DD6C2C" w:rsidRPr="00F540DD" w:rsidRDefault="00DD6C2C" w:rsidP="00DD6C2C">
      <w:pPr>
        <w:widowControl w:val="0"/>
        <w:autoSpaceDE w:val="0"/>
        <w:autoSpaceDN w:val="0"/>
        <w:adjustRightInd w:val="0"/>
        <w:jc w:val="both"/>
        <w:rPr>
          <w:sz w:val="16"/>
          <w:szCs w:val="16"/>
        </w:rPr>
      </w:pPr>
      <w:r w:rsidRPr="00F540DD">
        <w:rPr>
          <w:sz w:val="16"/>
          <w:szCs w:val="16"/>
        </w:rPr>
        <w:lastRenderedPageBreak/>
        <w:t xml:space="preserve">              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субвенции на выполнение государственных полномочий Воронежской области по расчету и предоставлению дотаций бюджетам поселений.</w:t>
      </w:r>
    </w:p>
    <w:p w:rsidR="00DD6C2C" w:rsidRPr="00F540DD" w:rsidRDefault="00DD6C2C" w:rsidP="00DD6C2C">
      <w:pPr>
        <w:autoSpaceDE w:val="0"/>
        <w:autoSpaceDN w:val="0"/>
        <w:adjustRightInd w:val="0"/>
        <w:ind w:left="100"/>
        <w:jc w:val="both"/>
        <w:outlineLvl w:val="0"/>
        <w:rPr>
          <w:sz w:val="16"/>
          <w:szCs w:val="16"/>
          <w:lang w:eastAsia="en-US"/>
        </w:rPr>
      </w:pPr>
      <w:r w:rsidRPr="00F540DD">
        <w:rPr>
          <w:sz w:val="16"/>
          <w:szCs w:val="16"/>
          <w:lang w:eastAsia="en-US"/>
        </w:rPr>
        <w:t xml:space="preserve">       3. Предоставление бюджетам муниципальных образований  средств районного бюджета, направляемых на выравнивание бюджетной обеспеченности муниципальных образований.</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Отделом по финансам осуществляется ежемесячное предоставление бюджетам муниципальных образований средств районного бюджета, направляемых на выравнивание бюджетной обеспеченности муниципальных образований, в соответствии со сводной бюджетной росписью с учетом возникающих сезонных потребностей в процессе исполнения местных бюджетов.</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Результатом реализации данного мероприятия будет являться предоставление бюджетам поселений дотаций на выравнивание бюджетной обеспеченности поселений, в соответствии со сводной росписью районного бюджета и кассовым планом.</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rPr>
        <w:t xml:space="preserve">2.3. </w:t>
      </w:r>
      <w:r w:rsidRPr="00F540DD">
        <w:rPr>
          <w:sz w:val="16"/>
          <w:szCs w:val="16"/>
          <w:lang w:eastAsia="en-US"/>
        </w:rPr>
        <w:t>Поддержка мер по обеспечению сбалансированности местных бюджетов.</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Мероприятие направлено на обеспечение сбалансированности бюджетов муниципальных образований, у которых в процессе исполнения их бюджетов возникают непредвиденные ситуации, негативно влияющие на сбалансированность бюджетов.</w:t>
      </w:r>
    </w:p>
    <w:p w:rsidR="00DD6C2C" w:rsidRPr="00F540DD" w:rsidRDefault="00DD6C2C" w:rsidP="00DD6C2C">
      <w:pPr>
        <w:widowControl w:val="0"/>
        <w:shd w:val="clear" w:color="auto" w:fill="FFFFFF"/>
        <w:tabs>
          <w:tab w:val="left" w:pos="0"/>
        </w:tabs>
        <w:autoSpaceDE w:val="0"/>
        <w:autoSpaceDN w:val="0"/>
        <w:adjustRightInd w:val="0"/>
        <w:ind w:firstLine="567"/>
        <w:jc w:val="both"/>
        <w:rPr>
          <w:spacing w:val="-7"/>
          <w:sz w:val="16"/>
          <w:szCs w:val="16"/>
        </w:rPr>
      </w:pPr>
      <w:r w:rsidRPr="00F540DD">
        <w:rPr>
          <w:spacing w:val="-7"/>
          <w:sz w:val="16"/>
          <w:szCs w:val="16"/>
        </w:rPr>
        <w:t>Реализация мероприятия предусматривает:</w:t>
      </w:r>
    </w:p>
    <w:p w:rsidR="00DD6C2C" w:rsidRPr="00F540DD" w:rsidRDefault="00DD6C2C" w:rsidP="00DD6C2C">
      <w:pPr>
        <w:widowControl w:val="0"/>
        <w:shd w:val="clear" w:color="auto" w:fill="FFFFFF"/>
        <w:tabs>
          <w:tab w:val="left" w:pos="0"/>
        </w:tabs>
        <w:autoSpaceDE w:val="0"/>
        <w:autoSpaceDN w:val="0"/>
        <w:adjustRightInd w:val="0"/>
        <w:ind w:firstLine="567"/>
        <w:jc w:val="both"/>
        <w:rPr>
          <w:spacing w:val="-7"/>
          <w:sz w:val="16"/>
          <w:szCs w:val="16"/>
        </w:rPr>
      </w:pPr>
      <w:r w:rsidRPr="00F540DD">
        <w:rPr>
          <w:sz w:val="16"/>
          <w:szCs w:val="16"/>
        </w:rPr>
        <w:t>1) Разработку порядка предоставления и распределения дотаций бюджетам поселений на поддержку мер по обеспечению сбалансированности местных бюджетов, содержащего:</w:t>
      </w:r>
    </w:p>
    <w:p w:rsidR="00DD6C2C" w:rsidRPr="00F540DD" w:rsidRDefault="00DD6C2C" w:rsidP="00DD6C2C">
      <w:pPr>
        <w:widowControl w:val="0"/>
        <w:tabs>
          <w:tab w:val="left" w:pos="0"/>
        </w:tabs>
        <w:autoSpaceDE w:val="0"/>
        <w:autoSpaceDN w:val="0"/>
        <w:adjustRightInd w:val="0"/>
        <w:ind w:firstLine="567"/>
        <w:jc w:val="both"/>
        <w:rPr>
          <w:sz w:val="16"/>
          <w:szCs w:val="16"/>
        </w:rPr>
      </w:pPr>
      <w:r w:rsidRPr="00F540DD">
        <w:rPr>
          <w:sz w:val="16"/>
          <w:szCs w:val="16"/>
        </w:rPr>
        <w:t>условия предоставления дотаций бюджетам поселений на поддержку мер по обеспечению сбалансированности;</w:t>
      </w:r>
    </w:p>
    <w:p w:rsidR="00DD6C2C" w:rsidRPr="00F540DD" w:rsidRDefault="00DD6C2C" w:rsidP="00DD6C2C">
      <w:pPr>
        <w:widowControl w:val="0"/>
        <w:tabs>
          <w:tab w:val="left" w:pos="0"/>
        </w:tabs>
        <w:autoSpaceDE w:val="0"/>
        <w:autoSpaceDN w:val="0"/>
        <w:adjustRightInd w:val="0"/>
        <w:ind w:firstLine="567"/>
        <w:jc w:val="both"/>
        <w:rPr>
          <w:sz w:val="16"/>
          <w:szCs w:val="16"/>
        </w:rPr>
      </w:pPr>
      <w:r w:rsidRPr="00F540DD">
        <w:rPr>
          <w:sz w:val="16"/>
          <w:szCs w:val="16"/>
        </w:rPr>
        <w:t>методику распределения дотаций на поддержку мер по обеспечению сбалансированности местных бюджетов.</w:t>
      </w:r>
    </w:p>
    <w:p w:rsidR="00DD6C2C" w:rsidRPr="00F540DD" w:rsidRDefault="00DD6C2C" w:rsidP="00DD6C2C">
      <w:pPr>
        <w:widowControl w:val="0"/>
        <w:shd w:val="clear" w:color="auto" w:fill="FFFFFF"/>
        <w:tabs>
          <w:tab w:val="left" w:pos="0"/>
        </w:tabs>
        <w:autoSpaceDE w:val="0"/>
        <w:autoSpaceDN w:val="0"/>
        <w:adjustRightInd w:val="0"/>
        <w:ind w:firstLine="567"/>
        <w:jc w:val="both"/>
        <w:rPr>
          <w:bCs/>
          <w:spacing w:val="-7"/>
          <w:sz w:val="16"/>
          <w:szCs w:val="16"/>
        </w:rPr>
      </w:pPr>
      <w:r w:rsidRPr="00F540DD">
        <w:rPr>
          <w:bCs/>
          <w:spacing w:val="-7"/>
          <w:sz w:val="16"/>
          <w:szCs w:val="16"/>
        </w:rPr>
        <w:t>2) Анализ и оценку основных показателей местных бюджетов и</w:t>
      </w:r>
      <w:r w:rsidRPr="00F540DD">
        <w:rPr>
          <w:sz w:val="16"/>
          <w:szCs w:val="16"/>
        </w:rPr>
        <w:t xml:space="preserve"> подготовку заключения о целесообразности выделения (</w:t>
      </w:r>
      <w:proofErr w:type="spellStart"/>
      <w:r w:rsidRPr="00F540DD">
        <w:rPr>
          <w:sz w:val="16"/>
          <w:szCs w:val="16"/>
        </w:rPr>
        <w:t>невыделения</w:t>
      </w:r>
      <w:proofErr w:type="spellEnd"/>
      <w:r w:rsidRPr="00F540DD">
        <w:rPr>
          <w:sz w:val="16"/>
          <w:szCs w:val="16"/>
        </w:rPr>
        <w:t>) дотаций.</w:t>
      </w:r>
    </w:p>
    <w:p w:rsidR="00DD6C2C" w:rsidRPr="00F540DD" w:rsidRDefault="00DD6C2C" w:rsidP="00DD6C2C">
      <w:pPr>
        <w:widowControl w:val="0"/>
        <w:shd w:val="clear" w:color="auto" w:fill="FFFFFF"/>
        <w:tabs>
          <w:tab w:val="left" w:pos="0"/>
        </w:tabs>
        <w:autoSpaceDE w:val="0"/>
        <w:autoSpaceDN w:val="0"/>
        <w:adjustRightInd w:val="0"/>
        <w:ind w:right="5" w:firstLine="567"/>
        <w:jc w:val="both"/>
        <w:rPr>
          <w:sz w:val="16"/>
          <w:szCs w:val="16"/>
        </w:rPr>
      </w:pPr>
      <w:r w:rsidRPr="00F540DD">
        <w:rPr>
          <w:sz w:val="16"/>
          <w:szCs w:val="16"/>
        </w:rPr>
        <w:t>3) Предоставление дотаций бюджетам поселений на поддержку мер по обеспечению сбалансированности местных бюджетов.</w:t>
      </w:r>
    </w:p>
    <w:p w:rsidR="00DD6C2C" w:rsidRPr="00F540DD" w:rsidRDefault="00DD6C2C" w:rsidP="00DD6C2C">
      <w:pPr>
        <w:widowControl w:val="0"/>
        <w:tabs>
          <w:tab w:val="left" w:pos="0"/>
        </w:tabs>
        <w:autoSpaceDE w:val="0"/>
        <w:autoSpaceDN w:val="0"/>
        <w:adjustRightInd w:val="0"/>
        <w:ind w:firstLine="567"/>
        <w:jc w:val="both"/>
        <w:rPr>
          <w:spacing w:val="-7"/>
          <w:sz w:val="16"/>
          <w:szCs w:val="16"/>
        </w:rPr>
      </w:pPr>
      <w:r w:rsidRPr="00F540DD">
        <w:rPr>
          <w:sz w:val="16"/>
          <w:szCs w:val="16"/>
        </w:rPr>
        <w:t xml:space="preserve">Предоставление дотаций бюджетам поселений на поддержку мер по обеспечению сбалансированности местных бюджетов осуществляется </w:t>
      </w:r>
      <w:r w:rsidRPr="00F540DD">
        <w:rPr>
          <w:spacing w:val="-7"/>
          <w:sz w:val="16"/>
          <w:szCs w:val="16"/>
        </w:rPr>
        <w:t xml:space="preserve">в соответствии со сводной бюджетной росписью и кассовым планом исполнения районного бюджета. </w:t>
      </w:r>
    </w:p>
    <w:p w:rsidR="00DD6C2C" w:rsidRPr="00F540DD" w:rsidRDefault="00DD6C2C" w:rsidP="00DD6C2C">
      <w:pPr>
        <w:autoSpaceDE w:val="0"/>
        <w:autoSpaceDN w:val="0"/>
        <w:adjustRightInd w:val="0"/>
        <w:ind w:firstLine="540"/>
        <w:jc w:val="both"/>
        <w:rPr>
          <w:sz w:val="16"/>
          <w:szCs w:val="16"/>
        </w:rPr>
      </w:pPr>
      <w:r w:rsidRPr="00F540DD">
        <w:rPr>
          <w:rFonts w:cs="Arial"/>
          <w:spacing w:val="-7"/>
          <w:sz w:val="16"/>
          <w:szCs w:val="16"/>
        </w:rPr>
        <w:t>4.</w:t>
      </w:r>
      <w:r w:rsidRPr="00F540DD">
        <w:rPr>
          <w:rFonts w:ascii="Arial" w:hAnsi="Arial" w:cs="Arial"/>
          <w:spacing w:val="-7"/>
          <w:sz w:val="16"/>
          <w:szCs w:val="16"/>
        </w:rPr>
        <w:t xml:space="preserve"> </w:t>
      </w:r>
      <w:r w:rsidRPr="00F540DD">
        <w:rPr>
          <w:sz w:val="16"/>
          <w:szCs w:val="16"/>
        </w:rPr>
        <w:t>Предоставление бюджетных кредитов муниципальным образованиям на покрытие временных кассовых разрывов, возникающих при исполнении местных бюджетов.</w:t>
      </w:r>
    </w:p>
    <w:p w:rsidR="00DD6C2C" w:rsidRPr="00F540DD" w:rsidRDefault="00DD6C2C" w:rsidP="00DD6C2C">
      <w:pPr>
        <w:autoSpaceDE w:val="0"/>
        <w:autoSpaceDN w:val="0"/>
        <w:adjustRightInd w:val="0"/>
        <w:ind w:firstLine="540"/>
        <w:jc w:val="both"/>
        <w:rPr>
          <w:sz w:val="16"/>
          <w:szCs w:val="16"/>
        </w:rPr>
      </w:pPr>
      <w:r w:rsidRPr="00F540DD">
        <w:rPr>
          <w:sz w:val="16"/>
          <w:szCs w:val="16"/>
        </w:rPr>
        <w:t xml:space="preserve">Предоставление бюджетных кредитов муниципальным образованиям на покрытие временных кассовых разрывов, возникающих при исполнении местных бюджетов, осуществляется с учетом положений, установленных Бюджетным </w:t>
      </w:r>
      <w:hyperlink r:id="rId33" w:history="1">
        <w:r w:rsidRPr="00F540DD">
          <w:rPr>
            <w:sz w:val="16"/>
            <w:szCs w:val="16"/>
          </w:rPr>
          <w:t>кодексом</w:t>
        </w:r>
      </w:hyperlink>
      <w:r w:rsidRPr="00F540DD">
        <w:rPr>
          <w:sz w:val="16"/>
          <w:szCs w:val="16"/>
        </w:rPr>
        <w:t xml:space="preserve"> Российской Федерации и нормативными правовыми актами Российской Федерации,  Воронежской области и Грибановского муниципального района, а также на условиях и в пределах бюджетных ассигнований, предусмотренных решением о районном бюджете на соответствующий финансовый год.</w:t>
      </w:r>
    </w:p>
    <w:p w:rsidR="00DD6C2C" w:rsidRPr="00F540DD" w:rsidRDefault="00DD6C2C" w:rsidP="00DD6C2C">
      <w:pPr>
        <w:widowControl w:val="0"/>
        <w:shd w:val="clear" w:color="auto" w:fill="FFFFFF"/>
        <w:tabs>
          <w:tab w:val="left" w:pos="0"/>
        </w:tabs>
        <w:autoSpaceDE w:val="0"/>
        <w:autoSpaceDN w:val="0"/>
        <w:adjustRightInd w:val="0"/>
        <w:ind w:right="5" w:firstLine="567"/>
        <w:jc w:val="both"/>
        <w:rPr>
          <w:sz w:val="16"/>
          <w:szCs w:val="16"/>
        </w:rPr>
      </w:pPr>
      <w:r w:rsidRPr="00F540DD">
        <w:rPr>
          <w:sz w:val="16"/>
          <w:szCs w:val="16"/>
        </w:rPr>
        <w:t>2.4. Содействие повышению качества управления муниципальными финансами.</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В рамках данного мероприятия будет продолжена реализация следующих мер:</w:t>
      </w:r>
    </w:p>
    <w:p w:rsidR="00DD6C2C" w:rsidRPr="00F540DD" w:rsidRDefault="00DD6C2C" w:rsidP="00DD6C2C">
      <w:pPr>
        <w:tabs>
          <w:tab w:val="left" w:pos="0"/>
        </w:tabs>
        <w:autoSpaceDE w:val="0"/>
        <w:autoSpaceDN w:val="0"/>
        <w:adjustRightInd w:val="0"/>
        <w:ind w:firstLine="567"/>
        <w:jc w:val="both"/>
        <w:rPr>
          <w:sz w:val="16"/>
          <w:szCs w:val="16"/>
        </w:rPr>
      </w:pPr>
      <w:r w:rsidRPr="00F540DD">
        <w:rPr>
          <w:sz w:val="16"/>
          <w:szCs w:val="16"/>
        </w:rPr>
        <w:t>1)</w:t>
      </w:r>
      <w:r w:rsidRPr="00F540DD">
        <w:rPr>
          <w:sz w:val="16"/>
          <w:szCs w:val="16"/>
          <w:lang w:eastAsia="en-US"/>
        </w:rPr>
        <w:t xml:space="preserve"> Оценка качества управления муниципальными финансами.</w:t>
      </w:r>
    </w:p>
    <w:p w:rsidR="00DD6C2C" w:rsidRPr="00F540DD" w:rsidRDefault="00DD6C2C" w:rsidP="00DD6C2C">
      <w:pPr>
        <w:tabs>
          <w:tab w:val="left" w:pos="0"/>
        </w:tabs>
        <w:autoSpaceDE w:val="0"/>
        <w:autoSpaceDN w:val="0"/>
        <w:adjustRightInd w:val="0"/>
        <w:ind w:firstLine="567"/>
        <w:jc w:val="both"/>
        <w:rPr>
          <w:sz w:val="16"/>
          <w:szCs w:val="16"/>
        </w:rPr>
      </w:pPr>
      <w:r w:rsidRPr="00F540DD">
        <w:rPr>
          <w:sz w:val="16"/>
          <w:szCs w:val="16"/>
        </w:rPr>
        <w:t>Для создания стимулов к улучшению качества управления бюджетным процессом в муниципальных образованиях отделом по финансам о</w:t>
      </w:r>
      <w:r w:rsidRPr="00F540DD">
        <w:rPr>
          <w:sz w:val="16"/>
          <w:szCs w:val="16"/>
          <w:lang w:eastAsia="en-US"/>
        </w:rPr>
        <w:t>существляется ежегодный мониторинг и оценка качества управления муниципальными финансами</w:t>
      </w:r>
      <w:r w:rsidRPr="00F540DD">
        <w:rPr>
          <w:sz w:val="16"/>
          <w:szCs w:val="16"/>
        </w:rPr>
        <w:t>.</w:t>
      </w:r>
    </w:p>
    <w:p w:rsidR="00DD6C2C" w:rsidRPr="00F540DD" w:rsidRDefault="00DD6C2C" w:rsidP="00DD6C2C">
      <w:pPr>
        <w:tabs>
          <w:tab w:val="left" w:pos="0"/>
        </w:tabs>
        <w:autoSpaceDE w:val="0"/>
        <w:autoSpaceDN w:val="0"/>
        <w:adjustRightInd w:val="0"/>
        <w:ind w:firstLine="567"/>
        <w:jc w:val="both"/>
        <w:rPr>
          <w:sz w:val="16"/>
          <w:szCs w:val="16"/>
        </w:rPr>
      </w:pPr>
      <w:r w:rsidRPr="00F540DD">
        <w:rPr>
          <w:sz w:val="16"/>
          <w:szCs w:val="16"/>
        </w:rPr>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Оценка качества управления бюджетным процессом в муниципальных образованиях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w:t>
      </w:r>
    </w:p>
    <w:p w:rsidR="00DD6C2C" w:rsidRPr="00F540DD" w:rsidRDefault="00DD6C2C" w:rsidP="00DD6C2C">
      <w:pPr>
        <w:widowControl w:val="0"/>
        <w:tabs>
          <w:tab w:val="left" w:pos="0"/>
        </w:tabs>
        <w:autoSpaceDE w:val="0"/>
        <w:autoSpaceDN w:val="0"/>
        <w:adjustRightInd w:val="0"/>
        <w:ind w:right="23" w:firstLine="567"/>
        <w:jc w:val="both"/>
        <w:rPr>
          <w:sz w:val="16"/>
          <w:szCs w:val="16"/>
        </w:rPr>
      </w:pPr>
      <w:r w:rsidRPr="00F540DD">
        <w:rPr>
          <w:sz w:val="16"/>
          <w:szCs w:val="16"/>
        </w:rPr>
        <w:t>2) Использование мер ограничительного и стимулирующего характера, направленных на повышение качества управления муниципальными финансами.</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С муниципальными образованиями,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50 процентов объема собственных доходов местных бюджетов, департаментом финансов Воронежской области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DD6C2C" w:rsidRPr="00F540DD" w:rsidRDefault="00DD6C2C" w:rsidP="00DD6C2C">
      <w:pPr>
        <w:tabs>
          <w:tab w:val="left" w:pos="0"/>
        </w:tabs>
        <w:autoSpaceDE w:val="0"/>
        <w:autoSpaceDN w:val="0"/>
        <w:adjustRightInd w:val="0"/>
        <w:ind w:firstLine="567"/>
        <w:jc w:val="both"/>
        <w:rPr>
          <w:sz w:val="16"/>
          <w:szCs w:val="16"/>
          <w:lang w:eastAsia="en-US"/>
        </w:rPr>
      </w:pPr>
      <w:r w:rsidRPr="00F540DD">
        <w:rPr>
          <w:sz w:val="16"/>
          <w:szCs w:val="16"/>
          <w:lang w:eastAsia="en-US"/>
        </w:rPr>
        <w:t xml:space="preserve">При несоблюдении органами местного самоуправления условий предоставления межбюджетных трансфертов из районного бюджета, определенных бюджетным законодательством Российской Федерации и Воронежской области, а также при нарушении предельных значений дефицита и объема муниципального долга, установленных </w:t>
      </w:r>
      <w:hyperlink r:id="rId34" w:history="1">
        <w:r w:rsidRPr="00F540DD">
          <w:rPr>
            <w:sz w:val="16"/>
            <w:szCs w:val="16"/>
            <w:lang w:eastAsia="en-US"/>
          </w:rPr>
          <w:t>статьями 92.1</w:t>
        </w:r>
      </w:hyperlink>
      <w:r w:rsidRPr="00F540DD">
        <w:rPr>
          <w:sz w:val="16"/>
          <w:szCs w:val="16"/>
          <w:lang w:eastAsia="en-US"/>
        </w:rPr>
        <w:t> и </w:t>
      </w:r>
      <w:hyperlink r:id="rId35" w:history="1">
        <w:r w:rsidRPr="00F540DD">
          <w:rPr>
            <w:sz w:val="16"/>
            <w:szCs w:val="16"/>
            <w:lang w:eastAsia="en-US"/>
          </w:rPr>
          <w:t>107</w:t>
        </w:r>
      </w:hyperlink>
      <w:r w:rsidRPr="00F540DD">
        <w:rPr>
          <w:sz w:val="16"/>
          <w:szCs w:val="16"/>
          <w:lang w:eastAsia="en-US"/>
        </w:rPr>
        <w:t xml:space="preserve"> Бюджетного кодекса Российской Федерации, отдел по финансам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требованиям, обусловливающих условия предоставления межбюджетных трансфертов.</w:t>
      </w:r>
    </w:p>
    <w:p w:rsidR="00DD6C2C" w:rsidRPr="00F540DD" w:rsidRDefault="00DD6C2C" w:rsidP="00DD6C2C">
      <w:pPr>
        <w:autoSpaceDE w:val="0"/>
        <w:autoSpaceDN w:val="0"/>
        <w:adjustRightInd w:val="0"/>
        <w:ind w:firstLine="540"/>
        <w:jc w:val="both"/>
        <w:rPr>
          <w:sz w:val="16"/>
          <w:szCs w:val="16"/>
        </w:rPr>
      </w:pPr>
      <w:r w:rsidRPr="00F540DD">
        <w:rPr>
          <w:rFonts w:cs="Arial"/>
          <w:sz w:val="16"/>
          <w:szCs w:val="16"/>
          <w:lang w:eastAsia="en-US"/>
        </w:rPr>
        <w:t>3)</w:t>
      </w:r>
      <w:r w:rsidRPr="00F540DD">
        <w:rPr>
          <w:rFonts w:cs="Arial"/>
          <w:sz w:val="16"/>
          <w:szCs w:val="16"/>
        </w:rPr>
        <w:t xml:space="preserve"> </w:t>
      </w:r>
      <w:r w:rsidRPr="00F540DD">
        <w:rPr>
          <w:sz w:val="16"/>
          <w:szCs w:val="16"/>
        </w:rPr>
        <w:t>Методическая поддержка реализации мероприятий по повышению качества управления муниципальными финансами.</w:t>
      </w:r>
    </w:p>
    <w:p w:rsidR="00DD6C2C" w:rsidRPr="00F540DD" w:rsidRDefault="00DD6C2C" w:rsidP="00DD6C2C">
      <w:pPr>
        <w:autoSpaceDE w:val="0"/>
        <w:autoSpaceDN w:val="0"/>
        <w:adjustRightInd w:val="0"/>
        <w:ind w:firstLine="540"/>
        <w:jc w:val="both"/>
        <w:rPr>
          <w:sz w:val="16"/>
          <w:szCs w:val="16"/>
        </w:rPr>
      </w:pPr>
      <w:r w:rsidRPr="00F540DD">
        <w:rPr>
          <w:sz w:val="16"/>
          <w:szCs w:val="16"/>
        </w:rPr>
        <w:t>Ежегодно в соответствии с графиком разработки районного бюджета на очередной финансовый год и плановый период отдел по финансам разрабатывает и направляет органам местного самоуправления Грибановского муниципального района концепцию формирования межбюджетных отношений в Грибановском муниципальном районе на очередной финансовый год и плановый период.</w:t>
      </w:r>
    </w:p>
    <w:p w:rsidR="00DD6C2C" w:rsidRPr="00F540DD" w:rsidRDefault="00DD6C2C" w:rsidP="00DD6C2C">
      <w:pPr>
        <w:autoSpaceDE w:val="0"/>
        <w:autoSpaceDN w:val="0"/>
        <w:adjustRightInd w:val="0"/>
        <w:ind w:firstLine="540"/>
        <w:jc w:val="both"/>
        <w:rPr>
          <w:sz w:val="16"/>
          <w:szCs w:val="16"/>
        </w:rPr>
      </w:pPr>
      <w:r w:rsidRPr="00F540DD">
        <w:rPr>
          <w:sz w:val="16"/>
          <w:szCs w:val="16"/>
        </w:rPr>
        <w:t>В целях реализации данного направления продолжится разработка методических рекомендаций в части регулирования бюджетного процесса и межбюджетных отношений с учетом изменений бюджетного законодательства Российской Федерации,  Воронежской области и Грибановского муниципального района.</w:t>
      </w:r>
    </w:p>
    <w:p w:rsidR="00DD6C2C" w:rsidRPr="00F540DD" w:rsidRDefault="00DA2F85" w:rsidP="00DD6C2C">
      <w:pPr>
        <w:autoSpaceDE w:val="0"/>
        <w:autoSpaceDN w:val="0"/>
        <w:adjustRightInd w:val="0"/>
        <w:ind w:firstLine="540"/>
        <w:jc w:val="both"/>
        <w:rPr>
          <w:sz w:val="16"/>
          <w:szCs w:val="16"/>
        </w:rPr>
      </w:pPr>
      <w:hyperlink w:anchor="P1611" w:history="1">
        <w:r w:rsidR="00DD6C2C" w:rsidRPr="00F540DD">
          <w:rPr>
            <w:sz w:val="16"/>
            <w:szCs w:val="16"/>
          </w:rPr>
          <w:t>Перечень</w:t>
        </w:r>
      </w:hyperlink>
      <w:r w:rsidR="00DD6C2C" w:rsidRPr="00F540DD">
        <w:rPr>
          <w:sz w:val="16"/>
          <w:szCs w:val="16"/>
        </w:rPr>
        <w:t xml:space="preserve"> основных мероприятий подпрограммы муниципальной программы приведен в приложении 2 к муниципальной программе.</w:t>
      </w:r>
    </w:p>
    <w:p w:rsidR="00DD6C2C" w:rsidRPr="00F540DD" w:rsidRDefault="00DD6C2C" w:rsidP="00DD6C2C">
      <w:pPr>
        <w:autoSpaceDE w:val="0"/>
        <w:autoSpaceDN w:val="0"/>
        <w:adjustRightInd w:val="0"/>
        <w:ind w:firstLine="540"/>
        <w:jc w:val="both"/>
        <w:rPr>
          <w:sz w:val="16"/>
          <w:szCs w:val="16"/>
        </w:rPr>
      </w:pPr>
    </w:p>
    <w:p w:rsidR="00DD6C2C" w:rsidRPr="00F540DD" w:rsidRDefault="00DD6C2C" w:rsidP="00DD6C2C">
      <w:pPr>
        <w:autoSpaceDE w:val="0"/>
        <w:autoSpaceDN w:val="0"/>
        <w:adjustRightInd w:val="0"/>
        <w:ind w:firstLine="720"/>
        <w:jc w:val="center"/>
        <w:outlineLvl w:val="3"/>
        <w:rPr>
          <w:b/>
          <w:sz w:val="16"/>
          <w:szCs w:val="16"/>
        </w:rPr>
      </w:pPr>
      <w:r w:rsidRPr="00F540DD">
        <w:rPr>
          <w:b/>
          <w:sz w:val="16"/>
          <w:szCs w:val="16"/>
        </w:rPr>
        <w:t xml:space="preserve">3. </w:t>
      </w:r>
      <w:r w:rsidRPr="00F540DD">
        <w:rPr>
          <w:b/>
          <w:smallCaps/>
          <w:sz w:val="16"/>
          <w:szCs w:val="16"/>
        </w:rPr>
        <w:t>Характеристика мер муниципального регулирования</w:t>
      </w:r>
    </w:p>
    <w:p w:rsidR="00DD6C2C" w:rsidRPr="00F540DD" w:rsidRDefault="00DA2F85" w:rsidP="00DD6C2C">
      <w:pPr>
        <w:autoSpaceDE w:val="0"/>
        <w:autoSpaceDN w:val="0"/>
        <w:adjustRightInd w:val="0"/>
        <w:ind w:firstLine="540"/>
        <w:jc w:val="both"/>
        <w:rPr>
          <w:sz w:val="16"/>
          <w:szCs w:val="16"/>
        </w:rPr>
      </w:pPr>
      <w:hyperlink w:anchor="P1802" w:history="1">
        <w:r w:rsidR="00DD6C2C" w:rsidRPr="00F540DD">
          <w:rPr>
            <w:sz w:val="16"/>
            <w:szCs w:val="16"/>
          </w:rPr>
          <w:t>Сведения</w:t>
        </w:r>
      </w:hyperlink>
      <w:r w:rsidR="00DD6C2C" w:rsidRPr="00F540DD">
        <w:rPr>
          <w:sz w:val="16"/>
          <w:szCs w:val="16"/>
        </w:rPr>
        <w:t xml:space="preserve"> об основных мерах правового регулирования в сфере реализации подпрограммы муниципальной программы приведены в приложении 3 к муниципальной программе.</w:t>
      </w:r>
    </w:p>
    <w:p w:rsidR="00DD6C2C" w:rsidRPr="00F540DD" w:rsidRDefault="00DD6C2C" w:rsidP="00DD6C2C">
      <w:pPr>
        <w:autoSpaceDE w:val="0"/>
        <w:autoSpaceDN w:val="0"/>
        <w:adjustRightInd w:val="0"/>
        <w:ind w:firstLine="540"/>
        <w:jc w:val="both"/>
        <w:rPr>
          <w:sz w:val="16"/>
          <w:szCs w:val="16"/>
        </w:rPr>
      </w:pPr>
    </w:p>
    <w:p w:rsidR="00DD6C2C" w:rsidRPr="00F540DD" w:rsidRDefault="00DD6C2C" w:rsidP="00DD6C2C">
      <w:pPr>
        <w:autoSpaceDE w:val="0"/>
        <w:autoSpaceDN w:val="0"/>
        <w:adjustRightInd w:val="0"/>
        <w:ind w:firstLine="720"/>
        <w:jc w:val="center"/>
        <w:outlineLvl w:val="3"/>
        <w:rPr>
          <w:sz w:val="16"/>
          <w:szCs w:val="16"/>
        </w:rPr>
      </w:pPr>
      <w:r w:rsidRPr="00F540DD">
        <w:rPr>
          <w:b/>
          <w:sz w:val="16"/>
          <w:szCs w:val="16"/>
        </w:rPr>
        <w:t xml:space="preserve"> 4. </w:t>
      </w:r>
      <w:r w:rsidRPr="00F540DD">
        <w:rPr>
          <w:b/>
          <w:smallCaps/>
          <w:sz w:val="16"/>
          <w:szCs w:val="16"/>
        </w:rPr>
        <w:t>Характеристика основных мероприятий, реализуемых муниципальными образованиями Грибановского муниципального района</w:t>
      </w:r>
      <w:r w:rsidRPr="00F540DD">
        <w:rPr>
          <w:rFonts w:ascii="Arial" w:hAnsi="Arial" w:cs="Arial"/>
          <w:b/>
          <w:smallCaps/>
          <w:sz w:val="16"/>
          <w:szCs w:val="16"/>
        </w:rPr>
        <w:t xml:space="preserve"> </w:t>
      </w:r>
    </w:p>
    <w:p w:rsidR="00DD6C2C" w:rsidRPr="00F540DD" w:rsidRDefault="00DD6C2C" w:rsidP="00DD6C2C">
      <w:pPr>
        <w:autoSpaceDE w:val="0"/>
        <w:autoSpaceDN w:val="0"/>
        <w:adjustRightInd w:val="0"/>
        <w:ind w:firstLine="540"/>
        <w:jc w:val="both"/>
        <w:rPr>
          <w:sz w:val="16"/>
          <w:szCs w:val="16"/>
        </w:rPr>
      </w:pPr>
      <w:r w:rsidRPr="00F540DD">
        <w:rPr>
          <w:sz w:val="16"/>
          <w:szCs w:val="16"/>
        </w:rPr>
        <w:t>Непосредственное участие муниципальных образований в реализации подпрограммы предусматривает:</w:t>
      </w:r>
    </w:p>
    <w:p w:rsidR="00DD6C2C" w:rsidRPr="00F540DD" w:rsidRDefault="00DD6C2C" w:rsidP="00DD6C2C">
      <w:pPr>
        <w:autoSpaceDE w:val="0"/>
        <w:autoSpaceDN w:val="0"/>
        <w:adjustRightInd w:val="0"/>
        <w:ind w:firstLine="540"/>
        <w:jc w:val="both"/>
        <w:rPr>
          <w:sz w:val="16"/>
          <w:szCs w:val="16"/>
        </w:rPr>
      </w:pPr>
      <w:r w:rsidRPr="00F540DD">
        <w:rPr>
          <w:sz w:val="16"/>
          <w:szCs w:val="16"/>
        </w:rPr>
        <w:t>недопущение просроченной кредиторской задолженности по расходам бюджетов муниципальных образований, а в случае ее наличия - проведение работы по ее сокращению;</w:t>
      </w:r>
    </w:p>
    <w:p w:rsidR="00DD6C2C" w:rsidRPr="00F540DD" w:rsidRDefault="00DD6C2C" w:rsidP="00DD6C2C">
      <w:pPr>
        <w:autoSpaceDE w:val="0"/>
        <w:autoSpaceDN w:val="0"/>
        <w:adjustRightInd w:val="0"/>
        <w:ind w:firstLine="540"/>
        <w:jc w:val="both"/>
        <w:rPr>
          <w:sz w:val="16"/>
          <w:szCs w:val="16"/>
        </w:rPr>
      </w:pPr>
      <w:r w:rsidRPr="00F540DD">
        <w:rPr>
          <w:sz w:val="16"/>
          <w:szCs w:val="16"/>
        </w:rPr>
        <w:t>наращивание доходной базы с целью снижения дефицита консолидированных бюджетов муниципальных образований;</w:t>
      </w:r>
    </w:p>
    <w:p w:rsidR="00DD6C2C" w:rsidRPr="00F540DD" w:rsidRDefault="00DD6C2C" w:rsidP="00DD6C2C">
      <w:pPr>
        <w:autoSpaceDE w:val="0"/>
        <w:autoSpaceDN w:val="0"/>
        <w:adjustRightInd w:val="0"/>
        <w:ind w:firstLine="540"/>
        <w:jc w:val="both"/>
        <w:rPr>
          <w:sz w:val="16"/>
          <w:szCs w:val="16"/>
        </w:rPr>
      </w:pPr>
      <w:r w:rsidRPr="00F540DD">
        <w:rPr>
          <w:sz w:val="16"/>
          <w:szCs w:val="16"/>
        </w:rPr>
        <w:t>недопущение принятия необеспеченных расходных обязательств и проведение взвешенной долговой политики на муниципальном уровне;</w:t>
      </w:r>
    </w:p>
    <w:p w:rsidR="00DD6C2C" w:rsidRPr="00F540DD" w:rsidRDefault="00DD6C2C" w:rsidP="00DD6C2C">
      <w:pPr>
        <w:autoSpaceDE w:val="0"/>
        <w:autoSpaceDN w:val="0"/>
        <w:adjustRightInd w:val="0"/>
        <w:ind w:firstLine="540"/>
        <w:jc w:val="both"/>
        <w:rPr>
          <w:sz w:val="16"/>
          <w:szCs w:val="16"/>
        </w:rPr>
      </w:pPr>
      <w:r w:rsidRPr="00F540DD">
        <w:rPr>
          <w:sz w:val="16"/>
          <w:szCs w:val="16"/>
        </w:rPr>
        <w:t>обеспечение соответствия объема расходных обязательств реальным доходным источникам и источникам покрытия дефицита бюджета.</w:t>
      </w:r>
    </w:p>
    <w:p w:rsidR="00DD6C2C" w:rsidRPr="00F540DD" w:rsidRDefault="00DD6C2C" w:rsidP="00DD6C2C">
      <w:pPr>
        <w:widowControl w:val="0"/>
        <w:shd w:val="clear" w:color="auto" w:fill="FFFFFF"/>
        <w:tabs>
          <w:tab w:val="left" w:pos="0"/>
        </w:tabs>
        <w:autoSpaceDE w:val="0"/>
        <w:autoSpaceDN w:val="0"/>
        <w:adjustRightInd w:val="0"/>
        <w:spacing w:before="278"/>
        <w:ind w:firstLine="567"/>
        <w:jc w:val="center"/>
        <w:rPr>
          <w:b/>
          <w:bCs/>
          <w:sz w:val="16"/>
          <w:szCs w:val="16"/>
        </w:rPr>
      </w:pPr>
      <w:r w:rsidRPr="00F540DD">
        <w:rPr>
          <w:b/>
          <w:bCs/>
          <w:caps/>
          <w:sz w:val="16"/>
          <w:szCs w:val="16"/>
        </w:rPr>
        <w:t xml:space="preserve">5. </w:t>
      </w:r>
      <w:r w:rsidRPr="00F540DD">
        <w:rPr>
          <w:b/>
          <w:smallCaps/>
          <w:sz w:val="16"/>
          <w:szCs w:val="16"/>
        </w:rPr>
        <w:t>Финансовое обеспечение реализации программы</w:t>
      </w:r>
    </w:p>
    <w:p w:rsidR="00DD6C2C" w:rsidRPr="00F540DD" w:rsidRDefault="00DD6C2C" w:rsidP="00DD6C2C">
      <w:pPr>
        <w:autoSpaceDE w:val="0"/>
        <w:autoSpaceDN w:val="0"/>
        <w:adjustRightInd w:val="0"/>
        <w:ind w:firstLine="540"/>
        <w:jc w:val="both"/>
        <w:rPr>
          <w:sz w:val="16"/>
          <w:szCs w:val="16"/>
        </w:rPr>
      </w:pPr>
      <w:r w:rsidRPr="00F540DD">
        <w:rPr>
          <w:sz w:val="16"/>
          <w:szCs w:val="16"/>
        </w:rPr>
        <w:t>Финансовое обеспечение реализации подпрограммы предусмотрено за счет средств областного и районного бюджетов.</w:t>
      </w:r>
    </w:p>
    <w:p w:rsidR="00DD6C2C" w:rsidRPr="00F540DD" w:rsidRDefault="00DD6C2C" w:rsidP="00DD6C2C">
      <w:pPr>
        <w:tabs>
          <w:tab w:val="left" w:pos="0"/>
        </w:tabs>
        <w:ind w:firstLine="567"/>
        <w:jc w:val="both"/>
        <w:rPr>
          <w:sz w:val="16"/>
          <w:szCs w:val="16"/>
        </w:rPr>
      </w:pPr>
      <w:r w:rsidRPr="00F540DD">
        <w:rPr>
          <w:sz w:val="16"/>
          <w:szCs w:val="16"/>
        </w:rPr>
        <w:t>Ресурсное обеспечение реализации подпрограммы по годам ее реализации представлено в приложении  4 к муниципальной программе.</w:t>
      </w:r>
    </w:p>
    <w:p w:rsidR="00DD6C2C" w:rsidRPr="00F540DD" w:rsidRDefault="00DD6C2C" w:rsidP="00DD6C2C">
      <w:pPr>
        <w:tabs>
          <w:tab w:val="left" w:pos="0"/>
        </w:tabs>
        <w:ind w:firstLine="567"/>
        <w:jc w:val="both"/>
        <w:rPr>
          <w:b/>
          <w:bCs/>
          <w:sz w:val="16"/>
          <w:szCs w:val="16"/>
        </w:rPr>
      </w:pPr>
    </w:p>
    <w:p w:rsidR="00DD6C2C" w:rsidRPr="00F540DD" w:rsidRDefault="00DD6C2C" w:rsidP="00DD6C2C">
      <w:pPr>
        <w:tabs>
          <w:tab w:val="left" w:pos="0"/>
        </w:tabs>
        <w:ind w:firstLine="567"/>
        <w:jc w:val="center"/>
        <w:rPr>
          <w:b/>
          <w:bCs/>
          <w:caps/>
          <w:sz w:val="16"/>
          <w:szCs w:val="16"/>
        </w:rPr>
      </w:pPr>
      <w:r w:rsidRPr="00F540DD">
        <w:rPr>
          <w:b/>
          <w:bCs/>
          <w:caps/>
          <w:sz w:val="16"/>
          <w:szCs w:val="16"/>
        </w:rPr>
        <w:lastRenderedPageBreak/>
        <w:t xml:space="preserve">6. </w:t>
      </w:r>
      <w:r w:rsidRPr="00F540DD">
        <w:rPr>
          <w:b/>
          <w:bCs/>
          <w:smallCaps/>
          <w:sz w:val="16"/>
          <w:szCs w:val="16"/>
        </w:rPr>
        <w:t>Анализ рисков реализации подпрограммы  и описание мер управления рисками реализации подпрограммы</w:t>
      </w:r>
    </w:p>
    <w:p w:rsidR="00DD6C2C" w:rsidRPr="00F540DD" w:rsidRDefault="00DD6C2C" w:rsidP="00DD6C2C">
      <w:pPr>
        <w:tabs>
          <w:tab w:val="left" w:pos="0"/>
        </w:tabs>
        <w:ind w:firstLine="567"/>
        <w:jc w:val="center"/>
        <w:rPr>
          <w:b/>
          <w:caps/>
          <w:sz w:val="16"/>
          <w:szCs w:val="16"/>
        </w:rPr>
      </w:pPr>
    </w:p>
    <w:p w:rsidR="00DD6C2C" w:rsidRPr="00F540DD" w:rsidRDefault="00DD6C2C" w:rsidP="00DD6C2C">
      <w:pPr>
        <w:widowControl w:val="0"/>
        <w:tabs>
          <w:tab w:val="left" w:pos="0"/>
        </w:tabs>
        <w:autoSpaceDE w:val="0"/>
        <w:autoSpaceDN w:val="0"/>
        <w:adjustRightInd w:val="0"/>
        <w:ind w:firstLine="567"/>
        <w:jc w:val="both"/>
        <w:rPr>
          <w:sz w:val="16"/>
          <w:szCs w:val="16"/>
        </w:rPr>
      </w:pPr>
      <w:r w:rsidRPr="00F540DD">
        <w:rPr>
          <w:sz w:val="16"/>
          <w:szCs w:val="16"/>
        </w:rPr>
        <w:t>Основным внешними рисками реализации подпрограммы являются:</w:t>
      </w:r>
    </w:p>
    <w:p w:rsidR="00DD6C2C" w:rsidRPr="00F540DD" w:rsidRDefault="00DD6C2C" w:rsidP="00DD6C2C">
      <w:pPr>
        <w:widowControl w:val="0"/>
        <w:tabs>
          <w:tab w:val="left" w:pos="0"/>
        </w:tabs>
        <w:autoSpaceDE w:val="0"/>
        <w:autoSpaceDN w:val="0"/>
        <w:adjustRightInd w:val="0"/>
        <w:ind w:firstLine="567"/>
        <w:jc w:val="both"/>
        <w:rPr>
          <w:sz w:val="16"/>
          <w:szCs w:val="16"/>
        </w:rPr>
      </w:pPr>
      <w:r w:rsidRPr="00F540DD">
        <w:rPr>
          <w:sz w:val="16"/>
          <w:szCs w:val="16"/>
        </w:rPr>
        <w:t>- существенное изменение параметров социально-экономического развития Грибановского муниципального района по сравнению с теми, которые были предусмотрены при формировании подпрограммы;</w:t>
      </w:r>
    </w:p>
    <w:p w:rsidR="00DD6C2C" w:rsidRPr="00F540DD" w:rsidRDefault="00DD6C2C" w:rsidP="00DD6C2C">
      <w:pPr>
        <w:widowControl w:val="0"/>
        <w:tabs>
          <w:tab w:val="left" w:pos="0"/>
        </w:tabs>
        <w:autoSpaceDE w:val="0"/>
        <w:autoSpaceDN w:val="0"/>
        <w:adjustRightInd w:val="0"/>
        <w:ind w:firstLine="567"/>
        <w:jc w:val="both"/>
        <w:rPr>
          <w:sz w:val="16"/>
          <w:szCs w:val="16"/>
        </w:rPr>
      </w:pPr>
      <w:r w:rsidRPr="00F540DD">
        <w:rPr>
          <w:sz w:val="16"/>
          <w:szCs w:val="16"/>
        </w:rPr>
        <w:t>- изменения налогового и бюджетного законодательства Российской Федерации.</w:t>
      </w:r>
    </w:p>
    <w:p w:rsidR="00DD6C2C" w:rsidRPr="00F540DD" w:rsidRDefault="00DD6C2C" w:rsidP="00DD6C2C">
      <w:pPr>
        <w:tabs>
          <w:tab w:val="left" w:pos="0"/>
        </w:tabs>
        <w:ind w:firstLine="567"/>
        <w:jc w:val="both"/>
        <w:rPr>
          <w:sz w:val="16"/>
          <w:szCs w:val="16"/>
        </w:rPr>
      </w:pPr>
      <w:r w:rsidRPr="00F540DD">
        <w:rPr>
          <w:sz w:val="16"/>
          <w:szCs w:val="16"/>
        </w:rPr>
        <w:t xml:space="preserve">Минимизация данного риска возможна на основе повышения эффективности бюджетных расходов и их оптимизация при обеспечении гарантированного качества муниципальных услуг. </w:t>
      </w:r>
    </w:p>
    <w:p w:rsidR="00DD6C2C" w:rsidRPr="00F540DD" w:rsidRDefault="00DD6C2C" w:rsidP="00DD6C2C">
      <w:pPr>
        <w:widowControl w:val="0"/>
        <w:shd w:val="clear" w:color="auto" w:fill="FFFFFF"/>
        <w:autoSpaceDE w:val="0"/>
        <w:autoSpaceDN w:val="0"/>
        <w:adjustRightInd w:val="0"/>
        <w:ind w:right="5"/>
        <w:jc w:val="center"/>
        <w:rPr>
          <w:b/>
          <w:bCs/>
          <w:sz w:val="16"/>
          <w:szCs w:val="16"/>
        </w:rPr>
      </w:pPr>
      <w:r w:rsidRPr="00F540DD">
        <w:rPr>
          <w:b/>
          <w:bCs/>
          <w:spacing w:val="-1"/>
          <w:sz w:val="16"/>
          <w:szCs w:val="16"/>
        </w:rPr>
        <w:t xml:space="preserve">Подпрограмма 3. </w:t>
      </w:r>
      <w:r w:rsidRPr="00F540DD">
        <w:rPr>
          <w:b/>
          <w:bCs/>
          <w:sz w:val="16"/>
          <w:szCs w:val="16"/>
        </w:rPr>
        <w:t>«Осуществление Грибановским муниципальным районом исполнения переданных полномочий»</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pacing w:val="-1"/>
          <w:sz w:val="16"/>
          <w:szCs w:val="16"/>
        </w:rPr>
        <w:t>муниципальной программы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z w:val="16"/>
          <w:szCs w:val="16"/>
        </w:rPr>
        <w:t>«</w:t>
      </w:r>
      <w:r w:rsidRPr="00F540DD">
        <w:rPr>
          <w:b/>
          <w:sz w:val="16"/>
          <w:szCs w:val="16"/>
        </w:rPr>
        <w:t xml:space="preserve">Управление муниципальными финансами, </w:t>
      </w:r>
      <w:r w:rsidRPr="00F540DD">
        <w:rPr>
          <w:b/>
          <w:bCs/>
          <w:sz w:val="16"/>
          <w:szCs w:val="16"/>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ind w:firstLine="567"/>
        <w:jc w:val="center"/>
        <w:rPr>
          <w:sz w:val="16"/>
          <w:szCs w:val="16"/>
        </w:rPr>
      </w:pPr>
    </w:p>
    <w:p w:rsidR="00DD6C2C" w:rsidRPr="00F540DD" w:rsidRDefault="00DD6C2C" w:rsidP="00DD6C2C">
      <w:pPr>
        <w:widowControl w:val="0"/>
        <w:shd w:val="clear" w:color="auto" w:fill="FFFFFF"/>
        <w:autoSpaceDE w:val="0"/>
        <w:autoSpaceDN w:val="0"/>
        <w:adjustRightInd w:val="0"/>
        <w:ind w:firstLine="567"/>
        <w:jc w:val="center"/>
        <w:rPr>
          <w:bCs/>
          <w:sz w:val="16"/>
          <w:szCs w:val="16"/>
        </w:rPr>
      </w:pPr>
      <w:r w:rsidRPr="00F540DD">
        <w:rPr>
          <w:bCs/>
          <w:sz w:val="16"/>
          <w:szCs w:val="16"/>
        </w:rPr>
        <w:t>П А С П О Р Т</w:t>
      </w:r>
    </w:p>
    <w:p w:rsidR="00DD6C2C" w:rsidRPr="00F540DD" w:rsidRDefault="00DD6C2C" w:rsidP="00DD6C2C">
      <w:pPr>
        <w:widowControl w:val="0"/>
        <w:shd w:val="clear" w:color="auto" w:fill="FFFFFF"/>
        <w:autoSpaceDE w:val="0"/>
        <w:autoSpaceDN w:val="0"/>
        <w:adjustRightInd w:val="0"/>
        <w:ind w:firstLine="567"/>
        <w:jc w:val="center"/>
        <w:rPr>
          <w:sz w:val="16"/>
          <w:szCs w:val="16"/>
        </w:rPr>
      </w:pPr>
    </w:p>
    <w:tbl>
      <w:tblPr>
        <w:tblW w:w="10691" w:type="dxa"/>
        <w:tblLayout w:type="fixed"/>
        <w:tblCellMar>
          <w:left w:w="40" w:type="dxa"/>
          <w:right w:w="40" w:type="dxa"/>
        </w:tblCellMar>
        <w:tblLook w:val="0000" w:firstRow="0" w:lastRow="0" w:firstColumn="0" w:lastColumn="0" w:noHBand="0" w:noVBand="0"/>
      </w:tblPr>
      <w:tblGrid>
        <w:gridCol w:w="3301"/>
        <w:gridCol w:w="1290"/>
        <w:gridCol w:w="1600"/>
        <w:gridCol w:w="2000"/>
        <w:gridCol w:w="2500"/>
      </w:tblGrid>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Исполнители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pacing w:val="-1"/>
                <w:sz w:val="16"/>
                <w:szCs w:val="16"/>
              </w:rPr>
            </w:pPr>
            <w:r w:rsidRPr="00F540DD">
              <w:rPr>
                <w:spacing w:val="-1"/>
                <w:sz w:val="16"/>
                <w:szCs w:val="16"/>
              </w:rPr>
              <w:t>Отдел по финансам администрации Грибановского муниципального района</w:t>
            </w:r>
          </w:p>
        </w:tc>
      </w:tr>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Основные мероприятия, входящие в состав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1.Осуществление, переданных полномочий по созданию и организации деятельности комиссий по делам несовершеннолетних и защите их прав.</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2.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 xml:space="preserve">3. </w:t>
            </w:r>
            <w:bookmarkStart w:id="7" w:name="OLE_LINK1"/>
            <w:bookmarkStart w:id="8" w:name="OLE_LINK2"/>
            <w:r w:rsidRPr="00F540DD">
              <w:rPr>
                <w:sz w:val="16"/>
                <w:szCs w:val="16"/>
              </w:rPr>
              <w:t>Осуществление переданных полномочий по созданию и организации деятельности административных комиссий</w:t>
            </w:r>
            <w:bookmarkEnd w:id="7"/>
            <w:bookmarkEnd w:id="8"/>
            <w:r w:rsidRPr="00F540DD">
              <w:rPr>
                <w:sz w:val="16"/>
                <w:szCs w:val="16"/>
              </w:rPr>
              <w:t>.</w:t>
            </w:r>
          </w:p>
        </w:tc>
      </w:tr>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Цель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pacing w:val="-5"/>
                <w:sz w:val="16"/>
                <w:szCs w:val="16"/>
              </w:rPr>
            </w:pPr>
            <w:r w:rsidRPr="00F540DD">
              <w:rPr>
                <w:spacing w:val="-5"/>
                <w:sz w:val="16"/>
                <w:szCs w:val="16"/>
              </w:rPr>
              <w:t>Создание условий для эффективного исполнения Грибановским муниципальным районом переданных государственных полномочий.</w:t>
            </w:r>
          </w:p>
        </w:tc>
      </w:tr>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Задачи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ight="10"/>
              <w:rPr>
                <w:spacing w:val="-5"/>
                <w:sz w:val="16"/>
                <w:szCs w:val="16"/>
              </w:rPr>
            </w:pPr>
            <w:r w:rsidRPr="00F540DD">
              <w:rPr>
                <w:spacing w:val="-5"/>
                <w:sz w:val="16"/>
                <w:szCs w:val="16"/>
              </w:rPr>
              <w:t>Финансовое обеспечение государственных полномочий, переданных Грибановскому муниципальному району.</w:t>
            </w:r>
          </w:p>
        </w:tc>
      </w:tr>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Показатели (</w:t>
            </w:r>
            <w:r w:rsidRPr="00F540DD">
              <w:rPr>
                <w:bCs/>
                <w:spacing w:val="-2"/>
                <w:sz w:val="16"/>
                <w:szCs w:val="16"/>
              </w:rPr>
              <w:t>индикаторы)</w:t>
            </w:r>
            <w:r w:rsidRPr="00F540DD">
              <w:rPr>
                <w:bCs/>
                <w:sz w:val="16"/>
                <w:szCs w:val="16"/>
              </w:rPr>
              <w:t xml:space="preserve">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02"/>
              <w:rPr>
                <w:sz w:val="16"/>
                <w:szCs w:val="16"/>
              </w:rPr>
            </w:pPr>
            <w:r w:rsidRPr="00F540DD">
              <w:rPr>
                <w:sz w:val="16"/>
                <w:szCs w:val="16"/>
              </w:rPr>
              <w:t>Отношение фактического размера полученных Грибановским муниципальным районом субвенций на осуществление переданных государственных полномочий к их плановому назначению, предусмотренному решением о бюджете Грибановского муниципального района на соответствующий период и (или) сводной бюджетной росписью, %.</w:t>
            </w:r>
          </w:p>
        </w:tc>
      </w:tr>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Сроки </w:t>
            </w:r>
            <w:r w:rsidRPr="00F540DD">
              <w:rPr>
                <w:bCs/>
                <w:sz w:val="16"/>
                <w:szCs w:val="16"/>
              </w:rPr>
              <w:t xml:space="preserve">реализации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bookmarkStart w:id="9" w:name="OLE_LINK3"/>
            <w:bookmarkStart w:id="10" w:name="OLE_LINK4"/>
            <w:r w:rsidRPr="00F540DD">
              <w:rPr>
                <w:sz w:val="16"/>
                <w:szCs w:val="16"/>
              </w:rPr>
              <w:t>2014 — 2025 годы</w:t>
            </w:r>
            <w:bookmarkEnd w:id="9"/>
            <w:bookmarkEnd w:id="10"/>
          </w:p>
        </w:tc>
      </w:tr>
      <w:tr w:rsidR="00DD6C2C" w:rsidRPr="00F540DD" w:rsidTr="00F540DD">
        <w:tc>
          <w:tcPr>
            <w:tcW w:w="3301" w:type="dxa"/>
            <w:vMerge w:val="restart"/>
            <w:tcBorders>
              <w:top w:val="single" w:sz="6" w:space="0" w:color="auto"/>
              <w:left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Объемы и источники финансирования подпрограммы (в действующих ценах каждого года реализации подпрограммы)</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Объем бюджетных ассигнований на реализацию подпрограммы составляет – 16 159,8</w:t>
            </w:r>
            <w:r w:rsidRPr="00F540DD">
              <w:rPr>
                <w:rFonts w:ascii="Arial CYR" w:hAnsi="Arial CYR" w:cs="Arial CYR"/>
                <w:sz w:val="16"/>
                <w:szCs w:val="16"/>
              </w:rPr>
              <w:t xml:space="preserve"> </w:t>
            </w:r>
            <w:r w:rsidRPr="00F540DD">
              <w:rPr>
                <w:sz w:val="16"/>
                <w:szCs w:val="16"/>
              </w:rPr>
              <w:t xml:space="preserve">тыс. руб., в том числе средства федерального бюджета – 101,8 </w:t>
            </w:r>
            <w:proofErr w:type="spellStart"/>
            <w:r w:rsidRPr="00F540DD">
              <w:rPr>
                <w:sz w:val="16"/>
                <w:szCs w:val="16"/>
              </w:rPr>
              <w:t>тыс.руб</w:t>
            </w:r>
            <w:proofErr w:type="spellEnd"/>
            <w:r w:rsidRPr="00F540DD">
              <w:rPr>
                <w:sz w:val="16"/>
                <w:szCs w:val="16"/>
              </w:rPr>
              <w:t>., областного бюджета – 16 058,0</w:t>
            </w:r>
            <w:r w:rsidRPr="00F540DD">
              <w:rPr>
                <w:rFonts w:ascii="Arial CYR" w:hAnsi="Arial CYR" w:cs="Arial CYR"/>
                <w:sz w:val="16"/>
                <w:szCs w:val="16"/>
              </w:rPr>
              <w:t xml:space="preserve"> </w:t>
            </w:r>
            <w:r w:rsidRPr="00F540DD">
              <w:rPr>
                <w:sz w:val="16"/>
                <w:szCs w:val="16"/>
              </w:rPr>
              <w:t>тыс. руб.;</w:t>
            </w:r>
          </w:p>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 xml:space="preserve">    в том числе  по годам реализации муниципальной программы и источникам финансирования(тыс. руб.):</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Год</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Всего</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Федеральный бюджет</w:t>
            </w: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pacing w:val="-2"/>
                <w:sz w:val="16"/>
                <w:szCs w:val="16"/>
              </w:rPr>
              <w:t>Областной бюджет</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2014</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1 189,0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1 189,0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2015</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1 201,0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1 201,0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2016</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1 192,0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1 192,0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2017</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1 193,0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1 193,0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2018</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1 274,0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42,0</w:t>
            </w: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1 232,0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2019</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1 244,0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1 244,0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2020</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1 289,0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1 289,0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2021</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1 317,0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1 317,0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2022</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1 484,8</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r w:rsidRPr="00F540DD">
              <w:rPr>
                <w:sz w:val="16"/>
                <w:szCs w:val="16"/>
              </w:rPr>
              <w:t>59,8</w:t>
            </w: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1 425,0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2023</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1 516,0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1 516,0</w:t>
            </w:r>
          </w:p>
        </w:tc>
      </w:tr>
      <w:tr w:rsidR="00DD6C2C" w:rsidRPr="00F540DD" w:rsidTr="00F540DD">
        <w:tc>
          <w:tcPr>
            <w:tcW w:w="3301" w:type="dxa"/>
            <w:vMerge/>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2024</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1 600,0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1 600,0</w:t>
            </w:r>
          </w:p>
        </w:tc>
      </w:tr>
      <w:tr w:rsidR="00DD6C2C" w:rsidRPr="00F540DD" w:rsidTr="00F540DD">
        <w:tc>
          <w:tcPr>
            <w:tcW w:w="3301" w:type="dxa"/>
            <w:tcBorders>
              <w:left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rPr>
                <w:sz w:val="16"/>
                <w:szCs w:val="16"/>
              </w:rPr>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jc w:val="center"/>
              <w:rPr>
                <w:sz w:val="16"/>
                <w:szCs w:val="16"/>
              </w:rPr>
            </w:pPr>
            <w:r w:rsidRPr="00F540DD">
              <w:rPr>
                <w:sz w:val="16"/>
                <w:szCs w:val="16"/>
              </w:rPr>
              <w:t>2025</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1 660,0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ind w:left="141"/>
              <w:jc w:val="center"/>
              <w:rPr>
                <w:sz w:val="16"/>
                <w:szCs w:val="16"/>
              </w:rPr>
            </w:pP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autoSpaceDE w:val="0"/>
              <w:autoSpaceDN w:val="0"/>
              <w:adjustRightInd w:val="0"/>
              <w:jc w:val="center"/>
              <w:rPr>
                <w:sz w:val="16"/>
                <w:szCs w:val="16"/>
              </w:rPr>
            </w:pPr>
            <w:r w:rsidRPr="00F540DD">
              <w:rPr>
                <w:sz w:val="16"/>
                <w:szCs w:val="16"/>
              </w:rPr>
              <w:t>1 660,0</w:t>
            </w:r>
          </w:p>
        </w:tc>
      </w:tr>
      <w:tr w:rsidR="00DD6C2C" w:rsidRPr="00F540DD" w:rsidTr="00F540DD">
        <w:tc>
          <w:tcPr>
            <w:tcW w:w="330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Ожидаемые конечные результаты реализации подпрограммы </w:t>
            </w:r>
          </w:p>
        </w:tc>
        <w:tc>
          <w:tcPr>
            <w:tcW w:w="7390" w:type="dxa"/>
            <w:gridSpan w:val="4"/>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ind w:left="141"/>
              <w:jc w:val="both"/>
              <w:rPr>
                <w:spacing w:val="-6"/>
                <w:sz w:val="16"/>
                <w:szCs w:val="16"/>
                <w:lang w:eastAsia="en-US"/>
              </w:rPr>
            </w:pPr>
            <w:r w:rsidRPr="00F540DD">
              <w:rPr>
                <w:spacing w:val="-6"/>
                <w:sz w:val="16"/>
                <w:szCs w:val="16"/>
                <w:lang w:eastAsia="en-US"/>
              </w:rPr>
              <w:t>Стабильное и эффективное исполнение  Грибановским муниципальным районом переданных государственных полномочий</w:t>
            </w:r>
          </w:p>
        </w:tc>
      </w:tr>
    </w:tbl>
    <w:p w:rsidR="00DD6C2C" w:rsidRPr="00F540DD" w:rsidRDefault="00DD6C2C" w:rsidP="00DD6C2C">
      <w:pPr>
        <w:jc w:val="center"/>
        <w:rPr>
          <w:b/>
          <w:bCs/>
          <w:sz w:val="16"/>
          <w:szCs w:val="16"/>
        </w:rPr>
      </w:pPr>
    </w:p>
    <w:p w:rsidR="00DD6C2C" w:rsidRPr="00F540DD" w:rsidRDefault="00DD6C2C" w:rsidP="00DD6C2C">
      <w:pPr>
        <w:widowControl w:val="0"/>
        <w:tabs>
          <w:tab w:val="left" w:pos="0"/>
        </w:tabs>
        <w:autoSpaceDE w:val="0"/>
        <w:autoSpaceDN w:val="0"/>
        <w:adjustRightInd w:val="0"/>
        <w:spacing w:after="140"/>
        <w:ind w:right="23" w:firstLine="567"/>
        <w:jc w:val="center"/>
        <w:rPr>
          <w:b/>
          <w:caps/>
          <w:sz w:val="16"/>
          <w:szCs w:val="16"/>
        </w:rPr>
      </w:pPr>
      <w:r w:rsidRPr="00F540DD">
        <w:rPr>
          <w:b/>
          <w:bCs/>
          <w:caps/>
          <w:sz w:val="16"/>
          <w:szCs w:val="16"/>
        </w:rPr>
        <w:t xml:space="preserve">1. </w:t>
      </w:r>
      <w:r w:rsidRPr="00F540DD">
        <w:rPr>
          <w:b/>
          <w:bCs/>
          <w:smallCaps/>
          <w:sz w:val="16"/>
          <w:szCs w:val="16"/>
        </w:rPr>
        <w:t>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6C2C" w:rsidRPr="00F540DD" w:rsidRDefault="00DD6C2C" w:rsidP="00DD6C2C">
      <w:pPr>
        <w:widowControl w:val="0"/>
        <w:shd w:val="clear" w:color="auto" w:fill="FFFFFF"/>
        <w:autoSpaceDE w:val="0"/>
        <w:autoSpaceDN w:val="0"/>
        <w:adjustRightInd w:val="0"/>
        <w:ind w:right="5" w:firstLine="567"/>
        <w:jc w:val="both"/>
        <w:rPr>
          <w:spacing w:val="-5"/>
          <w:sz w:val="16"/>
          <w:szCs w:val="16"/>
        </w:rPr>
      </w:pPr>
      <w:r w:rsidRPr="00F540DD">
        <w:rPr>
          <w:bCs/>
          <w:sz w:val="16"/>
          <w:szCs w:val="16"/>
        </w:rPr>
        <w:t xml:space="preserve">Целью </w:t>
      </w:r>
      <w:r w:rsidRPr="00F540DD">
        <w:rPr>
          <w:sz w:val="16"/>
          <w:szCs w:val="16"/>
        </w:rPr>
        <w:t>подпрограммы является с</w:t>
      </w:r>
      <w:r w:rsidRPr="00F540DD">
        <w:rPr>
          <w:spacing w:val="-5"/>
          <w:sz w:val="16"/>
          <w:szCs w:val="16"/>
        </w:rPr>
        <w:t>оздание условий для эффективного исполнения органами местного самоуправления переданных государственных полномочий.</w:t>
      </w:r>
    </w:p>
    <w:p w:rsidR="00DD6C2C" w:rsidRPr="00F540DD" w:rsidRDefault="00DD6C2C" w:rsidP="00DD6C2C">
      <w:pPr>
        <w:widowControl w:val="0"/>
        <w:shd w:val="clear" w:color="auto" w:fill="FFFFFF"/>
        <w:autoSpaceDE w:val="0"/>
        <w:autoSpaceDN w:val="0"/>
        <w:adjustRightInd w:val="0"/>
        <w:ind w:right="5" w:firstLine="567"/>
        <w:jc w:val="both"/>
        <w:rPr>
          <w:sz w:val="16"/>
          <w:szCs w:val="16"/>
        </w:rPr>
      </w:pPr>
      <w:r w:rsidRPr="00F540DD">
        <w:rPr>
          <w:spacing w:val="-9"/>
          <w:sz w:val="16"/>
          <w:szCs w:val="16"/>
        </w:rPr>
        <w:t xml:space="preserve"> Достижение цели подпрограммы требует решения ее задач путем реализации </w:t>
      </w:r>
      <w:r w:rsidRPr="00F540DD">
        <w:rPr>
          <w:sz w:val="16"/>
          <w:szCs w:val="16"/>
        </w:rPr>
        <w:t xml:space="preserve">соответствующих основных мероприятий подпрограммы. </w:t>
      </w:r>
      <w:r w:rsidRPr="00F540DD">
        <w:rPr>
          <w:bCs/>
          <w:sz w:val="16"/>
          <w:szCs w:val="16"/>
        </w:rPr>
        <w:t>Задачей является ф</w:t>
      </w:r>
      <w:r w:rsidRPr="00F540DD">
        <w:rPr>
          <w:spacing w:val="-5"/>
          <w:sz w:val="16"/>
          <w:szCs w:val="16"/>
        </w:rPr>
        <w:t>инансовое обеспечение государственных полномочий, переданных Грибановскому муниципальному району</w:t>
      </w:r>
      <w:r w:rsidRPr="00F540DD">
        <w:rPr>
          <w:sz w:val="16"/>
          <w:szCs w:val="16"/>
        </w:rPr>
        <w:t>.</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Описание показателей (индикаторов)</w:t>
      </w:r>
      <w:r w:rsidRPr="00F540DD">
        <w:rPr>
          <w:bCs/>
          <w:sz w:val="16"/>
          <w:szCs w:val="16"/>
        </w:rPr>
        <w:t xml:space="preserve"> </w:t>
      </w:r>
      <w:r w:rsidRPr="00F540DD">
        <w:rPr>
          <w:sz w:val="16"/>
          <w:szCs w:val="16"/>
        </w:rPr>
        <w:t>подпрограммы:</w:t>
      </w:r>
    </w:p>
    <w:p w:rsidR="00DD6C2C" w:rsidRPr="00F540DD" w:rsidRDefault="00DD6C2C" w:rsidP="00DD6C2C">
      <w:pPr>
        <w:ind w:firstLine="567"/>
        <w:jc w:val="both"/>
        <w:rPr>
          <w:sz w:val="16"/>
          <w:szCs w:val="16"/>
        </w:rPr>
      </w:pPr>
      <w:r w:rsidRPr="00F540DD">
        <w:rPr>
          <w:sz w:val="16"/>
          <w:szCs w:val="16"/>
        </w:rPr>
        <w:t>Отношение фактического размера перечисленных муниципальным образованиям субвенций на осуществление переданных государственных полномочий к запланированному объему, % (С):</w:t>
      </w:r>
    </w:p>
    <w:p w:rsidR="00DD6C2C" w:rsidRPr="00F540DD" w:rsidRDefault="00DD6C2C" w:rsidP="00DD6C2C">
      <w:pPr>
        <w:ind w:firstLine="567"/>
        <w:jc w:val="both"/>
        <w:rPr>
          <w:sz w:val="16"/>
          <w:szCs w:val="16"/>
        </w:rPr>
      </w:pPr>
    </w:p>
    <w:p w:rsidR="00DD6C2C" w:rsidRPr="00F540DD" w:rsidRDefault="00DD6C2C" w:rsidP="00DD6C2C">
      <w:pPr>
        <w:ind w:firstLine="567"/>
        <w:jc w:val="both"/>
        <w:rPr>
          <w:sz w:val="16"/>
          <w:szCs w:val="16"/>
        </w:rPr>
      </w:pPr>
      <w:r w:rsidRPr="00F540DD">
        <w:rPr>
          <w:sz w:val="16"/>
          <w:szCs w:val="16"/>
        </w:rPr>
        <w:t>С=</w:t>
      </w:r>
      <w:proofErr w:type="spellStart"/>
      <w:r w:rsidRPr="00F540DD">
        <w:rPr>
          <w:sz w:val="16"/>
          <w:szCs w:val="16"/>
        </w:rPr>
        <w:t>Сф</w:t>
      </w:r>
      <w:proofErr w:type="spellEnd"/>
      <w:r w:rsidRPr="00F540DD">
        <w:rPr>
          <w:sz w:val="16"/>
          <w:szCs w:val="16"/>
        </w:rPr>
        <w:t>/</w:t>
      </w:r>
      <w:proofErr w:type="spellStart"/>
      <w:r w:rsidRPr="00F540DD">
        <w:rPr>
          <w:sz w:val="16"/>
          <w:szCs w:val="16"/>
        </w:rPr>
        <w:t>Сп</w:t>
      </w:r>
      <w:proofErr w:type="spellEnd"/>
      <w:r w:rsidRPr="00F540DD">
        <w:rPr>
          <w:sz w:val="16"/>
          <w:szCs w:val="16"/>
        </w:rPr>
        <w:t>*100,</w:t>
      </w:r>
    </w:p>
    <w:p w:rsidR="00DD6C2C" w:rsidRPr="00F540DD" w:rsidRDefault="00DD6C2C" w:rsidP="00DD6C2C">
      <w:pPr>
        <w:ind w:firstLine="567"/>
        <w:jc w:val="both"/>
        <w:rPr>
          <w:sz w:val="16"/>
          <w:szCs w:val="16"/>
        </w:rPr>
      </w:pPr>
    </w:p>
    <w:p w:rsidR="00DD6C2C" w:rsidRPr="00F540DD" w:rsidRDefault="00DD6C2C" w:rsidP="00DD6C2C">
      <w:pPr>
        <w:ind w:firstLine="567"/>
        <w:jc w:val="both"/>
        <w:rPr>
          <w:sz w:val="16"/>
          <w:szCs w:val="16"/>
        </w:rPr>
      </w:pPr>
      <w:r w:rsidRPr="00F540DD">
        <w:rPr>
          <w:sz w:val="16"/>
          <w:szCs w:val="16"/>
        </w:rPr>
        <w:t>где:</w:t>
      </w:r>
    </w:p>
    <w:p w:rsidR="00DD6C2C" w:rsidRPr="00F540DD" w:rsidRDefault="00DD6C2C" w:rsidP="00DD6C2C">
      <w:pPr>
        <w:ind w:firstLine="567"/>
        <w:jc w:val="both"/>
        <w:rPr>
          <w:sz w:val="16"/>
          <w:szCs w:val="16"/>
        </w:rPr>
      </w:pPr>
      <w:proofErr w:type="spellStart"/>
      <w:r w:rsidRPr="00F540DD">
        <w:rPr>
          <w:sz w:val="16"/>
          <w:szCs w:val="16"/>
        </w:rPr>
        <w:t>Сф</w:t>
      </w:r>
      <w:proofErr w:type="spellEnd"/>
      <w:r w:rsidRPr="00F540DD">
        <w:rPr>
          <w:sz w:val="16"/>
          <w:szCs w:val="16"/>
        </w:rPr>
        <w:t xml:space="preserve"> – размер субвенций на осуществление переданных государственных полномочий, фактически перечисленный муниципальным образованиям;</w:t>
      </w:r>
    </w:p>
    <w:p w:rsidR="00DD6C2C" w:rsidRPr="00F540DD" w:rsidRDefault="00DD6C2C" w:rsidP="00DD6C2C">
      <w:pPr>
        <w:ind w:firstLine="567"/>
        <w:jc w:val="both"/>
        <w:rPr>
          <w:sz w:val="16"/>
          <w:szCs w:val="16"/>
        </w:rPr>
      </w:pPr>
      <w:proofErr w:type="spellStart"/>
      <w:r w:rsidRPr="00F540DD">
        <w:rPr>
          <w:sz w:val="16"/>
          <w:szCs w:val="16"/>
        </w:rPr>
        <w:t>Сп</w:t>
      </w:r>
      <w:proofErr w:type="spellEnd"/>
      <w:r w:rsidRPr="00F540DD">
        <w:rPr>
          <w:sz w:val="16"/>
          <w:szCs w:val="16"/>
        </w:rPr>
        <w:t xml:space="preserve"> – запланированный размер субвенций на осуществление переданных государственных полномочий.</w:t>
      </w:r>
    </w:p>
    <w:p w:rsidR="00DD6C2C" w:rsidRPr="00F540DD" w:rsidRDefault="00DD6C2C" w:rsidP="00DD6C2C">
      <w:pPr>
        <w:autoSpaceDE w:val="0"/>
        <w:autoSpaceDN w:val="0"/>
        <w:adjustRightInd w:val="0"/>
        <w:ind w:firstLine="567"/>
        <w:jc w:val="both"/>
        <w:rPr>
          <w:sz w:val="16"/>
          <w:szCs w:val="16"/>
        </w:rPr>
      </w:pPr>
      <w:r w:rsidRPr="00F540DD">
        <w:rPr>
          <w:sz w:val="16"/>
          <w:szCs w:val="16"/>
        </w:rPr>
        <w:t xml:space="preserve">Значения показателей (индикаторов) подпрограммы </w:t>
      </w:r>
      <w:r w:rsidRPr="00F540DD">
        <w:rPr>
          <w:spacing w:val="-1"/>
          <w:sz w:val="16"/>
          <w:szCs w:val="16"/>
        </w:rPr>
        <w:t xml:space="preserve">на весь срок ее реализации приведены </w:t>
      </w:r>
      <w:r w:rsidRPr="00F540DD">
        <w:rPr>
          <w:sz w:val="16"/>
          <w:szCs w:val="16"/>
        </w:rPr>
        <w:t>в приложении 1 к муниципальной программе.</w:t>
      </w:r>
    </w:p>
    <w:p w:rsidR="00DD6C2C" w:rsidRPr="00F540DD" w:rsidRDefault="00DD6C2C" w:rsidP="00DD6C2C">
      <w:pPr>
        <w:autoSpaceDE w:val="0"/>
        <w:autoSpaceDN w:val="0"/>
        <w:adjustRightInd w:val="0"/>
        <w:ind w:firstLine="567"/>
        <w:jc w:val="both"/>
        <w:rPr>
          <w:sz w:val="16"/>
          <w:szCs w:val="16"/>
        </w:rPr>
      </w:pPr>
      <w:r w:rsidRPr="00F540DD">
        <w:rPr>
          <w:bCs/>
          <w:sz w:val="16"/>
          <w:szCs w:val="16"/>
        </w:rPr>
        <w:t xml:space="preserve">Ожидаемый результат </w:t>
      </w:r>
      <w:r w:rsidRPr="00F540DD">
        <w:rPr>
          <w:sz w:val="16"/>
          <w:szCs w:val="16"/>
        </w:rPr>
        <w:t>реализации подпрограммы:</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pacing w:val="-6"/>
          <w:sz w:val="16"/>
          <w:szCs w:val="16"/>
        </w:rPr>
        <w:t>Стабильное и эффективное исполнение Грибановским муниципальным районом переданных государственных полномочий</w:t>
      </w:r>
      <w:r w:rsidRPr="00F540DD">
        <w:rPr>
          <w:sz w:val="16"/>
          <w:szCs w:val="16"/>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 созданию и организации деятельности административных комиссий.</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r w:rsidRPr="00F540DD">
        <w:rPr>
          <w:sz w:val="16"/>
          <w:szCs w:val="16"/>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D6C2C" w:rsidRPr="00F540DD" w:rsidRDefault="00DD6C2C" w:rsidP="00DD6C2C">
      <w:pPr>
        <w:widowControl w:val="0"/>
        <w:shd w:val="clear" w:color="auto" w:fill="FFFFFF"/>
        <w:autoSpaceDE w:val="0"/>
        <w:autoSpaceDN w:val="0"/>
        <w:adjustRightInd w:val="0"/>
        <w:spacing w:before="278"/>
        <w:ind w:right="5" w:firstLine="567"/>
        <w:jc w:val="center"/>
        <w:rPr>
          <w:b/>
          <w:caps/>
          <w:sz w:val="16"/>
          <w:szCs w:val="16"/>
        </w:rPr>
      </w:pPr>
      <w:r w:rsidRPr="00F540DD">
        <w:rPr>
          <w:b/>
          <w:bCs/>
          <w:caps/>
          <w:sz w:val="16"/>
          <w:szCs w:val="16"/>
        </w:rPr>
        <w:t xml:space="preserve">2. </w:t>
      </w:r>
      <w:r w:rsidRPr="00F540DD">
        <w:rPr>
          <w:b/>
          <w:bCs/>
          <w:smallCaps/>
          <w:sz w:val="16"/>
          <w:szCs w:val="16"/>
        </w:rPr>
        <w:t>Характеристика</w:t>
      </w:r>
      <w:r w:rsidRPr="00F540DD">
        <w:rPr>
          <w:b/>
          <w:caps/>
          <w:sz w:val="16"/>
          <w:szCs w:val="16"/>
        </w:rPr>
        <w:t xml:space="preserve"> </w:t>
      </w:r>
      <w:r w:rsidRPr="00F540DD">
        <w:rPr>
          <w:b/>
          <w:bCs/>
          <w:smallCaps/>
          <w:sz w:val="16"/>
          <w:szCs w:val="16"/>
        </w:rPr>
        <w:t>основных мероприятий подпрограммы</w:t>
      </w:r>
      <w:r w:rsidRPr="00F540DD">
        <w:rPr>
          <w:b/>
          <w:caps/>
          <w:sz w:val="16"/>
          <w:szCs w:val="16"/>
        </w:rPr>
        <w:t xml:space="preserve"> </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В рамках подпрограммы предусмотрены следующие основные мероприятия:</w:t>
      </w:r>
    </w:p>
    <w:p w:rsidR="00DD6C2C" w:rsidRPr="00F540DD" w:rsidRDefault="00DD6C2C" w:rsidP="00DD6C2C">
      <w:pPr>
        <w:widowControl w:val="0"/>
        <w:shd w:val="clear" w:color="auto" w:fill="FFFFFF"/>
        <w:autoSpaceDE w:val="0"/>
        <w:autoSpaceDN w:val="0"/>
        <w:adjustRightInd w:val="0"/>
        <w:ind w:firstLine="567"/>
        <w:jc w:val="both"/>
        <w:rPr>
          <w:sz w:val="16"/>
          <w:szCs w:val="16"/>
        </w:rPr>
      </w:pPr>
    </w:p>
    <w:p w:rsidR="00DD6C2C" w:rsidRPr="00F540DD" w:rsidRDefault="00DD6C2C" w:rsidP="00DD6C2C">
      <w:pPr>
        <w:autoSpaceDE w:val="0"/>
        <w:autoSpaceDN w:val="0"/>
        <w:adjustRightInd w:val="0"/>
        <w:ind w:firstLine="540"/>
        <w:jc w:val="both"/>
        <w:outlineLvl w:val="4"/>
        <w:rPr>
          <w:sz w:val="16"/>
          <w:szCs w:val="16"/>
        </w:rPr>
      </w:pPr>
      <w:r w:rsidRPr="00F540DD">
        <w:rPr>
          <w:sz w:val="16"/>
          <w:szCs w:val="16"/>
        </w:rPr>
        <w:lastRenderedPageBreak/>
        <w:t>2.1. Получение бюджетом Грибановского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Реализация мероприятия предусматривает:</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сверка исходных данных с департаментом финансов Воронежской области об объемах ассигнований;</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исполнение Грибановским муниципальным районом переданных на районный уровень государственных полномочий.</w:t>
      </w:r>
    </w:p>
    <w:p w:rsidR="00DD6C2C" w:rsidRPr="00F540DD" w:rsidRDefault="00DD6C2C" w:rsidP="00DD6C2C">
      <w:pPr>
        <w:widowControl w:val="0"/>
        <w:autoSpaceDE w:val="0"/>
        <w:autoSpaceDN w:val="0"/>
        <w:adjustRightInd w:val="0"/>
        <w:ind w:firstLine="567"/>
        <w:jc w:val="both"/>
        <w:outlineLvl w:val="2"/>
        <w:rPr>
          <w:sz w:val="16"/>
          <w:szCs w:val="16"/>
        </w:rPr>
      </w:pP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2.2. Получение бюджетом Грибановского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В рамках данного мероприятия предусматривается:</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сверка исходных данных с департаментом финансов Воронежской области об объемах ассигнований;</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исполнение Грибановским муниципальным районом переданных на районный уровень государственных полномочий;</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 xml:space="preserve">- предоставление в департамент финансов Воронежской области отчетов об использовании субвенций отчетов об использовании субвенций по форме, утвержденной </w:t>
      </w:r>
      <w:r w:rsidRPr="00F540DD">
        <w:rPr>
          <w:sz w:val="16"/>
          <w:szCs w:val="16"/>
          <w:lang w:eastAsia="en-US"/>
        </w:rPr>
        <w:t xml:space="preserve">постановлением Правительства Воронежской области от 15.02.2010 № 98 «О порядке расходования субвенций, предоставляемых бюджетам муниципальных районов Воронежской области из областного бюджета на осуществление государственных полномочий </w:t>
      </w:r>
      <w:r w:rsidRPr="00F540DD">
        <w:rPr>
          <w:sz w:val="16"/>
          <w:szCs w:val="16"/>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 xml:space="preserve">2.3. Получение бюджетом Грибановского муниципального района субвенций из областного бюджета на осуществление </w:t>
      </w:r>
      <w:r w:rsidRPr="00F540DD">
        <w:rPr>
          <w:spacing w:val="-3"/>
          <w:sz w:val="16"/>
          <w:szCs w:val="16"/>
        </w:rPr>
        <w:t>по созданию и организации деятельности административных комиссий.</w:t>
      </w:r>
      <w:r w:rsidRPr="00F540DD">
        <w:rPr>
          <w:sz w:val="16"/>
          <w:szCs w:val="16"/>
        </w:rPr>
        <w:t xml:space="preserve"> </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Реализация мероприятия предусматривает:</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сверка исходных данных с департаментом финансов Воронежской области об объемах ассигнований;</w:t>
      </w:r>
    </w:p>
    <w:p w:rsidR="00DD6C2C" w:rsidRPr="00F540DD" w:rsidRDefault="00DD6C2C" w:rsidP="00DD6C2C">
      <w:pPr>
        <w:widowControl w:val="0"/>
        <w:autoSpaceDE w:val="0"/>
        <w:autoSpaceDN w:val="0"/>
        <w:adjustRightInd w:val="0"/>
        <w:ind w:firstLine="567"/>
        <w:jc w:val="both"/>
        <w:outlineLvl w:val="2"/>
        <w:rPr>
          <w:sz w:val="16"/>
          <w:szCs w:val="16"/>
        </w:rPr>
      </w:pPr>
      <w:r w:rsidRPr="00F540DD">
        <w:rPr>
          <w:sz w:val="16"/>
          <w:szCs w:val="16"/>
        </w:rPr>
        <w:t>- исполнение Грибановским муниципальным районом переданных на районный уровень государственных полномочий;</w:t>
      </w:r>
    </w:p>
    <w:p w:rsidR="00DD6C2C" w:rsidRPr="00F540DD" w:rsidRDefault="00DD6C2C" w:rsidP="00DD6C2C">
      <w:pPr>
        <w:widowControl w:val="0"/>
        <w:autoSpaceDE w:val="0"/>
        <w:autoSpaceDN w:val="0"/>
        <w:adjustRightInd w:val="0"/>
        <w:ind w:firstLine="709"/>
        <w:jc w:val="both"/>
        <w:rPr>
          <w:sz w:val="16"/>
          <w:szCs w:val="16"/>
        </w:rPr>
      </w:pPr>
      <w:r w:rsidRPr="00F540DD">
        <w:rPr>
          <w:sz w:val="16"/>
          <w:szCs w:val="16"/>
        </w:rPr>
        <w:t xml:space="preserve">- предоставление в департамент финансов Воронежской области отчетов об использовании субвенций отчетов об использовании субвенций по форме, утвержденной </w:t>
      </w:r>
      <w:r w:rsidRPr="00F540DD">
        <w:rPr>
          <w:sz w:val="16"/>
          <w:szCs w:val="16"/>
          <w:lang w:eastAsia="en-US"/>
        </w:rPr>
        <w:t xml:space="preserve">постановлением Правительства Воронежской области от </w:t>
      </w:r>
      <w:r w:rsidRPr="00F540DD">
        <w:rPr>
          <w:sz w:val="16"/>
          <w:szCs w:val="16"/>
        </w:rPr>
        <w:t xml:space="preserve">05.05.2010 № 370 «О Порядке расходования субвенций, предоставляемых бюджетам муниципальных районов и городских округов Воронежской области из областного бюджета на осуществление государственных полномочий по созданию и организации деятельности административных комиссий». </w:t>
      </w:r>
    </w:p>
    <w:p w:rsidR="00DD6C2C" w:rsidRPr="00F540DD" w:rsidRDefault="00DD6C2C" w:rsidP="00DD6C2C">
      <w:pPr>
        <w:autoSpaceDE w:val="0"/>
        <w:autoSpaceDN w:val="0"/>
        <w:adjustRightInd w:val="0"/>
        <w:ind w:firstLine="567"/>
        <w:jc w:val="both"/>
        <w:rPr>
          <w:sz w:val="16"/>
          <w:szCs w:val="16"/>
        </w:rPr>
      </w:pPr>
      <w:r w:rsidRPr="00F540DD">
        <w:rPr>
          <w:sz w:val="16"/>
          <w:szCs w:val="16"/>
          <w:lang w:eastAsia="en-US"/>
        </w:rPr>
        <w:t xml:space="preserve"> </w:t>
      </w:r>
    </w:p>
    <w:p w:rsidR="00DD6C2C" w:rsidRPr="00F540DD" w:rsidRDefault="00DD6C2C" w:rsidP="00DD6C2C">
      <w:pPr>
        <w:autoSpaceDE w:val="0"/>
        <w:autoSpaceDN w:val="0"/>
        <w:adjustRightInd w:val="0"/>
        <w:ind w:firstLine="720"/>
        <w:jc w:val="center"/>
        <w:outlineLvl w:val="3"/>
        <w:rPr>
          <w:b/>
          <w:sz w:val="16"/>
          <w:szCs w:val="16"/>
        </w:rPr>
      </w:pPr>
      <w:r w:rsidRPr="00F540DD">
        <w:rPr>
          <w:b/>
          <w:sz w:val="16"/>
          <w:szCs w:val="16"/>
        </w:rPr>
        <w:t xml:space="preserve"> 3. </w:t>
      </w:r>
      <w:r w:rsidRPr="00F540DD">
        <w:rPr>
          <w:b/>
          <w:bCs/>
          <w:smallCaps/>
          <w:sz w:val="16"/>
          <w:szCs w:val="16"/>
        </w:rPr>
        <w:t>Характеристика мер правового регулирования</w:t>
      </w:r>
      <w:r w:rsidRPr="00F540DD">
        <w:rPr>
          <w:b/>
          <w:sz w:val="16"/>
          <w:szCs w:val="16"/>
        </w:rPr>
        <w:t xml:space="preserve"> </w:t>
      </w:r>
    </w:p>
    <w:p w:rsidR="00DD6C2C" w:rsidRPr="00F540DD" w:rsidRDefault="00DA2F85" w:rsidP="00DD6C2C">
      <w:pPr>
        <w:autoSpaceDE w:val="0"/>
        <w:autoSpaceDN w:val="0"/>
        <w:adjustRightInd w:val="0"/>
        <w:ind w:firstLine="540"/>
        <w:jc w:val="both"/>
        <w:rPr>
          <w:sz w:val="16"/>
          <w:szCs w:val="16"/>
        </w:rPr>
      </w:pPr>
      <w:hyperlink w:anchor="P1802" w:history="1">
        <w:r w:rsidR="00DD6C2C" w:rsidRPr="00F540DD">
          <w:rPr>
            <w:sz w:val="16"/>
            <w:szCs w:val="16"/>
          </w:rPr>
          <w:t>Сведения</w:t>
        </w:r>
      </w:hyperlink>
      <w:r w:rsidR="00DD6C2C" w:rsidRPr="00F540DD">
        <w:rPr>
          <w:sz w:val="16"/>
          <w:szCs w:val="16"/>
        </w:rPr>
        <w:t xml:space="preserve"> об основных мерах правового регулирования в сфере реализации подпрограммы муниципальной программы приведены в приложении 3 к муниципальной программе.</w:t>
      </w:r>
    </w:p>
    <w:p w:rsidR="00DD6C2C" w:rsidRPr="00F540DD" w:rsidRDefault="00DD6C2C" w:rsidP="00DD6C2C">
      <w:pPr>
        <w:widowControl w:val="0"/>
        <w:shd w:val="clear" w:color="auto" w:fill="FFFFFF"/>
        <w:autoSpaceDE w:val="0"/>
        <w:autoSpaceDN w:val="0"/>
        <w:adjustRightInd w:val="0"/>
        <w:spacing w:before="278"/>
        <w:ind w:firstLine="567"/>
        <w:jc w:val="center"/>
        <w:rPr>
          <w:b/>
          <w:bCs/>
          <w:caps/>
          <w:sz w:val="16"/>
          <w:szCs w:val="16"/>
        </w:rPr>
      </w:pPr>
      <w:r w:rsidRPr="00F540DD">
        <w:rPr>
          <w:b/>
          <w:bCs/>
          <w:caps/>
          <w:sz w:val="16"/>
          <w:szCs w:val="16"/>
        </w:rPr>
        <w:t xml:space="preserve">4.  </w:t>
      </w:r>
      <w:r w:rsidRPr="00F540DD">
        <w:rPr>
          <w:b/>
          <w:smallCaps/>
          <w:sz w:val="16"/>
          <w:szCs w:val="16"/>
        </w:rPr>
        <w:t>Финансовое  обеспечение  реализации  подпрограммы</w:t>
      </w:r>
      <w:r w:rsidRPr="00F540DD">
        <w:rPr>
          <w:b/>
          <w:caps/>
          <w:sz w:val="16"/>
          <w:szCs w:val="16"/>
        </w:rPr>
        <w:t xml:space="preserve"> </w:t>
      </w:r>
    </w:p>
    <w:p w:rsidR="00DD6C2C" w:rsidRPr="00F540DD" w:rsidRDefault="00DD6C2C" w:rsidP="00DD6C2C">
      <w:pPr>
        <w:autoSpaceDE w:val="0"/>
        <w:autoSpaceDN w:val="0"/>
        <w:adjustRightInd w:val="0"/>
        <w:ind w:firstLine="540"/>
        <w:jc w:val="both"/>
        <w:rPr>
          <w:sz w:val="16"/>
          <w:szCs w:val="16"/>
        </w:rPr>
      </w:pPr>
      <w:r w:rsidRPr="00F540DD">
        <w:rPr>
          <w:sz w:val="16"/>
          <w:szCs w:val="16"/>
        </w:rPr>
        <w:t>Финансовое обеспечение реализации подпрограммы предусмотрено за счет средств областного бюджета.</w:t>
      </w:r>
    </w:p>
    <w:p w:rsidR="00DD6C2C" w:rsidRPr="00F540DD" w:rsidRDefault="00DD6C2C" w:rsidP="00DD6C2C">
      <w:pPr>
        <w:jc w:val="both"/>
        <w:rPr>
          <w:sz w:val="16"/>
          <w:szCs w:val="16"/>
        </w:rPr>
      </w:pPr>
      <w:r w:rsidRPr="00F540DD">
        <w:rPr>
          <w:sz w:val="16"/>
          <w:szCs w:val="16"/>
        </w:rPr>
        <w:t xml:space="preserve">         Ресурсное обеспечение реализации подпрограммы по годам ее реализации представлено в приложении №4. </w:t>
      </w:r>
    </w:p>
    <w:p w:rsidR="00DD6C2C" w:rsidRPr="00F540DD" w:rsidRDefault="00DD6C2C" w:rsidP="00DD6C2C">
      <w:pPr>
        <w:jc w:val="both"/>
        <w:rPr>
          <w:sz w:val="16"/>
          <w:szCs w:val="16"/>
        </w:rPr>
      </w:pPr>
      <w:r w:rsidRPr="00F540DD">
        <w:rPr>
          <w:sz w:val="16"/>
          <w:szCs w:val="16"/>
        </w:rPr>
        <w:t xml:space="preserve">         </w:t>
      </w:r>
      <w:hyperlink w:anchor="P7733" w:history="1">
        <w:r w:rsidRPr="00F540DD">
          <w:rPr>
            <w:sz w:val="16"/>
            <w:szCs w:val="16"/>
          </w:rPr>
          <w:t>Финансовое обеспечение</w:t>
        </w:r>
      </w:hyperlink>
      <w:r w:rsidRPr="00F540DD">
        <w:rPr>
          <w:sz w:val="16"/>
          <w:szCs w:val="16"/>
        </w:rPr>
        <w:t xml:space="preserve"> и прогнозная (справочная) оценка расходов на реализацию подпрограммы муниципальной программы приведено в приложении N 5 к муниципальной программе.</w:t>
      </w:r>
    </w:p>
    <w:p w:rsidR="00DD6C2C" w:rsidRPr="00F540DD" w:rsidRDefault="00DD6C2C" w:rsidP="00DD6C2C">
      <w:pPr>
        <w:ind w:firstLine="567"/>
        <w:jc w:val="both"/>
        <w:rPr>
          <w:sz w:val="16"/>
          <w:szCs w:val="16"/>
        </w:rPr>
      </w:pPr>
    </w:p>
    <w:p w:rsidR="00DD6C2C" w:rsidRPr="00F540DD" w:rsidRDefault="00DD6C2C" w:rsidP="00DD6C2C">
      <w:pPr>
        <w:ind w:firstLine="567"/>
        <w:jc w:val="center"/>
        <w:rPr>
          <w:b/>
          <w:caps/>
          <w:sz w:val="16"/>
          <w:szCs w:val="16"/>
        </w:rPr>
      </w:pPr>
      <w:r w:rsidRPr="00F540DD">
        <w:rPr>
          <w:b/>
          <w:caps/>
          <w:sz w:val="16"/>
          <w:szCs w:val="16"/>
        </w:rPr>
        <w:t>5. Р</w:t>
      </w:r>
      <w:r w:rsidRPr="00F540DD">
        <w:rPr>
          <w:b/>
          <w:bCs/>
          <w:smallCaps/>
          <w:sz w:val="16"/>
          <w:szCs w:val="16"/>
        </w:rPr>
        <w:t xml:space="preserve">иски  реализации  подпрограммы </w:t>
      </w:r>
    </w:p>
    <w:p w:rsidR="00DD6C2C" w:rsidRPr="00F540DD" w:rsidRDefault="00DD6C2C" w:rsidP="00DD6C2C">
      <w:pPr>
        <w:ind w:firstLine="567"/>
        <w:jc w:val="both"/>
        <w:rPr>
          <w:sz w:val="16"/>
          <w:szCs w:val="16"/>
        </w:rPr>
      </w:pPr>
      <w:r w:rsidRPr="00F540DD">
        <w:rPr>
          <w:sz w:val="16"/>
          <w:szCs w:val="16"/>
        </w:rPr>
        <w:t>Риском реализации подпрограммы является изменение действующего законодательства в части разграничения полномочий.</w:t>
      </w:r>
    </w:p>
    <w:p w:rsidR="00DD6C2C" w:rsidRPr="00F540DD" w:rsidRDefault="00DD6C2C" w:rsidP="00DD6C2C">
      <w:pPr>
        <w:ind w:firstLine="567"/>
        <w:jc w:val="both"/>
        <w:rPr>
          <w:b/>
          <w:bCs/>
          <w:spacing w:val="-1"/>
          <w:sz w:val="16"/>
          <w:szCs w:val="16"/>
        </w:rPr>
      </w:pPr>
      <w:r w:rsidRPr="00F540DD">
        <w:rPr>
          <w:b/>
          <w:bCs/>
          <w:spacing w:val="-1"/>
          <w:sz w:val="16"/>
          <w:szCs w:val="16"/>
        </w:rPr>
        <w:t>Подпрограмма 4. «Обеспечение реализации муниципальной программы»</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pacing w:val="-1"/>
          <w:sz w:val="16"/>
          <w:szCs w:val="16"/>
        </w:rPr>
        <w:t>муниципальной программы Грибановского муниципального района Воронежской области</w:t>
      </w:r>
    </w:p>
    <w:p w:rsidR="00DD6C2C" w:rsidRPr="00F540DD" w:rsidRDefault="00DD6C2C" w:rsidP="00DD6C2C">
      <w:pPr>
        <w:widowControl w:val="0"/>
        <w:shd w:val="clear" w:color="auto" w:fill="FFFFFF"/>
        <w:autoSpaceDE w:val="0"/>
        <w:autoSpaceDN w:val="0"/>
        <w:adjustRightInd w:val="0"/>
        <w:jc w:val="center"/>
        <w:rPr>
          <w:b/>
          <w:sz w:val="16"/>
          <w:szCs w:val="16"/>
        </w:rPr>
      </w:pPr>
      <w:r w:rsidRPr="00F540DD">
        <w:rPr>
          <w:b/>
          <w:bCs/>
          <w:sz w:val="16"/>
          <w:szCs w:val="16"/>
        </w:rPr>
        <w:t>«</w:t>
      </w:r>
      <w:r w:rsidRPr="00F540DD">
        <w:rPr>
          <w:b/>
          <w:sz w:val="16"/>
          <w:szCs w:val="16"/>
        </w:rPr>
        <w:t xml:space="preserve">Управление муниципальными финансами, </w:t>
      </w:r>
      <w:r w:rsidRPr="00F540DD">
        <w:rPr>
          <w:b/>
          <w:bCs/>
          <w:sz w:val="16"/>
          <w:szCs w:val="16"/>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p w:rsidR="00DD6C2C" w:rsidRPr="00F540DD" w:rsidRDefault="00DD6C2C" w:rsidP="00DD6C2C">
      <w:pPr>
        <w:spacing w:line="360" w:lineRule="auto"/>
        <w:ind w:firstLine="567"/>
        <w:jc w:val="center"/>
        <w:rPr>
          <w:b/>
          <w:bCs/>
          <w:caps/>
          <w:sz w:val="16"/>
          <w:szCs w:val="16"/>
        </w:rPr>
      </w:pPr>
    </w:p>
    <w:p w:rsidR="00DD6C2C" w:rsidRPr="00F540DD" w:rsidRDefault="00DD6C2C" w:rsidP="00DD6C2C">
      <w:pPr>
        <w:widowControl w:val="0"/>
        <w:shd w:val="clear" w:color="auto" w:fill="FFFFFF"/>
        <w:autoSpaceDE w:val="0"/>
        <w:autoSpaceDN w:val="0"/>
        <w:adjustRightInd w:val="0"/>
        <w:ind w:firstLine="567"/>
        <w:jc w:val="center"/>
        <w:rPr>
          <w:bCs/>
          <w:sz w:val="16"/>
          <w:szCs w:val="16"/>
        </w:rPr>
      </w:pPr>
      <w:r w:rsidRPr="00F540DD">
        <w:rPr>
          <w:bCs/>
          <w:sz w:val="16"/>
          <w:szCs w:val="16"/>
        </w:rPr>
        <w:t>П А С П О Р Т</w:t>
      </w:r>
    </w:p>
    <w:tbl>
      <w:tblPr>
        <w:tblW w:w="10530" w:type="dxa"/>
        <w:tblLayout w:type="fixed"/>
        <w:tblCellMar>
          <w:left w:w="40" w:type="dxa"/>
          <w:right w:w="40" w:type="dxa"/>
        </w:tblCellMar>
        <w:tblLook w:val="0000" w:firstRow="0" w:lastRow="0" w:firstColumn="0" w:lastColumn="0" w:noHBand="0" w:noVBand="0"/>
      </w:tblPr>
      <w:tblGrid>
        <w:gridCol w:w="4009"/>
        <w:gridCol w:w="6521"/>
      </w:tblGrid>
      <w:tr w:rsidR="00DD6C2C" w:rsidRPr="00F540DD" w:rsidTr="00F540DD">
        <w:tc>
          <w:tcPr>
            <w:tcW w:w="400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Исполнители подпрограммы </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2"/>
              <w:rPr>
                <w:sz w:val="16"/>
                <w:szCs w:val="16"/>
              </w:rPr>
            </w:pPr>
            <w:r w:rsidRPr="00F540DD">
              <w:rPr>
                <w:sz w:val="16"/>
                <w:szCs w:val="16"/>
              </w:rPr>
              <w:t>Отдел по финансам администрации Грибановского муниципального района</w:t>
            </w:r>
          </w:p>
        </w:tc>
      </w:tr>
      <w:tr w:rsidR="00DD6C2C" w:rsidRPr="00F540DD" w:rsidTr="00F540DD">
        <w:tc>
          <w:tcPr>
            <w:tcW w:w="400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Основные мероприятия, входящие в состав подпрограммы </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8B1A0F">
            <w:pPr>
              <w:widowControl w:val="0"/>
              <w:numPr>
                <w:ilvl w:val="0"/>
                <w:numId w:val="11"/>
              </w:numPr>
              <w:autoSpaceDE w:val="0"/>
              <w:autoSpaceDN w:val="0"/>
              <w:adjustRightInd w:val="0"/>
              <w:ind w:left="102"/>
              <w:jc w:val="both"/>
              <w:rPr>
                <w:sz w:val="16"/>
                <w:szCs w:val="16"/>
              </w:rPr>
            </w:pPr>
            <w:r w:rsidRPr="00F540DD">
              <w:rPr>
                <w:sz w:val="16"/>
                <w:szCs w:val="16"/>
              </w:rPr>
              <w:t>Финансовое обеспечение деятельности отдела по финансам администрации Грибановского муниципального района.</w:t>
            </w:r>
          </w:p>
          <w:p w:rsidR="00DD6C2C" w:rsidRPr="00F540DD" w:rsidRDefault="00DD6C2C" w:rsidP="008B1A0F">
            <w:pPr>
              <w:widowControl w:val="0"/>
              <w:numPr>
                <w:ilvl w:val="0"/>
                <w:numId w:val="11"/>
              </w:numPr>
              <w:autoSpaceDE w:val="0"/>
              <w:autoSpaceDN w:val="0"/>
              <w:adjustRightInd w:val="0"/>
              <w:ind w:left="102"/>
              <w:jc w:val="both"/>
              <w:rPr>
                <w:sz w:val="16"/>
                <w:szCs w:val="16"/>
              </w:rPr>
            </w:pPr>
            <w:r w:rsidRPr="00F540DD">
              <w:rPr>
                <w:sz w:val="16"/>
                <w:szCs w:val="16"/>
              </w:rPr>
              <w:t>Финансовое обеспечение выполнения других расходных обязательств Грибановского района отделом по финансам</w:t>
            </w:r>
          </w:p>
        </w:tc>
      </w:tr>
      <w:tr w:rsidR="00DD6C2C" w:rsidRPr="00F540DD" w:rsidTr="00F540DD">
        <w:tc>
          <w:tcPr>
            <w:tcW w:w="400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 xml:space="preserve">Цель подпрограммы муниципальной </w:t>
            </w:r>
            <w:r w:rsidRPr="00F540DD">
              <w:rPr>
                <w:bCs/>
                <w:spacing w:val="-2"/>
                <w:sz w:val="16"/>
                <w:szCs w:val="16"/>
              </w:rPr>
              <w:t>программы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ind w:left="102"/>
              <w:rPr>
                <w:sz w:val="16"/>
                <w:szCs w:val="16"/>
              </w:rPr>
            </w:pPr>
            <w:r w:rsidRPr="00F540DD">
              <w:rPr>
                <w:sz w:val="16"/>
                <w:szCs w:val="16"/>
              </w:rPr>
              <w:t xml:space="preserve">Формирование и развитие обеспечивающих механизмов реализации </w:t>
            </w:r>
            <w:r w:rsidRPr="00F540DD">
              <w:rPr>
                <w:bCs/>
                <w:sz w:val="16"/>
                <w:szCs w:val="16"/>
              </w:rPr>
              <w:t xml:space="preserve">муниципальной программы. </w:t>
            </w:r>
          </w:p>
        </w:tc>
      </w:tr>
      <w:tr w:rsidR="00DD6C2C" w:rsidRPr="00F540DD" w:rsidTr="00F540DD">
        <w:tc>
          <w:tcPr>
            <w:tcW w:w="400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bCs/>
                <w:sz w:val="16"/>
                <w:szCs w:val="16"/>
              </w:rPr>
            </w:pPr>
            <w:r w:rsidRPr="00F540DD">
              <w:rPr>
                <w:bCs/>
                <w:sz w:val="16"/>
                <w:szCs w:val="16"/>
              </w:rPr>
              <w:t xml:space="preserve">Задачи подпрограммы </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ind w:left="102"/>
              <w:rPr>
                <w:sz w:val="16"/>
                <w:szCs w:val="16"/>
              </w:rPr>
            </w:pPr>
            <w:r w:rsidRPr="00F540DD">
              <w:rPr>
                <w:sz w:val="16"/>
                <w:szCs w:val="16"/>
              </w:rPr>
              <w:t>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tc>
      </w:tr>
      <w:tr w:rsidR="00DD6C2C" w:rsidRPr="00F540DD" w:rsidTr="00F540DD">
        <w:tc>
          <w:tcPr>
            <w:tcW w:w="400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bCs/>
                <w:spacing w:val="-2"/>
                <w:sz w:val="16"/>
                <w:szCs w:val="16"/>
              </w:rPr>
            </w:pPr>
            <w:r w:rsidRPr="00F540DD">
              <w:rPr>
                <w:sz w:val="16"/>
                <w:szCs w:val="16"/>
              </w:rPr>
              <w:t>Показатели (индикаторы) подпрограммы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autoSpaceDE w:val="0"/>
              <w:autoSpaceDN w:val="0"/>
              <w:adjustRightInd w:val="0"/>
              <w:jc w:val="both"/>
              <w:rPr>
                <w:sz w:val="16"/>
                <w:szCs w:val="16"/>
              </w:rPr>
            </w:pPr>
            <w:r w:rsidRPr="00F540DD">
              <w:rPr>
                <w:sz w:val="16"/>
                <w:szCs w:val="16"/>
              </w:rPr>
              <w:t>1. Уровень достижения показателей (индикаторов) программы и подпрограмм, %.</w:t>
            </w:r>
          </w:p>
          <w:p w:rsidR="00DD6C2C" w:rsidRPr="00F540DD" w:rsidRDefault="00DD6C2C" w:rsidP="00DD6C2C">
            <w:pPr>
              <w:autoSpaceDE w:val="0"/>
              <w:autoSpaceDN w:val="0"/>
              <w:adjustRightInd w:val="0"/>
              <w:jc w:val="both"/>
              <w:rPr>
                <w:sz w:val="16"/>
                <w:szCs w:val="16"/>
              </w:rPr>
            </w:pPr>
            <w:r w:rsidRPr="00F540DD">
              <w:rPr>
                <w:sz w:val="16"/>
                <w:szCs w:val="16"/>
              </w:rPr>
              <w:t>2. Уровень исполнения утвержденных бюджетных назначений на финансовое обеспечение деятельности отдела по финансам, %.</w:t>
            </w:r>
          </w:p>
          <w:p w:rsidR="00DD6C2C" w:rsidRPr="00F540DD" w:rsidRDefault="00DD6C2C" w:rsidP="00DD6C2C">
            <w:pPr>
              <w:widowControl w:val="0"/>
              <w:shd w:val="clear" w:color="auto" w:fill="FFFFFF"/>
              <w:autoSpaceDE w:val="0"/>
              <w:autoSpaceDN w:val="0"/>
              <w:adjustRightInd w:val="0"/>
              <w:ind w:left="102"/>
              <w:rPr>
                <w:sz w:val="16"/>
                <w:szCs w:val="16"/>
              </w:rPr>
            </w:pPr>
            <w:r w:rsidRPr="00F540DD">
              <w:rPr>
                <w:sz w:val="16"/>
                <w:szCs w:val="16"/>
              </w:rPr>
              <w:t>3. Уровень исполнения утвержденных бюджетных назначений на финансовое обеспечение выполнения других расходных обязательств Грибановского муниципального района отделом по финансам, %.</w:t>
            </w:r>
          </w:p>
          <w:p w:rsidR="00DD6C2C" w:rsidRPr="00F540DD" w:rsidRDefault="00DD6C2C" w:rsidP="00DD6C2C">
            <w:pPr>
              <w:autoSpaceDE w:val="0"/>
              <w:autoSpaceDN w:val="0"/>
              <w:adjustRightInd w:val="0"/>
              <w:jc w:val="both"/>
              <w:rPr>
                <w:sz w:val="16"/>
                <w:szCs w:val="16"/>
              </w:rPr>
            </w:pPr>
            <w:r w:rsidRPr="00F540DD">
              <w:rPr>
                <w:sz w:val="16"/>
                <w:szCs w:val="16"/>
              </w:rPr>
              <w:t>4. Объем просроченной кредиторской задолженности отдела по финансам администрации Грибановского муниципального района, тыс. рублей</w:t>
            </w:r>
          </w:p>
          <w:p w:rsidR="00DD6C2C" w:rsidRPr="00F540DD" w:rsidRDefault="00DD6C2C" w:rsidP="00DD6C2C">
            <w:pPr>
              <w:widowControl w:val="0"/>
              <w:shd w:val="clear" w:color="auto" w:fill="FFFFFF"/>
              <w:autoSpaceDE w:val="0"/>
              <w:autoSpaceDN w:val="0"/>
              <w:adjustRightInd w:val="0"/>
              <w:ind w:left="102"/>
              <w:rPr>
                <w:sz w:val="16"/>
                <w:szCs w:val="16"/>
              </w:rPr>
            </w:pPr>
          </w:p>
        </w:tc>
      </w:tr>
      <w:tr w:rsidR="00DD6C2C" w:rsidRPr="00F540DD" w:rsidTr="00F540DD">
        <w:tc>
          <w:tcPr>
            <w:tcW w:w="4009"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pacing w:val="-2"/>
                <w:sz w:val="16"/>
                <w:szCs w:val="16"/>
              </w:rPr>
              <w:t xml:space="preserve">Сроки </w:t>
            </w:r>
            <w:r w:rsidRPr="00F540DD">
              <w:rPr>
                <w:bCs/>
                <w:sz w:val="16"/>
                <w:szCs w:val="16"/>
              </w:rPr>
              <w:t xml:space="preserve">реализации подпрограммы </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02"/>
              <w:rPr>
                <w:sz w:val="16"/>
                <w:szCs w:val="16"/>
              </w:rPr>
            </w:pPr>
            <w:r w:rsidRPr="00F540DD">
              <w:rPr>
                <w:sz w:val="16"/>
                <w:szCs w:val="16"/>
              </w:rPr>
              <w:t>2014 — 2025 годы</w:t>
            </w:r>
          </w:p>
        </w:tc>
      </w:tr>
      <w:tr w:rsidR="00DD6C2C" w:rsidRPr="00F540DD" w:rsidTr="00F540DD">
        <w:tc>
          <w:tcPr>
            <w:tcW w:w="4009" w:type="dxa"/>
            <w:tcBorders>
              <w:top w:val="single" w:sz="6" w:space="0" w:color="auto"/>
              <w:left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rPr>
                <w:sz w:val="16"/>
                <w:szCs w:val="16"/>
              </w:rPr>
            </w:pPr>
            <w:r w:rsidRPr="00F540DD">
              <w:rPr>
                <w:bCs/>
                <w:sz w:val="16"/>
                <w:szCs w:val="16"/>
              </w:rPr>
              <w:t>Объемы и источники финансирования подпрограммы (в действующих ценах каждого года реализации подпрограммы)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D6C2C" w:rsidRPr="00F540DD" w:rsidRDefault="00DD6C2C" w:rsidP="00DD6C2C">
            <w:pPr>
              <w:widowControl w:val="0"/>
              <w:shd w:val="clear" w:color="auto" w:fill="FFFFFF"/>
              <w:autoSpaceDE w:val="0"/>
              <w:autoSpaceDN w:val="0"/>
              <w:adjustRightInd w:val="0"/>
              <w:ind w:left="141"/>
              <w:rPr>
                <w:sz w:val="16"/>
                <w:szCs w:val="16"/>
              </w:rPr>
            </w:pPr>
            <w:r w:rsidRPr="00F540DD">
              <w:rPr>
                <w:sz w:val="16"/>
                <w:szCs w:val="16"/>
              </w:rPr>
              <w:t>Объем бюджетных ассигнований на реализацию подпрограммы составляет – 111 982,5</w:t>
            </w:r>
            <w:r w:rsidRPr="00F540DD">
              <w:rPr>
                <w:rFonts w:ascii="Arial CYR" w:hAnsi="Arial CYR" w:cs="Arial CYR"/>
                <w:sz w:val="16"/>
                <w:szCs w:val="16"/>
              </w:rPr>
              <w:t xml:space="preserve"> </w:t>
            </w:r>
            <w:r w:rsidRPr="00F540DD">
              <w:rPr>
                <w:sz w:val="16"/>
                <w:szCs w:val="16"/>
              </w:rPr>
              <w:t xml:space="preserve">тыс. руб., в том числе средства областного бюджета – 1 541,8 </w:t>
            </w:r>
            <w:proofErr w:type="spellStart"/>
            <w:r w:rsidRPr="00F540DD">
              <w:rPr>
                <w:sz w:val="16"/>
                <w:szCs w:val="16"/>
              </w:rPr>
              <w:t>тыс.руб</w:t>
            </w:r>
            <w:proofErr w:type="spellEnd"/>
            <w:r w:rsidRPr="00F540DD">
              <w:rPr>
                <w:sz w:val="16"/>
                <w:szCs w:val="16"/>
              </w:rPr>
              <w:t>., районного бюджета – 110 440,7 тыс. руб.;</w:t>
            </w:r>
          </w:p>
          <w:p w:rsidR="00DD6C2C" w:rsidRPr="00F540DD" w:rsidRDefault="00DD6C2C" w:rsidP="00DD6C2C">
            <w:pPr>
              <w:widowControl w:val="0"/>
              <w:shd w:val="clear" w:color="auto" w:fill="FFFFFF"/>
              <w:tabs>
                <w:tab w:val="left" w:pos="5172"/>
              </w:tabs>
              <w:autoSpaceDE w:val="0"/>
              <w:autoSpaceDN w:val="0"/>
              <w:adjustRightInd w:val="0"/>
              <w:ind w:left="102"/>
              <w:rPr>
                <w:sz w:val="16"/>
                <w:szCs w:val="16"/>
              </w:rPr>
            </w:pPr>
            <w:r w:rsidRPr="00F540DD">
              <w:rPr>
                <w:sz w:val="16"/>
                <w:szCs w:val="16"/>
              </w:rPr>
              <w:t xml:space="preserve">    в том числе  по годам реализации муниципальной программы и источникам финансирования(тыс.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677"/>
              <w:gridCol w:w="1677"/>
              <w:gridCol w:w="1678"/>
            </w:tblGrid>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Год</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Всего</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jc w:val="center"/>
                    <w:rPr>
                      <w:rFonts w:ascii="Calibri" w:hAnsi="Calibri"/>
                      <w:sz w:val="16"/>
                      <w:szCs w:val="16"/>
                    </w:rPr>
                  </w:pPr>
                  <w:r w:rsidRPr="00F540DD">
                    <w:rPr>
                      <w:rFonts w:ascii="Calibri" w:hAnsi="Calibri"/>
                      <w:sz w:val="16"/>
                      <w:szCs w:val="16"/>
                    </w:rPr>
                    <w:t>Областной бюджет</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pacing w:val="-2"/>
                      <w:sz w:val="16"/>
                      <w:szCs w:val="16"/>
                    </w:rPr>
                    <w:t>Районный бюджет</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2014</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6 278,5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6 278,5</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2015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5 984,9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5 984,9</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2016</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12 286,1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12 286,1</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2017</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6 335,8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6 335,8</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2018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6 772,4</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jc w:val="center"/>
                    <w:rPr>
                      <w:rFonts w:ascii="Calibri" w:hAnsi="Calibri"/>
                      <w:sz w:val="16"/>
                      <w:szCs w:val="16"/>
                    </w:rPr>
                  </w:pPr>
                  <w:r w:rsidRPr="00F540DD">
                    <w:rPr>
                      <w:rFonts w:ascii="Calibri" w:hAnsi="Calibri"/>
                      <w:sz w:val="16"/>
                      <w:szCs w:val="16"/>
                    </w:rPr>
                    <w:t>463,7</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6 308,7</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2019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7 323,8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7 323,8</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2020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7 224,9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7 224,9</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lastRenderedPageBreak/>
                    <w:t>2021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27 167,2</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jc w:val="center"/>
                    <w:rPr>
                      <w:rFonts w:ascii="Calibri" w:hAnsi="Calibri"/>
                      <w:sz w:val="16"/>
                      <w:szCs w:val="16"/>
                    </w:rPr>
                  </w:pPr>
                  <w:r w:rsidRPr="00F540DD">
                    <w:rPr>
                      <w:rFonts w:ascii="Calibri" w:hAnsi="Calibri"/>
                      <w:sz w:val="16"/>
                      <w:szCs w:val="16"/>
                    </w:rPr>
                    <w:t>387,7</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26 779,5</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2022</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7 959,3</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7 959,3</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2023</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9 428,3</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9 428,3</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2024</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8 036,8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8 036,8</w:t>
                  </w:r>
                </w:p>
              </w:tc>
            </w:tr>
            <w:tr w:rsidR="00DD6C2C" w:rsidRPr="00F540DD" w:rsidTr="00DD6C2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shd w:val="clear" w:color="auto" w:fill="FFFFFF"/>
                    <w:autoSpaceDE w:val="0"/>
                    <w:autoSpaceDN w:val="0"/>
                    <w:adjustRightInd w:val="0"/>
                    <w:ind w:left="102"/>
                    <w:jc w:val="center"/>
                    <w:rPr>
                      <w:rFonts w:ascii="Calibri" w:hAnsi="Calibri"/>
                      <w:sz w:val="16"/>
                      <w:szCs w:val="16"/>
                    </w:rPr>
                  </w:pPr>
                  <w:r w:rsidRPr="00F540DD">
                    <w:rPr>
                      <w:rFonts w:ascii="Calibri" w:hAnsi="Calibri"/>
                      <w:sz w:val="16"/>
                      <w:szCs w:val="16"/>
                    </w:rPr>
                    <w:t>2025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7 184,5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tabs>
                      <w:tab w:val="left" w:pos="5172"/>
                    </w:tabs>
                    <w:autoSpaceDE w:val="0"/>
                    <w:autoSpaceDN w:val="0"/>
                    <w:adjustRightInd w:val="0"/>
                    <w:rPr>
                      <w:rFonts w:ascii="Calibri" w:hAnsi="Calibri"/>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DD6C2C" w:rsidRPr="00F540DD" w:rsidRDefault="00DD6C2C" w:rsidP="00DD6C2C">
                  <w:pPr>
                    <w:widowControl w:val="0"/>
                    <w:autoSpaceDE w:val="0"/>
                    <w:autoSpaceDN w:val="0"/>
                    <w:adjustRightInd w:val="0"/>
                    <w:ind w:left="102"/>
                    <w:jc w:val="center"/>
                    <w:rPr>
                      <w:rFonts w:ascii="Calibri" w:hAnsi="Calibri"/>
                      <w:sz w:val="16"/>
                      <w:szCs w:val="16"/>
                    </w:rPr>
                  </w:pPr>
                  <w:r w:rsidRPr="00F540DD">
                    <w:rPr>
                      <w:rFonts w:ascii="Calibri" w:hAnsi="Calibri"/>
                      <w:sz w:val="16"/>
                      <w:szCs w:val="16"/>
                    </w:rPr>
                    <w:t>7 184,5</w:t>
                  </w:r>
                </w:p>
              </w:tc>
            </w:tr>
          </w:tbl>
          <w:p w:rsidR="00DD6C2C" w:rsidRPr="00F540DD" w:rsidRDefault="00DD6C2C" w:rsidP="00DD6C2C">
            <w:pPr>
              <w:widowControl w:val="0"/>
              <w:shd w:val="clear" w:color="auto" w:fill="FFFFFF"/>
              <w:tabs>
                <w:tab w:val="left" w:pos="5172"/>
              </w:tabs>
              <w:autoSpaceDE w:val="0"/>
              <w:autoSpaceDN w:val="0"/>
              <w:adjustRightInd w:val="0"/>
              <w:ind w:left="102"/>
              <w:rPr>
                <w:sz w:val="16"/>
                <w:szCs w:val="16"/>
              </w:rPr>
            </w:pPr>
          </w:p>
        </w:tc>
      </w:tr>
      <w:tr w:rsidR="00DD6C2C" w:rsidRPr="00F540DD" w:rsidTr="00F540DD">
        <w:tc>
          <w:tcPr>
            <w:tcW w:w="4009" w:type="dxa"/>
            <w:tcBorders>
              <w:top w:val="single" w:sz="4" w:space="0" w:color="auto"/>
              <w:left w:val="single" w:sz="4" w:space="0" w:color="auto"/>
              <w:bottom w:val="single" w:sz="4" w:space="0" w:color="auto"/>
              <w:right w:val="single" w:sz="4" w:space="0" w:color="auto"/>
            </w:tcBorders>
            <w:shd w:val="clear" w:color="auto" w:fill="FFFFFF"/>
          </w:tcPr>
          <w:p w:rsidR="00DD6C2C" w:rsidRPr="00F540DD" w:rsidRDefault="00DD6C2C" w:rsidP="00DD6C2C">
            <w:pPr>
              <w:widowControl w:val="0"/>
              <w:autoSpaceDE w:val="0"/>
              <w:autoSpaceDN w:val="0"/>
              <w:adjustRightInd w:val="0"/>
              <w:rPr>
                <w:sz w:val="16"/>
                <w:szCs w:val="16"/>
              </w:rPr>
            </w:pPr>
            <w:r w:rsidRPr="00F540DD">
              <w:rPr>
                <w:bCs/>
                <w:sz w:val="16"/>
                <w:szCs w:val="16"/>
              </w:rPr>
              <w:lastRenderedPageBreak/>
              <w:t xml:space="preserve">Ожидаемые конечные результаты реализации подпрограммы </w:t>
            </w:r>
          </w:p>
        </w:tc>
        <w:tc>
          <w:tcPr>
            <w:tcW w:w="6521" w:type="dxa"/>
            <w:tcBorders>
              <w:top w:val="single" w:sz="6" w:space="0" w:color="auto"/>
              <w:left w:val="single" w:sz="4" w:space="0" w:color="auto"/>
              <w:bottom w:val="single" w:sz="6" w:space="0" w:color="auto"/>
              <w:right w:val="single" w:sz="6" w:space="0" w:color="auto"/>
            </w:tcBorders>
            <w:shd w:val="clear" w:color="auto" w:fill="FFFFFF"/>
          </w:tcPr>
          <w:p w:rsidR="00DD6C2C" w:rsidRPr="00F540DD" w:rsidRDefault="00DD6C2C" w:rsidP="00344401">
            <w:pPr>
              <w:autoSpaceDE w:val="0"/>
              <w:autoSpaceDN w:val="0"/>
              <w:adjustRightInd w:val="0"/>
              <w:ind w:left="102"/>
              <w:rPr>
                <w:sz w:val="16"/>
                <w:szCs w:val="16"/>
              </w:rPr>
            </w:pPr>
            <w:r w:rsidRPr="00F540DD">
              <w:rPr>
                <w:sz w:val="16"/>
                <w:szCs w:val="16"/>
                <w:lang w:eastAsia="en-US"/>
              </w:rPr>
              <w:t>Создание эффективной системы планирования и управления реализацией мероприятий муниципальной программы.</w:t>
            </w:r>
          </w:p>
        </w:tc>
      </w:tr>
    </w:tbl>
    <w:p w:rsidR="00DD6C2C" w:rsidRPr="00F540DD" w:rsidRDefault="00DD6C2C" w:rsidP="00DD6C2C">
      <w:pPr>
        <w:autoSpaceDE w:val="0"/>
        <w:autoSpaceDN w:val="0"/>
        <w:adjustRightInd w:val="0"/>
        <w:ind w:firstLine="567"/>
        <w:jc w:val="both"/>
        <w:rPr>
          <w:sz w:val="16"/>
          <w:szCs w:val="16"/>
        </w:rPr>
      </w:pPr>
    </w:p>
    <w:p w:rsidR="00DD6C2C" w:rsidRPr="00F540DD" w:rsidRDefault="00DD6C2C" w:rsidP="00DD6C2C">
      <w:pPr>
        <w:widowControl w:val="0"/>
        <w:tabs>
          <w:tab w:val="left" w:pos="0"/>
        </w:tabs>
        <w:autoSpaceDE w:val="0"/>
        <w:autoSpaceDN w:val="0"/>
        <w:adjustRightInd w:val="0"/>
        <w:spacing w:after="140"/>
        <w:ind w:right="23" w:firstLine="567"/>
        <w:jc w:val="center"/>
        <w:rPr>
          <w:b/>
          <w:caps/>
          <w:sz w:val="16"/>
          <w:szCs w:val="16"/>
        </w:rPr>
      </w:pPr>
      <w:r w:rsidRPr="00F540DD">
        <w:rPr>
          <w:b/>
          <w:caps/>
          <w:sz w:val="16"/>
          <w:szCs w:val="16"/>
        </w:rPr>
        <w:t xml:space="preserve">1. </w:t>
      </w:r>
      <w:r w:rsidRPr="00F540DD">
        <w:rPr>
          <w:b/>
          <w:bCs/>
          <w:smallCaps/>
          <w:sz w:val="16"/>
          <w:szCs w:val="1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D6C2C" w:rsidRPr="00F540DD" w:rsidRDefault="00DD6C2C" w:rsidP="00DD6C2C">
      <w:pPr>
        <w:widowControl w:val="0"/>
        <w:autoSpaceDE w:val="0"/>
        <w:autoSpaceDN w:val="0"/>
        <w:adjustRightInd w:val="0"/>
        <w:ind w:right="23" w:firstLine="567"/>
        <w:jc w:val="center"/>
        <w:rPr>
          <w:sz w:val="16"/>
          <w:szCs w:val="16"/>
          <w:lang w:eastAsia="en-US"/>
        </w:rPr>
      </w:pPr>
      <w:r w:rsidRPr="00F540DD">
        <w:rPr>
          <w:sz w:val="16"/>
          <w:szCs w:val="16"/>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Мероприятия подпрограммы предусматривают финансовое обеспечение за счет средств районного бюджета соответствующих видов расходов на:</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обеспечение деятельности отдела по финансам;</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Целью подпрограммы является формирование и развитие обеспечивающих механизмов реализации муниципальной программы.</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Описание показателей (индикаторов)</w:t>
      </w:r>
      <w:r w:rsidRPr="00F540DD">
        <w:rPr>
          <w:bCs/>
          <w:sz w:val="16"/>
          <w:szCs w:val="16"/>
        </w:rPr>
        <w:t xml:space="preserve"> </w:t>
      </w:r>
      <w:r w:rsidRPr="00F540DD">
        <w:rPr>
          <w:sz w:val="16"/>
          <w:szCs w:val="16"/>
        </w:rPr>
        <w:t>подпрограммы:</w:t>
      </w:r>
    </w:p>
    <w:p w:rsidR="00DD6C2C" w:rsidRPr="00F540DD" w:rsidRDefault="00DD6C2C" w:rsidP="00DD6C2C">
      <w:pPr>
        <w:autoSpaceDE w:val="0"/>
        <w:autoSpaceDN w:val="0"/>
        <w:adjustRightInd w:val="0"/>
        <w:ind w:firstLine="540"/>
        <w:jc w:val="both"/>
        <w:rPr>
          <w:sz w:val="16"/>
          <w:szCs w:val="16"/>
        </w:rPr>
      </w:pPr>
      <w:r w:rsidRPr="00F540DD">
        <w:rPr>
          <w:sz w:val="16"/>
          <w:szCs w:val="16"/>
        </w:rPr>
        <w:t>1. Объем просроченной кредиторской задолженности отдела по финансам администрации Грибановского муниципального района, тыс. рублей (целевой ориентир - 0 тыс. рублей). Значение показателя определяется по данным бухгалтерского учета и отчетности отдела по финансам администрации Грибановского муниципального района.</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2.Уровень исполнения плановых назначений на финансовое обеспечение отдела, % (У):</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 xml:space="preserve">У= </w:t>
      </w:r>
      <w:proofErr w:type="spellStart"/>
      <w:r w:rsidRPr="00F540DD">
        <w:rPr>
          <w:sz w:val="16"/>
          <w:szCs w:val="16"/>
        </w:rPr>
        <w:t>Кр</w:t>
      </w:r>
      <w:proofErr w:type="spellEnd"/>
      <w:r w:rsidRPr="00F540DD">
        <w:rPr>
          <w:sz w:val="16"/>
          <w:szCs w:val="16"/>
        </w:rPr>
        <w:t>/</w:t>
      </w:r>
      <w:proofErr w:type="spellStart"/>
      <w:r w:rsidRPr="00F540DD">
        <w:rPr>
          <w:sz w:val="16"/>
          <w:szCs w:val="16"/>
        </w:rPr>
        <w:t>Пр</w:t>
      </w:r>
      <w:proofErr w:type="spellEnd"/>
      <w:r w:rsidRPr="00F540DD">
        <w:rPr>
          <w:sz w:val="16"/>
          <w:szCs w:val="16"/>
        </w:rPr>
        <w:t xml:space="preserve">, </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где:</w:t>
      </w:r>
    </w:p>
    <w:p w:rsidR="00DD6C2C" w:rsidRPr="00F540DD" w:rsidRDefault="00DD6C2C" w:rsidP="00DD6C2C">
      <w:pPr>
        <w:widowControl w:val="0"/>
        <w:shd w:val="clear" w:color="auto" w:fill="FFFFFF"/>
        <w:autoSpaceDE w:val="0"/>
        <w:autoSpaceDN w:val="0"/>
        <w:adjustRightInd w:val="0"/>
        <w:ind w:firstLine="567"/>
        <w:jc w:val="both"/>
        <w:rPr>
          <w:sz w:val="16"/>
          <w:szCs w:val="16"/>
        </w:rPr>
      </w:pPr>
      <w:proofErr w:type="spellStart"/>
      <w:r w:rsidRPr="00F540DD">
        <w:rPr>
          <w:sz w:val="16"/>
          <w:szCs w:val="16"/>
        </w:rPr>
        <w:t>Кр</w:t>
      </w:r>
      <w:proofErr w:type="spellEnd"/>
      <w:r w:rsidRPr="00F540DD">
        <w:rPr>
          <w:sz w:val="16"/>
          <w:szCs w:val="16"/>
        </w:rPr>
        <w:t xml:space="preserve"> - кассовые расходы на финансовое обеспечение отдела за отчетный период,</w:t>
      </w:r>
    </w:p>
    <w:p w:rsidR="00DD6C2C" w:rsidRPr="00F540DD" w:rsidRDefault="00DD6C2C" w:rsidP="00DD6C2C">
      <w:pPr>
        <w:widowControl w:val="0"/>
        <w:shd w:val="clear" w:color="auto" w:fill="FFFFFF"/>
        <w:autoSpaceDE w:val="0"/>
        <w:autoSpaceDN w:val="0"/>
        <w:adjustRightInd w:val="0"/>
        <w:ind w:firstLine="567"/>
        <w:jc w:val="both"/>
        <w:rPr>
          <w:sz w:val="16"/>
          <w:szCs w:val="16"/>
        </w:rPr>
      </w:pPr>
      <w:proofErr w:type="spellStart"/>
      <w:r w:rsidRPr="00F540DD">
        <w:rPr>
          <w:sz w:val="16"/>
          <w:szCs w:val="16"/>
        </w:rPr>
        <w:t>Пр</w:t>
      </w:r>
      <w:proofErr w:type="spellEnd"/>
      <w:r w:rsidRPr="00F540DD">
        <w:rPr>
          <w:sz w:val="16"/>
          <w:szCs w:val="16"/>
        </w:rPr>
        <w:t xml:space="preserve"> - плановые расходы на финансовое обеспечение отдела в соответствии с кассовым планом на отчетный период.</w:t>
      </w:r>
    </w:p>
    <w:p w:rsidR="00DD6C2C" w:rsidRPr="00F540DD" w:rsidRDefault="00DD6C2C" w:rsidP="00DD6C2C">
      <w:pPr>
        <w:autoSpaceDE w:val="0"/>
        <w:autoSpaceDN w:val="0"/>
        <w:adjustRightInd w:val="0"/>
        <w:ind w:firstLine="540"/>
        <w:jc w:val="both"/>
        <w:rPr>
          <w:sz w:val="16"/>
          <w:szCs w:val="16"/>
        </w:rPr>
      </w:pPr>
      <w:r w:rsidRPr="00F540DD">
        <w:rPr>
          <w:sz w:val="16"/>
          <w:szCs w:val="16"/>
        </w:rPr>
        <w:t>3. Уровень исполнения плановых бюджетных назначений на финансовое обеспечение выполнения других расходных обязательств Грибановского муниципального района отделом по финансам, %.</w:t>
      </w:r>
    </w:p>
    <w:p w:rsidR="00DD6C2C" w:rsidRPr="00F540DD" w:rsidRDefault="00DD6C2C" w:rsidP="00DD6C2C">
      <w:pPr>
        <w:autoSpaceDE w:val="0"/>
        <w:autoSpaceDN w:val="0"/>
        <w:adjustRightInd w:val="0"/>
        <w:ind w:firstLine="720"/>
        <w:jc w:val="center"/>
        <w:rPr>
          <w:sz w:val="16"/>
          <w:szCs w:val="16"/>
        </w:rPr>
      </w:pPr>
      <w:r w:rsidRPr="00F540DD">
        <w:rPr>
          <w:sz w:val="16"/>
          <w:szCs w:val="16"/>
        </w:rPr>
        <w:t>У</w:t>
      </w:r>
      <w:r w:rsidRPr="00F540DD">
        <w:rPr>
          <w:sz w:val="16"/>
          <w:szCs w:val="16"/>
          <w:vertAlign w:val="subscript"/>
        </w:rPr>
        <w:t>2</w:t>
      </w:r>
      <w:r w:rsidRPr="00F540DD">
        <w:rPr>
          <w:sz w:val="16"/>
          <w:szCs w:val="16"/>
        </w:rPr>
        <w:t xml:space="preserve"> = Кр</w:t>
      </w:r>
      <w:r w:rsidRPr="00F540DD">
        <w:rPr>
          <w:sz w:val="16"/>
          <w:szCs w:val="16"/>
          <w:vertAlign w:val="subscript"/>
        </w:rPr>
        <w:t>2</w:t>
      </w:r>
      <w:r w:rsidRPr="00F540DD">
        <w:rPr>
          <w:sz w:val="16"/>
          <w:szCs w:val="16"/>
        </w:rPr>
        <w:t xml:space="preserve"> / Пр</w:t>
      </w:r>
      <w:r w:rsidRPr="00F540DD">
        <w:rPr>
          <w:sz w:val="16"/>
          <w:szCs w:val="16"/>
          <w:vertAlign w:val="subscript"/>
        </w:rPr>
        <w:t>2</w:t>
      </w:r>
      <w:r w:rsidRPr="00F540DD">
        <w:rPr>
          <w:sz w:val="16"/>
          <w:szCs w:val="16"/>
        </w:rPr>
        <w:t>,</w:t>
      </w:r>
    </w:p>
    <w:p w:rsidR="00DD6C2C" w:rsidRPr="00F540DD" w:rsidRDefault="00DD6C2C" w:rsidP="00DD6C2C">
      <w:pPr>
        <w:autoSpaceDE w:val="0"/>
        <w:autoSpaceDN w:val="0"/>
        <w:adjustRightInd w:val="0"/>
        <w:ind w:firstLine="540"/>
        <w:jc w:val="both"/>
        <w:rPr>
          <w:sz w:val="16"/>
          <w:szCs w:val="16"/>
        </w:rPr>
      </w:pPr>
      <w:r w:rsidRPr="00F540DD">
        <w:rPr>
          <w:sz w:val="16"/>
          <w:szCs w:val="16"/>
        </w:rPr>
        <w:t>где:</w:t>
      </w:r>
    </w:p>
    <w:p w:rsidR="00DD6C2C" w:rsidRPr="00F540DD" w:rsidRDefault="00DD6C2C" w:rsidP="00DD6C2C">
      <w:pPr>
        <w:autoSpaceDE w:val="0"/>
        <w:autoSpaceDN w:val="0"/>
        <w:adjustRightInd w:val="0"/>
        <w:ind w:firstLine="540"/>
        <w:jc w:val="both"/>
        <w:rPr>
          <w:sz w:val="16"/>
          <w:szCs w:val="16"/>
        </w:rPr>
      </w:pPr>
      <w:r w:rsidRPr="00F540DD">
        <w:rPr>
          <w:sz w:val="16"/>
          <w:szCs w:val="16"/>
        </w:rPr>
        <w:t>Кр</w:t>
      </w:r>
      <w:r w:rsidRPr="00F540DD">
        <w:rPr>
          <w:sz w:val="16"/>
          <w:szCs w:val="16"/>
          <w:vertAlign w:val="subscript"/>
        </w:rPr>
        <w:t>2</w:t>
      </w:r>
      <w:r w:rsidRPr="00F540DD">
        <w:rPr>
          <w:sz w:val="16"/>
          <w:szCs w:val="16"/>
        </w:rPr>
        <w:t xml:space="preserve"> - кассовые расходы на финансовое обеспечение выполнения других расходных обязательств Грибановского муниципального района отделом по финансам за отчетный период;</w:t>
      </w:r>
    </w:p>
    <w:p w:rsidR="00DD6C2C" w:rsidRPr="00F540DD" w:rsidRDefault="00DD6C2C" w:rsidP="00DD6C2C">
      <w:pPr>
        <w:autoSpaceDE w:val="0"/>
        <w:autoSpaceDN w:val="0"/>
        <w:adjustRightInd w:val="0"/>
        <w:ind w:firstLine="540"/>
        <w:jc w:val="both"/>
        <w:rPr>
          <w:sz w:val="16"/>
          <w:szCs w:val="16"/>
        </w:rPr>
      </w:pPr>
      <w:r w:rsidRPr="00F540DD">
        <w:rPr>
          <w:sz w:val="16"/>
          <w:szCs w:val="16"/>
        </w:rPr>
        <w:t>Пр</w:t>
      </w:r>
      <w:r w:rsidRPr="00F540DD">
        <w:rPr>
          <w:sz w:val="16"/>
          <w:szCs w:val="16"/>
          <w:vertAlign w:val="subscript"/>
        </w:rPr>
        <w:t>2</w:t>
      </w:r>
      <w:r w:rsidRPr="00F540DD">
        <w:rPr>
          <w:sz w:val="16"/>
          <w:szCs w:val="16"/>
        </w:rPr>
        <w:t xml:space="preserve"> - плановые расходы на финансовое обеспечение выполнения других расходных обязательств Грибановского муниципального района отделом по финансам в соответствии с кассовым планом на отчетный период.</w:t>
      </w:r>
    </w:p>
    <w:p w:rsidR="00DD6C2C" w:rsidRPr="00F540DD" w:rsidRDefault="00DD6C2C" w:rsidP="00DD6C2C">
      <w:pPr>
        <w:widowControl w:val="0"/>
        <w:shd w:val="clear" w:color="auto" w:fill="FFFFFF"/>
        <w:autoSpaceDE w:val="0"/>
        <w:autoSpaceDN w:val="0"/>
        <w:adjustRightInd w:val="0"/>
        <w:ind w:firstLine="567"/>
        <w:jc w:val="both"/>
        <w:rPr>
          <w:sz w:val="16"/>
          <w:szCs w:val="16"/>
        </w:rPr>
      </w:pPr>
    </w:p>
    <w:p w:rsidR="00DD6C2C" w:rsidRPr="00F540DD" w:rsidRDefault="00DD6C2C" w:rsidP="00DD6C2C">
      <w:pPr>
        <w:autoSpaceDE w:val="0"/>
        <w:autoSpaceDN w:val="0"/>
        <w:adjustRightInd w:val="0"/>
        <w:ind w:firstLine="567"/>
        <w:jc w:val="both"/>
        <w:rPr>
          <w:sz w:val="16"/>
          <w:szCs w:val="16"/>
        </w:rPr>
      </w:pPr>
      <w:r w:rsidRPr="00F540DD">
        <w:rPr>
          <w:sz w:val="16"/>
          <w:szCs w:val="16"/>
        </w:rPr>
        <w:t xml:space="preserve">Значения показателей (индикаторов) подпрограммы </w:t>
      </w:r>
      <w:r w:rsidRPr="00F540DD">
        <w:rPr>
          <w:spacing w:val="-1"/>
          <w:sz w:val="16"/>
          <w:szCs w:val="16"/>
        </w:rPr>
        <w:t xml:space="preserve">на весь срок ее реализации приведены </w:t>
      </w:r>
      <w:r w:rsidRPr="00F540DD">
        <w:rPr>
          <w:sz w:val="16"/>
          <w:szCs w:val="16"/>
        </w:rPr>
        <w:t>в приложении 1 к муниципальной программе.</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Ожидаемый результат реализации подпрограммы - создание эффективной системы планирования и управления реализацией мероприятий муниципальной программы.</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r w:rsidRPr="00F540DD">
        <w:rPr>
          <w:sz w:val="16"/>
          <w:szCs w:val="16"/>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D6C2C" w:rsidRPr="00F540DD" w:rsidRDefault="00DD6C2C" w:rsidP="00DD6C2C">
      <w:pPr>
        <w:widowControl w:val="0"/>
        <w:shd w:val="clear" w:color="auto" w:fill="FFFFFF"/>
        <w:tabs>
          <w:tab w:val="left" w:pos="1190"/>
        </w:tabs>
        <w:autoSpaceDE w:val="0"/>
        <w:autoSpaceDN w:val="0"/>
        <w:adjustRightInd w:val="0"/>
        <w:ind w:right="5" w:firstLine="567"/>
        <w:jc w:val="both"/>
        <w:rPr>
          <w:sz w:val="16"/>
          <w:szCs w:val="16"/>
        </w:rPr>
      </w:pPr>
    </w:p>
    <w:p w:rsidR="00DD6C2C" w:rsidRPr="00F540DD" w:rsidRDefault="00DD6C2C" w:rsidP="00DD6C2C">
      <w:pPr>
        <w:widowControl w:val="0"/>
        <w:tabs>
          <w:tab w:val="left" w:pos="0"/>
        </w:tabs>
        <w:autoSpaceDE w:val="0"/>
        <w:autoSpaceDN w:val="0"/>
        <w:adjustRightInd w:val="0"/>
        <w:spacing w:after="140"/>
        <w:ind w:right="23" w:firstLine="567"/>
        <w:jc w:val="center"/>
        <w:rPr>
          <w:b/>
          <w:caps/>
          <w:sz w:val="16"/>
          <w:szCs w:val="16"/>
        </w:rPr>
      </w:pPr>
      <w:r w:rsidRPr="00F540DD">
        <w:rPr>
          <w:b/>
          <w:bCs/>
          <w:caps/>
          <w:sz w:val="16"/>
          <w:szCs w:val="16"/>
        </w:rPr>
        <w:t xml:space="preserve">2. </w:t>
      </w:r>
      <w:bookmarkStart w:id="11" w:name="OLE_LINK7"/>
      <w:bookmarkStart w:id="12" w:name="OLE_LINK8"/>
      <w:r w:rsidRPr="00F540DD">
        <w:rPr>
          <w:b/>
          <w:bCs/>
          <w:smallCaps/>
          <w:sz w:val="16"/>
          <w:szCs w:val="16"/>
        </w:rPr>
        <w:t>Характеристики основных</w:t>
      </w:r>
      <w:bookmarkEnd w:id="11"/>
      <w:bookmarkEnd w:id="12"/>
      <w:r w:rsidRPr="00F540DD">
        <w:rPr>
          <w:b/>
          <w:bCs/>
          <w:smallCaps/>
          <w:sz w:val="16"/>
          <w:szCs w:val="16"/>
        </w:rPr>
        <w:t xml:space="preserve"> мероприятий подпрограммы</w:t>
      </w:r>
    </w:p>
    <w:p w:rsidR="00DD6C2C" w:rsidRPr="00F540DD" w:rsidRDefault="00DD6C2C" w:rsidP="00DD6C2C">
      <w:pPr>
        <w:widowControl w:val="0"/>
        <w:shd w:val="clear" w:color="auto" w:fill="FFFFFF"/>
        <w:autoSpaceDE w:val="0"/>
        <w:autoSpaceDN w:val="0"/>
        <w:adjustRightInd w:val="0"/>
        <w:spacing w:before="278"/>
        <w:ind w:right="5" w:firstLine="567"/>
        <w:rPr>
          <w:sz w:val="16"/>
          <w:szCs w:val="16"/>
        </w:rPr>
      </w:pPr>
      <w:r w:rsidRPr="00F540DD">
        <w:rPr>
          <w:sz w:val="16"/>
          <w:szCs w:val="16"/>
        </w:rPr>
        <w:t>В рамках подпрограммы предусмотрены следующие основные мероприятия:</w:t>
      </w:r>
    </w:p>
    <w:p w:rsidR="00DD6C2C" w:rsidRPr="00F540DD" w:rsidRDefault="00DD6C2C" w:rsidP="00DD6C2C">
      <w:pPr>
        <w:widowControl w:val="0"/>
        <w:shd w:val="clear" w:color="auto" w:fill="FFFFFF"/>
        <w:autoSpaceDE w:val="0"/>
        <w:autoSpaceDN w:val="0"/>
        <w:adjustRightInd w:val="0"/>
        <w:ind w:firstLine="567"/>
        <w:jc w:val="both"/>
        <w:rPr>
          <w:sz w:val="16"/>
          <w:szCs w:val="16"/>
        </w:rPr>
      </w:pPr>
      <w:r w:rsidRPr="00F540DD">
        <w:rPr>
          <w:sz w:val="16"/>
          <w:szCs w:val="16"/>
        </w:rPr>
        <w:t>1. Финансовое обеспечение деятельности отдела по финансам;</w:t>
      </w:r>
    </w:p>
    <w:p w:rsidR="00DD6C2C" w:rsidRPr="00F540DD" w:rsidRDefault="00DD6C2C" w:rsidP="00DD6C2C">
      <w:pPr>
        <w:autoSpaceDE w:val="0"/>
        <w:autoSpaceDN w:val="0"/>
        <w:adjustRightInd w:val="0"/>
        <w:ind w:firstLine="567"/>
        <w:jc w:val="both"/>
        <w:rPr>
          <w:sz w:val="16"/>
          <w:szCs w:val="16"/>
          <w:lang w:eastAsia="en-US"/>
        </w:rPr>
      </w:pPr>
      <w:r w:rsidRPr="00F540DD">
        <w:rPr>
          <w:sz w:val="16"/>
          <w:szCs w:val="16"/>
          <w:lang w:eastAsia="en-US"/>
        </w:rPr>
        <w:t>При реализации мероприятия будет осуществляться финансирование деятельности отдела по финансам администрации Грибановского муниципального района, который является ответственным исполнителем программы.</w:t>
      </w:r>
    </w:p>
    <w:p w:rsidR="00DD6C2C" w:rsidRPr="00F540DD" w:rsidRDefault="00DD6C2C" w:rsidP="00DD6C2C">
      <w:pPr>
        <w:autoSpaceDE w:val="0"/>
        <w:autoSpaceDN w:val="0"/>
        <w:adjustRightInd w:val="0"/>
        <w:ind w:firstLine="567"/>
        <w:jc w:val="both"/>
        <w:rPr>
          <w:sz w:val="16"/>
          <w:szCs w:val="16"/>
        </w:rPr>
      </w:pPr>
      <w:r w:rsidRPr="00F540DD">
        <w:rPr>
          <w:sz w:val="16"/>
          <w:szCs w:val="16"/>
          <w:lang w:eastAsia="en-US"/>
        </w:rPr>
        <w:t xml:space="preserve">2. </w:t>
      </w:r>
      <w:r w:rsidRPr="00F540DD">
        <w:rPr>
          <w:sz w:val="16"/>
          <w:szCs w:val="16"/>
        </w:rPr>
        <w:t>Финансовое обеспечение выполнения других расходных обязательств Грибановского района отделом по финансам.</w:t>
      </w:r>
    </w:p>
    <w:p w:rsidR="00DD6C2C" w:rsidRPr="00F540DD" w:rsidRDefault="00DD6C2C" w:rsidP="00DD6C2C">
      <w:pPr>
        <w:autoSpaceDE w:val="0"/>
        <w:autoSpaceDN w:val="0"/>
        <w:adjustRightInd w:val="0"/>
        <w:ind w:firstLine="567"/>
        <w:jc w:val="both"/>
        <w:rPr>
          <w:sz w:val="16"/>
          <w:szCs w:val="16"/>
        </w:rPr>
      </w:pPr>
      <w:r w:rsidRPr="00F540DD">
        <w:rPr>
          <w:sz w:val="16"/>
          <w:szCs w:val="16"/>
        </w:rPr>
        <w:t>При реализации мероприятия будет осуществляться финансирование других расходных обязательств  Грибановского района отделом по финансам.</w:t>
      </w:r>
    </w:p>
    <w:p w:rsidR="00DD6C2C" w:rsidRPr="00F540DD" w:rsidRDefault="00DD6C2C" w:rsidP="00DD6C2C">
      <w:pPr>
        <w:autoSpaceDE w:val="0"/>
        <w:autoSpaceDN w:val="0"/>
        <w:adjustRightInd w:val="0"/>
        <w:ind w:firstLine="720"/>
        <w:jc w:val="center"/>
        <w:outlineLvl w:val="3"/>
        <w:rPr>
          <w:b/>
          <w:sz w:val="16"/>
          <w:szCs w:val="16"/>
        </w:rPr>
      </w:pPr>
      <w:r w:rsidRPr="00F540DD">
        <w:rPr>
          <w:b/>
          <w:sz w:val="16"/>
          <w:szCs w:val="16"/>
        </w:rPr>
        <w:t xml:space="preserve"> 3. </w:t>
      </w:r>
      <w:r w:rsidRPr="00F540DD">
        <w:rPr>
          <w:b/>
          <w:bCs/>
          <w:smallCaps/>
          <w:sz w:val="16"/>
          <w:szCs w:val="16"/>
        </w:rPr>
        <w:t>Характеристика мер правового регулирования</w:t>
      </w:r>
    </w:p>
    <w:p w:rsidR="00DD6C2C" w:rsidRPr="00F540DD" w:rsidRDefault="00DA2F85" w:rsidP="00DD6C2C">
      <w:pPr>
        <w:autoSpaceDE w:val="0"/>
        <w:autoSpaceDN w:val="0"/>
        <w:adjustRightInd w:val="0"/>
        <w:ind w:firstLine="540"/>
        <w:jc w:val="both"/>
        <w:rPr>
          <w:sz w:val="16"/>
          <w:szCs w:val="16"/>
        </w:rPr>
      </w:pPr>
      <w:hyperlink w:anchor="P1802" w:history="1">
        <w:r w:rsidR="00DD6C2C" w:rsidRPr="00F540DD">
          <w:rPr>
            <w:sz w:val="16"/>
            <w:szCs w:val="16"/>
          </w:rPr>
          <w:t>Сведения</w:t>
        </w:r>
      </w:hyperlink>
      <w:r w:rsidR="00DD6C2C" w:rsidRPr="00F540DD">
        <w:rPr>
          <w:sz w:val="16"/>
          <w:szCs w:val="16"/>
        </w:rPr>
        <w:t xml:space="preserve"> об основных мерах правового регулирования в сфере реализации подпрограммы муниципальной программы приведены в приложении 3 к муниципальной программе.</w:t>
      </w:r>
    </w:p>
    <w:p w:rsidR="00DD6C2C" w:rsidRPr="00F540DD" w:rsidRDefault="00DD6C2C" w:rsidP="00DD6C2C">
      <w:pPr>
        <w:widowControl w:val="0"/>
        <w:shd w:val="clear" w:color="auto" w:fill="FFFFFF"/>
        <w:autoSpaceDE w:val="0"/>
        <w:autoSpaceDN w:val="0"/>
        <w:adjustRightInd w:val="0"/>
        <w:spacing w:before="278"/>
        <w:ind w:firstLine="567"/>
        <w:jc w:val="center"/>
        <w:rPr>
          <w:b/>
          <w:smallCaps/>
          <w:sz w:val="16"/>
          <w:szCs w:val="16"/>
        </w:rPr>
      </w:pPr>
      <w:r w:rsidRPr="00F540DD">
        <w:rPr>
          <w:b/>
          <w:bCs/>
          <w:caps/>
          <w:sz w:val="16"/>
          <w:szCs w:val="16"/>
        </w:rPr>
        <w:t xml:space="preserve">4. </w:t>
      </w:r>
      <w:r w:rsidRPr="00F540DD">
        <w:rPr>
          <w:b/>
          <w:smallCaps/>
          <w:sz w:val="16"/>
          <w:szCs w:val="16"/>
        </w:rPr>
        <w:t>Финансовое обеспечение реализации подпрограммы</w:t>
      </w:r>
    </w:p>
    <w:p w:rsidR="00DD6C2C" w:rsidRPr="00F540DD" w:rsidRDefault="00DD6C2C" w:rsidP="00DD6C2C">
      <w:pPr>
        <w:autoSpaceDE w:val="0"/>
        <w:autoSpaceDN w:val="0"/>
        <w:adjustRightInd w:val="0"/>
        <w:ind w:firstLine="540"/>
        <w:jc w:val="both"/>
        <w:rPr>
          <w:sz w:val="16"/>
          <w:szCs w:val="16"/>
        </w:rPr>
      </w:pPr>
      <w:r w:rsidRPr="00F540DD">
        <w:rPr>
          <w:sz w:val="16"/>
          <w:szCs w:val="16"/>
        </w:rPr>
        <w:t>Финансовое обеспечение реализации подпрограммы предусмотрено за счет средств районного бюджета.</w:t>
      </w:r>
    </w:p>
    <w:p w:rsidR="00126723" w:rsidRPr="00F540DD" w:rsidRDefault="00DA2F85" w:rsidP="00DD6C2C">
      <w:pPr>
        <w:autoSpaceDE w:val="0"/>
        <w:autoSpaceDN w:val="0"/>
        <w:adjustRightInd w:val="0"/>
        <w:ind w:firstLine="709"/>
        <w:jc w:val="both"/>
        <w:rPr>
          <w:sz w:val="16"/>
          <w:szCs w:val="16"/>
        </w:rPr>
      </w:pPr>
      <w:hyperlink w:anchor="P2066" w:history="1">
        <w:r w:rsidR="00DD6C2C" w:rsidRPr="00F540DD">
          <w:rPr>
            <w:sz w:val="16"/>
            <w:szCs w:val="16"/>
          </w:rPr>
          <w:t>Ресурсное обеспечение</w:t>
        </w:r>
      </w:hyperlink>
      <w:r w:rsidR="00DD6C2C" w:rsidRPr="00F540DD">
        <w:rPr>
          <w:sz w:val="16"/>
          <w:szCs w:val="16"/>
        </w:rPr>
        <w:t xml:space="preserve"> реализации подпрограммы по годам ее реализации представлено в приложении  4 к муниципальной программе</w:t>
      </w:r>
    </w:p>
    <w:p w:rsidR="00126723" w:rsidRPr="00F540DD" w:rsidRDefault="00126723" w:rsidP="00186E80">
      <w:pPr>
        <w:autoSpaceDE w:val="0"/>
        <w:autoSpaceDN w:val="0"/>
        <w:adjustRightInd w:val="0"/>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
        <w:gridCol w:w="280"/>
        <w:gridCol w:w="674"/>
        <w:gridCol w:w="496"/>
        <w:gridCol w:w="709"/>
        <w:gridCol w:w="537"/>
        <w:gridCol w:w="299"/>
        <w:gridCol w:w="516"/>
        <w:gridCol w:w="321"/>
        <w:gridCol w:w="709"/>
        <w:gridCol w:w="709"/>
        <w:gridCol w:w="709"/>
        <w:gridCol w:w="608"/>
        <w:gridCol w:w="228"/>
        <w:gridCol w:w="709"/>
        <w:gridCol w:w="709"/>
        <w:gridCol w:w="709"/>
        <w:gridCol w:w="709"/>
        <w:gridCol w:w="709"/>
      </w:tblGrid>
      <w:tr w:rsidR="00DD6C2C" w:rsidRPr="00F540DD" w:rsidTr="00344401">
        <w:trPr>
          <w:trHeight w:val="949"/>
        </w:trPr>
        <w:tc>
          <w:tcPr>
            <w:tcW w:w="9955" w:type="dxa"/>
            <w:gridSpan w:val="18"/>
            <w:shd w:val="clear" w:color="auto" w:fill="auto"/>
            <w:hideMark/>
          </w:tcPr>
          <w:p w:rsidR="00DD6C2C" w:rsidRPr="00F540DD" w:rsidRDefault="00DD6C2C" w:rsidP="00DD6C2C">
            <w:pPr>
              <w:jc w:val="center"/>
              <w:rPr>
                <w:sz w:val="16"/>
                <w:szCs w:val="16"/>
              </w:rPr>
            </w:pPr>
            <w:r w:rsidRPr="00F540DD">
              <w:rPr>
                <w:sz w:val="16"/>
                <w:szCs w:val="16"/>
              </w:rPr>
              <w:t xml:space="preserve">Сведения </w:t>
            </w:r>
            <w:r w:rsidRPr="00F540DD">
              <w:rPr>
                <w:sz w:val="16"/>
                <w:szCs w:val="16"/>
              </w:rPr>
              <w:br/>
              <w:t>о показателях (индикаторах) муниципальной программы Грибановского муниципального района Воронежской области</w:t>
            </w:r>
            <w:r w:rsidRPr="00F540DD">
              <w:rPr>
                <w:sz w:val="16"/>
                <w:szCs w:val="16"/>
              </w:rPr>
              <w:b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 и их значениях</w:t>
            </w:r>
          </w:p>
        </w:tc>
        <w:tc>
          <w:tcPr>
            <w:tcW w:w="749" w:type="dxa"/>
            <w:shd w:val="clear" w:color="auto" w:fill="auto"/>
            <w:hideMark/>
          </w:tcPr>
          <w:p w:rsidR="00DD6C2C" w:rsidRPr="00F540DD" w:rsidRDefault="00DD6C2C" w:rsidP="00DD6C2C">
            <w:pPr>
              <w:jc w:val="both"/>
              <w:rPr>
                <w:sz w:val="16"/>
                <w:szCs w:val="16"/>
              </w:rPr>
            </w:pPr>
          </w:p>
        </w:tc>
      </w:tr>
      <w:tr w:rsidR="00DD6C2C" w:rsidRPr="00F540DD" w:rsidTr="00344401">
        <w:trPr>
          <w:trHeight w:val="315"/>
        </w:trPr>
        <w:tc>
          <w:tcPr>
            <w:tcW w:w="334" w:type="dxa"/>
            <w:shd w:val="clear" w:color="auto" w:fill="auto"/>
            <w:noWrap/>
            <w:hideMark/>
          </w:tcPr>
          <w:p w:rsidR="00DD6C2C" w:rsidRPr="00F540DD" w:rsidRDefault="00DD6C2C" w:rsidP="00DD6C2C">
            <w:pPr>
              <w:jc w:val="both"/>
              <w:rPr>
                <w:sz w:val="16"/>
                <w:szCs w:val="16"/>
              </w:rPr>
            </w:pPr>
          </w:p>
        </w:tc>
        <w:tc>
          <w:tcPr>
            <w:tcW w:w="890" w:type="dxa"/>
            <w:gridSpan w:val="2"/>
            <w:shd w:val="clear" w:color="auto" w:fill="auto"/>
            <w:noWrap/>
            <w:hideMark/>
          </w:tcPr>
          <w:p w:rsidR="00DD6C2C" w:rsidRPr="00F540DD" w:rsidRDefault="00DD6C2C" w:rsidP="00DD6C2C">
            <w:pPr>
              <w:jc w:val="both"/>
              <w:rPr>
                <w:sz w:val="16"/>
                <w:szCs w:val="16"/>
              </w:rPr>
            </w:pPr>
          </w:p>
        </w:tc>
        <w:tc>
          <w:tcPr>
            <w:tcW w:w="492"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gridSpan w:val="2"/>
            <w:shd w:val="clear" w:color="auto" w:fill="auto"/>
            <w:noWrap/>
            <w:hideMark/>
          </w:tcPr>
          <w:p w:rsidR="00DD6C2C" w:rsidRPr="00F540DD" w:rsidRDefault="00DD6C2C" w:rsidP="00DD6C2C">
            <w:pPr>
              <w:jc w:val="both"/>
              <w:rPr>
                <w:sz w:val="16"/>
                <w:szCs w:val="16"/>
              </w:rPr>
            </w:pPr>
          </w:p>
        </w:tc>
        <w:tc>
          <w:tcPr>
            <w:tcW w:w="749" w:type="dxa"/>
            <w:gridSpan w:val="2"/>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gridSpan w:val="2"/>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c>
          <w:tcPr>
            <w:tcW w:w="749" w:type="dxa"/>
            <w:shd w:val="clear" w:color="auto" w:fill="auto"/>
            <w:noWrap/>
            <w:hideMark/>
          </w:tcPr>
          <w:p w:rsidR="00DD6C2C" w:rsidRPr="00F540DD" w:rsidRDefault="00DD6C2C" w:rsidP="00DD6C2C">
            <w:pPr>
              <w:jc w:val="both"/>
              <w:rPr>
                <w:sz w:val="16"/>
                <w:szCs w:val="16"/>
              </w:rPr>
            </w:pPr>
          </w:p>
        </w:tc>
      </w:tr>
      <w:tr w:rsidR="00DD6C2C" w:rsidRPr="00F540DD" w:rsidTr="00344401">
        <w:trPr>
          <w:trHeight w:val="300"/>
        </w:trPr>
        <w:tc>
          <w:tcPr>
            <w:tcW w:w="334" w:type="dxa"/>
            <w:vMerge w:val="restart"/>
            <w:shd w:val="clear" w:color="auto" w:fill="auto"/>
            <w:hideMark/>
          </w:tcPr>
          <w:p w:rsidR="00DD6C2C" w:rsidRPr="00F540DD" w:rsidRDefault="00DD6C2C" w:rsidP="00DD6C2C">
            <w:pPr>
              <w:jc w:val="both"/>
              <w:rPr>
                <w:sz w:val="16"/>
                <w:szCs w:val="16"/>
              </w:rPr>
            </w:pPr>
            <w:r w:rsidRPr="00F540DD">
              <w:rPr>
                <w:sz w:val="16"/>
                <w:szCs w:val="16"/>
              </w:rPr>
              <w:t>№</w:t>
            </w:r>
            <w:r w:rsidRPr="00F540DD">
              <w:rPr>
                <w:sz w:val="16"/>
                <w:szCs w:val="16"/>
              </w:rPr>
              <w:br/>
              <w:t>п/п</w:t>
            </w:r>
          </w:p>
        </w:tc>
        <w:tc>
          <w:tcPr>
            <w:tcW w:w="890" w:type="dxa"/>
            <w:gridSpan w:val="2"/>
            <w:vMerge w:val="restart"/>
            <w:shd w:val="clear" w:color="auto" w:fill="auto"/>
            <w:hideMark/>
          </w:tcPr>
          <w:p w:rsidR="00DD6C2C" w:rsidRPr="00F540DD" w:rsidRDefault="00DD6C2C" w:rsidP="00DD6C2C">
            <w:pPr>
              <w:jc w:val="both"/>
              <w:rPr>
                <w:sz w:val="16"/>
                <w:szCs w:val="16"/>
              </w:rPr>
            </w:pPr>
            <w:r w:rsidRPr="00F540DD">
              <w:rPr>
                <w:sz w:val="16"/>
                <w:szCs w:val="16"/>
              </w:rPr>
              <w:t>Наименование показателя (индикатора)</w:t>
            </w:r>
          </w:p>
        </w:tc>
        <w:tc>
          <w:tcPr>
            <w:tcW w:w="492" w:type="dxa"/>
            <w:vMerge w:val="restart"/>
            <w:shd w:val="clear" w:color="auto" w:fill="auto"/>
            <w:hideMark/>
          </w:tcPr>
          <w:p w:rsidR="00DD6C2C" w:rsidRPr="00F540DD" w:rsidRDefault="00DD6C2C" w:rsidP="00DD6C2C">
            <w:pPr>
              <w:jc w:val="both"/>
              <w:rPr>
                <w:sz w:val="16"/>
                <w:szCs w:val="16"/>
              </w:rPr>
            </w:pPr>
            <w:r w:rsidRPr="00F540DD">
              <w:rPr>
                <w:sz w:val="16"/>
                <w:szCs w:val="16"/>
              </w:rPr>
              <w:t>Ед.</w:t>
            </w:r>
            <w:r w:rsidRPr="00F540DD">
              <w:rPr>
                <w:sz w:val="16"/>
                <w:szCs w:val="16"/>
              </w:rPr>
              <w:br/>
              <w:t>изм.</w:t>
            </w:r>
          </w:p>
        </w:tc>
        <w:tc>
          <w:tcPr>
            <w:tcW w:w="8988" w:type="dxa"/>
            <w:gridSpan w:val="15"/>
            <w:shd w:val="clear" w:color="auto" w:fill="auto"/>
            <w:noWrap/>
            <w:hideMark/>
          </w:tcPr>
          <w:p w:rsidR="00DD6C2C" w:rsidRPr="00F540DD" w:rsidRDefault="00DD6C2C" w:rsidP="00DD6C2C">
            <w:pPr>
              <w:jc w:val="both"/>
              <w:rPr>
                <w:sz w:val="16"/>
                <w:szCs w:val="16"/>
              </w:rPr>
            </w:pPr>
            <w:r w:rsidRPr="00F540DD">
              <w:rPr>
                <w:sz w:val="16"/>
                <w:szCs w:val="16"/>
              </w:rPr>
              <w:t>Значения показателя (индикатора) по годам реализации муниципальной программы</w:t>
            </w:r>
          </w:p>
        </w:tc>
      </w:tr>
      <w:tr w:rsidR="00DD6C2C" w:rsidRPr="00F540DD" w:rsidTr="00344401">
        <w:trPr>
          <w:trHeight w:val="510"/>
        </w:trPr>
        <w:tc>
          <w:tcPr>
            <w:tcW w:w="334" w:type="dxa"/>
            <w:vMerge/>
            <w:shd w:val="clear" w:color="auto" w:fill="auto"/>
            <w:hideMark/>
          </w:tcPr>
          <w:p w:rsidR="00DD6C2C" w:rsidRPr="00F540DD" w:rsidRDefault="00DD6C2C" w:rsidP="00DD6C2C">
            <w:pPr>
              <w:jc w:val="both"/>
              <w:rPr>
                <w:sz w:val="16"/>
                <w:szCs w:val="16"/>
              </w:rPr>
            </w:pPr>
          </w:p>
        </w:tc>
        <w:tc>
          <w:tcPr>
            <w:tcW w:w="890" w:type="dxa"/>
            <w:gridSpan w:val="2"/>
            <w:vMerge/>
            <w:shd w:val="clear" w:color="auto" w:fill="auto"/>
            <w:hideMark/>
          </w:tcPr>
          <w:p w:rsidR="00DD6C2C" w:rsidRPr="00F540DD" w:rsidRDefault="00DD6C2C" w:rsidP="00DD6C2C">
            <w:pPr>
              <w:jc w:val="both"/>
              <w:rPr>
                <w:sz w:val="16"/>
                <w:szCs w:val="16"/>
              </w:rPr>
            </w:pPr>
          </w:p>
        </w:tc>
        <w:tc>
          <w:tcPr>
            <w:tcW w:w="492" w:type="dxa"/>
            <w:vMerge/>
            <w:shd w:val="clear" w:color="auto" w:fill="auto"/>
            <w:hideMark/>
          </w:tcPr>
          <w:p w:rsidR="00DD6C2C" w:rsidRPr="00F540DD" w:rsidRDefault="00DD6C2C" w:rsidP="00DD6C2C">
            <w:pPr>
              <w:jc w:val="both"/>
              <w:rPr>
                <w:sz w:val="16"/>
                <w:szCs w:val="16"/>
              </w:rPr>
            </w:pPr>
          </w:p>
        </w:tc>
        <w:tc>
          <w:tcPr>
            <w:tcW w:w="749" w:type="dxa"/>
            <w:shd w:val="clear" w:color="auto" w:fill="auto"/>
            <w:hideMark/>
          </w:tcPr>
          <w:p w:rsidR="00DD6C2C" w:rsidRPr="00F540DD" w:rsidRDefault="00DD6C2C" w:rsidP="00DD6C2C">
            <w:pPr>
              <w:jc w:val="both"/>
              <w:rPr>
                <w:sz w:val="16"/>
                <w:szCs w:val="16"/>
              </w:rPr>
            </w:pPr>
            <w:r w:rsidRPr="00F540DD">
              <w:rPr>
                <w:sz w:val="16"/>
                <w:szCs w:val="16"/>
              </w:rPr>
              <w:t>2014 год</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2015 год</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2016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2017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2018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2019 год</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2020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2021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2022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2023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2024 год</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2025 год</w:t>
            </w:r>
          </w:p>
        </w:tc>
      </w:tr>
      <w:tr w:rsidR="00DD6C2C" w:rsidRPr="00F540DD" w:rsidTr="00344401">
        <w:trPr>
          <w:trHeight w:val="315"/>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w:t>
            </w:r>
          </w:p>
        </w:tc>
        <w:tc>
          <w:tcPr>
            <w:tcW w:w="890" w:type="dxa"/>
            <w:gridSpan w:val="2"/>
            <w:shd w:val="clear" w:color="auto" w:fill="auto"/>
            <w:noWrap/>
            <w:hideMark/>
          </w:tcPr>
          <w:p w:rsidR="00DD6C2C" w:rsidRPr="00F540DD" w:rsidRDefault="00DD6C2C" w:rsidP="00DD6C2C">
            <w:pPr>
              <w:jc w:val="both"/>
              <w:rPr>
                <w:sz w:val="16"/>
                <w:szCs w:val="16"/>
              </w:rPr>
            </w:pPr>
            <w:r w:rsidRPr="00F540DD">
              <w:rPr>
                <w:sz w:val="16"/>
                <w:szCs w:val="16"/>
              </w:rPr>
              <w:t>2</w:t>
            </w:r>
          </w:p>
        </w:tc>
        <w:tc>
          <w:tcPr>
            <w:tcW w:w="492" w:type="dxa"/>
            <w:shd w:val="clear" w:color="auto" w:fill="auto"/>
            <w:noWrap/>
            <w:hideMark/>
          </w:tcPr>
          <w:p w:rsidR="00DD6C2C" w:rsidRPr="00F540DD" w:rsidRDefault="00DD6C2C" w:rsidP="00DD6C2C">
            <w:pPr>
              <w:jc w:val="both"/>
              <w:rPr>
                <w:sz w:val="16"/>
                <w:szCs w:val="16"/>
              </w:rPr>
            </w:pPr>
            <w:r w:rsidRPr="00F540DD">
              <w:rPr>
                <w:sz w:val="16"/>
                <w:szCs w:val="16"/>
              </w:rPr>
              <w:t>3</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4</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5</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6</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7</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8</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9</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11</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12</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13</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14</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14</w:t>
            </w:r>
          </w:p>
        </w:tc>
      </w:tr>
      <w:tr w:rsidR="00DD6C2C" w:rsidRPr="00F540DD" w:rsidTr="00344401">
        <w:trPr>
          <w:trHeight w:val="683"/>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lastRenderedPageBreak/>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w:t>
            </w:r>
          </w:p>
        </w:tc>
      </w:tr>
      <w:tr w:rsidR="00DD6C2C" w:rsidRPr="00F540DD" w:rsidTr="00344401">
        <w:trPr>
          <w:trHeight w:val="2520"/>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Отношение дефицита районного бюджета (за вычетом поступлений от продажи акций и иных форм участия в капитале, находящихся в собственности Воронежской области, и снижения остатков средств на счетах по учету средств областного бюджета) к годовому объему доходов районного бюджета без учета объема безвозмездных поступлений</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w:t>
            </w:r>
          </w:p>
        </w:tc>
      </w:tr>
      <w:tr w:rsidR="00DD6C2C" w:rsidRPr="00F540DD" w:rsidTr="00344401">
        <w:trPr>
          <w:trHeight w:val="1290"/>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2</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Муниципальный долг Грибановского муниципального района, в % к годовому объему доходов районного бюджета без учета объема безвозмездных поступлений</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более 100</w:t>
            </w:r>
          </w:p>
        </w:tc>
      </w:tr>
      <w:tr w:rsidR="00DD6C2C" w:rsidRPr="00F540DD" w:rsidTr="00344401">
        <w:trPr>
          <w:trHeight w:val="1635"/>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3</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Степень сокращения дифференциации бюджетной обеспеченности между муниципальными образованиями </w:t>
            </w:r>
            <w:r w:rsidRPr="00F540DD">
              <w:rPr>
                <w:sz w:val="16"/>
                <w:szCs w:val="16"/>
              </w:rPr>
              <w:lastRenderedPageBreak/>
              <w:t>Грибановского муниципального района вследствие выравнивания их бюджетной обеспеченности</w:t>
            </w:r>
          </w:p>
        </w:tc>
        <w:tc>
          <w:tcPr>
            <w:tcW w:w="492" w:type="dxa"/>
            <w:shd w:val="clear" w:color="auto" w:fill="auto"/>
            <w:hideMark/>
          </w:tcPr>
          <w:p w:rsidR="00DD6C2C" w:rsidRPr="00F540DD" w:rsidRDefault="00DD6C2C" w:rsidP="00DD6C2C">
            <w:pPr>
              <w:jc w:val="both"/>
              <w:rPr>
                <w:sz w:val="16"/>
                <w:szCs w:val="16"/>
              </w:rPr>
            </w:pPr>
            <w:r w:rsidRPr="00F540DD">
              <w:rPr>
                <w:sz w:val="16"/>
                <w:szCs w:val="16"/>
              </w:rPr>
              <w:lastRenderedPageBreak/>
              <w:t>раз</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не менее </w:t>
            </w:r>
            <w:r w:rsidRPr="00F540DD">
              <w:rPr>
                <w:sz w:val="16"/>
                <w:szCs w:val="16"/>
              </w:rPr>
              <w:br/>
              <w:t>1,6</w:t>
            </w:r>
          </w:p>
        </w:tc>
      </w:tr>
      <w:tr w:rsidR="00DD6C2C" w:rsidRPr="00F540DD" w:rsidTr="00344401">
        <w:trPr>
          <w:trHeight w:val="825"/>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lastRenderedPageBreak/>
              <w:t>4</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Средняя оценка качества управления муниципальными финансами</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балл</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r>
      <w:tr w:rsidR="00DD6C2C" w:rsidRPr="00F540DD" w:rsidTr="00344401">
        <w:trPr>
          <w:trHeight w:val="585"/>
        </w:trPr>
        <w:tc>
          <w:tcPr>
            <w:tcW w:w="10704" w:type="dxa"/>
            <w:gridSpan w:val="19"/>
            <w:shd w:val="clear" w:color="auto" w:fill="auto"/>
            <w:noWrap/>
            <w:hideMark/>
          </w:tcPr>
          <w:p w:rsidR="00DD6C2C" w:rsidRPr="00F540DD" w:rsidRDefault="00DD6C2C" w:rsidP="00DD6C2C">
            <w:pPr>
              <w:jc w:val="both"/>
              <w:rPr>
                <w:sz w:val="16"/>
                <w:szCs w:val="16"/>
              </w:rPr>
            </w:pPr>
            <w:r w:rsidRPr="00F540DD">
              <w:rPr>
                <w:sz w:val="16"/>
                <w:szCs w:val="16"/>
              </w:rPr>
              <w:t>Подпрограмма 1. "Управление муниципальными финансами"</w:t>
            </w:r>
          </w:p>
        </w:tc>
      </w:tr>
      <w:tr w:rsidR="00DD6C2C" w:rsidRPr="00F540DD" w:rsidTr="00344401">
        <w:trPr>
          <w:trHeight w:val="503"/>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1.1. Нормативное правовое регулирование в сфере бюджетного процесса в Грибановском муниципальном районе</w:t>
            </w:r>
          </w:p>
        </w:tc>
      </w:tr>
      <w:tr w:rsidR="00DD6C2C" w:rsidRPr="00F540DD" w:rsidTr="00344401">
        <w:trPr>
          <w:trHeight w:val="2303"/>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1.1.1.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Своевременная подготовка решения о  внесении изменений в положение о бюджетном процессе в Грибановском муниципальном районе в соответствии с требованиями действующего федерального бюджетного законодательства.</w:t>
            </w:r>
          </w:p>
        </w:tc>
        <w:tc>
          <w:tcPr>
            <w:tcW w:w="492" w:type="dxa"/>
            <w:shd w:val="clear" w:color="auto" w:fill="auto"/>
            <w:noWrap/>
            <w:hideMark/>
          </w:tcPr>
          <w:p w:rsidR="00DD6C2C" w:rsidRPr="00F540DD" w:rsidRDefault="00DD6C2C" w:rsidP="00DD6C2C">
            <w:pPr>
              <w:jc w:val="both"/>
              <w:rPr>
                <w:sz w:val="16"/>
                <w:szCs w:val="16"/>
              </w:rPr>
            </w:pPr>
            <w:r w:rsidRPr="00F540DD">
              <w:rPr>
                <w:sz w:val="16"/>
                <w:szCs w:val="16"/>
              </w:rPr>
              <w:t>срок</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После внесения изменений в областное законодательство</w:t>
            </w:r>
          </w:p>
        </w:tc>
      </w:tr>
      <w:tr w:rsidR="00DD6C2C" w:rsidRPr="00F540DD" w:rsidTr="00344401">
        <w:trPr>
          <w:trHeight w:val="503"/>
        </w:trPr>
        <w:tc>
          <w:tcPr>
            <w:tcW w:w="10704" w:type="dxa"/>
            <w:gridSpan w:val="19"/>
            <w:shd w:val="clear" w:color="auto" w:fill="auto"/>
            <w:noWrap/>
            <w:hideMark/>
          </w:tcPr>
          <w:p w:rsidR="00DD6C2C" w:rsidRPr="00F540DD" w:rsidRDefault="00DD6C2C" w:rsidP="00DD6C2C">
            <w:pPr>
              <w:jc w:val="both"/>
              <w:rPr>
                <w:sz w:val="16"/>
                <w:szCs w:val="16"/>
              </w:rPr>
            </w:pPr>
            <w:r w:rsidRPr="00F540DD">
              <w:rPr>
                <w:sz w:val="16"/>
                <w:szCs w:val="16"/>
              </w:rPr>
              <w:t>Основное мероприятие 1.2. Составление проекта районного бюджета на очередной финансовый год и плановый период</w:t>
            </w:r>
          </w:p>
        </w:tc>
      </w:tr>
      <w:tr w:rsidR="00DD6C2C" w:rsidRPr="00F540DD" w:rsidTr="00344401">
        <w:trPr>
          <w:trHeight w:val="1260"/>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1.2.1.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Соблюдение порядка и сроков разработки проекта районного бюджета, установленных правовым актом Совета народных депутатов Грибановского муниципального района</w:t>
            </w:r>
          </w:p>
        </w:tc>
        <w:tc>
          <w:tcPr>
            <w:tcW w:w="492" w:type="dxa"/>
            <w:shd w:val="clear" w:color="auto" w:fill="auto"/>
            <w:noWrap/>
            <w:hideMark/>
          </w:tcPr>
          <w:p w:rsidR="00DD6C2C" w:rsidRPr="00F540DD" w:rsidRDefault="00DD6C2C" w:rsidP="00DD6C2C">
            <w:pPr>
              <w:jc w:val="both"/>
              <w:rPr>
                <w:sz w:val="16"/>
                <w:szCs w:val="16"/>
              </w:rPr>
            </w:pPr>
            <w:r w:rsidRPr="00F540DD">
              <w:rPr>
                <w:sz w:val="16"/>
                <w:szCs w:val="16"/>
              </w:rPr>
              <w:t>да/нет</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да</w:t>
            </w:r>
          </w:p>
        </w:tc>
      </w:tr>
      <w:tr w:rsidR="00DD6C2C" w:rsidRPr="00F540DD" w:rsidTr="00344401">
        <w:trPr>
          <w:trHeight w:val="178"/>
        </w:trPr>
        <w:tc>
          <w:tcPr>
            <w:tcW w:w="10704" w:type="dxa"/>
            <w:gridSpan w:val="19"/>
            <w:shd w:val="clear" w:color="auto" w:fill="auto"/>
            <w:noWrap/>
            <w:hideMark/>
          </w:tcPr>
          <w:p w:rsidR="00DD6C2C" w:rsidRPr="00F540DD" w:rsidRDefault="00DD6C2C" w:rsidP="00DD6C2C">
            <w:pPr>
              <w:jc w:val="both"/>
              <w:rPr>
                <w:sz w:val="16"/>
                <w:szCs w:val="16"/>
              </w:rPr>
            </w:pPr>
            <w:r w:rsidRPr="00F540DD">
              <w:rPr>
                <w:sz w:val="16"/>
                <w:szCs w:val="16"/>
              </w:rPr>
              <w:lastRenderedPageBreak/>
              <w:t>Основное мероприятие 1.3. Организация исполнения районного бюджета и формирование бюджетной отчетности</w:t>
            </w:r>
          </w:p>
        </w:tc>
      </w:tr>
      <w:tr w:rsidR="00DD6C2C" w:rsidRPr="00F540DD" w:rsidTr="00344401">
        <w:trPr>
          <w:trHeight w:val="1643"/>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1.3.1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Составление и утверждение сводной бюджетной росписи районного бюджета в сроки, установленные бюджетным законодательством Российской Федерации, Воронежской области и Грибановского муниципального района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срок</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r>
      <w:tr w:rsidR="00DD6C2C" w:rsidRPr="00F540DD" w:rsidTr="00344401">
        <w:trPr>
          <w:trHeight w:val="2183"/>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1.3.2.</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Воронежской области и Грибановского муниципального района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срок</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До начала </w:t>
            </w:r>
            <w:proofErr w:type="spellStart"/>
            <w:r w:rsidRPr="00F540DD">
              <w:rPr>
                <w:sz w:val="16"/>
                <w:szCs w:val="16"/>
              </w:rPr>
              <w:t>очеред-ного</w:t>
            </w:r>
            <w:proofErr w:type="spellEnd"/>
            <w:r w:rsidRPr="00F540DD">
              <w:rPr>
                <w:sz w:val="16"/>
                <w:szCs w:val="16"/>
              </w:rPr>
              <w:t xml:space="preserve"> </w:t>
            </w:r>
            <w:proofErr w:type="spellStart"/>
            <w:r w:rsidRPr="00F540DD">
              <w:rPr>
                <w:sz w:val="16"/>
                <w:szCs w:val="16"/>
              </w:rPr>
              <w:t>финан-сового</w:t>
            </w:r>
            <w:proofErr w:type="spellEnd"/>
            <w:r w:rsidRPr="00F540DD">
              <w:rPr>
                <w:sz w:val="16"/>
                <w:szCs w:val="16"/>
              </w:rPr>
              <w:t xml:space="preserve"> года</w:t>
            </w:r>
          </w:p>
        </w:tc>
      </w:tr>
      <w:tr w:rsidR="00DD6C2C" w:rsidRPr="00F540DD" w:rsidTr="00344401">
        <w:trPr>
          <w:trHeight w:val="1980"/>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1.3.3.</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Составление и представление в Совет народных депутатов годового отчета об исполнении районного бюджета в сроки, установленные </w:t>
            </w:r>
            <w:r w:rsidRPr="00F540DD">
              <w:rPr>
                <w:sz w:val="16"/>
                <w:szCs w:val="16"/>
              </w:rPr>
              <w:lastRenderedPageBreak/>
              <w:t>бюджетным законодательством Российской Федерации, Воронежской области и Грибановского муниципального района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lastRenderedPageBreak/>
              <w:t>срок</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До 1 мая текущего года</w:t>
            </w:r>
          </w:p>
        </w:tc>
      </w:tr>
      <w:tr w:rsidR="00DD6C2C" w:rsidRPr="00F540DD" w:rsidTr="00344401">
        <w:trPr>
          <w:trHeight w:val="1980"/>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lastRenderedPageBreak/>
              <w:t> </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Доля просроченной кредиторской задолженности в расходах консолидированного бюджета Воронежской области</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r>
      <w:tr w:rsidR="00DD6C2C" w:rsidRPr="00F540DD" w:rsidTr="00344401">
        <w:trPr>
          <w:trHeight w:val="393"/>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1.4.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r>
      <w:tr w:rsidR="00DD6C2C" w:rsidRPr="00F540DD" w:rsidTr="00344401">
        <w:trPr>
          <w:trHeight w:val="1035"/>
        </w:trPr>
        <w:tc>
          <w:tcPr>
            <w:tcW w:w="334" w:type="dxa"/>
            <w:shd w:val="clear" w:color="auto" w:fill="auto"/>
            <w:hideMark/>
          </w:tcPr>
          <w:p w:rsidR="00DD6C2C" w:rsidRPr="00F540DD" w:rsidRDefault="00DD6C2C" w:rsidP="00DD6C2C">
            <w:pPr>
              <w:jc w:val="both"/>
              <w:rPr>
                <w:sz w:val="16"/>
                <w:szCs w:val="16"/>
              </w:rPr>
            </w:pPr>
            <w:r w:rsidRPr="00F540DD">
              <w:rPr>
                <w:sz w:val="16"/>
                <w:szCs w:val="16"/>
              </w:rPr>
              <w:t>1.4.1.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Удельный вес резервного фонда администрации Грибановского  муниципального района в общем объеме расходов районного бюджета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3</w:t>
            </w:r>
          </w:p>
        </w:tc>
      </w:tr>
      <w:tr w:rsidR="00DD6C2C" w:rsidRPr="00F540DD" w:rsidTr="00344401">
        <w:trPr>
          <w:trHeight w:val="260"/>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1.5.Управление муниципальным долгом Грибановского муниципального района</w:t>
            </w:r>
          </w:p>
        </w:tc>
      </w:tr>
      <w:tr w:rsidR="00DD6C2C" w:rsidRPr="00F540DD" w:rsidTr="00344401">
        <w:trPr>
          <w:trHeight w:val="1620"/>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1.5.1.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федерального, областного бюджета)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5</w:t>
            </w:r>
          </w:p>
        </w:tc>
      </w:tr>
      <w:tr w:rsidR="00DD6C2C" w:rsidRPr="00F540DD" w:rsidTr="00344401">
        <w:trPr>
          <w:trHeight w:val="183"/>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1.6.Обеспечение внутреннего муниципального финансового контроля</w:t>
            </w:r>
          </w:p>
        </w:tc>
      </w:tr>
      <w:tr w:rsidR="00DD6C2C" w:rsidRPr="00F540DD" w:rsidTr="00344401">
        <w:trPr>
          <w:trHeight w:val="1035"/>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lastRenderedPageBreak/>
              <w:t>1.6.1.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Доля главных распорядителей средств районного бюджета, охваченных оценкой качества финансового менеджмента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144"/>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1.7.Обеспечение доступности информации о бюджетном процессе в Грибановском муниципальном районе</w:t>
            </w:r>
          </w:p>
        </w:tc>
      </w:tr>
      <w:tr w:rsidR="00DD6C2C" w:rsidRPr="00F540DD" w:rsidTr="00344401">
        <w:trPr>
          <w:trHeight w:val="1283"/>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1.7.1.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Количество проведенных публичных слушаний по проекту районного бюджета на очередной финансовый год и плановый период и по годовому отчету об исполнении районного бюджета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слушаний</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2</w:t>
            </w:r>
          </w:p>
        </w:tc>
      </w:tr>
      <w:tr w:rsidR="00DD6C2C" w:rsidRPr="00F540DD" w:rsidTr="00344401">
        <w:trPr>
          <w:trHeight w:val="389"/>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Подпрограмма 2. "</w:t>
            </w:r>
            <w:proofErr w:type="spellStart"/>
            <w:r w:rsidRPr="00F540DD">
              <w:rPr>
                <w:sz w:val="16"/>
                <w:szCs w:val="16"/>
              </w:rPr>
              <w:t>Cоздание</w:t>
            </w:r>
            <w:proofErr w:type="spellEnd"/>
            <w:r w:rsidRPr="00F540DD">
              <w:rPr>
                <w:sz w:val="16"/>
                <w:szCs w:val="16"/>
              </w:rPr>
              <w:t xml:space="preserve"> условий для эффективного и ответственного управления муниципальными финансами, повышение устойчивости местных бюджетов Грибановского муниципального района"</w:t>
            </w:r>
          </w:p>
        </w:tc>
      </w:tr>
      <w:tr w:rsidR="00DD6C2C" w:rsidRPr="00F540DD" w:rsidTr="00344401">
        <w:trPr>
          <w:trHeight w:val="432"/>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2.1.Совершенствование системы распределения межбюджетных трансфертов муниципальным образованиям Грибановского муниципального района</w:t>
            </w:r>
          </w:p>
        </w:tc>
      </w:tr>
      <w:tr w:rsidR="00DD6C2C" w:rsidRPr="00F540DD" w:rsidTr="00344401">
        <w:trPr>
          <w:trHeight w:val="1575"/>
        </w:trPr>
        <w:tc>
          <w:tcPr>
            <w:tcW w:w="334" w:type="dxa"/>
            <w:shd w:val="clear" w:color="auto" w:fill="auto"/>
            <w:hideMark/>
          </w:tcPr>
          <w:p w:rsidR="00DD6C2C" w:rsidRPr="00F540DD" w:rsidRDefault="00DD6C2C" w:rsidP="00DD6C2C">
            <w:pPr>
              <w:jc w:val="both"/>
              <w:rPr>
                <w:sz w:val="16"/>
                <w:szCs w:val="16"/>
              </w:rPr>
            </w:pPr>
            <w:r w:rsidRPr="00F540DD">
              <w:rPr>
                <w:sz w:val="16"/>
                <w:szCs w:val="16"/>
              </w:rPr>
              <w:t>2.1.1.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Своевременное внесение изменений в методики распределения межбюджетных трансфертов поселениям Грибановского муниципального района Воронежской области в соответствии с требованиями действующего законодательства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срок</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В установленные сроки</w:t>
            </w:r>
          </w:p>
        </w:tc>
      </w:tr>
      <w:tr w:rsidR="00DD6C2C" w:rsidRPr="00F540DD" w:rsidTr="00344401">
        <w:trPr>
          <w:trHeight w:val="126"/>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2.2.Выравнивание бюджетной обеспеченности муниципальных образований</w:t>
            </w:r>
          </w:p>
        </w:tc>
      </w:tr>
      <w:tr w:rsidR="00DD6C2C" w:rsidRPr="00F540DD" w:rsidTr="00344401">
        <w:trPr>
          <w:trHeight w:val="2205"/>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lastRenderedPageBreak/>
              <w:t>2.2.1.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Отношение фактического финансирования расходов районного бюджета, направленных на выравнивание бюджетной обеспеченности муниципальных образований к их плановому назначению, предусмотренному решением  о районном бюджете на соответствующий период и (или) сводной бюджетной росписью</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181"/>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2.3.Поддержка мер по обеспечению сбалансированности местных бюджетов</w:t>
            </w:r>
          </w:p>
        </w:tc>
      </w:tr>
      <w:tr w:rsidR="00DD6C2C" w:rsidRPr="00F540DD" w:rsidTr="00344401">
        <w:trPr>
          <w:trHeight w:val="2377"/>
        </w:trPr>
        <w:tc>
          <w:tcPr>
            <w:tcW w:w="334" w:type="dxa"/>
            <w:shd w:val="clear" w:color="auto" w:fill="auto"/>
            <w:noWrap/>
            <w:hideMark/>
          </w:tcPr>
          <w:p w:rsidR="00DD6C2C" w:rsidRPr="00F540DD" w:rsidRDefault="00DD6C2C" w:rsidP="00DD6C2C">
            <w:pPr>
              <w:jc w:val="both"/>
              <w:rPr>
                <w:sz w:val="16"/>
                <w:szCs w:val="16"/>
              </w:rPr>
            </w:pPr>
            <w:r w:rsidRPr="00F540DD">
              <w:rPr>
                <w:sz w:val="16"/>
                <w:szCs w:val="16"/>
              </w:rPr>
              <w:t>2.3.1.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Отношение фактического финансирования расходов в форме дотаций бюджетам городского, сельских поселений на поддержку мер по обеспечению сбалансированности местных бюджетов к их объему, предусмотренному решением о районном бюджете на соответствующий период и (или) сводной бюджетной росписью </w:t>
            </w:r>
            <w:r w:rsidRPr="00F540DD">
              <w:rPr>
                <w:sz w:val="16"/>
                <w:szCs w:val="16"/>
              </w:rPr>
              <w:lastRenderedPageBreak/>
              <w:t>и распределенному  городскому, сельским поселениям в соответствии с решением о районном бюджете на соответствующий период  Грибановского муниципального района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lastRenderedPageBreak/>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130"/>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lastRenderedPageBreak/>
              <w:t>Основное мероприятие 2.4.Содействие повышению качества управления муниципальными финансами</w:t>
            </w:r>
          </w:p>
        </w:tc>
      </w:tr>
      <w:tr w:rsidR="00DD6C2C" w:rsidRPr="00F540DD" w:rsidTr="00344401">
        <w:trPr>
          <w:trHeight w:val="960"/>
        </w:trPr>
        <w:tc>
          <w:tcPr>
            <w:tcW w:w="334" w:type="dxa"/>
            <w:shd w:val="clear" w:color="auto" w:fill="auto"/>
            <w:hideMark/>
          </w:tcPr>
          <w:p w:rsidR="00DD6C2C" w:rsidRPr="00F540DD" w:rsidRDefault="00DD6C2C" w:rsidP="00DD6C2C">
            <w:pPr>
              <w:jc w:val="both"/>
              <w:rPr>
                <w:sz w:val="16"/>
                <w:szCs w:val="16"/>
              </w:rPr>
            </w:pPr>
            <w:r w:rsidRPr="00F540DD">
              <w:rPr>
                <w:sz w:val="16"/>
                <w:szCs w:val="16"/>
              </w:rPr>
              <w:t>2.4.1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Доля муниципальных образований, охваченных мониторингом и оценкой качества управления муниципальными финансами</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630"/>
        </w:trPr>
        <w:tc>
          <w:tcPr>
            <w:tcW w:w="334" w:type="dxa"/>
            <w:shd w:val="clear" w:color="auto" w:fill="auto"/>
            <w:hideMark/>
          </w:tcPr>
          <w:p w:rsidR="00DD6C2C" w:rsidRPr="00F540DD" w:rsidRDefault="00DD6C2C" w:rsidP="00DD6C2C">
            <w:pPr>
              <w:jc w:val="both"/>
              <w:rPr>
                <w:sz w:val="16"/>
                <w:szCs w:val="16"/>
              </w:rPr>
            </w:pPr>
            <w:r w:rsidRPr="00F540DD">
              <w:rPr>
                <w:sz w:val="16"/>
                <w:szCs w:val="16"/>
              </w:rPr>
              <w:t>2.4.2</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Средняя оценка качества управления муниципальными финансами.</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балл</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не менее 10,2</w:t>
            </w:r>
          </w:p>
        </w:tc>
      </w:tr>
      <w:tr w:rsidR="00DD6C2C" w:rsidRPr="00F540DD" w:rsidTr="00344401">
        <w:trPr>
          <w:trHeight w:val="371"/>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2.5.Софинансирование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w:t>
            </w:r>
          </w:p>
        </w:tc>
      </w:tr>
      <w:tr w:rsidR="00DD6C2C" w:rsidRPr="00F540DD" w:rsidTr="00344401">
        <w:trPr>
          <w:trHeight w:val="136"/>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кредитов, выделяемых из областного бюджета в соответствии с заключенными соглашениями.</w:t>
            </w:r>
          </w:p>
        </w:tc>
      </w:tr>
      <w:tr w:rsidR="00DD6C2C" w:rsidRPr="00F540DD" w:rsidTr="00344401">
        <w:trPr>
          <w:trHeight w:val="1669"/>
        </w:trPr>
        <w:tc>
          <w:tcPr>
            <w:tcW w:w="334" w:type="dxa"/>
            <w:shd w:val="clear" w:color="auto" w:fill="auto"/>
            <w:hideMark/>
          </w:tcPr>
          <w:p w:rsidR="00DD6C2C" w:rsidRPr="00F540DD" w:rsidRDefault="00DD6C2C" w:rsidP="00DD6C2C">
            <w:pPr>
              <w:jc w:val="both"/>
              <w:rPr>
                <w:sz w:val="16"/>
                <w:szCs w:val="16"/>
              </w:rPr>
            </w:pPr>
            <w:r w:rsidRPr="00F540DD">
              <w:rPr>
                <w:sz w:val="16"/>
                <w:szCs w:val="16"/>
              </w:rPr>
              <w:t>2.5.1</w:t>
            </w:r>
          </w:p>
        </w:tc>
        <w:tc>
          <w:tcPr>
            <w:tcW w:w="890" w:type="dxa"/>
            <w:gridSpan w:val="2"/>
            <w:shd w:val="clear" w:color="auto" w:fill="auto"/>
            <w:hideMark/>
          </w:tcPr>
          <w:p w:rsidR="00DD6C2C" w:rsidRPr="00FA3322" w:rsidRDefault="00DD6C2C" w:rsidP="00DD6C2C">
            <w:pPr>
              <w:jc w:val="both"/>
              <w:rPr>
                <w:sz w:val="12"/>
                <w:szCs w:val="12"/>
              </w:rPr>
            </w:pPr>
            <w:r w:rsidRPr="00FA3322">
              <w:rPr>
                <w:sz w:val="12"/>
                <w:szCs w:val="12"/>
              </w:rPr>
              <w:t xml:space="preserve">Соотношение фактических расходов районного бюджета на </w:t>
            </w:r>
            <w:proofErr w:type="spellStart"/>
            <w:r w:rsidRPr="00FA3322">
              <w:rPr>
                <w:sz w:val="12"/>
                <w:szCs w:val="12"/>
              </w:rPr>
              <w:t>софинансирование</w:t>
            </w:r>
            <w:proofErr w:type="spellEnd"/>
            <w:r w:rsidRPr="00FA3322">
              <w:rPr>
                <w:sz w:val="12"/>
                <w:szCs w:val="12"/>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 иных межбюджетных трансфертов и бюджетных кредитов</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133"/>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Подпрограмма 3. "Осуществление  Грибановским муниципальным районом  исполнения  переданных полномочий"</w:t>
            </w:r>
          </w:p>
        </w:tc>
      </w:tr>
      <w:tr w:rsidR="00DD6C2C" w:rsidRPr="00F540DD" w:rsidTr="00344401">
        <w:trPr>
          <w:trHeight w:val="398"/>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3.1.Осуществление, переданных полномочий по созданию и организации деятельности комиссий по делам несовершеннолетних и защите их прав</w:t>
            </w:r>
          </w:p>
        </w:tc>
      </w:tr>
      <w:tr w:rsidR="00DD6C2C" w:rsidRPr="00F540DD" w:rsidTr="00344401">
        <w:trPr>
          <w:trHeight w:val="2520"/>
        </w:trPr>
        <w:tc>
          <w:tcPr>
            <w:tcW w:w="334" w:type="dxa"/>
            <w:shd w:val="clear" w:color="auto" w:fill="auto"/>
            <w:hideMark/>
          </w:tcPr>
          <w:p w:rsidR="00DD6C2C" w:rsidRPr="00F540DD" w:rsidRDefault="00DD6C2C" w:rsidP="00DD6C2C">
            <w:pPr>
              <w:jc w:val="both"/>
              <w:rPr>
                <w:sz w:val="16"/>
                <w:szCs w:val="16"/>
              </w:rPr>
            </w:pPr>
            <w:r w:rsidRPr="00F540DD">
              <w:rPr>
                <w:sz w:val="16"/>
                <w:szCs w:val="16"/>
              </w:rPr>
              <w:lastRenderedPageBreak/>
              <w:t>3.1.1.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Отношение фактического размера полученных Грибановским муниципальным районом субвенций на осуществление переданных государственных полномочий к их плановому назначению, предусмотренному решением о бюджете Грибановского муниципального района на соответствующий период и (или) сводной бюджетной росписью</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372"/>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Основное мероприятие 3.2.Осуществление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r>
      <w:tr w:rsidR="00DD6C2C" w:rsidRPr="00F540DD" w:rsidTr="00344401">
        <w:trPr>
          <w:trHeight w:val="2520"/>
        </w:trPr>
        <w:tc>
          <w:tcPr>
            <w:tcW w:w="334" w:type="dxa"/>
            <w:shd w:val="clear" w:color="auto" w:fill="auto"/>
            <w:hideMark/>
          </w:tcPr>
          <w:p w:rsidR="00DD6C2C" w:rsidRPr="00F540DD" w:rsidRDefault="00DD6C2C" w:rsidP="00DD6C2C">
            <w:pPr>
              <w:jc w:val="both"/>
              <w:rPr>
                <w:sz w:val="16"/>
                <w:szCs w:val="16"/>
              </w:rPr>
            </w:pPr>
            <w:r w:rsidRPr="00F540DD">
              <w:rPr>
                <w:sz w:val="16"/>
                <w:szCs w:val="16"/>
              </w:rPr>
              <w:t>3.2.1.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Отношение фактического размера полученных Грибановским муниципальным районом субвенций на осуществление переданных государственных полномочий к их плановому назначению, предусмотренному решением о бюджете Грибановского муниципального района на соответств</w:t>
            </w:r>
            <w:r w:rsidRPr="00F540DD">
              <w:rPr>
                <w:sz w:val="16"/>
                <w:szCs w:val="16"/>
              </w:rPr>
              <w:lastRenderedPageBreak/>
              <w:t>ующий период и (или) сводной бюджетной росписью</w:t>
            </w:r>
          </w:p>
        </w:tc>
        <w:tc>
          <w:tcPr>
            <w:tcW w:w="492" w:type="dxa"/>
            <w:shd w:val="clear" w:color="auto" w:fill="auto"/>
            <w:hideMark/>
          </w:tcPr>
          <w:p w:rsidR="00DD6C2C" w:rsidRPr="00F540DD" w:rsidRDefault="00DD6C2C" w:rsidP="00DD6C2C">
            <w:pPr>
              <w:jc w:val="both"/>
              <w:rPr>
                <w:sz w:val="16"/>
                <w:szCs w:val="16"/>
              </w:rPr>
            </w:pPr>
            <w:r w:rsidRPr="00F540DD">
              <w:rPr>
                <w:sz w:val="16"/>
                <w:szCs w:val="16"/>
              </w:rPr>
              <w:lastRenderedPageBreak/>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70"/>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lastRenderedPageBreak/>
              <w:t>Основное мероприятие 3.3.Осуществление переданных полномочий по созданию и организации деятельности административных комиссий</w:t>
            </w:r>
          </w:p>
        </w:tc>
      </w:tr>
      <w:tr w:rsidR="00DD6C2C" w:rsidRPr="00F540DD" w:rsidTr="00344401">
        <w:trPr>
          <w:trHeight w:val="2520"/>
        </w:trPr>
        <w:tc>
          <w:tcPr>
            <w:tcW w:w="334" w:type="dxa"/>
            <w:shd w:val="clear" w:color="auto" w:fill="auto"/>
            <w:hideMark/>
          </w:tcPr>
          <w:p w:rsidR="00DD6C2C" w:rsidRPr="00F540DD" w:rsidRDefault="00DD6C2C" w:rsidP="00DD6C2C">
            <w:pPr>
              <w:jc w:val="both"/>
              <w:rPr>
                <w:sz w:val="16"/>
                <w:szCs w:val="16"/>
              </w:rPr>
            </w:pPr>
            <w:r w:rsidRPr="00F540DD">
              <w:rPr>
                <w:sz w:val="16"/>
                <w:szCs w:val="16"/>
              </w:rPr>
              <w:t>3.3.1.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Отношение фактического размера полученных Грибановским муниципальным районом субвенций на осуществление переданных государственных полномочий к их плановому назначению, предусмотренному решением о бюджете Грибановского муниципального района на соответствующий период и (или) сводной бюджетной росписью</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100</w:t>
            </w:r>
          </w:p>
        </w:tc>
      </w:tr>
      <w:tr w:rsidR="00DD6C2C" w:rsidRPr="00F540DD" w:rsidTr="00344401">
        <w:trPr>
          <w:trHeight w:val="240"/>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Подпрограмма 4. "Обеспечение реализации муниципальной программы"</w:t>
            </w:r>
          </w:p>
        </w:tc>
      </w:tr>
      <w:tr w:rsidR="00DD6C2C" w:rsidRPr="00F540DD" w:rsidTr="00344401">
        <w:trPr>
          <w:trHeight w:val="630"/>
        </w:trPr>
        <w:tc>
          <w:tcPr>
            <w:tcW w:w="334" w:type="dxa"/>
            <w:shd w:val="clear" w:color="auto" w:fill="auto"/>
            <w:hideMark/>
          </w:tcPr>
          <w:p w:rsidR="00DD6C2C" w:rsidRPr="00F540DD" w:rsidRDefault="00DD6C2C" w:rsidP="00DD6C2C">
            <w:pPr>
              <w:jc w:val="both"/>
              <w:rPr>
                <w:sz w:val="16"/>
                <w:szCs w:val="16"/>
              </w:rPr>
            </w:pPr>
            <w:r w:rsidRPr="00F540DD">
              <w:rPr>
                <w:sz w:val="16"/>
                <w:szCs w:val="16"/>
              </w:rPr>
              <w:t>4.1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Уровень достижения показателей (индикаторов) программы и подпрограмм</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100</w:t>
            </w:r>
          </w:p>
        </w:tc>
      </w:tr>
      <w:tr w:rsidR="00DD6C2C" w:rsidRPr="00F540DD" w:rsidTr="00344401">
        <w:trPr>
          <w:trHeight w:val="1260"/>
        </w:trPr>
        <w:tc>
          <w:tcPr>
            <w:tcW w:w="334" w:type="dxa"/>
            <w:shd w:val="clear" w:color="auto" w:fill="auto"/>
            <w:hideMark/>
          </w:tcPr>
          <w:p w:rsidR="00DD6C2C" w:rsidRPr="00F540DD" w:rsidRDefault="00DD6C2C" w:rsidP="00DD6C2C">
            <w:pPr>
              <w:jc w:val="both"/>
              <w:rPr>
                <w:sz w:val="16"/>
                <w:szCs w:val="16"/>
              </w:rPr>
            </w:pPr>
            <w:r w:rsidRPr="00F540DD">
              <w:rPr>
                <w:sz w:val="16"/>
                <w:szCs w:val="16"/>
              </w:rPr>
              <w:t>4.2</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Объем просроченной кредиторской </w:t>
            </w:r>
            <w:proofErr w:type="spellStart"/>
            <w:r w:rsidRPr="00F540DD">
              <w:rPr>
                <w:sz w:val="16"/>
                <w:szCs w:val="16"/>
              </w:rPr>
              <w:t>задолженностиотдела</w:t>
            </w:r>
            <w:proofErr w:type="spellEnd"/>
            <w:r w:rsidRPr="00F540DD">
              <w:rPr>
                <w:sz w:val="16"/>
                <w:szCs w:val="16"/>
              </w:rPr>
              <w:t xml:space="preserve"> по  финансам Грибановского </w:t>
            </w:r>
            <w:r w:rsidRPr="00F540DD">
              <w:rPr>
                <w:sz w:val="16"/>
                <w:szCs w:val="16"/>
              </w:rPr>
              <w:lastRenderedPageBreak/>
              <w:t>муниципального района</w:t>
            </w:r>
          </w:p>
        </w:tc>
        <w:tc>
          <w:tcPr>
            <w:tcW w:w="492" w:type="dxa"/>
            <w:shd w:val="clear" w:color="auto" w:fill="auto"/>
            <w:hideMark/>
          </w:tcPr>
          <w:p w:rsidR="00DD6C2C" w:rsidRPr="00F540DD" w:rsidRDefault="00DD6C2C" w:rsidP="00DD6C2C">
            <w:pPr>
              <w:jc w:val="both"/>
              <w:rPr>
                <w:sz w:val="16"/>
                <w:szCs w:val="16"/>
              </w:rPr>
            </w:pPr>
            <w:r w:rsidRPr="00F540DD">
              <w:rPr>
                <w:sz w:val="16"/>
                <w:szCs w:val="16"/>
              </w:rPr>
              <w:lastRenderedPageBreak/>
              <w:t>тыс. рублей</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gridSpan w:val="2"/>
            <w:shd w:val="clear" w:color="auto" w:fill="auto"/>
            <w:hideMark/>
          </w:tcPr>
          <w:p w:rsidR="00DD6C2C" w:rsidRPr="00F540DD" w:rsidRDefault="00DD6C2C" w:rsidP="00DD6C2C">
            <w:pPr>
              <w:jc w:val="both"/>
              <w:rPr>
                <w:sz w:val="16"/>
                <w:szCs w:val="16"/>
              </w:rPr>
            </w:pPr>
            <w:r w:rsidRPr="00F540DD">
              <w:rPr>
                <w:sz w:val="16"/>
                <w:szCs w:val="16"/>
              </w:rPr>
              <w:t xml:space="preserve"> -</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c>
          <w:tcPr>
            <w:tcW w:w="749" w:type="dxa"/>
            <w:shd w:val="clear" w:color="auto" w:fill="auto"/>
            <w:hideMark/>
          </w:tcPr>
          <w:p w:rsidR="00DD6C2C" w:rsidRPr="00F540DD" w:rsidRDefault="00DD6C2C" w:rsidP="00DD6C2C">
            <w:pPr>
              <w:jc w:val="both"/>
              <w:rPr>
                <w:sz w:val="16"/>
                <w:szCs w:val="16"/>
              </w:rPr>
            </w:pPr>
            <w:r w:rsidRPr="00F540DD">
              <w:rPr>
                <w:sz w:val="16"/>
                <w:szCs w:val="16"/>
              </w:rPr>
              <w:t>0</w:t>
            </w:r>
          </w:p>
        </w:tc>
      </w:tr>
      <w:tr w:rsidR="00DD6C2C" w:rsidRPr="00F540DD" w:rsidTr="00344401">
        <w:trPr>
          <w:trHeight w:val="251"/>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lastRenderedPageBreak/>
              <w:t xml:space="preserve">Основное мероприятие 4.1. Финансовое обеспечение деятельности  отдела по финансам </w:t>
            </w:r>
            <w:proofErr w:type="spellStart"/>
            <w:r w:rsidRPr="00F540DD">
              <w:rPr>
                <w:sz w:val="16"/>
                <w:szCs w:val="16"/>
              </w:rPr>
              <w:t>адмнистрации</w:t>
            </w:r>
            <w:proofErr w:type="spellEnd"/>
            <w:r w:rsidRPr="00F540DD">
              <w:rPr>
                <w:sz w:val="16"/>
                <w:szCs w:val="16"/>
              </w:rPr>
              <w:t xml:space="preserve"> Грибановского муниципального района</w:t>
            </w:r>
          </w:p>
        </w:tc>
      </w:tr>
      <w:tr w:rsidR="00DD6C2C" w:rsidRPr="00F540DD" w:rsidTr="00344401">
        <w:trPr>
          <w:trHeight w:val="945"/>
        </w:trPr>
        <w:tc>
          <w:tcPr>
            <w:tcW w:w="334" w:type="dxa"/>
            <w:shd w:val="clear" w:color="auto" w:fill="auto"/>
            <w:hideMark/>
          </w:tcPr>
          <w:p w:rsidR="00DD6C2C" w:rsidRPr="00F540DD" w:rsidRDefault="00DD6C2C" w:rsidP="00DD6C2C">
            <w:pPr>
              <w:jc w:val="both"/>
              <w:rPr>
                <w:sz w:val="16"/>
                <w:szCs w:val="16"/>
              </w:rPr>
            </w:pPr>
            <w:r w:rsidRPr="00F540DD">
              <w:rPr>
                <w:sz w:val="16"/>
                <w:szCs w:val="16"/>
              </w:rPr>
              <w:t>3.1.1.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Уровень исполнения утвержденных бюджетных назначений на финансовое обеспечение деятельности отдела по финансам</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r>
      <w:tr w:rsidR="00DD6C2C" w:rsidRPr="00F540DD" w:rsidTr="00344401">
        <w:trPr>
          <w:trHeight w:val="88"/>
        </w:trPr>
        <w:tc>
          <w:tcPr>
            <w:tcW w:w="10704" w:type="dxa"/>
            <w:gridSpan w:val="19"/>
            <w:shd w:val="clear" w:color="auto" w:fill="auto"/>
            <w:hideMark/>
          </w:tcPr>
          <w:p w:rsidR="00DD6C2C" w:rsidRPr="00F540DD" w:rsidRDefault="00DD6C2C" w:rsidP="00DD6C2C">
            <w:pPr>
              <w:jc w:val="both"/>
              <w:rPr>
                <w:sz w:val="16"/>
                <w:szCs w:val="16"/>
              </w:rPr>
            </w:pPr>
            <w:r w:rsidRPr="00F540DD">
              <w:rPr>
                <w:sz w:val="16"/>
                <w:szCs w:val="16"/>
              </w:rPr>
              <w:t xml:space="preserve">Основное мероприятие 4.2.Финансовое обеспечение выполнения других расходных обязательств Грибановского района отделом по финансам </w:t>
            </w:r>
          </w:p>
        </w:tc>
      </w:tr>
      <w:tr w:rsidR="00DD6C2C" w:rsidRPr="00F540DD" w:rsidTr="00344401">
        <w:trPr>
          <w:trHeight w:val="1575"/>
        </w:trPr>
        <w:tc>
          <w:tcPr>
            <w:tcW w:w="334" w:type="dxa"/>
            <w:shd w:val="clear" w:color="auto" w:fill="auto"/>
            <w:hideMark/>
          </w:tcPr>
          <w:p w:rsidR="00DD6C2C" w:rsidRPr="00F540DD" w:rsidRDefault="00DD6C2C" w:rsidP="00DD6C2C">
            <w:pPr>
              <w:jc w:val="both"/>
              <w:rPr>
                <w:sz w:val="16"/>
                <w:szCs w:val="16"/>
              </w:rPr>
            </w:pPr>
            <w:r w:rsidRPr="00F540DD">
              <w:rPr>
                <w:sz w:val="16"/>
                <w:szCs w:val="16"/>
              </w:rPr>
              <w:t>3.2.1.</w:t>
            </w:r>
          </w:p>
        </w:tc>
        <w:tc>
          <w:tcPr>
            <w:tcW w:w="890" w:type="dxa"/>
            <w:gridSpan w:val="2"/>
            <w:shd w:val="clear" w:color="auto" w:fill="auto"/>
            <w:hideMark/>
          </w:tcPr>
          <w:p w:rsidR="00DD6C2C" w:rsidRPr="00F540DD" w:rsidRDefault="00DD6C2C" w:rsidP="00DD6C2C">
            <w:pPr>
              <w:jc w:val="both"/>
              <w:rPr>
                <w:sz w:val="16"/>
                <w:szCs w:val="16"/>
              </w:rPr>
            </w:pPr>
            <w:r w:rsidRPr="00F540DD">
              <w:rPr>
                <w:sz w:val="16"/>
                <w:szCs w:val="16"/>
              </w:rPr>
              <w:t>Уровень исполнения утвержденных бюджетных назначений на финансовое обеспечение выполнения других расходных обязательств Грибановского муниципального района отделом по финансам</w:t>
            </w:r>
          </w:p>
        </w:tc>
        <w:tc>
          <w:tcPr>
            <w:tcW w:w="492" w:type="dxa"/>
            <w:shd w:val="clear" w:color="auto" w:fill="auto"/>
            <w:hideMark/>
          </w:tcPr>
          <w:p w:rsidR="00DD6C2C" w:rsidRPr="00F540DD" w:rsidRDefault="00DD6C2C" w:rsidP="00DD6C2C">
            <w:pPr>
              <w:jc w:val="both"/>
              <w:rPr>
                <w:sz w:val="16"/>
                <w:szCs w:val="16"/>
              </w:rPr>
            </w:pPr>
            <w:r w:rsidRPr="00F540DD">
              <w:rPr>
                <w:sz w:val="16"/>
                <w:szCs w:val="16"/>
              </w:rPr>
              <w:t>%</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gridSpan w:val="2"/>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c>
          <w:tcPr>
            <w:tcW w:w="749" w:type="dxa"/>
            <w:shd w:val="clear" w:color="auto" w:fill="auto"/>
            <w:noWrap/>
            <w:hideMark/>
          </w:tcPr>
          <w:p w:rsidR="00DD6C2C" w:rsidRPr="00F540DD" w:rsidRDefault="00DD6C2C" w:rsidP="00DD6C2C">
            <w:pPr>
              <w:jc w:val="both"/>
              <w:rPr>
                <w:sz w:val="16"/>
                <w:szCs w:val="16"/>
              </w:rPr>
            </w:pPr>
            <w:r w:rsidRPr="00F540DD">
              <w:rPr>
                <w:sz w:val="16"/>
                <w:szCs w:val="16"/>
              </w:rPr>
              <w:t>&gt;= 100</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29" w:type="dxa"/>
            <w:gridSpan w:val="2"/>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p>
        </w:tc>
        <w:tc>
          <w:tcPr>
            <w:tcW w:w="2464" w:type="dxa"/>
            <w:gridSpan w:val="4"/>
            <w:tcBorders>
              <w:top w:val="nil"/>
              <w:left w:val="nil"/>
              <w:bottom w:val="nil"/>
              <w:right w:val="nil"/>
            </w:tcBorders>
            <w:shd w:val="clear" w:color="auto" w:fill="auto"/>
            <w:noWrap/>
            <w:vAlign w:val="bottom"/>
            <w:hideMark/>
          </w:tcPr>
          <w:p w:rsidR="00DD6C2C" w:rsidRPr="00F540DD" w:rsidRDefault="00DD6C2C" w:rsidP="00DD6C2C">
            <w:pPr>
              <w:rPr>
                <w:sz w:val="16"/>
                <w:szCs w:val="16"/>
              </w:rPr>
            </w:pPr>
          </w:p>
        </w:tc>
        <w:tc>
          <w:tcPr>
            <w:tcW w:w="721" w:type="dxa"/>
            <w:gridSpan w:val="2"/>
            <w:tcBorders>
              <w:top w:val="nil"/>
              <w:left w:val="nil"/>
              <w:bottom w:val="nil"/>
              <w:right w:val="nil"/>
            </w:tcBorders>
            <w:shd w:val="clear" w:color="auto" w:fill="auto"/>
            <w:noWrap/>
            <w:vAlign w:val="bottom"/>
            <w:hideMark/>
          </w:tcPr>
          <w:p w:rsidR="00DD6C2C" w:rsidRPr="00F540DD" w:rsidRDefault="00DD6C2C" w:rsidP="00DD6C2C">
            <w:pPr>
              <w:rPr>
                <w:sz w:val="16"/>
                <w:szCs w:val="16"/>
              </w:rPr>
            </w:pPr>
          </w:p>
        </w:tc>
        <w:tc>
          <w:tcPr>
            <w:tcW w:w="3115" w:type="dxa"/>
            <w:gridSpan w:val="5"/>
            <w:tcBorders>
              <w:top w:val="nil"/>
              <w:left w:val="nil"/>
              <w:bottom w:val="nil"/>
              <w:right w:val="nil"/>
            </w:tcBorders>
            <w:shd w:val="clear" w:color="auto" w:fill="auto"/>
            <w:noWrap/>
            <w:hideMark/>
          </w:tcPr>
          <w:p w:rsidR="00DD6C2C" w:rsidRPr="00F540DD" w:rsidRDefault="00DD6C2C" w:rsidP="00DD6C2C">
            <w:pPr>
              <w:rPr>
                <w:sz w:val="16"/>
                <w:szCs w:val="16"/>
              </w:rPr>
            </w:pPr>
          </w:p>
        </w:tc>
        <w:tc>
          <w:tcPr>
            <w:tcW w:w="3875" w:type="dxa"/>
            <w:gridSpan w:val="6"/>
            <w:tcBorders>
              <w:top w:val="nil"/>
              <w:left w:val="nil"/>
              <w:bottom w:val="nil"/>
              <w:right w:val="nil"/>
            </w:tcBorders>
            <w:shd w:val="clear" w:color="auto" w:fill="auto"/>
            <w:noWrap/>
            <w:vAlign w:val="bottom"/>
            <w:hideMark/>
          </w:tcPr>
          <w:p w:rsidR="00DD6C2C" w:rsidRPr="00F540DD" w:rsidRDefault="00DD6C2C" w:rsidP="00DD6C2C">
            <w:pPr>
              <w:jc w:val="right"/>
              <w:rPr>
                <w:sz w:val="16"/>
                <w:szCs w:val="16"/>
              </w:rPr>
            </w:pPr>
            <w:r w:rsidRPr="00F540DD">
              <w:rPr>
                <w:sz w:val="16"/>
                <w:szCs w:val="16"/>
              </w:rPr>
              <w:t>Приложение 2</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10704" w:type="dxa"/>
            <w:gridSpan w:val="19"/>
            <w:tcBorders>
              <w:top w:val="nil"/>
              <w:left w:val="nil"/>
              <w:bottom w:val="nil"/>
              <w:right w:val="nil"/>
            </w:tcBorders>
            <w:shd w:val="clear" w:color="auto" w:fill="auto"/>
            <w:vAlign w:val="bottom"/>
            <w:hideMark/>
          </w:tcPr>
          <w:p w:rsidR="00DD6C2C" w:rsidRPr="00F540DD" w:rsidRDefault="00DD6C2C" w:rsidP="00DD6C2C">
            <w:pPr>
              <w:jc w:val="center"/>
              <w:rPr>
                <w:sz w:val="16"/>
                <w:szCs w:val="16"/>
              </w:rPr>
            </w:pPr>
            <w:r w:rsidRPr="00F540DD">
              <w:rPr>
                <w:sz w:val="16"/>
                <w:szCs w:val="16"/>
              </w:rPr>
              <w:t xml:space="preserve">Перечень основных мероприятий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Воронежской области» </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п/п</w:t>
            </w:r>
          </w:p>
        </w:tc>
        <w:tc>
          <w:tcPr>
            <w:tcW w:w="24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proofErr w:type="spellStart"/>
            <w:r w:rsidRPr="00F540DD">
              <w:rPr>
                <w:sz w:val="16"/>
                <w:szCs w:val="16"/>
              </w:rPr>
              <w:t>Ннаименование</w:t>
            </w:r>
            <w:proofErr w:type="spellEnd"/>
            <w:r w:rsidRPr="00F540DD">
              <w:rPr>
                <w:sz w:val="16"/>
                <w:szCs w:val="16"/>
              </w:rPr>
              <w:t xml:space="preserve">  основного мероприятия</w:t>
            </w:r>
          </w:p>
        </w:tc>
        <w:tc>
          <w:tcPr>
            <w:tcW w:w="72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xml:space="preserve">Срок </w:t>
            </w:r>
            <w:proofErr w:type="spellStart"/>
            <w:r w:rsidRPr="00F540DD">
              <w:rPr>
                <w:sz w:val="16"/>
                <w:szCs w:val="16"/>
              </w:rPr>
              <w:t>реали-зации</w:t>
            </w:r>
            <w:proofErr w:type="spellEnd"/>
          </w:p>
        </w:tc>
        <w:tc>
          <w:tcPr>
            <w:tcW w:w="311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Ожидаемый непосредственный результат</w:t>
            </w:r>
            <w:r w:rsidRPr="00F540DD">
              <w:rPr>
                <w:sz w:val="16"/>
                <w:szCs w:val="16"/>
              </w:rPr>
              <w:br/>
              <w:t>(краткое описание)</w:t>
            </w:r>
          </w:p>
        </w:tc>
        <w:tc>
          <w:tcPr>
            <w:tcW w:w="387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xml:space="preserve">Последствия </w:t>
            </w:r>
            <w:proofErr w:type="spellStart"/>
            <w:r w:rsidRPr="00F540DD">
              <w:rPr>
                <w:sz w:val="16"/>
                <w:szCs w:val="16"/>
              </w:rPr>
              <w:t>нереализации</w:t>
            </w:r>
            <w:proofErr w:type="spellEnd"/>
            <w:r w:rsidRPr="00F540DD">
              <w:rPr>
                <w:sz w:val="16"/>
                <w:szCs w:val="16"/>
              </w:rPr>
              <w:t xml:space="preserve"> основного мероприятия</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529" w:type="dxa"/>
            <w:gridSpan w:val="2"/>
            <w:vMerge/>
            <w:tcBorders>
              <w:top w:val="single" w:sz="4" w:space="0" w:color="auto"/>
              <w:left w:val="single" w:sz="4" w:space="0" w:color="auto"/>
              <w:bottom w:val="single" w:sz="4" w:space="0" w:color="auto"/>
              <w:right w:val="single" w:sz="4" w:space="0" w:color="auto"/>
            </w:tcBorders>
            <w:vAlign w:val="center"/>
            <w:hideMark/>
          </w:tcPr>
          <w:p w:rsidR="00DD6C2C" w:rsidRPr="00F540DD" w:rsidRDefault="00DD6C2C" w:rsidP="00DD6C2C">
            <w:pPr>
              <w:rPr>
                <w:sz w:val="16"/>
                <w:szCs w:val="16"/>
              </w:rPr>
            </w:pPr>
          </w:p>
        </w:tc>
        <w:tc>
          <w:tcPr>
            <w:tcW w:w="2464" w:type="dxa"/>
            <w:gridSpan w:val="4"/>
            <w:vMerge/>
            <w:tcBorders>
              <w:top w:val="single" w:sz="4" w:space="0" w:color="auto"/>
              <w:left w:val="single" w:sz="4" w:space="0" w:color="auto"/>
              <w:bottom w:val="single" w:sz="4" w:space="0" w:color="auto"/>
              <w:right w:val="single" w:sz="4" w:space="0" w:color="auto"/>
            </w:tcBorders>
            <w:vAlign w:val="center"/>
            <w:hideMark/>
          </w:tcPr>
          <w:p w:rsidR="00DD6C2C" w:rsidRPr="00F540DD" w:rsidRDefault="00DD6C2C" w:rsidP="00DD6C2C">
            <w:pPr>
              <w:rPr>
                <w:sz w:val="16"/>
                <w:szCs w:val="16"/>
              </w:rPr>
            </w:pPr>
          </w:p>
        </w:tc>
        <w:tc>
          <w:tcPr>
            <w:tcW w:w="721" w:type="dxa"/>
            <w:gridSpan w:val="2"/>
            <w:vMerge/>
            <w:tcBorders>
              <w:top w:val="single" w:sz="4" w:space="0" w:color="auto"/>
              <w:left w:val="single" w:sz="4" w:space="0" w:color="auto"/>
              <w:bottom w:val="single" w:sz="4" w:space="0" w:color="000000"/>
              <w:right w:val="single" w:sz="4" w:space="0" w:color="auto"/>
            </w:tcBorders>
            <w:vAlign w:val="center"/>
            <w:hideMark/>
          </w:tcPr>
          <w:p w:rsidR="00DD6C2C" w:rsidRPr="00F540DD" w:rsidRDefault="00DD6C2C" w:rsidP="00DD6C2C">
            <w:pPr>
              <w:rPr>
                <w:sz w:val="16"/>
                <w:szCs w:val="16"/>
              </w:rPr>
            </w:pPr>
          </w:p>
        </w:tc>
        <w:tc>
          <w:tcPr>
            <w:tcW w:w="3115" w:type="dxa"/>
            <w:gridSpan w:val="5"/>
            <w:vMerge/>
            <w:tcBorders>
              <w:top w:val="single" w:sz="4" w:space="0" w:color="auto"/>
              <w:left w:val="single" w:sz="4" w:space="0" w:color="auto"/>
              <w:bottom w:val="single" w:sz="4" w:space="0" w:color="auto"/>
              <w:right w:val="single" w:sz="4" w:space="0" w:color="auto"/>
            </w:tcBorders>
            <w:vAlign w:val="center"/>
            <w:hideMark/>
          </w:tcPr>
          <w:p w:rsidR="00DD6C2C" w:rsidRPr="00F540DD" w:rsidRDefault="00DD6C2C" w:rsidP="00DD6C2C">
            <w:pPr>
              <w:rPr>
                <w:sz w:val="16"/>
                <w:szCs w:val="16"/>
              </w:rPr>
            </w:pPr>
          </w:p>
        </w:tc>
        <w:tc>
          <w:tcPr>
            <w:tcW w:w="3875" w:type="dxa"/>
            <w:gridSpan w:val="6"/>
            <w:vMerge/>
            <w:tcBorders>
              <w:top w:val="single" w:sz="4" w:space="0" w:color="auto"/>
              <w:left w:val="single" w:sz="4" w:space="0" w:color="auto"/>
              <w:bottom w:val="single" w:sz="4" w:space="0" w:color="auto"/>
              <w:right w:val="single" w:sz="4" w:space="0" w:color="auto"/>
            </w:tcBorders>
            <w:vAlign w:val="center"/>
            <w:hideMark/>
          </w:tcPr>
          <w:p w:rsidR="00DD6C2C" w:rsidRPr="00F540DD" w:rsidRDefault="00DD6C2C" w:rsidP="00DD6C2C">
            <w:pPr>
              <w:rPr>
                <w:sz w:val="16"/>
                <w:szCs w:val="16"/>
              </w:rPr>
            </w:pP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w:t>
            </w:r>
          </w:p>
        </w:tc>
        <w:tc>
          <w:tcPr>
            <w:tcW w:w="2464" w:type="dxa"/>
            <w:gridSpan w:val="4"/>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w:t>
            </w:r>
          </w:p>
        </w:tc>
        <w:tc>
          <w:tcPr>
            <w:tcW w:w="721" w:type="dxa"/>
            <w:gridSpan w:val="2"/>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4</w:t>
            </w:r>
          </w:p>
        </w:tc>
        <w:tc>
          <w:tcPr>
            <w:tcW w:w="3115" w:type="dxa"/>
            <w:gridSpan w:val="5"/>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6</w:t>
            </w:r>
          </w:p>
        </w:tc>
        <w:tc>
          <w:tcPr>
            <w:tcW w:w="3875" w:type="dxa"/>
            <w:gridSpan w:val="6"/>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7</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w:t>
            </w:r>
          </w:p>
        </w:tc>
        <w:tc>
          <w:tcPr>
            <w:tcW w:w="10175" w:type="dxa"/>
            <w:gridSpan w:val="17"/>
            <w:tcBorders>
              <w:top w:val="single" w:sz="4" w:space="0" w:color="auto"/>
              <w:left w:val="nil"/>
              <w:bottom w:val="single" w:sz="4" w:space="0" w:color="auto"/>
              <w:right w:val="single" w:sz="4" w:space="0" w:color="auto"/>
            </w:tcBorders>
            <w:shd w:val="clear" w:color="auto" w:fill="auto"/>
            <w:noWrap/>
            <w:vAlign w:val="center"/>
            <w:hideMark/>
          </w:tcPr>
          <w:p w:rsidR="00DD6C2C" w:rsidRPr="00F540DD" w:rsidRDefault="00DD6C2C" w:rsidP="00DD6C2C">
            <w:pPr>
              <w:jc w:val="center"/>
              <w:rPr>
                <w:sz w:val="16"/>
                <w:szCs w:val="16"/>
              </w:rPr>
            </w:pPr>
            <w:r w:rsidRPr="00F540DD">
              <w:rPr>
                <w:sz w:val="16"/>
                <w:szCs w:val="16"/>
              </w:rPr>
              <w:t>Подпрограмма 1. "Управление муниципальными финансами"</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1.1.</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Нормативное правовое регулирование в сфере бюджетного процесса в Грибановском муниципальном районе</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Соответствие нормативных правовых актов Грибановского муниципального района, регулирующих бюджетные правоотношения, требованиям бюджетного законодательства Российской Федерации</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Риски неэффективности бюджетных расходов; неопределенность объемов ресурсов, требующихся для реализации приоритетных задач экономического развития</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1.2.</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Составление проекта районного бюджета на очередной финансовый год и плановый период</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 соблюдение порядка и сроков подготовки проекта решения о районном бюджете на очередной финансовый год и плановый период</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2"/>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1.3.</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Организация исполнения районного бюджета и формирование бюджетной отчетности</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надежного, качественного и своевременного кассового исполнения районного бюджета.</w:t>
            </w:r>
            <w:r w:rsidRPr="00F540DD">
              <w:rPr>
                <w:sz w:val="16"/>
                <w:szCs w:val="16"/>
              </w:rPr>
              <w:br/>
              <w:t xml:space="preserve">Утверждение решением Совета народных депутатов Грибановского муниципального района годового отчета </w:t>
            </w:r>
            <w:r w:rsidRPr="00F540DD">
              <w:rPr>
                <w:sz w:val="16"/>
                <w:szCs w:val="16"/>
              </w:rPr>
              <w:lastRenderedPageBreak/>
              <w:t>об исполнении районного бюджета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lastRenderedPageBreak/>
              <w:t>Не своевременное и не полное исполнение районного бюджета в соответствии с требованиями бюджетного законодательства</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2"/>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lastRenderedPageBreak/>
              <w:t>1.4.</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Своевременное представление бюджетных средств по распоряжениям администрации Грибановского муниципального района в соответствии с требованиями бюджетного законодательства.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 исполнение распоряжений администрации Грибановского муниципального района о выделении средств из резервного фонда администрации Грибановского муниципального района и бюджетных ассигнований на выполнение других обязательств государства</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1.5.</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Управление муниципальным долгом Грибановского муниципального района</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приемлемого и экономически обоснованного объема и структуры муниципального долга района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Снижение долговой устойчивости Грибановского муниципального района</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1.6.</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внутреннего муниципального финансового контроля</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Ненадлежащее исполнение бюджета (бюджетного процесса), нарушение бюджетного законодательства Российской Федерации,  Воронежской области и Грибановского муниципального района </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1.7.</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доступности информации о бюджетном процессе в Грибановском муниципальном районе</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открытости и прозрачности бюджетного процесса в Грибановском муниципальном районе и деятельности отдела по финансам администрации Грибановского муниципального района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Отсутствие механизмов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w:t>
            </w:r>
          </w:p>
        </w:tc>
        <w:tc>
          <w:tcPr>
            <w:tcW w:w="10175" w:type="dxa"/>
            <w:gridSpan w:val="17"/>
            <w:tcBorders>
              <w:top w:val="single" w:sz="4" w:space="0" w:color="auto"/>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Подпрограмма 2. "</w:t>
            </w:r>
            <w:proofErr w:type="spellStart"/>
            <w:r w:rsidRPr="00F540DD">
              <w:rPr>
                <w:sz w:val="16"/>
                <w:szCs w:val="16"/>
              </w:rPr>
              <w:t>Cоздание</w:t>
            </w:r>
            <w:proofErr w:type="spellEnd"/>
            <w:r w:rsidRPr="00F540DD">
              <w:rPr>
                <w:sz w:val="16"/>
                <w:szCs w:val="16"/>
              </w:rPr>
              <w:t xml:space="preserve">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2.1.</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Совершенствование системы распределения межбюджетных трансфертов муниципальным образованиям Грибановского муниципального района</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Совершенствование нормативного правового регулирования предоставления межбюджетных трансфертов из районного бюджета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Снижение эффективности исполнения полномочий муниципальных образований</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4"/>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2.2.</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Выравнивание бюджетной обеспеченности муниципальных образований Грибановского муниципального района</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Создание условий для устойчивого исполнения бюджетов муниципальных образований в результате обеспечения минимально гарантированного уровня бюджетной обеспеченности муниципальных образований Грибановского муниципального района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2.3.</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Поддержка мер по обеспечению сбалансированности местных бюджетов</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Обеспечение сбалансированности местных бюджетов</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полномочий, закрепленных законодательством Российской Федерации органами местного самоуправления</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2.4.</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Содействие повышению качества управления муниципальными финансами</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Повышение эффективности управления муниципальными финансами и соблюдение требований бюджетного законодательства</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Снижение качества управления муниципальными финансами. Рост нарушений бюджетного законодательства.</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2.5.</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Соотношение фактических расходов районного бюджета на </w:t>
            </w:r>
            <w:proofErr w:type="spellStart"/>
            <w:r w:rsidRPr="00F540DD">
              <w:rPr>
                <w:sz w:val="16"/>
                <w:szCs w:val="16"/>
              </w:rPr>
              <w:t>софинансирование</w:t>
            </w:r>
            <w:proofErr w:type="spellEnd"/>
            <w:r w:rsidRPr="00F540DD">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 иных межбюджетных трансфертов, %</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Поддержка выполнения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полномочий, закрепленных законодательством Российской Федерации органами местного самоуправления поселений</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D6C2C" w:rsidRPr="00F540DD" w:rsidRDefault="00DD6C2C" w:rsidP="00DD6C2C">
            <w:pPr>
              <w:jc w:val="center"/>
              <w:rPr>
                <w:sz w:val="16"/>
                <w:szCs w:val="16"/>
              </w:rPr>
            </w:pPr>
            <w:r w:rsidRPr="00F540DD">
              <w:rPr>
                <w:sz w:val="16"/>
                <w:szCs w:val="16"/>
              </w:rPr>
              <w:t>3</w:t>
            </w:r>
          </w:p>
        </w:tc>
        <w:tc>
          <w:tcPr>
            <w:tcW w:w="10175" w:type="dxa"/>
            <w:gridSpan w:val="17"/>
            <w:tcBorders>
              <w:top w:val="single" w:sz="4" w:space="0" w:color="auto"/>
              <w:left w:val="nil"/>
              <w:bottom w:val="single" w:sz="4" w:space="0" w:color="auto"/>
              <w:right w:val="single" w:sz="4" w:space="0" w:color="auto"/>
            </w:tcBorders>
            <w:shd w:val="clear" w:color="auto" w:fill="auto"/>
            <w:vAlign w:val="bottom"/>
            <w:hideMark/>
          </w:tcPr>
          <w:p w:rsidR="00DD6C2C" w:rsidRPr="00F540DD" w:rsidRDefault="00DD6C2C" w:rsidP="00DD6C2C">
            <w:pPr>
              <w:jc w:val="center"/>
              <w:rPr>
                <w:sz w:val="16"/>
                <w:szCs w:val="16"/>
              </w:rPr>
            </w:pPr>
            <w:r w:rsidRPr="00F540DD">
              <w:rPr>
                <w:sz w:val="16"/>
                <w:szCs w:val="16"/>
              </w:rPr>
              <w:t>Подпрограмма 3. "Осуществление Грибановским муниципальным районом исполнения переданных полномочий"</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0"/>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3.1.</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Осуществление, переданных полномочий по созданию и организации деятельности комиссий по делам несовершеннолетних и защите их прав</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Стабильное и эффективное исполнение Грибановским муниципальным районом переданных государственных полномочий по созданию и организации деятельности комиссий по делам несовершеннолетних и защите их прав</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Грибановским муниципальным районом переданных государственных полномочий по созданию и организации деятельности комиссий по делам несовершеннолетних и защите их прав</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9"/>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3.2.</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Стабильное и эффективное исполнение Грибановским  муниципальным районом переданных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Грибановским муниципальным районом переданных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2"/>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lastRenderedPageBreak/>
              <w:t>3.3.</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Осуществление переданных полномочий по созданию и организации деятельности административных комиссий</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Стабильное и эффективное исполнение Грибановским муниципальным районом переданных государственных полномочий по созданию и организации деятельности административных комиссий</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Грибановским  муниципальным районом переданных государственных полномочий по созданию и организации деятельности административных комиссий</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8"/>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3.4.</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Стабильное и эффективное исполнение Грибановским муниципальным районом переданных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Несвоевременное осуществление или осуществление не в полном объеме Грибановским  муниципальным районом переданных государственных полномочий по составлению (изменению) списков кандидатов в присяжные заседатели федеральных судов общей юрисдикции</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4</w:t>
            </w:r>
          </w:p>
        </w:tc>
        <w:tc>
          <w:tcPr>
            <w:tcW w:w="10175" w:type="dxa"/>
            <w:gridSpan w:val="17"/>
            <w:tcBorders>
              <w:top w:val="single" w:sz="4" w:space="0" w:color="auto"/>
              <w:left w:val="nil"/>
              <w:bottom w:val="single" w:sz="4" w:space="0" w:color="auto"/>
              <w:right w:val="single" w:sz="4" w:space="0" w:color="auto"/>
            </w:tcBorders>
            <w:shd w:val="clear" w:color="auto" w:fill="auto"/>
            <w:noWrap/>
            <w:vAlign w:val="center"/>
            <w:hideMark/>
          </w:tcPr>
          <w:p w:rsidR="00DD6C2C" w:rsidRPr="00F540DD" w:rsidRDefault="00DD6C2C" w:rsidP="00DD6C2C">
            <w:pPr>
              <w:jc w:val="center"/>
              <w:rPr>
                <w:sz w:val="16"/>
                <w:szCs w:val="16"/>
              </w:rPr>
            </w:pPr>
            <w:r w:rsidRPr="00F540DD">
              <w:rPr>
                <w:sz w:val="16"/>
                <w:szCs w:val="16"/>
              </w:rPr>
              <w:t>Подпрограмма 4. "Обеспечение реализации  муниципальной программы"</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4.1.</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 Финансовое обеспечение деятельности  отдела по финансам </w:t>
            </w:r>
            <w:proofErr w:type="spellStart"/>
            <w:r w:rsidRPr="00F540DD">
              <w:rPr>
                <w:sz w:val="16"/>
                <w:szCs w:val="16"/>
              </w:rPr>
              <w:t>адмнистрации</w:t>
            </w:r>
            <w:proofErr w:type="spellEnd"/>
            <w:r w:rsidRPr="00F540DD">
              <w:rPr>
                <w:sz w:val="16"/>
                <w:szCs w:val="16"/>
              </w:rPr>
              <w:t xml:space="preserve"> Грибановского муниципального района</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Осуществление финансирования расходов отдела по финансам, обеспечивающих его функционирование</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Несвоевременная и не в полном объеме реализация основных мероприятий программы</w:t>
            </w:r>
          </w:p>
        </w:tc>
      </w:tr>
      <w:tr w:rsidR="00DD6C2C" w:rsidRPr="00F540DD" w:rsidTr="0034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529" w:type="dxa"/>
            <w:gridSpan w:val="2"/>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4.2.</w:t>
            </w:r>
          </w:p>
        </w:tc>
        <w:tc>
          <w:tcPr>
            <w:tcW w:w="2464" w:type="dxa"/>
            <w:gridSpan w:val="4"/>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Финансовое обеспечение выполнения других расходных обязательств Грибановского района отделом по финансам </w:t>
            </w:r>
          </w:p>
        </w:tc>
        <w:tc>
          <w:tcPr>
            <w:tcW w:w="721" w:type="dxa"/>
            <w:gridSpan w:val="2"/>
            <w:tcBorders>
              <w:top w:val="nil"/>
              <w:left w:val="nil"/>
              <w:bottom w:val="single" w:sz="4" w:space="0" w:color="auto"/>
              <w:right w:val="single" w:sz="4" w:space="0" w:color="auto"/>
            </w:tcBorders>
            <w:shd w:val="clear" w:color="000000" w:fill="FFFFFF"/>
            <w:hideMark/>
          </w:tcPr>
          <w:p w:rsidR="00DD6C2C" w:rsidRPr="00F540DD" w:rsidRDefault="00DD6C2C" w:rsidP="00DD6C2C">
            <w:pPr>
              <w:jc w:val="center"/>
              <w:rPr>
                <w:sz w:val="16"/>
                <w:szCs w:val="16"/>
              </w:rPr>
            </w:pPr>
            <w:r w:rsidRPr="00F540DD">
              <w:rPr>
                <w:sz w:val="16"/>
                <w:szCs w:val="16"/>
              </w:rPr>
              <w:t>2014-2025 годы</w:t>
            </w:r>
          </w:p>
        </w:tc>
        <w:tc>
          <w:tcPr>
            <w:tcW w:w="3115" w:type="dxa"/>
            <w:gridSpan w:val="5"/>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Осуществление финансирования расходов отдела по финансам, обеспечивающих выполнение других расходных обязательств</w:t>
            </w:r>
          </w:p>
        </w:tc>
        <w:tc>
          <w:tcPr>
            <w:tcW w:w="3875" w:type="dxa"/>
            <w:gridSpan w:val="6"/>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Несвоевременная и не в полном объеме реализация основных мероприятий программы</w:t>
            </w:r>
          </w:p>
        </w:tc>
      </w:tr>
    </w:tbl>
    <w:p w:rsidR="00126723" w:rsidRPr="00F540DD" w:rsidRDefault="00126723" w:rsidP="00186E80">
      <w:pPr>
        <w:autoSpaceDE w:val="0"/>
        <w:autoSpaceDN w:val="0"/>
        <w:adjustRightInd w:val="0"/>
        <w:ind w:firstLine="709"/>
        <w:jc w:val="both"/>
        <w:rPr>
          <w:sz w:val="16"/>
          <w:szCs w:val="16"/>
        </w:rPr>
      </w:pPr>
    </w:p>
    <w:tbl>
      <w:tblPr>
        <w:tblW w:w="4957" w:type="pct"/>
        <w:tblLayout w:type="fixed"/>
        <w:tblLook w:val="04A0" w:firstRow="1" w:lastRow="0" w:firstColumn="1" w:lastColumn="0" w:noHBand="0" w:noVBand="1"/>
      </w:tblPr>
      <w:tblGrid>
        <w:gridCol w:w="244"/>
        <w:gridCol w:w="1989"/>
        <w:gridCol w:w="5815"/>
        <w:gridCol w:w="1129"/>
        <w:gridCol w:w="1435"/>
      </w:tblGrid>
      <w:tr w:rsidR="00DD6C2C" w:rsidRPr="00F540DD" w:rsidTr="00F540DD">
        <w:trPr>
          <w:trHeight w:val="315"/>
        </w:trPr>
        <w:tc>
          <w:tcPr>
            <w:tcW w:w="115" w:type="pct"/>
            <w:tcBorders>
              <w:top w:val="nil"/>
              <w:left w:val="nil"/>
              <w:bottom w:val="nil"/>
              <w:right w:val="nil"/>
            </w:tcBorders>
            <w:shd w:val="clear" w:color="auto" w:fill="auto"/>
            <w:noWrap/>
            <w:hideMark/>
          </w:tcPr>
          <w:p w:rsidR="00DD6C2C" w:rsidRPr="00F540DD" w:rsidRDefault="00DD6C2C" w:rsidP="00DD6C2C">
            <w:pPr>
              <w:jc w:val="center"/>
              <w:rPr>
                <w:sz w:val="16"/>
                <w:szCs w:val="16"/>
              </w:rPr>
            </w:pPr>
          </w:p>
        </w:tc>
        <w:tc>
          <w:tcPr>
            <w:tcW w:w="937" w:type="pct"/>
            <w:tcBorders>
              <w:top w:val="nil"/>
              <w:left w:val="nil"/>
              <w:bottom w:val="nil"/>
              <w:right w:val="nil"/>
            </w:tcBorders>
            <w:shd w:val="clear" w:color="auto" w:fill="auto"/>
            <w:noWrap/>
            <w:vAlign w:val="bottom"/>
            <w:hideMark/>
          </w:tcPr>
          <w:p w:rsidR="00DD6C2C" w:rsidRPr="00F540DD" w:rsidRDefault="00DD6C2C" w:rsidP="00DD6C2C">
            <w:pPr>
              <w:rPr>
                <w:sz w:val="16"/>
                <w:szCs w:val="16"/>
              </w:rPr>
            </w:pPr>
          </w:p>
        </w:tc>
        <w:tc>
          <w:tcPr>
            <w:tcW w:w="2740" w:type="pct"/>
            <w:tcBorders>
              <w:top w:val="nil"/>
              <w:left w:val="nil"/>
              <w:bottom w:val="nil"/>
              <w:right w:val="nil"/>
            </w:tcBorders>
            <w:shd w:val="clear" w:color="auto" w:fill="auto"/>
            <w:noWrap/>
            <w:vAlign w:val="bottom"/>
            <w:hideMark/>
          </w:tcPr>
          <w:p w:rsidR="00DD6C2C" w:rsidRPr="00F540DD" w:rsidRDefault="00DD6C2C" w:rsidP="00DD6C2C">
            <w:pPr>
              <w:rPr>
                <w:sz w:val="16"/>
                <w:szCs w:val="16"/>
              </w:rPr>
            </w:pPr>
          </w:p>
        </w:tc>
        <w:tc>
          <w:tcPr>
            <w:tcW w:w="532" w:type="pct"/>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p>
        </w:tc>
        <w:tc>
          <w:tcPr>
            <w:tcW w:w="676" w:type="pct"/>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r w:rsidRPr="00F540DD">
              <w:rPr>
                <w:sz w:val="16"/>
                <w:szCs w:val="16"/>
              </w:rPr>
              <w:t>Приложение 3</w:t>
            </w:r>
          </w:p>
        </w:tc>
      </w:tr>
      <w:tr w:rsidR="00DD6C2C" w:rsidRPr="00F540DD" w:rsidTr="00F540DD">
        <w:trPr>
          <w:trHeight w:val="315"/>
        </w:trPr>
        <w:tc>
          <w:tcPr>
            <w:tcW w:w="5000" w:type="pct"/>
            <w:gridSpan w:val="5"/>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r w:rsidRPr="00F540DD">
              <w:rPr>
                <w:sz w:val="16"/>
                <w:szCs w:val="16"/>
              </w:rPr>
              <w:t>Сведения</w:t>
            </w:r>
          </w:p>
        </w:tc>
      </w:tr>
      <w:tr w:rsidR="00DD6C2C" w:rsidRPr="00F540DD" w:rsidTr="00F540DD">
        <w:trPr>
          <w:trHeight w:val="315"/>
        </w:trPr>
        <w:tc>
          <w:tcPr>
            <w:tcW w:w="5000" w:type="pct"/>
            <w:gridSpan w:val="5"/>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r w:rsidRPr="00F540DD">
              <w:rPr>
                <w:sz w:val="16"/>
                <w:szCs w:val="16"/>
              </w:rPr>
              <w:t>об основных мерах правового регулирования в сфере</w:t>
            </w:r>
          </w:p>
        </w:tc>
      </w:tr>
      <w:tr w:rsidR="00DD6C2C" w:rsidRPr="00F540DD" w:rsidTr="00F540DD">
        <w:trPr>
          <w:trHeight w:val="300"/>
        </w:trPr>
        <w:tc>
          <w:tcPr>
            <w:tcW w:w="5000" w:type="pct"/>
            <w:gridSpan w:val="5"/>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r w:rsidRPr="00F540DD">
              <w:rPr>
                <w:sz w:val="16"/>
                <w:szCs w:val="16"/>
              </w:rPr>
              <w:t>реализации муниципальной программы</w:t>
            </w:r>
          </w:p>
        </w:tc>
      </w:tr>
      <w:tr w:rsidR="00DD6C2C" w:rsidRPr="00F540DD" w:rsidTr="00F540DD">
        <w:trPr>
          <w:trHeight w:val="210"/>
        </w:trPr>
        <w:tc>
          <w:tcPr>
            <w:tcW w:w="115" w:type="pct"/>
            <w:tcBorders>
              <w:top w:val="nil"/>
              <w:left w:val="nil"/>
              <w:bottom w:val="nil"/>
              <w:right w:val="nil"/>
            </w:tcBorders>
            <w:shd w:val="clear" w:color="auto" w:fill="auto"/>
            <w:noWrap/>
            <w:hideMark/>
          </w:tcPr>
          <w:p w:rsidR="00DD6C2C" w:rsidRPr="00F540DD" w:rsidRDefault="00DD6C2C" w:rsidP="00DD6C2C">
            <w:pPr>
              <w:jc w:val="center"/>
              <w:rPr>
                <w:sz w:val="16"/>
                <w:szCs w:val="16"/>
              </w:rPr>
            </w:pPr>
          </w:p>
        </w:tc>
        <w:tc>
          <w:tcPr>
            <w:tcW w:w="937" w:type="pct"/>
            <w:tcBorders>
              <w:top w:val="nil"/>
              <w:left w:val="nil"/>
              <w:bottom w:val="nil"/>
              <w:right w:val="nil"/>
            </w:tcBorders>
            <w:shd w:val="clear" w:color="auto" w:fill="auto"/>
            <w:noWrap/>
            <w:vAlign w:val="bottom"/>
            <w:hideMark/>
          </w:tcPr>
          <w:p w:rsidR="00DD6C2C" w:rsidRPr="00F540DD" w:rsidRDefault="00DD6C2C" w:rsidP="00DD6C2C">
            <w:pPr>
              <w:rPr>
                <w:sz w:val="16"/>
                <w:szCs w:val="16"/>
              </w:rPr>
            </w:pPr>
          </w:p>
        </w:tc>
        <w:tc>
          <w:tcPr>
            <w:tcW w:w="2740" w:type="pct"/>
            <w:tcBorders>
              <w:top w:val="nil"/>
              <w:left w:val="nil"/>
              <w:bottom w:val="nil"/>
              <w:right w:val="nil"/>
            </w:tcBorders>
            <w:shd w:val="clear" w:color="auto" w:fill="auto"/>
            <w:noWrap/>
            <w:vAlign w:val="bottom"/>
            <w:hideMark/>
          </w:tcPr>
          <w:p w:rsidR="00DD6C2C" w:rsidRPr="00F540DD" w:rsidRDefault="00DD6C2C" w:rsidP="00DD6C2C">
            <w:pPr>
              <w:rPr>
                <w:sz w:val="16"/>
                <w:szCs w:val="16"/>
              </w:rPr>
            </w:pPr>
          </w:p>
        </w:tc>
        <w:tc>
          <w:tcPr>
            <w:tcW w:w="532" w:type="pct"/>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p>
        </w:tc>
        <w:tc>
          <w:tcPr>
            <w:tcW w:w="676" w:type="pct"/>
            <w:tcBorders>
              <w:top w:val="nil"/>
              <w:left w:val="nil"/>
              <w:bottom w:val="nil"/>
              <w:right w:val="nil"/>
            </w:tcBorders>
            <w:shd w:val="clear" w:color="auto" w:fill="auto"/>
            <w:noWrap/>
            <w:vAlign w:val="bottom"/>
            <w:hideMark/>
          </w:tcPr>
          <w:p w:rsidR="00DD6C2C" w:rsidRPr="00F540DD" w:rsidRDefault="00DD6C2C" w:rsidP="00DD6C2C">
            <w:pPr>
              <w:jc w:val="center"/>
              <w:rPr>
                <w:sz w:val="16"/>
                <w:szCs w:val="16"/>
              </w:rPr>
            </w:pPr>
          </w:p>
        </w:tc>
      </w:tr>
      <w:tr w:rsidR="00DD6C2C" w:rsidRPr="00F540DD" w:rsidTr="00F540DD">
        <w:trPr>
          <w:trHeight w:val="945"/>
        </w:trPr>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6C2C" w:rsidRPr="00F540DD" w:rsidRDefault="00DD6C2C" w:rsidP="00DD6C2C">
            <w:pPr>
              <w:jc w:val="center"/>
              <w:rPr>
                <w:sz w:val="16"/>
                <w:szCs w:val="16"/>
              </w:rPr>
            </w:pPr>
            <w:r w:rsidRPr="00F540DD">
              <w:rPr>
                <w:sz w:val="16"/>
                <w:szCs w:val="16"/>
              </w:rPr>
              <w:t>№</w:t>
            </w:r>
            <w:r w:rsidRPr="00F540DD">
              <w:rPr>
                <w:sz w:val="16"/>
                <w:szCs w:val="16"/>
              </w:rPr>
              <w:br/>
              <w:t>п/п</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DD6C2C" w:rsidRPr="00F540DD" w:rsidRDefault="00DD6C2C" w:rsidP="00DD6C2C">
            <w:pPr>
              <w:jc w:val="center"/>
              <w:rPr>
                <w:sz w:val="16"/>
                <w:szCs w:val="16"/>
              </w:rPr>
            </w:pPr>
            <w:r w:rsidRPr="00F540DD">
              <w:rPr>
                <w:sz w:val="16"/>
                <w:szCs w:val="16"/>
              </w:rPr>
              <w:t>Вид нормативного правового акта</w:t>
            </w:r>
          </w:p>
        </w:tc>
        <w:tc>
          <w:tcPr>
            <w:tcW w:w="2740" w:type="pct"/>
            <w:tcBorders>
              <w:top w:val="single" w:sz="4" w:space="0" w:color="auto"/>
              <w:left w:val="nil"/>
              <w:bottom w:val="single" w:sz="4" w:space="0" w:color="auto"/>
              <w:right w:val="single" w:sz="4" w:space="0" w:color="auto"/>
            </w:tcBorders>
            <w:shd w:val="clear" w:color="auto" w:fill="auto"/>
            <w:vAlign w:val="center"/>
            <w:hideMark/>
          </w:tcPr>
          <w:p w:rsidR="00DD6C2C" w:rsidRPr="00F540DD" w:rsidRDefault="00DD6C2C" w:rsidP="00DD6C2C">
            <w:pPr>
              <w:ind w:firstLine="1643"/>
              <w:jc w:val="center"/>
              <w:rPr>
                <w:sz w:val="16"/>
                <w:szCs w:val="16"/>
              </w:rPr>
            </w:pPr>
            <w:r w:rsidRPr="00F540DD">
              <w:rPr>
                <w:sz w:val="16"/>
                <w:szCs w:val="16"/>
              </w:rPr>
              <w:t>Основные положения нормативного правового акта</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D6C2C" w:rsidRPr="00F540DD" w:rsidRDefault="00DD6C2C" w:rsidP="00DD6C2C">
            <w:pPr>
              <w:jc w:val="center"/>
              <w:rPr>
                <w:sz w:val="16"/>
                <w:szCs w:val="16"/>
              </w:rPr>
            </w:pPr>
            <w:r w:rsidRPr="00F540DD">
              <w:rPr>
                <w:sz w:val="16"/>
                <w:szCs w:val="16"/>
              </w:rPr>
              <w:t>Ответственный исполнитель основного мероприятия</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DD6C2C" w:rsidRPr="00F540DD" w:rsidRDefault="00DD6C2C" w:rsidP="00DD6C2C">
            <w:pPr>
              <w:jc w:val="center"/>
              <w:rPr>
                <w:sz w:val="16"/>
                <w:szCs w:val="16"/>
              </w:rPr>
            </w:pPr>
            <w:r w:rsidRPr="00F540DD">
              <w:rPr>
                <w:sz w:val="16"/>
                <w:szCs w:val="16"/>
              </w:rPr>
              <w:t>Ожидаемые сроки принятия НПА</w:t>
            </w:r>
          </w:p>
        </w:tc>
      </w:tr>
      <w:tr w:rsidR="00DD6C2C" w:rsidRPr="00F540DD" w:rsidTr="00F540DD">
        <w:trPr>
          <w:trHeight w:val="31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w:t>
            </w:r>
          </w:p>
        </w:tc>
        <w:tc>
          <w:tcPr>
            <w:tcW w:w="937"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w:t>
            </w:r>
          </w:p>
        </w:tc>
        <w:tc>
          <w:tcPr>
            <w:tcW w:w="2740"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3</w:t>
            </w:r>
          </w:p>
        </w:tc>
        <w:tc>
          <w:tcPr>
            <w:tcW w:w="532"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4</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5</w:t>
            </w:r>
          </w:p>
        </w:tc>
      </w:tr>
      <w:tr w:rsidR="00DD6C2C" w:rsidRPr="00F540DD" w:rsidTr="00F540DD">
        <w:trPr>
          <w:trHeight w:val="40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 </w:t>
            </w:r>
          </w:p>
        </w:tc>
        <w:tc>
          <w:tcPr>
            <w:tcW w:w="4885" w:type="pct"/>
            <w:gridSpan w:val="4"/>
            <w:tcBorders>
              <w:top w:val="single" w:sz="4" w:space="0" w:color="auto"/>
              <w:left w:val="nil"/>
              <w:bottom w:val="single" w:sz="4" w:space="0" w:color="auto"/>
              <w:right w:val="single" w:sz="4" w:space="0" w:color="auto"/>
            </w:tcBorders>
            <w:shd w:val="clear" w:color="auto" w:fill="auto"/>
            <w:noWrap/>
            <w:vAlign w:val="center"/>
            <w:hideMark/>
          </w:tcPr>
          <w:p w:rsidR="00DD6C2C" w:rsidRPr="00F540DD" w:rsidRDefault="00DD6C2C" w:rsidP="00DD6C2C">
            <w:pPr>
              <w:jc w:val="center"/>
              <w:rPr>
                <w:sz w:val="16"/>
                <w:szCs w:val="16"/>
              </w:rPr>
            </w:pPr>
            <w:r w:rsidRPr="00F540DD">
              <w:rPr>
                <w:sz w:val="16"/>
                <w:szCs w:val="16"/>
              </w:rPr>
              <w:t>Подпрограмма 1. "Управление муниципальными финансами"</w:t>
            </w:r>
          </w:p>
        </w:tc>
      </w:tr>
      <w:tr w:rsidR="00DD6C2C" w:rsidRPr="00F540DD" w:rsidTr="00F540DD">
        <w:trPr>
          <w:trHeight w:val="413"/>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Основное мероприятие 1.1. Нормативное правовое регулирование в сфере бюджетного процесса в Грибановском муниципальном районе  Воронежской области</w:t>
            </w:r>
          </w:p>
        </w:tc>
      </w:tr>
      <w:tr w:rsidR="00DD6C2C" w:rsidRPr="00F540DD" w:rsidTr="00F540DD">
        <w:trPr>
          <w:trHeight w:val="102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Решение Совета народных депутатов Грибановского муниципального района Воронежской области </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Решение Совета народных депутатов Грибановского муниципального района  Воронежской области от 21.06.2022г.  № 281 "Об утверждении Положения о бюджетном процессе  в Грибановском муниципальном районе Воронежской области"</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DD6C2C" w:rsidRPr="00F540DD" w:rsidRDefault="00DD6C2C" w:rsidP="00DD6C2C">
            <w:pPr>
              <w:jc w:val="center"/>
              <w:rPr>
                <w:sz w:val="16"/>
                <w:szCs w:val="16"/>
              </w:rPr>
            </w:pPr>
            <w:r w:rsidRPr="00F540DD">
              <w:rPr>
                <w:sz w:val="16"/>
                <w:szCs w:val="16"/>
              </w:rPr>
              <w:t>Основное мероприятие 1.2. Составление проекта районного бюджета на очередной финансовый год и плановый период</w:t>
            </w:r>
          </w:p>
        </w:tc>
      </w:tr>
      <w:tr w:rsidR="00DD6C2C" w:rsidRPr="00F540DD" w:rsidTr="00F540DD">
        <w:trPr>
          <w:trHeight w:val="97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Порядок составления проекта  районного бюджета на очередной финансовый год и плановый период</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100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3</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Распоряжение администрации Грибановского муниципального района </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 разработке проекта решения Совета народных депутатов Грибановского муниципального района Воронежской области о районном бюджете  на очередной финансовый год и плановый период</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96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4</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Решение Совета народных депутатов Грибановского муниципального района  Воронежской области</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 районном бюджете на очередной финансовый год и плановый период</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97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lastRenderedPageBreak/>
              <w:t>5</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both"/>
              <w:rPr>
                <w:sz w:val="16"/>
                <w:szCs w:val="16"/>
              </w:rPr>
            </w:pPr>
            <w:r w:rsidRPr="00F540DD">
              <w:rPr>
                <w:sz w:val="16"/>
                <w:szCs w:val="16"/>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18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6</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both"/>
              <w:rPr>
                <w:sz w:val="16"/>
                <w:szCs w:val="16"/>
              </w:rPr>
            </w:pPr>
            <w:r w:rsidRPr="00F540DD">
              <w:rPr>
                <w:sz w:val="16"/>
                <w:szCs w:val="16"/>
              </w:rPr>
              <w:t xml:space="preserve">Внесение изменений в нормативно-правовые акты Грибановского муниципального района по определению нормативных затрат на оказание муниципальными учреждениями </w:t>
            </w:r>
            <w:proofErr w:type="spellStart"/>
            <w:r w:rsidRPr="00F540DD">
              <w:rPr>
                <w:sz w:val="16"/>
                <w:szCs w:val="16"/>
              </w:rPr>
              <w:t>грибановского</w:t>
            </w:r>
            <w:proofErr w:type="spellEnd"/>
            <w:r w:rsidRPr="00F540DD">
              <w:rPr>
                <w:sz w:val="16"/>
                <w:szCs w:val="16"/>
              </w:rPr>
              <w:t xml:space="preserve"> муниципального района муниципальных услуг и нормативных затрат на содержание имущества муниципальных учреждений Грибановского муниципального района и методических рекомендаций по формированию муниципальных заданий муниципальным учреждениям Грибановского муниципального района и контролю за их выполнением"</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DD6C2C" w:rsidRPr="00F540DD" w:rsidRDefault="00DD6C2C" w:rsidP="00DD6C2C">
            <w:pPr>
              <w:jc w:val="center"/>
              <w:rPr>
                <w:sz w:val="16"/>
                <w:szCs w:val="16"/>
              </w:rPr>
            </w:pPr>
            <w:r w:rsidRPr="00F540DD">
              <w:rPr>
                <w:sz w:val="16"/>
                <w:szCs w:val="16"/>
              </w:rPr>
              <w:t>Основное мероприятие 1.3. Организация исполнения районного бюджета и формирование бюджетной отчетности</w:t>
            </w:r>
          </w:p>
        </w:tc>
      </w:tr>
      <w:tr w:rsidR="00DD6C2C" w:rsidRPr="00F540DD" w:rsidTr="00F540DD">
        <w:trPr>
          <w:trHeight w:val="9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7</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Решение Совета народных депутатов Грибановского муниципального района Воронежской области </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решение Совета народных депутатов Грибановского муниципального района о районном бюджете  на очередной финансовый год и плановый период</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9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8</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Решение Совета народных депутатов Грибановского муниципального района Воронежской области </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 исполнении районного бюджета за отчетный финансовый год</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126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9</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Об утверждении отчетов об исполнении районного бюджета за I квартал, первое полугодие и девять месяцев</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По итогам за I квартал, первое полугодие и девять месяцев</w:t>
            </w:r>
          </w:p>
        </w:tc>
      </w:tr>
      <w:tr w:rsidR="00DD6C2C" w:rsidRPr="00F540DD" w:rsidTr="00F540DD">
        <w:trPr>
          <w:trHeight w:val="126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10</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100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11</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Внесение изменений в Порядок составления и ведения кассового плана районного бюджета </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Основное мероприятие 1.4.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r>
      <w:tr w:rsidR="00DD6C2C" w:rsidRPr="00F540DD" w:rsidTr="00F540DD">
        <w:trPr>
          <w:trHeight w:val="100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12</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 порядке использования зарезервированных средств, подлежащих распределению в связи с особенностями исполнения районного бюджета в текущем году</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94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13</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 внесении изменений в постановление администрации Грибановского муниципального района от 18.01.2013 №19 "О порядке использования бюджетных ассигнований резервного фонда администрации Грибановского муниципального района"</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96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lastRenderedPageBreak/>
              <w:t>14</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Распоряжения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 выделении денежных средств</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Основное мероприятие 1.5.Управление муниципальным долгом Грибановского муниципального района</w:t>
            </w:r>
          </w:p>
        </w:tc>
      </w:tr>
      <w:tr w:rsidR="00DD6C2C" w:rsidRPr="00F540DD" w:rsidTr="00F540DD">
        <w:trPr>
          <w:trHeight w:val="9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15</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Порядок ведения муниципальной долговой книги</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DD6C2C" w:rsidRPr="00F540DD" w:rsidRDefault="00DD6C2C" w:rsidP="00DD6C2C">
            <w:pPr>
              <w:jc w:val="center"/>
              <w:rPr>
                <w:sz w:val="16"/>
                <w:szCs w:val="16"/>
              </w:rPr>
            </w:pPr>
            <w:r w:rsidRPr="00F540DD">
              <w:rPr>
                <w:sz w:val="16"/>
                <w:szCs w:val="16"/>
              </w:rPr>
              <w:t>Основное мероприятие 1.6. Обеспечение внутреннего муниципального финансового контроля</w:t>
            </w:r>
          </w:p>
        </w:tc>
      </w:tr>
      <w:tr w:rsidR="00DD6C2C" w:rsidRPr="00F540DD" w:rsidTr="00F540DD">
        <w:trPr>
          <w:trHeight w:val="6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16</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Порядок осуществления администрацией Грибановского муниципального района полномочий органа внутреннего муниципального финансового контроля</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Администрация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64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17</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Об утверждении Перечня должностных лиц администрации Грибановского муниципального района Воронежской области, уполномоченных составлять протоколы об административных правонарушениях</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Администрация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97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18</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Порядок исполнения решения о применении бюджетных мер принуждения</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9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19</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nil"/>
              <w:right w:val="nil"/>
            </w:tcBorders>
            <w:shd w:val="clear" w:color="auto" w:fill="auto"/>
            <w:noWrap/>
            <w:hideMark/>
          </w:tcPr>
          <w:p w:rsidR="00DD6C2C" w:rsidRPr="00F540DD" w:rsidRDefault="00DD6C2C" w:rsidP="00DD6C2C">
            <w:pPr>
              <w:jc w:val="both"/>
              <w:rPr>
                <w:sz w:val="16"/>
                <w:szCs w:val="16"/>
              </w:rPr>
            </w:pPr>
            <w:r w:rsidRPr="00F540DD">
              <w:rPr>
                <w:sz w:val="16"/>
                <w:szCs w:val="16"/>
              </w:rPr>
              <w:t>О внесении изменений в Порядок и Методику балльной оценки качества финансового менеджмента главных распорядителей средств районного бюджета</w:t>
            </w:r>
          </w:p>
        </w:tc>
        <w:tc>
          <w:tcPr>
            <w:tcW w:w="532" w:type="pct"/>
            <w:tcBorders>
              <w:top w:val="nil"/>
              <w:left w:val="single" w:sz="4" w:space="0" w:color="auto"/>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Основное мероприятие 1.7. Обеспечение доступности информации о бюджетном процессе в Грибановском муниципальном районе</w:t>
            </w:r>
          </w:p>
        </w:tc>
      </w:tr>
      <w:tr w:rsidR="00DD6C2C" w:rsidRPr="00F540DD" w:rsidTr="00F540DD">
        <w:trPr>
          <w:trHeight w:val="103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20</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Распоряжение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О назначении публичных слушаний по проекту районного бюджета </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9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21</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Распоряжение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О назначении публичных слушаний по годовому отчету об исполнении районного бюджета</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Ежегодно</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Подпрограмма 2. "</w:t>
            </w:r>
            <w:proofErr w:type="spellStart"/>
            <w:r w:rsidRPr="00F540DD">
              <w:rPr>
                <w:sz w:val="16"/>
                <w:szCs w:val="16"/>
              </w:rPr>
              <w:t>Cоздание</w:t>
            </w:r>
            <w:proofErr w:type="spellEnd"/>
            <w:r w:rsidRPr="00F540DD">
              <w:rPr>
                <w:sz w:val="16"/>
                <w:szCs w:val="16"/>
              </w:rPr>
              <w:t xml:space="preserve"> условий для эффективного и ответственного управления муниципальными финансами, повышение устойчивости местных бюджетов Грибановского муниципального района"</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Основное мероприятие 2.1. Совершенствование системы распределения межбюджетных трансфертов муниципальным образованиям Грибановского муниципального района</w:t>
            </w:r>
          </w:p>
        </w:tc>
      </w:tr>
      <w:tr w:rsidR="00DD6C2C" w:rsidRPr="00F540DD" w:rsidTr="00F540DD">
        <w:trPr>
          <w:trHeight w:val="126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22</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Предложения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Своевременное внесение предложений  Грибановского муниципального района в департамент финансово - бюджетной политики ВО по совершенствованию закона Воронежской области от 17.11.2005 №68-ОЗ "О межбюджетных отношениях органов государственной власти и органов местного самоуправления в Воронежской области"</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DD6C2C" w:rsidRPr="00F540DD" w:rsidRDefault="00DD6C2C" w:rsidP="00DD6C2C">
            <w:pPr>
              <w:jc w:val="center"/>
              <w:rPr>
                <w:sz w:val="16"/>
                <w:szCs w:val="16"/>
              </w:rPr>
            </w:pPr>
            <w:r w:rsidRPr="00F540DD">
              <w:rPr>
                <w:sz w:val="16"/>
                <w:szCs w:val="16"/>
              </w:rPr>
              <w:t>Основное мероприятие 2.3. Поддержка мер по обеспечению сбалансированности местных бюджетов</w:t>
            </w:r>
          </w:p>
        </w:tc>
      </w:tr>
      <w:tr w:rsidR="00DD6C2C" w:rsidRPr="00F540DD" w:rsidTr="00F540DD">
        <w:trPr>
          <w:trHeight w:val="99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lastRenderedPageBreak/>
              <w:t>23</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 xml:space="preserve">Внесение изменений в Методику распределения дотаций  на поддержку мер по обеспечению сбалансированности бюджетов поселений Грибановского муниципального района </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DD6C2C" w:rsidRPr="00F540DD" w:rsidRDefault="00DD6C2C" w:rsidP="00DD6C2C">
            <w:pPr>
              <w:jc w:val="center"/>
              <w:rPr>
                <w:sz w:val="16"/>
                <w:szCs w:val="16"/>
              </w:rPr>
            </w:pPr>
            <w:r w:rsidRPr="00F540DD">
              <w:rPr>
                <w:sz w:val="16"/>
                <w:szCs w:val="16"/>
              </w:rPr>
              <w:t>Основное мероприятие 2.4. Содействие повышению качества управления муниципальными финансами</w:t>
            </w:r>
          </w:p>
        </w:tc>
      </w:tr>
      <w:tr w:rsidR="00DD6C2C" w:rsidRPr="00F540DD" w:rsidTr="00F540DD">
        <w:trPr>
          <w:trHeight w:val="100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24</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Порядок проведения мониторинга соблюдения поселениями требований бюджетного законодательства и оценки качества организации осуществления бюджетного процесса в поселениях, входящих в состав Грибановского муниципального района</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Подпрограмма 3. "Осуществление Грибановским муниципальным районом исполнения переданных полномочий"</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D6C2C" w:rsidRPr="00F540DD" w:rsidRDefault="00DD6C2C" w:rsidP="00DD6C2C">
            <w:pPr>
              <w:jc w:val="center"/>
              <w:rPr>
                <w:sz w:val="16"/>
                <w:szCs w:val="16"/>
              </w:rPr>
            </w:pPr>
            <w:r w:rsidRPr="00F540DD">
              <w:rPr>
                <w:sz w:val="16"/>
                <w:szCs w:val="16"/>
              </w:rPr>
              <w:t>Основное мероприятие 3.1.Осуществление, переданных полномочий по созданию и организации деятельности комиссий по делам несовершеннолетних и защите их прав</w:t>
            </w:r>
          </w:p>
        </w:tc>
      </w:tr>
      <w:tr w:rsidR="00DD6C2C" w:rsidRPr="00F540DD" w:rsidTr="00F540DD">
        <w:trPr>
          <w:trHeight w:val="94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25</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правительства Воронежской области</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Порядок расходования субвенций, предоставляемых бюджетам муниципальных районов и городских округов Воронежской области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Департамент финансов Воронежской области</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D6C2C" w:rsidRPr="00F540DD" w:rsidRDefault="00DD6C2C" w:rsidP="00DD6C2C">
            <w:pPr>
              <w:jc w:val="center"/>
              <w:rPr>
                <w:sz w:val="16"/>
                <w:szCs w:val="16"/>
              </w:rPr>
            </w:pPr>
            <w:r w:rsidRPr="00F540DD">
              <w:rPr>
                <w:sz w:val="16"/>
                <w:szCs w:val="16"/>
              </w:rPr>
              <w:t>Основное мероприятие 3.2.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r>
      <w:tr w:rsidR="00DD6C2C" w:rsidRPr="00F540DD" w:rsidTr="00F540DD">
        <w:trPr>
          <w:trHeight w:val="1260"/>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26</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правительства Воронежской области</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Порядок расходования субвенций, предоставляемых бюджетам муниципальных районов Воронежской области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Воронежской области</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Департамент финансов Воронежской области</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D6C2C" w:rsidRPr="00F540DD" w:rsidRDefault="00DD6C2C" w:rsidP="00DD6C2C">
            <w:pPr>
              <w:jc w:val="center"/>
              <w:rPr>
                <w:sz w:val="16"/>
                <w:szCs w:val="16"/>
              </w:rPr>
            </w:pPr>
            <w:r w:rsidRPr="00F540DD">
              <w:rPr>
                <w:sz w:val="16"/>
                <w:szCs w:val="16"/>
              </w:rPr>
              <w:t>Основное мероприятие 3.3.Осуществление переданных полномочий по созданию и организации деятельности административных комиссий</w:t>
            </w:r>
          </w:p>
        </w:tc>
      </w:tr>
      <w:tr w:rsidR="00DD6C2C" w:rsidRPr="00F540DD" w:rsidTr="00F540DD">
        <w:trPr>
          <w:trHeight w:val="94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27</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Постановление правительства Воронежской области</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Порядок расходования субвенций, предоставляемых бюджетам муниципальных районов Воронежской области из областного бюджета на осуществление государственных полномочий по созданию и организации деятельности административных комиссий"</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Департамент финансов Воронежской области</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D6C2C" w:rsidRPr="00F540DD" w:rsidRDefault="00DD6C2C" w:rsidP="00DD6C2C">
            <w:pPr>
              <w:jc w:val="center"/>
              <w:rPr>
                <w:sz w:val="16"/>
                <w:szCs w:val="16"/>
              </w:rPr>
            </w:pPr>
            <w:r w:rsidRPr="00F540DD">
              <w:rPr>
                <w:sz w:val="16"/>
                <w:szCs w:val="16"/>
              </w:rPr>
              <w:t>Основное мероприятие 3.4. Осуществление переданных полномочий  по составлению (изменению) списков кандидатов в присяжные заседатели федеральных судов общей юрисдикции</w:t>
            </w:r>
          </w:p>
        </w:tc>
      </w:tr>
      <w:tr w:rsidR="00DD6C2C" w:rsidRPr="00F540DD" w:rsidTr="00F540DD">
        <w:trPr>
          <w:trHeight w:val="945"/>
        </w:trPr>
        <w:tc>
          <w:tcPr>
            <w:tcW w:w="115" w:type="pct"/>
            <w:tcBorders>
              <w:top w:val="nil"/>
              <w:left w:val="single" w:sz="4" w:space="0" w:color="auto"/>
              <w:bottom w:val="single" w:sz="4" w:space="0" w:color="auto"/>
              <w:right w:val="nil"/>
            </w:tcBorders>
            <w:shd w:val="clear" w:color="auto" w:fill="auto"/>
            <w:noWrap/>
            <w:hideMark/>
          </w:tcPr>
          <w:p w:rsidR="00DD6C2C" w:rsidRPr="00F540DD" w:rsidRDefault="00DD6C2C" w:rsidP="00DD6C2C">
            <w:pPr>
              <w:jc w:val="center"/>
              <w:rPr>
                <w:sz w:val="16"/>
                <w:szCs w:val="16"/>
              </w:rPr>
            </w:pPr>
            <w:r w:rsidRPr="00F540DD">
              <w:rPr>
                <w:sz w:val="16"/>
                <w:szCs w:val="16"/>
              </w:rPr>
              <w:t>28</w:t>
            </w:r>
          </w:p>
        </w:tc>
        <w:tc>
          <w:tcPr>
            <w:tcW w:w="937" w:type="pct"/>
            <w:tcBorders>
              <w:top w:val="nil"/>
              <w:left w:val="single" w:sz="4" w:space="0" w:color="auto"/>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судебного департамента при верховном суде Российской Федерации</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Порядок предоставления субвенций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Судебный департамент при верховном суде Российской Федерации</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 </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DD6C2C" w:rsidRPr="00F540DD" w:rsidRDefault="00DD6C2C" w:rsidP="00DD6C2C">
            <w:pPr>
              <w:jc w:val="center"/>
              <w:rPr>
                <w:sz w:val="16"/>
                <w:szCs w:val="16"/>
              </w:rPr>
            </w:pPr>
            <w:r w:rsidRPr="00F540DD">
              <w:rPr>
                <w:sz w:val="16"/>
                <w:szCs w:val="16"/>
              </w:rPr>
              <w:t>Подпрограмма 4. "Обеспечение реализации  муниципальной программы"</w:t>
            </w:r>
          </w:p>
        </w:tc>
      </w:tr>
      <w:tr w:rsidR="00DD6C2C" w:rsidRPr="00F540DD" w:rsidTr="00F540DD">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D6C2C" w:rsidRPr="00F540DD" w:rsidRDefault="00DD6C2C" w:rsidP="00DD6C2C">
            <w:pPr>
              <w:jc w:val="center"/>
              <w:rPr>
                <w:sz w:val="16"/>
                <w:szCs w:val="16"/>
              </w:rPr>
            </w:pPr>
            <w:r w:rsidRPr="00F540DD">
              <w:rPr>
                <w:sz w:val="16"/>
                <w:szCs w:val="16"/>
              </w:rPr>
              <w:t>Основное мероприятие 4.1.1. Финансовое обеспечение деятельности отдела по финансам администрации Грибановского муниципального района</w:t>
            </w:r>
          </w:p>
        </w:tc>
      </w:tr>
      <w:tr w:rsidR="00DD6C2C" w:rsidRPr="00F540DD" w:rsidTr="00F540DD">
        <w:trPr>
          <w:trHeight w:val="1005"/>
        </w:trPr>
        <w:tc>
          <w:tcPr>
            <w:tcW w:w="115" w:type="pct"/>
            <w:tcBorders>
              <w:top w:val="nil"/>
              <w:left w:val="single" w:sz="4" w:space="0" w:color="auto"/>
              <w:bottom w:val="single" w:sz="4" w:space="0" w:color="auto"/>
              <w:right w:val="single" w:sz="4" w:space="0" w:color="auto"/>
            </w:tcBorders>
            <w:shd w:val="clear" w:color="auto" w:fill="auto"/>
            <w:noWrap/>
            <w:hideMark/>
          </w:tcPr>
          <w:p w:rsidR="00DD6C2C" w:rsidRPr="00F540DD" w:rsidRDefault="00DD6C2C" w:rsidP="00DD6C2C">
            <w:pPr>
              <w:jc w:val="center"/>
              <w:rPr>
                <w:sz w:val="16"/>
                <w:szCs w:val="16"/>
              </w:rPr>
            </w:pPr>
            <w:r w:rsidRPr="00F540DD">
              <w:rPr>
                <w:sz w:val="16"/>
                <w:szCs w:val="16"/>
              </w:rPr>
              <w:t>29</w:t>
            </w:r>
          </w:p>
        </w:tc>
        <w:tc>
          <w:tcPr>
            <w:tcW w:w="937"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Приказ отдела по финансам администрации Грибановского муниципального района</w:t>
            </w:r>
          </w:p>
        </w:tc>
        <w:tc>
          <w:tcPr>
            <w:tcW w:w="2740" w:type="pct"/>
            <w:tcBorders>
              <w:top w:val="nil"/>
              <w:left w:val="nil"/>
              <w:bottom w:val="single" w:sz="4" w:space="0" w:color="auto"/>
              <w:right w:val="single" w:sz="4" w:space="0" w:color="auto"/>
            </w:tcBorders>
            <w:shd w:val="clear" w:color="auto" w:fill="auto"/>
            <w:hideMark/>
          </w:tcPr>
          <w:p w:rsidR="00DD6C2C" w:rsidRPr="00F540DD" w:rsidRDefault="00DD6C2C" w:rsidP="00DD6C2C">
            <w:pPr>
              <w:rPr>
                <w:sz w:val="16"/>
                <w:szCs w:val="16"/>
              </w:rPr>
            </w:pPr>
            <w:r w:rsidRPr="00F540DD">
              <w:rPr>
                <w:sz w:val="16"/>
                <w:szCs w:val="16"/>
              </w:rPr>
              <w:t>Внесение изменений в Порядок составления, утверждения и ведения сводной бюджетной росписи районного бюджета</w:t>
            </w:r>
          </w:p>
        </w:tc>
        <w:tc>
          <w:tcPr>
            <w:tcW w:w="532"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Отдел по финансам администрации Грибановского муниципального района</w:t>
            </w:r>
          </w:p>
        </w:tc>
        <w:tc>
          <w:tcPr>
            <w:tcW w:w="676" w:type="pct"/>
            <w:tcBorders>
              <w:top w:val="nil"/>
              <w:left w:val="nil"/>
              <w:bottom w:val="single" w:sz="4" w:space="0" w:color="auto"/>
              <w:right w:val="single" w:sz="4" w:space="0" w:color="auto"/>
            </w:tcBorders>
            <w:shd w:val="clear" w:color="auto" w:fill="auto"/>
            <w:hideMark/>
          </w:tcPr>
          <w:p w:rsidR="00DD6C2C" w:rsidRPr="00F540DD" w:rsidRDefault="00DD6C2C" w:rsidP="00DD6C2C">
            <w:pPr>
              <w:jc w:val="center"/>
              <w:rPr>
                <w:sz w:val="16"/>
                <w:szCs w:val="16"/>
              </w:rPr>
            </w:pPr>
            <w:r w:rsidRPr="00F540DD">
              <w:rPr>
                <w:sz w:val="16"/>
                <w:szCs w:val="16"/>
              </w:rPr>
              <w:t>В случае необходимости</w:t>
            </w:r>
          </w:p>
        </w:tc>
      </w:tr>
    </w:tbl>
    <w:p w:rsidR="00126723" w:rsidRPr="00F540DD" w:rsidRDefault="00126723" w:rsidP="00186E80">
      <w:pPr>
        <w:autoSpaceDE w:val="0"/>
        <w:autoSpaceDN w:val="0"/>
        <w:adjustRightInd w:val="0"/>
        <w:ind w:firstLine="709"/>
        <w:jc w:val="both"/>
        <w:rPr>
          <w:sz w:val="16"/>
          <w:szCs w:val="16"/>
        </w:rPr>
      </w:pPr>
    </w:p>
    <w:tbl>
      <w:tblPr>
        <w:tblW w:w="5000" w:type="pct"/>
        <w:tblLook w:val="04A0" w:firstRow="1" w:lastRow="0" w:firstColumn="1" w:lastColumn="0" w:noHBand="0" w:noVBand="1"/>
      </w:tblPr>
      <w:tblGrid>
        <w:gridCol w:w="976"/>
        <w:gridCol w:w="1132"/>
        <w:gridCol w:w="995"/>
        <w:gridCol w:w="620"/>
        <w:gridCol w:w="569"/>
        <w:gridCol w:w="569"/>
        <w:gridCol w:w="569"/>
        <w:gridCol w:w="569"/>
        <w:gridCol w:w="569"/>
        <w:gridCol w:w="620"/>
        <w:gridCol w:w="569"/>
        <w:gridCol w:w="620"/>
        <w:gridCol w:w="569"/>
        <w:gridCol w:w="620"/>
        <w:gridCol w:w="569"/>
        <w:gridCol w:w="569"/>
      </w:tblGrid>
      <w:tr w:rsidR="00F540DD" w:rsidRPr="00F540DD" w:rsidTr="00922287">
        <w:trPr>
          <w:trHeight w:val="300"/>
        </w:trPr>
        <w:tc>
          <w:tcPr>
            <w:tcW w:w="4789" w:type="pct"/>
            <w:gridSpan w:val="15"/>
            <w:tcBorders>
              <w:top w:val="nil"/>
              <w:left w:val="nil"/>
              <w:bottom w:val="nil"/>
              <w:right w:val="nil"/>
            </w:tcBorders>
            <w:shd w:val="clear" w:color="auto" w:fill="auto"/>
            <w:noWrap/>
            <w:vAlign w:val="bottom"/>
            <w:hideMark/>
          </w:tcPr>
          <w:p w:rsidR="00F540DD" w:rsidRPr="00F540DD" w:rsidRDefault="00F540DD" w:rsidP="00F540DD">
            <w:pPr>
              <w:jc w:val="right"/>
              <w:rPr>
                <w:sz w:val="16"/>
                <w:szCs w:val="16"/>
              </w:rPr>
            </w:pPr>
            <w:bookmarkStart w:id="13" w:name="RANGE!A1:P164"/>
            <w:r w:rsidRPr="00F540DD">
              <w:rPr>
                <w:sz w:val="16"/>
                <w:szCs w:val="16"/>
              </w:rPr>
              <w:t>Приложение 4</w:t>
            </w:r>
            <w:bookmarkEnd w:id="13"/>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r>
      <w:tr w:rsidR="00F540DD" w:rsidRPr="00F540DD" w:rsidTr="00922287">
        <w:trPr>
          <w:trHeight w:val="300"/>
        </w:trPr>
        <w:tc>
          <w:tcPr>
            <w:tcW w:w="430"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82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876"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jc w:val="cente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jc w:val="right"/>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jc w:val="right"/>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jc w:val="right"/>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r>
      <w:tr w:rsidR="00F540DD" w:rsidRPr="00F540DD" w:rsidTr="00922287">
        <w:trPr>
          <w:trHeight w:val="630"/>
        </w:trPr>
        <w:tc>
          <w:tcPr>
            <w:tcW w:w="4789" w:type="pct"/>
            <w:gridSpan w:val="15"/>
            <w:tcBorders>
              <w:top w:val="nil"/>
              <w:left w:val="nil"/>
              <w:bottom w:val="nil"/>
              <w:right w:val="nil"/>
            </w:tcBorders>
            <w:shd w:val="clear" w:color="auto" w:fill="auto"/>
            <w:vAlign w:val="bottom"/>
            <w:hideMark/>
          </w:tcPr>
          <w:p w:rsidR="00F540DD" w:rsidRPr="00F540DD" w:rsidRDefault="00F540DD" w:rsidP="00F540DD">
            <w:pPr>
              <w:jc w:val="center"/>
              <w:rPr>
                <w:sz w:val="16"/>
                <w:szCs w:val="16"/>
              </w:rPr>
            </w:pPr>
            <w:r w:rsidRPr="00F540DD">
              <w:rPr>
                <w:sz w:val="16"/>
                <w:szCs w:val="16"/>
              </w:rPr>
              <w:t xml:space="preserve">Расходы районного бюджета на реализацию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r>
      <w:tr w:rsidR="00F540DD" w:rsidRPr="00F540DD" w:rsidTr="00922287">
        <w:trPr>
          <w:trHeight w:val="165"/>
        </w:trPr>
        <w:tc>
          <w:tcPr>
            <w:tcW w:w="3215" w:type="pct"/>
            <w:gridSpan w:val="8"/>
            <w:tcBorders>
              <w:top w:val="nil"/>
              <w:left w:val="nil"/>
              <w:bottom w:val="nil"/>
              <w:right w:val="nil"/>
            </w:tcBorders>
            <w:shd w:val="clear" w:color="auto" w:fill="auto"/>
            <w:noWrap/>
            <w:vAlign w:val="bottom"/>
            <w:hideMark/>
          </w:tcPr>
          <w:p w:rsidR="00F540DD" w:rsidRPr="00F540DD" w:rsidRDefault="00F540DD" w:rsidP="00F540DD">
            <w:pPr>
              <w:jc w:val="cente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3"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11"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r>
      <w:tr w:rsidR="00F540DD" w:rsidRPr="00F540DD" w:rsidTr="00922287">
        <w:trPr>
          <w:trHeight w:val="780"/>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0DD" w:rsidRPr="00F540DD" w:rsidRDefault="00F540DD" w:rsidP="00F540DD">
            <w:pPr>
              <w:jc w:val="center"/>
              <w:rPr>
                <w:color w:val="000000"/>
                <w:sz w:val="16"/>
                <w:szCs w:val="16"/>
              </w:rPr>
            </w:pPr>
            <w:r w:rsidRPr="00F540DD">
              <w:rPr>
                <w:color w:val="000000"/>
                <w:sz w:val="16"/>
                <w:szCs w:val="16"/>
              </w:rPr>
              <w:t>Статус</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color w:val="000000"/>
                <w:sz w:val="16"/>
                <w:szCs w:val="16"/>
              </w:rPr>
            </w:pPr>
            <w:r w:rsidRPr="00F540DD">
              <w:rPr>
                <w:color w:val="000000"/>
                <w:sz w:val="16"/>
                <w:szCs w:val="16"/>
              </w:rPr>
              <w:t>Наименование муниципальной программы, подпрограмм</w:t>
            </w:r>
            <w:r w:rsidRPr="00F540DD">
              <w:rPr>
                <w:color w:val="000000"/>
                <w:sz w:val="16"/>
                <w:szCs w:val="16"/>
              </w:rPr>
              <w:lastRenderedPageBreak/>
              <w:t xml:space="preserve">ы, основного мероприятия </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lastRenderedPageBreak/>
              <w:t xml:space="preserve">Наименование ответственного исполнителя, </w:t>
            </w:r>
            <w:r w:rsidRPr="00F540DD">
              <w:rPr>
                <w:sz w:val="16"/>
                <w:szCs w:val="16"/>
              </w:rPr>
              <w:lastRenderedPageBreak/>
              <w:t>исполнителя - главного распорядителя средств районного бюджета (далее - ГРБС), наименование статей расходов</w:t>
            </w:r>
          </w:p>
        </w:tc>
        <w:tc>
          <w:tcPr>
            <w:tcW w:w="2872" w:type="pct"/>
            <w:gridSpan w:val="13"/>
            <w:tcBorders>
              <w:top w:val="single" w:sz="4" w:space="0" w:color="auto"/>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lastRenderedPageBreak/>
              <w:t xml:space="preserve">Расходы районного бюджета по годам реализации муниципальной программы </w:t>
            </w:r>
            <w:r w:rsidRPr="00F540DD">
              <w:rPr>
                <w:sz w:val="16"/>
                <w:szCs w:val="16"/>
              </w:rPr>
              <w:br/>
              <w:t>(тыс. руб.), годы</w:t>
            </w:r>
          </w:p>
        </w:tc>
      </w:tr>
      <w:tr w:rsidR="00F540DD" w:rsidRPr="00F540DD" w:rsidTr="00922287">
        <w:trPr>
          <w:trHeight w:val="375"/>
        </w:trPr>
        <w:tc>
          <w:tcPr>
            <w:tcW w:w="4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p>
        </w:tc>
        <w:tc>
          <w:tcPr>
            <w:tcW w:w="8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Всего</w:t>
            </w:r>
          </w:p>
        </w:tc>
        <w:tc>
          <w:tcPr>
            <w:tcW w:w="2629" w:type="pct"/>
            <w:gridSpan w:val="12"/>
            <w:tcBorders>
              <w:top w:val="single" w:sz="4" w:space="0" w:color="auto"/>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в том числе по годам реализации муниципальной программы</w:t>
            </w:r>
          </w:p>
        </w:tc>
      </w:tr>
      <w:tr w:rsidR="00F540DD" w:rsidRPr="00F540DD" w:rsidTr="00922287">
        <w:trPr>
          <w:trHeight w:val="540"/>
        </w:trPr>
        <w:tc>
          <w:tcPr>
            <w:tcW w:w="4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p>
        </w:tc>
        <w:tc>
          <w:tcPr>
            <w:tcW w:w="8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243"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2014</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2015</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2016</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2017</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2018</w:t>
            </w:r>
          </w:p>
        </w:tc>
        <w:tc>
          <w:tcPr>
            <w:tcW w:w="243"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2019</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2020</w:t>
            </w:r>
          </w:p>
        </w:tc>
        <w:tc>
          <w:tcPr>
            <w:tcW w:w="243"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2021</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2022</w:t>
            </w:r>
          </w:p>
        </w:tc>
        <w:tc>
          <w:tcPr>
            <w:tcW w:w="243"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2023</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2024</w:t>
            </w:r>
          </w:p>
        </w:tc>
        <w:tc>
          <w:tcPr>
            <w:tcW w:w="211"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2025</w:t>
            </w:r>
          </w:p>
        </w:tc>
      </w:tr>
      <w:tr w:rsidR="00F540DD" w:rsidRPr="00F540DD" w:rsidTr="00922287">
        <w:trPr>
          <w:trHeight w:val="300"/>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lastRenderedPageBreak/>
              <w:t>1</w:t>
            </w:r>
          </w:p>
        </w:tc>
        <w:tc>
          <w:tcPr>
            <w:tcW w:w="82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2</w:t>
            </w:r>
          </w:p>
        </w:tc>
        <w:tc>
          <w:tcPr>
            <w:tcW w:w="876"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3</w:t>
            </w:r>
          </w:p>
        </w:tc>
        <w:tc>
          <w:tcPr>
            <w:tcW w:w="243"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4</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5</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6</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7</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8</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9</w:t>
            </w:r>
          </w:p>
        </w:tc>
        <w:tc>
          <w:tcPr>
            <w:tcW w:w="243"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10</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11</w:t>
            </w:r>
          </w:p>
        </w:tc>
        <w:tc>
          <w:tcPr>
            <w:tcW w:w="243"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12</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13</w:t>
            </w:r>
          </w:p>
        </w:tc>
        <w:tc>
          <w:tcPr>
            <w:tcW w:w="243"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14</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15</w:t>
            </w:r>
          </w:p>
        </w:tc>
        <w:tc>
          <w:tcPr>
            <w:tcW w:w="211" w:type="pct"/>
            <w:tcBorders>
              <w:top w:val="nil"/>
              <w:left w:val="nil"/>
              <w:bottom w:val="single" w:sz="4" w:space="0" w:color="auto"/>
              <w:right w:val="single" w:sz="4" w:space="0" w:color="auto"/>
            </w:tcBorders>
            <w:shd w:val="clear" w:color="auto" w:fill="auto"/>
            <w:noWrap/>
            <w:vAlign w:val="center"/>
            <w:hideMark/>
          </w:tcPr>
          <w:p w:rsidR="00F540DD" w:rsidRPr="00F540DD" w:rsidRDefault="00F540DD" w:rsidP="00F540DD">
            <w:pPr>
              <w:jc w:val="center"/>
              <w:rPr>
                <w:sz w:val="16"/>
                <w:szCs w:val="16"/>
              </w:rPr>
            </w:pPr>
            <w:r w:rsidRPr="00F540DD">
              <w:rPr>
                <w:sz w:val="16"/>
                <w:szCs w:val="16"/>
              </w:rPr>
              <w:t>15</w:t>
            </w:r>
          </w:p>
        </w:tc>
      </w:tr>
      <w:tr w:rsidR="00F540DD" w:rsidRPr="00F540DD" w:rsidTr="00922287">
        <w:trPr>
          <w:trHeight w:val="285"/>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jc w:val="center"/>
              <w:rPr>
                <w:b/>
                <w:bCs/>
                <w:sz w:val="16"/>
                <w:szCs w:val="16"/>
              </w:rPr>
            </w:pPr>
            <w:r w:rsidRPr="00F540DD">
              <w:rPr>
                <w:b/>
                <w:bCs/>
                <w:sz w:val="16"/>
                <w:szCs w:val="16"/>
              </w:rPr>
              <w:t>Муниципальная программа</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b/>
                <w:bCs/>
                <w:sz w:val="16"/>
                <w:szCs w:val="16"/>
              </w:rPr>
            </w:pPr>
            <w:r w:rsidRPr="00F540DD">
              <w:rPr>
                <w:b/>
                <w:bCs/>
                <w:sz w:val="16"/>
                <w:szCs w:val="16"/>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b/>
                <w:bCs/>
                <w:sz w:val="16"/>
                <w:szCs w:val="16"/>
              </w:rPr>
            </w:pPr>
            <w:r w:rsidRPr="00F540DD">
              <w:rPr>
                <w:b/>
                <w:bCs/>
                <w:sz w:val="16"/>
                <w:szCs w:val="16"/>
              </w:rPr>
              <w:t>всего</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923 215,8</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31 925,5</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51 113,7</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92 464,6</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55 878,2</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84 723,2</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110 220,7</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76 158,0</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117 375,1</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99 301,8</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105 668,6</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49 851,6</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48 534,8</w:t>
            </w:r>
          </w:p>
        </w:tc>
      </w:tr>
      <w:tr w:rsidR="00F540DD" w:rsidRPr="00F540DD" w:rsidTr="00922287">
        <w:trPr>
          <w:trHeight w:val="28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b/>
                <w:bCs/>
                <w:color w:val="000000"/>
                <w:sz w:val="16"/>
                <w:szCs w:val="16"/>
              </w:rPr>
            </w:pPr>
            <w:r w:rsidRPr="00F540DD">
              <w:rPr>
                <w:b/>
                <w:bCs/>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r>
      <w:tr w:rsidR="00F540DD" w:rsidRPr="00F540DD" w:rsidTr="00922287">
        <w:trPr>
          <w:trHeight w:val="57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b/>
                <w:bCs/>
                <w:color w:val="000000"/>
                <w:sz w:val="16"/>
                <w:szCs w:val="16"/>
              </w:rPr>
            </w:pPr>
            <w:r w:rsidRPr="00F540DD">
              <w:rPr>
                <w:b/>
                <w:bCs/>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r>
      <w:tr w:rsidR="00F540DD" w:rsidRPr="00F540DD" w:rsidTr="00922287">
        <w:trPr>
          <w:trHeight w:val="28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b/>
                <w:bCs/>
                <w:color w:val="000000"/>
                <w:sz w:val="16"/>
                <w:szCs w:val="16"/>
              </w:rPr>
            </w:pPr>
            <w:r w:rsidRPr="00F540DD">
              <w:rPr>
                <w:b/>
                <w:bCs/>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r>
      <w:tr w:rsidR="00F540DD" w:rsidRPr="00F540DD" w:rsidTr="00922287">
        <w:trPr>
          <w:trHeight w:val="28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b/>
                <w:bCs/>
                <w:color w:val="000000"/>
                <w:sz w:val="16"/>
                <w:szCs w:val="16"/>
              </w:rPr>
            </w:pPr>
            <w:r w:rsidRPr="00F540DD">
              <w:rPr>
                <w:b/>
                <w:bCs/>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923 215,8</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31 925,5</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51 113,7</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92 464,6</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55 878,2</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84 723,2</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110 220,7</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76 158,0</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117 375,1</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99 301,8</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105 668,6</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49 851,6</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48 534,8</w:t>
            </w:r>
          </w:p>
        </w:tc>
      </w:tr>
      <w:tr w:rsidR="00F540DD" w:rsidRPr="00F540DD" w:rsidTr="00922287">
        <w:trPr>
          <w:trHeight w:val="28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b/>
                <w:bCs/>
                <w:sz w:val="16"/>
                <w:szCs w:val="16"/>
              </w:rPr>
            </w:pPr>
            <w:r w:rsidRPr="00F540DD">
              <w:rPr>
                <w:b/>
                <w:bCs/>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c>
          <w:tcPr>
            <w:tcW w:w="211" w:type="pct"/>
            <w:tcBorders>
              <w:top w:val="nil"/>
              <w:left w:val="nil"/>
              <w:bottom w:val="single" w:sz="4" w:space="0" w:color="auto"/>
              <w:right w:val="single" w:sz="4" w:space="0" w:color="auto"/>
            </w:tcBorders>
            <w:shd w:val="clear" w:color="auto" w:fill="auto"/>
            <w:noWrap/>
            <w:hideMark/>
          </w:tcPr>
          <w:p w:rsidR="00F540DD" w:rsidRPr="00F540DD" w:rsidRDefault="00F540DD" w:rsidP="00F540DD">
            <w:pPr>
              <w:jc w:val="right"/>
              <w:rPr>
                <w:b/>
                <w:bCs/>
                <w:sz w:val="16"/>
                <w:szCs w:val="16"/>
              </w:rPr>
            </w:pPr>
            <w:r w:rsidRPr="00F540DD">
              <w:rPr>
                <w:b/>
                <w:bCs/>
                <w:sz w:val="16"/>
                <w:szCs w:val="16"/>
              </w:rPr>
              <w:t> </w:t>
            </w:r>
          </w:p>
        </w:tc>
      </w:tr>
      <w:tr w:rsidR="00F540DD" w:rsidRPr="00F540DD" w:rsidTr="00922287">
        <w:trPr>
          <w:trHeight w:val="85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b/>
                <w:bCs/>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b/>
                <w:bCs/>
                <w:sz w:val="16"/>
                <w:szCs w:val="16"/>
              </w:rPr>
            </w:pPr>
            <w:r w:rsidRPr="00F540DD">
              <w:rPr>
                <w:b/>
                <w:bCs/>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923 215,8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31 925,5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51 113,7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92 464,6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55 878,2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84 723,2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110 220,7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76 158,0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117 375,1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99 301,8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105 668,6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49 851,6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b/>
                <w:bCs/>
                <w:sz w:val="16"/>
                <w:szCs w:val="16"/>
              </w:rPr>
            </w:pPr>
            <w:r w:rsidRPr="00F540DD">
              <w:rPr>
                <w:b/>
                <w:bCs/>
                <w:sz w:val="16"/>
                <w:szCs w:val="16"/>
              </w:rPr>
              <w:t>48 534,8</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Подпрограмма 1</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муниципальными  финансами</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112 254,7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3 123,1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3 113,8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11 107,7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14 946,4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2 889,3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4 671,8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27 123,2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16 160,4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19 956,5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2 190,5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188,5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112 254,7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3 123,1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3 113,8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11 107,7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14 946,4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2 889,3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4 671,8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27 123,2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16 160,4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19 956,5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2 190,5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188,5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4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112 254,7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3 123,1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3 113,8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11 107,7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14 946,4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2 889,3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4 671,8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27 123,2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16 160,4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19 956,5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2 190,5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188,5</w:t>
            </w:r>
          </w:p>
        </w:tc>
      </w:tr>
      <w:tr w:rsidR="00F540DD" w:rsidRPr="00F540DD" w:rsidTr="00922287">
        <w:trPr>
          <w:trHeight w:val="1230"/>
        </w:trPr>
        <w:tc>
          <w:tcPr>
            <w:tcW w:w="430"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1.1</w:t>
            </w:r>
          </w:p>
        </w:tc>
        <w:tc>
          <w:tcPr>
            <w:tcW w:w="821"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 xml:space="preserve">Нормативное правовое регулирование в сфере бюджетного процесса в Грибановском </w:t>
            </w:r>
            <w:r w:rsidRPr="00F540DD">
              <w:rPr>
                <w:sz w:val="16"/>
                <w:szCs w:val="16"/>
              </w:rPr>
              <w:lastRenderedPageBreak/>
              <w:t>муниципальном районе</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lastRenderedPageBreak/>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960"/>
        </w:trPr>
        <w:tc>
          <w:tcPr>
            <w:tcW w:w="430" w:type="pct"/>
            <w:tcBorders>
              <w:top w:val="nil"/>
              <w:left w:val="single" w:sz="4" w:space="0" w:color="auto"/>
              <w:bottom w:val="nil"/>
              <w:right w:val="single" w:sz="4" w:space="0" w:color="auto"/>
            </w:tcBorders>
            <w:shd w:val="clear" w:color="auto" w:fill="auto"/>
            <w:hideMark/>
          </w:tcPr>
          <w:p w:rsidR="00F540DD" w:rsidRPr="00F540DD" w:rsidRDefault="00F540DD" w:rsidP="00F540DD">
            <w:pPr>
              <w:rPr>
                <w:sz w:val="16"/>
                <w:szCs w:val="16"/>
              </w:rPr>
            </w:pPr>
            <w:r w:rsidRPr="00F540DD">
              <w:rPr>
                <w:sz w:val="16"/>
                <w:szCs w:val="16"/>
              </w:rPr>
              <w:lastRenderedPageBreak/>
              <w:t>Основное мероприятие 1.2</w:t>
            </w:r>
          </w:p>
        </w:tc>
        <w:tc>
          <w:tcPr>
            <w:tcW w:w="821" w:type="pct"/>
            <w:tcBorders>
              <w:top w:val="nil"/>
              <w:left w:val="nil"/>
              <w:bottom w:val="nil"/>
              <w:right w:val="single" w:sz="4" w:space="0" w:color="auto"/>
            </w:tcBorders>
            <w:shd w:val="clear" w:color="auto" w:fill="auto"/>
            <w:hideMark/>
          </w:tcPr>
          <w:p w:rsidR="00F540DD" w:rsidRPr="00F540DD" w:rsidRDefault="00F540DD" w:rsidP="00F540DD">
            <w:pPr>
              <w:rPr>
                <w:sz w:val="16"/>
                <w:szCs w:val="16"/>
              </w:rPr>
            </w:pPr>
            <w:r w:rsidRPr="00F540DD">
              <w:rPr>
                <w:sz w:val="16"/>
                <w:szCs w:val="16"/>
              </w:rPr>
              <w:t>Составление проекта районного бюджета на очередной финансовый год и плановый период</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1.3</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Организация исполнения районного бюджета и формирование бюджетной отчетности</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2 641,3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718,3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125,9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177,9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235,3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148,4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204,5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246,7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183,5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2 641,3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718,3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125,9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177,9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235,3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148,4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204,5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246,7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183,5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2 641,3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718,3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125,9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177,9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235,3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148,4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204,5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246,7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183,5</w:t>
            </w:r>
          </w:p>
        </w:tc>
      </w:tr>
      <w:tr w:rsidR="00F540DD" w:rsidRPr="00F540DD" w:rsidTr="00922287">
        <w:trPr>
          <w:trHeight w:val="345"/>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1.4</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108 995,7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3 001,3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2 388,3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10 888,1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6 583,5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14 708,7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2 616,9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4 478,1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26 863,8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15 867,0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19 600,0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2 000,0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108 995,7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3 001,3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2 388,3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10 888,1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6 583,5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14 708,7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2 616,9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4 478,1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26 863,8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15 867,0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19 600,0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2 000,0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57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108 995,7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3 001,3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2 388,3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10 888,1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6 583,5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14 708,7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2 616,9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4 478,1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26 863,8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15 867,0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19 600,0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2 000,0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1.5</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муниципальным долгом Грибановского муниципального района</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306,8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59,7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62,2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w:t>
            </w:r>
            <w:r w:rsidRPr="00F540DD">
              <w:rPr>
                <w:color w:val="000000"/>
                <w:sz w:val="16"/>
                <w:szCs w:val="16"/>
              </w:rPr>
              <w:lastRenderedPageBreak/>
              <w:t>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306,8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59,7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62,2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3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306,8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59,7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62,2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1.6</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Обеспечение внутреннего муниципального финансового контроля</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310,9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43,6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49,8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310,9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43,6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49,8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57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310,9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43,6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42,7</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49,8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1200"/>
        </w:trPr>
        <w:tc>
          <w:tcPr>
            <w:tcW w:w="430"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1.7</w:t>
            </w:r>
          </w:p>
        </w:tc>
        <w:tc>
          <w:tcPr>
            <w:tcW w:w="821"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Обеспечение доступности информации о бюджетном процессе в Грибановском муниципальном районе</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Подпрограмма 2</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proofErr w:type="spellStart"/>
            <w:r w:rsidRPr="00F540DD">
              <w:rPr>
                <w:sz w:val="16"/>
                <w:szCs w:val="16"/>
              </w:rPr>
              <w:t>Cоздание</w:t>
            </w:r>
            <w:proofErr w:type="spellEnd"/>
            <w:r w:rsidRPr="00F540DD">
              <w:rPr>
                <w:sz w:val="16"/>
                <w:szCs w:val="16"/>
              </w:rPr>
              <w:t xml:space="preserve">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682 818,8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21 334,9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40 814,0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67 878,8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41 565,9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61 730,4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98 763,6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62 972,3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61 767,7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73 697,3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74 767,8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38 024,3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39 501,8</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682 818,8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21 334,9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40 814,0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67 878,8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41 565,9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61 730,4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98 763,6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62 972,3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61 767,7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73 697,3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74 767,8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38 024,3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39 501,8</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3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 xml:space="preserve">Отдел по финансам администрации Грибановского </w:t>
            </w:r>
            <w:r w:rsidRPr="00F540DD">
              <w:rPr>
                <w:sz w:val="16"/>
                <w:szCs w:val="16"/>
              </w:rPr>
              <w:lastRenderedPageBreak/>
              <w:t>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682 818,8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21 334,9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40 814,0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67 878,8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41 565,9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61 730,4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98 763,6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62 972,3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61 767,7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73 697,3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74 767,8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38 024,3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39 501,8</w:t>
            </w:r>
          </w:p>
        </w:tc>
      </w:tr>
      <w:tr w:rsidR="00F540DD" w:rsidRPr="00F540DD" w:rsidTr="00922287">
        <w:trPr>
          <w:trHeight w:val="300"/>
        </w:trPr>
        <w:tc>
          <w:tcPr>
            <w:tcW w:w="430" w:type="pct"/>
            <w:vMerge w:val="restart"/>
            <w:tcBorders>
              <w:top w:val="nil"/>
              <w:left w:val="single" w:sz="4" w:space="0" w:color="auto"/>
              <w:bottom w:val="single" w:sz="4" w:space="0" w:color="000000"/>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lastRenderedPageBreak/>
              <w:t>Основное мероприятие 2.1</w:t>
            </w:r>
          </w:p>
        </w:tc>
        <w:tc>
          <w:tcPr>
            <w:tcW w:w="821" w:type="pct"/>
            <w:vMerge w:val="restart"/>
            <w:tcBorders>
              <w:top w:val="nil"/>
              <w:left w:val="single" w:sz="4" w:space="0" w:color="auto"/>
              <w:bottom w:val="single" w:sz="4" w:space="0" w:color="000000"/>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Совершенствование системы распределения межбюджетных трансфертов муниципальным образованиям Грибановского муниципального района</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9 973,1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9 973,1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00"/>
        </w:trPr>
        <w:tc>
          <w:tcPr>
            <w:tcW w:w="430"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9 973,1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9 973,1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60"/>
        </w:trPr>
        <w:tc>
          <w:tcPr>
            <w:tcW w:w="430"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9 973,1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9 973,1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2.2</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Выравнивание бюджетной обеспеченности поселений</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133 887,0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10 318,0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8 616,0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10 610,0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10 721,0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10 856,0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11 298,0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11 418,0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11 603,0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12 277,0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12 590,0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11 721,0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11 859,0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133 887,0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10 318,0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8 616,0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10 610,0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10 721,0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10 856,0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11 298,0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11 418,0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11 603,0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12 277,0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12 590,0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11 721,0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11 859,0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133 887,0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10 318,0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8 616,0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10 610,0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10 721,0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10 856,0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11 298,0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11 418,0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11 603,0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12 277,0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12 590,0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11 721,0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11 859,0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2.3</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Поддержка мер по обеспечению сбалансированности местных бюджетов</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315 541,8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11 016,9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32 198,0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21 272,0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26 386,8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24 130,5</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23 274,3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25 572,2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27 599,5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35 868,6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43 277,5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21 803,0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23 142,5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315 541,8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11 016,9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32 198,0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21 272,0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26 386,8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24 130,5</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23 274,3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25 572,2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27 599,5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35 868,6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43 277,5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21 803,0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23 142,5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в том числе по </w:t>
            </w:r>
            <w:r w:rsidRPr="00F540DD">
              <w:rPr>
                <w:sz w:val="16"/>
                <w:szCs w:val="16"/>
              </w:rPr>
              <w:lastRenderedPageBreak/>
              <w:t>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4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315 541,8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11 016,9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32 198,0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21 272,0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26 386,8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24 130,5</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23 274,3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25 572,2</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27 599,5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35 868,6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43 277,5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21 803,0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23 142,5</w:t>
            </w:r>
          </w:p>
        </w:tc>
      </w:tr>
      <w:tr w:rsidR="00F540DD" w:rsidRPr="00F540DD" w:rsidTr="00922287">
        <w:trPr>
          <w:trHeight w:val="900"/>
        </w:trPr>
        <w:tc>
          <w:tcPr>
            <w:tcW w:w="430"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2.4</w:t>
            </w:r>
          </w:p>
        </w:tc>
        <w:tc>
          <w:tcPr>
            <w:tcW w:w="821"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Содействие повышению качества управления муниципальными финансами</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2.5</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proofErr w:type="spellStart"/>
            <w:r w:rsidRPr="00F540DD">
              <w:rPr>
                <w:sz w:val="16"/>
                <w:szCs w:val="16"/>
              </w:rPr>
              <w:t>Софинансирование</w:t>
            </w:r>
            <w:proofErr w:type="spellEnd"/>
            <w:r w:rsidRPr="00F540DD">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223 416,9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35 996,8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4 458,1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26 743,9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64 191,3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25 982,1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22 565,2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15 578,6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18 900,3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4 500,3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4 500,3</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223 416,9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35 996,8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4 458,1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26 743,9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64 191,3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25 982,1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22 565,2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15 578,6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18 900,3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4 500,3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4 500,3</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7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223 416,9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35 996,8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4 458,1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26 743,9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64 191,3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25 982,1</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22 565,2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15 578,6</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18 900,3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4 500,3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4 500,3</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Подпрограмма 3</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Грибановским муниципальным районом исполнения переданных полномочий</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16 159,8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1 189,0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1 201,0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1 192,0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1 193,0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1 274,0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1 244,0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1 289,0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1 317,0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1 484,8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1 516,0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1 600,0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1 660,0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16 159,8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1 189,0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1 201,0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1 192,0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1 193,0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1 274,0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1 244,0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1 289,0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1 317,0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1 484,8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1 516,0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1 600,0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1 660,0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w:t>
            </w:r>
            <w:r w:rsidRPr="00F540DD">
              <w:rPr>
                <w:sz w:val="16"/>
                <w:szCs w:val="16"/>
              </w:rPr>
              <w:lastRenderedPageBreak/>
              <w:t>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16 159,8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1 189,0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1 201,0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1 192,0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1 193,0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1 274,0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1 244,0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1 289,0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1 317,0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1 484,8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1 516,0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1 600,0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1 660,0</w:t>
            </w:r>
          </w:p>
        </w:tc>
      </w:tr>
      <w:tr w:rsidR="00F540DD" w:rsidRPr="00F540DD" w:rsidTr="00922287">
        <w:trPr>
          <w:trHeight w:val="405"/>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lastRenderedPageBreak/>
              <w:t>Основное мероприятие 3.1</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созданию и организации деятельности комиссий по делам несовершеннолетних и защите их прав</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5 161,0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398,0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402,0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415,0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455,0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485,0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526,0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5 161,0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398,0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402,0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415,0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455,0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485,0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526,0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1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5 161,0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398,0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402,0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415,0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455,0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485,0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526,0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3.2</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6 235,0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501,0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513,0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554,0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583,0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642,0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6 235,0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501,0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513,0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554,0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583,0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642,0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3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6 235,0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467,0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463,0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484,0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501,0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513,0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554,0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583,0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619,0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642,0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3.3</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созданию и организации деятельности административных комиссий</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4 662,0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336,0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373,0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416,0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448,0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473,0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492,0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4 662,0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336,0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373,0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416,0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448,0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473,0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492,0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w:t>
            </w:r>
            <w:r w:rsidRPr="00F540DD">
              <w:rPr>
                <w:sz w:val="16"/>
                <w:szCs w:val="16"/>
              </w:rPr>
              <w:lastRenderedPageBreak/>
              <w:t>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4 662,0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336,0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346,0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342,0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343,0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354,0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358,0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373,0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381,0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416,0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448,0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473,0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492,0</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lastRenderedPageBreak/>
              <w:t>Основное мероприятие 3.4</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59,8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59,8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3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101,8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42,0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59,8</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Подпрограмма 4</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Обеспечение реализации муниципальной программы</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111 982,5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6 278,5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5 984,9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12 286,1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6 335,8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6 772,4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7 323,8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7 224,9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27 167,2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7 959,3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9 428,3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8 036,8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7 184,5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111 982,5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6 278,5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5 984,9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12 286,1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6 335,8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6 772,4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7 323,8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7 224,9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27 167,2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7 959,3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9 428,3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8 036,8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7 184,5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4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111 982,5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6 278,5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5 984,9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12 286,1</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6 335,8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6 772,4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7 323,8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7 224,9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27 167,2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7 959,3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9 428,3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8 036,8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7 184,5</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4.1.</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rFonts w:ascii="Times New Roman CYR" w:hAnsi="Times New Roman CYR" w:cs="Times New Roman CYR"/>
                <w:sz w:val="16"/>
                <w:szCs w:val="16"/>
              </w:rPr>
            </w:pPr>
            <w:r w:rsidRPr="00F540DD">
              <w:rPr>
                <w:rFonts w:ascii="Times New Roman CYR" w:hAnsi="Times New Roman CYR" w:cs="Times New Roman CYR"/>
                <w:sz w:val="16"/>
                <w:szCs w:val="16"/>
              </w:rPr>
              <w:t>Финансовое обеспечение деятельности отдела по финансам администрации Грибановского муниципального района</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85 646,2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6 278,5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5 984,9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5 890,4</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6 335,8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6 772,4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7 323,8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7 224,9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7 226,6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7 959,3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9 428,3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8 036,8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7 184,5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85 646,2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6 278,5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5 984,9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5 890,4</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6 335,8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6 772,4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7 323,8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7 224,9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7 226,6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7 959,3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9 428,3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8 036,8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7 184,5</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15"/>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85 646,2</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6 278,5</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5 984,9</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5 890,4</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6 335,8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6 772,4</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7 323,8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7 224,9</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7 226,6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7 959,3</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9 428,3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8 036,8</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7 184,5</w:t>
            </w:r>
          </w:p>
        </w:tc>
      </w:tr>
      <w:tr w:rsidR="00F540DD" w:rsidRPr="00F540DD" w:rsidTr="00922287">
        <w:trPr>
          <w:trHeight w:val="30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4.2.</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2. Финансовое обеспечение выполнения других расходных обязательств Грибановского района отделом по финансам</w:t>
            </w: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всего</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26 336,3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6 395,7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19 940,6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в том числе по статьям расходов:</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6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Муниципальные капитальные вложения</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НИОКР</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r w:rsidRPr="00F540DD">
              <w:rPr>
                <w:color w:val="000000"/>
                <w:sz w:val="16"/>
                <w:szCs w:val="16"/>
              </w:rPr>
              <w:t>ПРОЧИЕ  расходы</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26 336,3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6 395,7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19 940,6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0,0</w:t>
            </w:r>
          </w:p>
        </w:tc>
      </w:tr>
      <w:tr w:rsidR="00F540DD" w:rsidRPr="00F540DD" w:rsidTr="00922287">
        <w:trPr>
          <w:trHeight w:val="3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в том числе по ГРБС:</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00"/>
        </w:trPr>
        <w:tc>
          <w:tcPr>
            <w:tcW w:w="43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76"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Отдел по финансам администрации Грибановского муниципального района</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26 336,3</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6 395,7</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19 940,6</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bl>
    <w:p w:rsidR="00126723" w:rsidRPr="00F540DD" w:rsidRDefault="00126723" w:rsidP="00186E80">
      <w:pPr>
        <w:autoSpaceDE w:val="0"/>
        <w:autoSpaceDN w:val="0"/>
        <w:adjustRightInd w:val="0"/>
        <w:ind w:firstLine="709"/>
        <w:jc w:val="both"/>
        <w:rPr>
          <w:sz w:val="16"/>
          <w:szCs w:val="16"/>
        </w:rPr>
      </w:pPr>
    </w:p>
    <w:tbl>
      <w:tblPr>
        <w:tblW w:w="5000" w:type="pct"/>
        <w:tblLook w:val="04A0" w:firstRow="1" w:lastRow="0" w:firstColumn="1" w:lastColumn="0" w:noHBand="0" w:noVBand="1"/>
      </w:tblPr>
      <w:tblGrid>
        <w:gridCol w:w="1034"/>
        <w:gridCol w:w="1291"/>
        <w:gridCol w:w="889"/>
        <w:gridCol w:w="508"/>
        <w:gridCol w:w="572"/>
        <w:gridCol w:w="572"/>
        <w:gridCol w:w="631"/>
        <w:gridCol w:w="572"/>
        <w:gridCol w:w="572"/>
        <w:gridCol w:w="572"/>
        <w:gridCol w:w="572"/>
        <w:gridCol w:w="631"/>
        <w:gridCol w:w="572"/>
        <w:gridCol w:w="572"/>
        <w:gridCol w:w="572"/>
        <w:gridCol w:w="572"/>
      </w:tblGrid>
      <w:tr w:rsidR="00F540DD" w:rsidRPr="00F540DD" w:rsidTr="00922287">
        <w:trPr>
          <w:trHeight w:val="409"/>
        </w:trPr>
        <w:tc>
          <w:tcPr>
            <w:tcW w:w="441"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828"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442"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80"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262" w:type="pct"/>
            <w:gridSpan w:val="9"/>
            <w:tcBorders>
              <w:top w:val="nil"/>
              <w:left w:val="nil"/>
              <w:bottom w:val="nil"/>
              <w:right w:val="nil"/>
            </w:tcBorders>
            <w:shd w:val="clear" w:color="auto" w:fill="auto"/>
            <w:noWrap/>
            <w:vAlign w:val="bottom"/>
            <w:hideMark/>
          </w:tcPr>
          <w:p w:rsidR="00F540DD" w:rsidRPr="00F540DD" w:rsidRDefault="00F540DD" w:rsidP="00F540DD">
            <w:pPr>
              <w:jc w:val="right"/>
              <w:rPr>
                <w:sz w:val="16"/>
                <w:szCs w:val="16"/>
              </w:rPr>
            </w:pPr>
            <w:r w:rsidRPr="00F540DD">
              <w:rPr>
                <w:sz w:val="16"/>
                <w:szCs w:val="16"/>
              </w:rPr>
              <w:t>Приложение 5</w:t>
            </w:r>
          </w:p>
        </w:tc>
      </w:tr>
      <w:tr w:rsidR="00F540DD" w:rsidRPr="00F540DD" w:rsidTr="00922287">
        <w:trPr>
          <w:trHeight w:val="315"/>
        </w:trPr>
        <w:tc>
          <w:tcPr>
            <w:tcW w:w="441" w:type="pct"/>
            <w:tcBorders>
              <w:top w:val="nil"/>
              <w:left w:val="nil"/>
              <w:bottom w:val="nil"/>
              <w:right w:val="nil"/>
            </w:tcBorders>
            <w:shd w:val="clear" w:color="auto" w:fill="auto"/>
            <w:vAlign w:val="center"/>
            <w:hideMark/>
          </w:tcPr>
          <w:p w:rsidR="00F540DD" w:rsidRPr="00F540DD" w:rsidRDefault="00F540DD" w:rsidP="00F540DD">
            <w:pPr>
              <w:rPr>
                <w:color w:val="000000"/>
                <w:sz w:val="16"/>
                <w:szCs w:val="16"/>
              </w:rPr>
            </w:pPr>
          </w:p>
        </w:tc>
        <w:tc>
          <w:tcPr>
            <w:tcW w:w="828" w:type="pct"/>
            <w:tcBorders>
              <w:top w:val="nil"/>
              <w:left w:val="nil"/>
              <w:bottom w:val="nil"/>
              <w:right w:val="nil"/>
            </w:tcBorders>
            <w:shd w:val="clear" w:color="auto" w:fill="auto"/>
            <w:noWrap/>
            <w:vAlign w:val="bottom"/>
            <w:hideMark/>
          </w:tcPr>
          <w:p w:rsidR="00F540DD" w:rsidRPr="00F540DD" w:rsidRDefault="00F540DD" w:rsidP="00F540DD">
            <w:pPr>
              <w:rPr>
                <w:color w:val="000000"/>
                <w:sz w:val="16"/>
                <w:szCs w:val="16"/>
              </w:rPr>
            </w:pPr>
          </w:p>
        </w:tc>
        <w:tc>
          <w:tcPr>
            <w:tcW w:w="442" w:type="pct"/>
            <w:tcBorders>
              <w:top w:val="nil"/>
              <w:left w:val="nil"/>
              <w:bottom w:val="nil"/>
              <w:right w:val="nil"/>
            </w:tcBorders>
            <w:shd w:val="clear" w:color="auto" w:fill="auto"/>
            <w:noWrap/>
            <w:vAlign w:val="bottom"/>
            <w:hideMark/>
          </w:tcPr>
          <w:p w:rsidR="00F540DD" w:rsidRPr="00F540DD" w:rsidRDefault="00F540DD" w:rsidP="00F540DD">
            <w:pPr>
              <w:jc w:val="center"/>
              <w:rPr>
                <w:color w:val="000000"/>
                <w:sz w:val="16"/>
                <w:szCs w:val="16"/>
              </w:rPr>
            </w:pPr>
          </w:p>
        </w:tc>
        <w:tc>
          <w:tcPr>
            <w:tcW w:w="280" w:type="pct"/>
            <w:tcBorders>
              <w:top w:val="nil"/>
              <w:left w:val="nil"/>
              <w:bottom w:val="nil"/>
              <w:right w:val="nil"/>
            </w:tcBorders>
            <w:shd w:val="clear" w:color="auto" w:fill="auto"/>
            <w:noWrap/>
            <w:vAlign w:val="bottom"/>
            <w:hideMark/>
          </w:tcPr>
          <w:p w:rsidR="00F540DD" w:rsidRPr="00F540DD" w:rsidRDefault="00F540DD" w:rsidP="00F540DD">
            <w:pPr>
              <w:jc w:val="center"/>
              <w:rPr>
                <w:color w:val="000000"/>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jc w:val="center"/>
              <w:rPr>
                <w:color w:val="000000"/>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jc w:val="center"/>
              <w:rPr>
                <w:color w:val="000000"/>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jc w:val="center"/>
              <w:rPr>
                <w:color w:val="000000"/>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6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c>
          <w:tcPr>
            <w:tcW w:w="249" w:type="pct"/>
            <w:tcBorders>
              <w:top w:val="nil"/>
              <w:left w:val="nil"/>
              <w:bottom w:val="nil"/>
              <w:right w:val="nil"/>
            </w:tcBorders>
            <w:shd w:val="clear" w:color="auto" w:fill="auto"/>
            <w:noWrap/>
            <w:vAlign w:val="bottom"/>
            <w:hideMark/>
          </w:tcPr>
          <w:p w:rsidR="00F540DD" w:rsidRPr="00F540DD" w:rsidRDefault="00F540DD" w:rsidP="00F540DD">
            <w:pPr>
              <w:rPr>
                <w:rFonts w:ascii="Arial CYR" w:hAnsi="Arial CYR" w:cs="Arial CYR"/>
                <w:sz w:val="16"/>
                <w:szCs w:val="16"/>
              </w:rPr>
            </w:pPr>
          </w:p>
        </w:tc>
      </w:tr>
      <w:tr w:rsidR="00F540DD" w:rsidRPr="00F540DD" w:rsidTr="00344401">
        <w:trPr>
          <w:trHeight w:val="975"/>
        </w:trPr>
        <w:tc>
          <w:tcPr>
            <w:tcW w:w="5000" w:type="pct"/>
            <w:gridSpan w:val="16"/>
            <w:tcBorders>
              <w:top w:val="nil"/>
              <w:left w:val="nil"/>
              <w:bottom w:val="single" w:sz="4" w:space="0" w:color="auto"/>
              <w:right w:val="nil"/>
            </w:tcBorders>
            <w:shd w:val="clear" w:color="auto" w:fill="auto"/>
            <w:vAlign w:val="center"/>
            <w:hideMark/>
          </w:tcPr>
          <w:p w:rsidR="00F540DD" w:rsidRPr="00F540DD" w:rsidRDefault="00F540DD" w:rsidP="00F540DD">
            <w:pPr>
              <w:jc w:val="center"/>
              <w:rPr>
                <w:color w:val="000000"/>
                <w:sz w:val="16"/>
                <w:szCs w:val="16"/>
              </w:rPr>
            </w:pPr>
            <w:r w:rsidRPr="00F540DD">
              <w:rPr>
                <w:color w:val="000000"/>
                <w:sz w:val="16"/>
                <w:szCs w:val="16"/>
              </w:rPr>
              <w:t>Финансовое обеспечение и прогнозная (справочная) оценка расходов  областного и местных бюджетов на реализацию муниципальной программы Грибановского муниципального района</w:t>
            </w:r>
            <w:r w:rsidRPr="00F540DD">
              <w:rPr>
                <w:color w:val="000000"/>
                <w:sz w:val="16"/>
                <w:szCs w:val="16"/>
              </w:rPr>
              <w:br/>
              <w:t xml:space="preserve">«Управление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r>
      <w:tr w:rsidR="00F540DD" w:rsidRPr="00F540DD" w:rsidTr="00922287">
        <w:trPr>
          <w:trHeight w:val="345"/>
        </w:trPr>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Статус</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color w:val="000000"/>
                <w:sz w:val="16"/>
                <w:szCs w:val="16"/>
              </w:rPr>
            </w:pPr>
            <w:r w:rsidRPr="00F540DD">
              <w:rPr>
                <w:color w:val="000000"/>
                <w:sz w:val="16"/>
                <w:szCs w:val="16"/>
              </w:rPr>
              <w:t xml:space="preserve">Наименование муниципальной программы, подпрограммы, основного мероприятия </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Источники ресурсного обеспечения</w:t>
            </w:r>
          </w:p>
        </w:tc>
        <w:tc>
          <w:tcPr>
            <w:tcW w:w="3288" w:type="pct"/>
            <w:gridSpan w:val="13"/>
            <w:tcBorders>
              <w:top w:val="single" w:sz="4" w:space="0" w:color="auto"/>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Оценка расходов, тыс. руб.</w:t>
            </w:r>
          </w:p>
        </w:tc>
      </w:tr>
      <w:tr w:rsidR="00F540DD" w:rsidRPr="00F540DD" w:rsidTr="00922287">
        <w:trPr>
          <w:trHeight w:val="45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p>
        </w:tc>
        <w:tc>
          <w:tcPr>
            <w:tcW w:w="442"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Всего</w:t>
            </w:r>
          </w:p>
        </w:tc>
        <w:tc>
          <w:tcPr>
            <w:tcW w:w="3009" w:type="pct"/>
            <w:gridSpan w:val="12"/>
            <w:tcBorders>
              <w:top w:val="single" w:sz="4" w:space="0" w:color="auto"/>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в том числе по годам реализации муниципальной программы</w:t>
            </w:r>
          </w:p>
        </w:tc>
      </w:tr>
      <w:tr w:rsidR="00F540DD" w:rsidRPr="00F540DD" w:rsidTr="00922287">
        <w:trPr>
          <w:trHeight w:val="51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color w:val="000000"/>
                <w:sz w:val="16"/>
                <w:szCs w:val="16"/>
              </w:rPr>
            </w:pPr>
          </w:p>
        </w:tc>
        <w:tc>
          <w:tcPr>
            <w:tcW w:w="442"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280"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2014</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2015</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2016</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2017</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2018</w:t>
            </w:r>
          </w:p>
        </w:tc>
        <w:tc>
          <w:tcPr>
            <w:tcW w:w="26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2019</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2020</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2021</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2022</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2023</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2024</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2025</w:t>
            </w:r>
          </w:p>
        </w:tc>
      </w:tr>
      <w:tr w:rsidR="00F540DD" w:rsidRPr="00F540DD" w:rsidTr="00922287">
        <w:trPr>
          <w:trHeight w:val="31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1</w:t>
            </w:r>
          </w:p>
        </w:tc>
        <w:tc>
          <w:tcPr>
            <w:tcW w:w="828"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2</w:t>
            </w:r>
          </w:p>
        </w:tc>
        <w:tc>
          <w:tcPr>
            <w:tcW w:w="442"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3</w:t>
            </w:r>
          </w:p>
        </w:tc>
        <w:tc>
          <w:tcPr>
            <w:tcW w:w="280"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4</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5</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6</w:t>
            </w:r>
          </w:p>
        </w:tc>
        <w:tc>
          <w:tcPr>
            <w:tcW w:w="249" w:type="pct"/>
            <w:tcBorders>
              <w:top w:val="nil"/>
              <w:left w:val="nil"/>
              <w:bottom w:val="single" w:sz="4" w:space="0" w:color="auto"/>
              <w:right w:val="single" w:sz="4" w:space="0" w:color="auto"/>
            </w:tcBorders>
            <w:shd w:val="clear" w:color="auto" w:fill="auto"/>
            <w:vAlign w:val="center"/>
            <w:hideMark/>
          </w:tcPr>
          <w:p w:rsidR="00F540DD" w:rsidRPr="00F540DD" w:rsidRDefault="00F540DD" w:rsidP="00F540DD">
            <w:pPr>
              <w:jc w:val="center"/>
              <w:rPr>
                <w:sz w:val="16"/>
                <w:szCs w:val="16"/>
              </w:rPr>
            </w:pPr>
            <w:r w:rsidRPr="00F540DD">
              <w:rPr>
                <w:sz w:val="16"/>
                <w:szCs w:val="16"/>
              </w:rPr>
              <w:t>7</w:t>
            </w:r>
          </w:p>
        </w:tc>
        <w:tc>
          <w:tcPr>
            <w:tcW w:w="249" w:type="pct"/>
            <w:tcBorders>
              <w:top w:val="nil"/>
              <w:left w:val="nil"/>
              <w:bottom w:val="single" w:sz="4" w:space="0" w:color="auto"/>
              <w:right w:val="single" w:sz="4" w:space="0" w:color="auto"/>
            </w:tcBorders>
            <w:shd w:val="clear" w:color="000000" w:fill="FFFFFF"/>
            <w:vAlign w:val="center"/>
            <w:hideMark/>
          </w:tcPr>
          <w:p w:rsidR="00F540DD" w:rsidRPr="00F540DD" w:rsidRDefault="00F540DD" w:rsidP="00F540DD">
            <w:pPr>
              <w:jc w:val="center"/>
              <w:rPr>
                <w:sz w:val="16"/>
                <w:szCs w:val="16"/>
              </w:rPr>
            </w:pPr>
            <w:r w:rsidRPr="00F540DD">
              <w:rPr>
                <w:sz w:val="16"/>
                <w:szCs w:val="16"/>
              </w:rPr>
              <w:t>8</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9</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10</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11</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12</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13</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14</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15</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center"/>
              <w:rPr>
                <w:sz w:val="16"/>
                <w:szCs w:val="16"/>
              </w:rPr>
            </w:pPr>
            <w:r w:rsidRPr="00F540DD">
              <w:rPr>
                <w:sz w:val="16"/>
                <w:szCs w:val="16"/>
              </w:rPr>
              <w:t>15</w:t>
            </w:r>
          </w:p>
        </w:tc>
      </w:tr>
      <w:tr w:rsidR="00F540DD" w:rsidRPr="00F540DD" w:rsidTr="00922287">
        <w:trPr>
          <w:trHeight w:val="57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Муниципальная программа</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923 215,8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31 925,5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51 113,7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92 464,6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55 878,2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84 723,2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110 220,7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76 158,0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117 375,1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99 301,8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105 668,6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49 851,6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48 534,8 </w:t>
            </w:r>
          </w:p>
        </w:tc>
      </w:tr>
      <w:tr w:rsidR="00F540DD" w:rsidRPr="00F540DD" w:rsidTr="00922287">
        <w:trPr>
          <w:trHeight w:val="52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федеральный бюджет </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101,8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42,0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59,8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109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338 108,7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5 207,0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5 427,0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30 044,4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7 991,4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45 304,0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71 519,2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34 544,1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54 854,8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34 819,4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26 189,8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11 004,8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11 202,8 </w:t>
            </w:r>
          </w:p>
        </w:tc>
      </w:tr>
      <w:tr w:rsidR="00F540DD" w:rsidRPr="00F540DD" w:rsidTr="00922287">
        <w:trPr>
          <w:trHeight w:val="6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585 005,3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26 718,5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45 686,7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62 420,2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47 886,8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39 377,2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38 701,5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41 613,9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62 520,3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64 422,6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79 478,8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38 846,8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37 332,0 </w:t>
            </w:r>
          </w:p>
        </w:tc>
      </w:tr>
      <w:tr w:rsidR="00F540DD" w:rsidRPr="00F540DD" w:rsidTr="00922287">
        <w:trPr>
          <w:trHeight w:val="390"/>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 том числе:</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 </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Подпрограмма 1</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муниципальны</w:t>
            </w:r>
            <w:r w:rsidRPr="00F540DD">
              <w:rPr>
                <w:sz w:val="16"/>
                <w:szCs w:val="16"/>
              </w:rPr>
              <w:lastRenderedPageBreak/>
              <w:t>ми финансами</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lastRenderedPageBreak/>
              <w:t xml:space="preserve">всего, в том </w:t>
            </w:r>
            <w:r w:rsidRPr="00F540DD">
              <w:rPr>
                <w:color w:val="000000"/>
                <w:sz w:val="16"/>
                <w:szCs w:val="16"/>
              </w:rPr>
              <w:lastRenderedPageBreak/>
              <w:t>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lastRenderedPageBreak/>
              <w:t>112 254,</w:t>
            </w:r>
            <w:r w:rsidRPr="00F540DD">
              <w:rPr>
                <w:sz w:val="16"/>
                <w:szCs w:val="16"/>
              </w:rPr>
              <w:lastRenderedPageBreak/>
              <w:t xml:space="preserve">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3 123,</w:t>
            </w:r>
            <w:r w:rsidRPr="00F540DD">
              <w:rPr>
                <w:color w:val="000000"/>
                <w:sz w:val="16"/>
                <w:szCs w:val="16"/>
              </w:rPr>
              <w:lastRenderedPageBreak/>
              <w:t xml:space="preserve">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3 113,</w:t>
            </w:r>
            <w:r w:rsidRPr="00F540DD">
              <w:rPr>
                <w:color w:val="000000"/>
                <w:sz w:val="16"/>
                <w:szCs w:val="16"/>
              </w:rPr>
              <w:lastRenderedPageBreak/>
              <w:t xml:space="preserve">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 xml:space="preserve">11 107,7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6 783,</w:t>
            </w:r>
            <w:r w:rsidRPr="00F540DD">
              <w:rPr>
                <w:color w:val="000000"/>
                <w:sz w:val="16"/>
                <w:szCs w:val="16"/>
              </w:rPr>
              <w:lastRenderedPageBreak/>
              <w:t xml:space="preserve">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14 946,</w:t>
            </w:r>
            <w:r w:rsidRPr="00F540DD">
              <w:rPr>
                <w:color w:val="000000"/>
                <w:sz w:val="16"/>
                <w:szCs w:val="16"/>
              </w:rPr>
              <w:lastRenderedPageBreak/>
              <w:t xml:space="preserve">4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2 889,</w:t>
            </w:r>
            <w:r w:rsidRPr="00F540DD">
              <w:rPr>
                <w:color w:val="000000"/>
                <w:sz w:val="16"/>
                <w:szCs w:val="16"/>
              </w:rPr>
              <w:lastRenderedPageBreak/>
              <w:t xml:space="preserve">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4 671,</w:t>
            </w:r>
            <w:r w:rsidRPr="00F540DD">
              <w:rPr>
                <w:color w:val="000000"/>
                <w:sz w:val="16"/>
                <w:szCs w:val="16"/>
              </w:rPr>
              <w:lastRenderedPageBreak/>
              <w:t xml:space="preserve">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 xml:space="preserve">27 123,2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16 160,</w:t>
            </w:r>
            <w:r w:rsidRPr="00F540DD">
              <w:rPr>
                <w:color w:val="000000"/>
                <w:sz w:val="16"/>
                <w:szCs w:val="16"/>
              </w:rPr>
              <w:lastRenderedPageBreak/>
              <w:t xml:space="preserve">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19 956,</w:t>
            </w:r>
            <w:r w:rsidRPr="00F540DD">
              <w:rPr>
                <w:color w:val="000000"/>
                <w:sz w:val="16"/>
                <w:szCs w:val="16"/>
              </w:rPr>
              <w:lastRenderedPageBreak/>
              <w:t xml:space="preserve">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2 190,</w:t>
            </w:r>
            <w:r w:rsidRPr="00F540DD">
              <w:rPr>
                <w:color w:val="000000"/>
                <w:sz w:val="16"/>
                <w:szCs w:val="16"/>
              </w:rPr>
              <w:lastRenderedPageBreak/>
              <w:t xml:space="preserve">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lastRenderedPageBreak/>
              <w:t xml:space="preserve">188,5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60 008,9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3 877,0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1 596,1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12 208,4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1 285,9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1 664,6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26 237,6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12 538,8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183,5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52 245,8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3 123,1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3 063,8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7 230,7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5 187,4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2 738,0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1 603,4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3 007,2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885,6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3 621,6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19 773,0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2 007,0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 </w:t>
            </w:r>
          </w:p>
        </w:tc>
      </w:tr>
      <w:tr w:rsidR="00F540DD" w:rsidRPr="00F540DD" w:rsidTr="00922287">
        <w:trPr>
          <w:trHeight w:val="31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 том числе:</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 </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1463"/>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1.1</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Нормативное правовое регулирование в сфере бюджетного процесса в Грибановском муниципальном районе</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r>
      <w:tr w:rsidR="00F540DD" w:rsidRPr="00F540DD" w:rsidTr="00922287">
        <w:trPr>
          <w:trHeight w:val="124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1.2</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Составление проекта районного бюджета на очередной финансовый год и плановый период</w:t>
            </w:r>
          </w:p>
        </w:tc>
        <w:tc>
          <w:tcPr>
            <w:tcW w:w="442" w:type="pct"/>
            <w:tcBorders>
              <w:top w:val="nil"/>
              <w:left w:val="nil"/>
              <w:bottom w:val="single" w:sz="4" w:space="0" w:color="auto"/>
              <w:right w:val="single" w:sz="4" w:space="0" w:color="auto"/>
            </w:tcBorders>
            <w:shd w:val="clear" w:color="auto" w:fill="auto"/>
            <w:hideMark/>
          </w:tcPr>
          <w:p w:rsidR="00F540DD" w:rsidRPr="00F540DD" w:rsidRDefault="00F540DD" w:rsidP="00F540DD">
            <w:pPr>
              <w:rPr>
                <w:color w:val="000000"/>
                <w:sz w:val="16"/>
                <w:szCs w:val="16"/>
              </w:rPr>
            </w:pPr>
            <w:r w:rsidRPr="00F540DD">
              <w:rPr>
                <w:color w:val="000000"/>
                <w:sz w:val="16"/>
                <w:szCs w:val="16"/>
              </w:rPr>
              <w:t>всего</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1.3</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Организация исполнения районного бюджета и формирование бюджетной отчетности</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2 641,3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718,3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125,9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103,8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177,9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235,3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148,4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204,5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246,7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313,5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183,5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183,5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1 421,5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62,0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67,5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122,7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135,3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145,6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174,5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163,4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183,5 </w:t>
            </w:r>
          </w:p>
        </w:tc>
      </w:tr>
      <w:tr w:rsidR="00F540DD" w:rsidRPr="00F540DD" w:rsidTr="00922287">
        <w:trPr>
          <w:trHeight w:val="58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1 219,8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718,3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63,9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36,3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55,2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83,3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130,0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r>
      <w:tr w:rsidR="00F540DD" w:rsidRPr="00F540DD" w:rsidTr="00922287">
        <w:trPr>
          <w:trHeight w:val="563"/>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1.4</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108 995,7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3 001,3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2 388,3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10 888,1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6 583,5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14 708,7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2 616,9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4 478,1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26 863,8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15 867,0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19 600,0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2 000,0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863"/>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58 587,4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3 815,0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1 528,6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12 085,7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1 150,6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1 519,0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26 063,1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12 375,4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63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50 408,3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3 001,3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2 338,3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7 073,1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5 054,9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2 623,0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1 466,3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2 959,1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800,7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3 491,6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19 600,0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2 000,0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1.5</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Управление муниципальным долгом Грибановского муниципального района</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306,8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121,8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59,7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62,2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16,2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10,9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 </w:t>
            </w:r>
          </w:p>
        </w:tc>
      </w:tr>
      <w:tr w:rsidR="00F540DD" w:rsidRPr="00F540DD" w:rsidTr="00922287">
        <w:trPr>
          <w:trHeight w:val="46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4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306,8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121,8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59,7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62,2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16,2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10,9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1.6</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Обеспечение внутреннего муниципального финансового контроля</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310,9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43,6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42,7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49,8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35,8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12"/>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310,9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43,6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42,7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49,8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35,8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124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1.7</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Обеспечение доступности информации о бюджетном процессе в Грибановском муниципальном районе</w:t>
            </w:r>
          </w:p>
        </w:tc>
        <w:tc>
          <w:tcPr>
            <w:tcW w:w="442" w:type="pct"/>
            <w:tcBorders>
              <w:top w:val="nil"/>
              <w:left w:val="nil"/>
              <w:bottom w:val="single" w:sz="4" w:space="0" w:color="auto"/>
              <w:right w:val="single" w:sz="4" w:space="0" w:color="auto"/>
            </w:tcBorders>
            <w:shd w:val="clear" w:color="auto" w:fill="auto"/>
            <w:hideMark/>
          </w:tcPr>
          <w:p w:rsidR="00F540DD" w:rsidRPr="00F540DD" w:rsidRDefault="00F540DD" w:rsidP="00F540DD">
            <w:pPr>
              <w:rPr>
                <w:color w:val="000000"/>
                <w:sz w:val="16"/>
                <w:szCs w:val="16"/>
              </w:rPr>
            </w:pPr>
            <w:r w:rsidRPr="00F540DD">
              <w:rPr>
                <w:color w:val="000000"/>
                <w:sz w:val="16"/>
                <w:szCs w:val="16"/>
              </w:rPr>
              <w:t>всего</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jc w:val="center"/>
              <w:rPr>
                <w:sz w:val="16"/>
                <w:szCs w:val="16"/>
              </w:rPr>
            </w:pPr>
            <w:r w:rsidRPr="00F540DD">
              <w:rPr>
                <w:sz w:val="16"/>
                <w:szCs w:val="16"/>
              </w:rPr>
              <w:t>Подпрограмма 2</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proofErr w:type="spellStart"/>
            <w:r w:rsidRPr="00F540DD">
              <w:rPr>
                <w:sz w:val="16"/>
                <w:szCs w:val="16"/>
              </w:rPr>
              <w:t>Cоздание</w:t>
            </w:r>
            <w:proofErr w:type="spellEnd"/>
            <w:r w:rsidRPr="00F540DD">
              <w:rPr>
                <w:sz w:val="16"/>
                <w:szCs w:val="16"/>
              </w:rPr>
              <w:t xml:space="preserve"> условий для эффективного </w:t>
            </w:r>
            <w:r w:rsidRPr="00F540DD">
              <w:rPr>
                <w:sz w:val="16"/>
                <w:szCs w:val="16"/>
              </w:rPr>
              <w:lastRenderedPageBreak/>
              <w:t>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lastRenderedPageBreak/>
              <w:t>всего, в том числе:</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682 818,8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21 334,9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40 814,0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67 878,8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41 565,9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61 730,4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98 763,6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62 972,3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61 767,7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73 697,3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74 767,8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38 024,3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39 501,8 </w:t>
            </w:r>
          </w:p>
        </w:tc>
      </w:tr>
      <w:tr w:rsidR="00F540DD" w:rsidRPr="00F540DD" w:rsidTr="00922287">
        <w:trPr>
          <w:trHeight w:val="1103"/>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260 500,0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4 018,0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4 176,0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24 975,4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5 202,3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31 399,9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68 989,3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30 900,1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26 912,5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20 855,6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24 490,3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9 221,3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9 359,3 </w:t>
            </w:r>
          </w:p>
        </w:tc>
      </w:tr>
      <w:tr w:rsidR="00F540DD" w:rsidRPr="00F540DD" w:rsidTr="00922287">
        <w:trPr>
          <w:trHeight w:val="912"/>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422 318,8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17 316,9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36 638,0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42 903,4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36 363,6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30 330,5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29 774,3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32 072,2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34 855,2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52 841,7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50 277,5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28 803,0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30 142,5 </w:t>
            </w:r>
          </w:p>
        </w:tc>
      </w:tr>
      <w:tr w:rsidR="00F540DD" w:rsidRPr="00F540DD" w:rsidTr="00922287">
        <w:trPr>
          <w:trHeight w:val="6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физические лица</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1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 том числе:</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 </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1515"/>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2.1</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Совершенствование системы распределения межбюджетных трансфертов муниципальным образованиям Грибановского муниципального района</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9 973,1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9 973,1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52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федеральный бюджет </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9 973,1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9 973,1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2.2</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Выравнивание бюджетной обеспеченности поселений</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133 887,0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10 318,0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8 616,0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10 610,0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10 721,0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10 856,0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11 298,0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11 418,0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11 603,0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12 277,0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12 590,0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11 721,0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11 859,0 </w:t>
            </w:r>
          </w:p>
        </w:tc>
      </w:tr>
      <w:tr w:rsidR="00F540DD" w:rsidRPr="00F540DD" w:rsidTr="00922287">
        <w:trPr>
          <w:trHeight w:val="52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федеральный бюджет </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57 047,0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4 018,0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4 176,0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4 410,0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4 521,0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4 656,0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4 798,0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4 918,0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5 103,0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5 277,0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5 590,0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4 721,0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4 859,0 </w:t>
            </w:r>
          </w:p>
        </w:tc>
      </w:tr>
      <w:tr w:rsidR="00F540DD" w:rsidRPr="00F540DD" w:rsidTr="00922287">
        <w:trPr>
          <w:trHeight w:val="31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76 840,0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6 300,0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4 440,0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6 200,0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6 200,0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6 200,0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6 500,0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6 500,0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6 500,0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7 000,0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7 000,0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7 000,0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7 000,0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2.3</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Поддержка мер по обеспечению сбалансированности местных бюджетов</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315 541,8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11 016,9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32 198,0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21 272,0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26 386,8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24 130,5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23 274,3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25 572,2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27 599,5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35 868,6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43 277,5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21 803,0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23 142,5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72"/>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315 541,8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11 016,9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32 198,0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21 272,0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26 386,8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24 130,5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23 274,3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25 572,2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27 599,5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35 868,6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43 277,5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21 803,0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23 142,5 </w:t>
            </w:r>
          </w:p>
        </w:tc>
      </w:tr>
      <w:tr w:rsidR="00F540DD" w:rsidRPr="00F540DD" w:rsidTr="00922287">
        <w:trPr>
          <w:trHeight w:val="88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2.4</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Содействие повышению качества управления муниципальными финансами</w:t>
            </w:r>
          </w:p>
        </w:tc>
        <w:tc>
          <w:tcPr>
            <w:tcW w:w="442" w:type="pct"/>
            <w:tcBorders>
              <w:top w:val="nil"/>
              <w:left w:val="nil"/>
              <w:bottom w:val="single" w:sz="4" w:space="0" w:color="auto"/>
              <w:right w:val="single" w:sz="4" w:space="0" w:color="auto"/>
            </w:tcBorders>
            <w:shd w:val="clear" w:color="auto" w:fill="auto"/>
            <w:hideMark/>
          </w:tcPr>
          <w:p w:rsidR="00F540DD" w:rsidRPr="00F540DD" w:rsidRDefault="00F540DD" w:rsidP="00F540DD">
            <w:pPr>
              <w:rPr>
                <w:color w:val="000000"/>
                <w:sz w:val="16"/>
                <w:szCs w:val="16"/>
              </w:rPr>
            </w:pPr>
            <w:r w:rsidRPr="00F540DD">
              <w:rPr>
                <w:color w:val="000000"/>
                <w:sz w:val="16"/>
                <w:szCs w:val="16"/>
              </w:rPr>
              <w:t>всего</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344401">
        <w:trPr>
          <w:trHeight w:val="818"/>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2.5</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proofErr w:type="spellStart"/>
            <w:r w:rsidRPr="00F540DD">
              <w:rPr>
                <w:sz w:val="16"/>
                <w:szCs w:val="16"/>
              </w:rPr>
              <w:t>Софинансирование</w:t>
            </w:r>
            <w:proofErr w:type="spellEnd"/>
            <w:r w:rsidRPr="00F540DD">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w:t>
            </w:r>
            <w:r w:rsidRPr="00F540DD">
              <w:rPr>
                <w:sz w:val="16"/>
                <w:szCs w:val="16"/>
              </w:rPr>
              <w:lastRenderedPageBreak/>
              <w:t>бюджета в соответствии с заключенными соглашениями</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lastRenderedPageBreak/>
              <w:t>всего, в том числе:</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223 416,9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35 996,8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4 458,1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26 743,9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64 191,3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25 982,1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22 565,2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15 578,6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18 900,3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4 500,3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color w:val="000000"/>
                <w:sz w:val="16"/>
                <w:szCs w:val="16"/>
              </w:rPr>
            </w:pPr>
            <w:r w:rsidRPr="00F540DD">
              <w:rPr>
                <w:color w:val="000000"/>
                <w:sz w:val="16"/>
                <w:szCs w:val="16"/>
              </w:rPr>
              <w:t xml:space="preserve">4 500,3 </w:t>
            </w:r>
          </w:p>
        </w:tc>
      </w:tr>
      <w:tr w:rsidR="00F540DD" w:rsidRPr="00F540DD" w:rsidTr="00922287">
        <w:trPr>
          <w:trHeight w:val="52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федеральный бюджет </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203 453,0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20 565,4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681,3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26 743,9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64 191,3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25 982,1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21 809,5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15 578,6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18 900,3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4 500,3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4 500,3 </w:t>
            </w:r>
          </w:p>
        </w:tc>
      </w:tr>
      <w:tr w:rsidR="00F540DD" w:rsidRPr="00F540DD" w:rsidTr="00922287">
        <w:trPr>
          <w:trHeight w:val="216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19 963,9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15 431,4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3 776,8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755,7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lastRenderedPageBreak/>
              <w:t>Подпрограмма 3</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Грибановским муниципальным районом исполнения переданных полномочий</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16 159,8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1 189,0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1 201,0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1 192,0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1 193,0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1 274,0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1 244,0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1 289,0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1 317,0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1 484,8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1 516,0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1 600,0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1 660,0 </w:t>
            </w:r>
          </w:p>
        </w:tc>
      </w:tr>
      <w:tr w:rsidR="00F540DD" w:rsidRPr="00F540DD" w:rsidTr="00922287">
        <w:trPr>
          <w:trHeight w:val="52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федеральный бюджет </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101,8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42,0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59,8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402"/>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16 058,0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1 189,0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1 201,0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1 192,0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1 193,0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1 232,0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1 244,0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1 289,0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1 317,0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1 425,0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1 516,0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1 600,0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1 660,0 </w:t>
            </w:r>
          </w:p>
        </w:tc>
      </w:tr>
      <w:tr w:rsidR="00F540DD" w:rsidRPr="00F540DD" w:rsidTr="00922287">
        <w:trPr>
          <w:trHeight w:val="402"/>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40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в том числе:</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 </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3.1</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созданию и организации деятельности комиссий по делам несовершеннолетних и защите их прав</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hideMark/>
          </w:tcPr>
          <w:p w:rsidR="00F540DD" w:rsidRPr="00F540DD" w:rsidRDefault="00F540DD" w:rsidP="00F540DD">
            <w:pPr>
              <w:jc w:val="right"/>
              <w:rPr>
                <w:sz w:val="16"/>
                <w:szCs w:val="16"/>
              </w:rPr>
            </w:pPr>
            <w:r w:rsidRPr="00F540DD">
              <w:rPr>
                <w:sz w:val="16"/>
                <w:szCs w:val="16"/>
              </w:rPr>
              <w:t xml:space="preserve">5 161,0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398,0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402,0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415,0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423,0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455,0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485,0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508,0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526,0 </w:t>
            </w:r>
          </w:p>
        </w:tc>
      </w:tr>
      <w:tr w:rsidR="00F540DD" w:rsidRPr="00F540DD" w:rsidTr="00922287">
        <w:trPr>
          <w:trHeight w:val="818"/>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5 161,0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398,0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402,0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415,0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423,0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455,0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485,0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508,0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526,0 </w:t>
            </w:r>
          </w:p>
        </w:tc>
      </w:tr>
      <w:tr w:rsidR="00F540DD" w:rsidRPr="00F540DD" w:rsidTr="00922287">
        <w:trPr>
          <w:trHeight w:val="67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3.2</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6 235,0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480,0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484,0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501,0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513,0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554,0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583,0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619,0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642,0 </w:t>
            </w:r>
          </w:p>
        </w:tc>
      </w:tr>
      <w:tr w:rsidR="00F540DD" w:rsidRPr="00F540DD" w:rsidTr="00922287">
        <w:trPr>
          <w:trHeight w:val="1189"/>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6 235,0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467,0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480,0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484,0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501,0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513,0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554,0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583,0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619,0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642,0 </w:t>
            </w:r>
          </w:p>
        </w:tc>
      </w:tr>
      <w:tr w:rsidR="00F540DD" w:rsidRPr="00F540DD" w:rsidTr="00922287">
        <w:trPr>
          <w:trHeight w:val="51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7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физические лица</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3.3</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созданию и организации деятельности административных комиссий</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4 662,0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336,0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346,0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342,0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343,0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354,0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358,0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373,0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416,0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448,0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473,0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492,0 </w:t>
            </w:r>
          </w:p>
        </w:tc>
      </w:tr>
      <w:tr w:rsidR="00F540DD" w:rsidRPr="00F540DD" w:rsidTr="00922287">
        <w:trPr>
          <w:trHeight w:val="54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4 662,0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336,0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346,0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342,0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343,0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354,0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358,0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373,0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381,0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416,0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448,0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473,0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492,0 </w:t>
            </w:r>
          </w:p>
        </w:tc>
      </w:tr>
      <w:tr w:rsidR="00F540DD" w:rsidRPr="00F540DD" w:rsidTr="00922287">
        <w:trPr>
          <w:trHeight w:val="42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3.4</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101,8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42,0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59,8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54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федеральный бюджет </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101,8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42,0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59,8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750"/>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49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Подпрограмма 4</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Обеспечение реализации муниципальной программы</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111 982,5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6 278,5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5 984,9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12 286,1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6 335,8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6 772,4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7 323,8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7 224,9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27 167,2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7 959,3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9 428,3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8 036,8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7 184,5 </w:t>
            </w:r>
          </w:p>
        </w:tc>
      </w:tr>
      <w:tr w:rsidR="00F540DD" w:rsidRPr="00F540DD" w:rsidTr="00922287">
        <w:trPr>
          <w:trHeight w:val="31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1 541,8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463,7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690,4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387,7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34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xml:space="preserve">местный </w:t>
            </w:r>
            <w:r w:rsidRPr="00F540DD">
              <w:rPr>
                <w:sz w:val="16"/>
                <w:szCs w:val="16"/>
              </w:rPr>
              <w:lastRenderedPageBreak/>
              <w:t>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lastRenderedPageBreak/>
              <w:t xml:space="preserve">110 </w:t>
            </w:r>
            <w:r w:rsidRPr="00F540DD">
              <w:rPr>
                <w:sz w:val="16"/>
                <w:szCs w:val="16"/>
              </w:rPr>
              <w:lastRenderedPageBreak/>
              <w:t xml:space="preserve">440,7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6 </w:t>
            </w:r>
            <w:r w:rsidRPr="00F540DD">
              <w:rPr>
                <w:sz w:val="16"/>
                <w:szCs w:val="16"/>
              </w:rPr>
              <w:lastRenderedPageBreak/>
              <w:t xml:space="preserve">278,5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5 </w:t>
            </w:r>
            <w:r w:rsidRPr="00F540DD">
              <w:rPr>
                <w:sz w:val="16"/>
                <w:szCs w:val="16"/>
              </w:rPr>
              <w:lastRenderedPageBreak/>
              <w:t xml:space="preserve">984,9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12 </w:t>
            </w:r>
            <w:r w:rsidRPr="00F540DD">
              <w:rPr>
                <w:sz w:val="16"/>
                <w:szCs w:val="16"/>
              </w:rPr>
              <w:lastRenderedPageBreak/>
              <w:t xml:space="preserve">286,1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6 </w:t>
            </w:r>
            <w:r w:rsidRPr="00F540DD">
              <w:rPr>
                <w:sz w:val="16"/>
                <w:szCs w:val="16"/>
              </w:rPr>
              <w:lastRenderedPageBreak/>
              <w:t xml:space="preserve">335,8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6 </w:t>
            </w:r>
            <w:r w:rsidRPr="00F540DD">
              <w:rPr>
                <w:sz w:val="16"/>
                <w:szCs w:val="16"/>
              </w:rPr>
              <w:lastRenderedPageBreak/>
              <w:t xml:space="preserve">308,7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7 </w:t>
            </w:r>
            <w:r w:rsidRPr="00F540DD">
              <w:rPr>
                <w:sz w:val="16"/>
                <w:szCs w:val="16"/>
              </w:rPr>
              <w:lastRenderedPageBreak/>
              <w:t xml:space="preserve">323,8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6 </w:t>
            </w:r>
            <w:r w:rsidRPr="00F540DD">
              <w:rPr>
                <w:sz w:val="16"/>
                <w:szCs w:val="16"/>
              </w:rPr>
              <w:lastRenderedPageBreak/>
              <w:t xml:space="preserve">534,5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26 </w:t>
            </w:r>
            <w:r w:rsidRPr="00F540DD">
              <w:rPr>
                <w:sz w:val="16"/>
                <w:szCs w:val="16"/>
              </w:rPr>
              <w:lastRenderedPageBreak/>
              <w:t xml:space="preserve">779,5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7 </w:t>
            </w:r>
            <w:r w:rsidRPr="00F540DD">
              <w:rPr>
                <w:sz w:val="16"/>
                <w:szCs w:val="16"/>
              </w:rPr>
              <w:lastRenderedPageBreak/>
              <w:t xml:space="preserve">959,3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9 </w:t>
            </w:r>
            <w:r w:rsidRPr="00F540DD">
              <w:rPr>
                <w:sz w:val="16"/>
                <w:szCs w:val="16"/>
              </w:rPr>
              <w:lastRenderedPageBreak/>
              <w:t xml:space="preserve">428,3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8 </w:t>
            </w:r>
            <w:r w:rsidRPr="00F540DD">
              <w:rPr>
                <w:sz w:val="16"/>
                <w:szCs w:val="16"/>
              </w:rPr>
              <w:lastRenderedPageBreak/>
              <w:t xml:space="preserve">036,8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lastRenderedPageBreak/>
              <w:t xml:space="preserve">7 </w:t>
            </w:r>
            <w:r w:rsidRPr="00F540DD">
              <w:rPr>
                <w:sz w:val="16"/>
                <w:szCs w:val="16"/>
              </w:rPr>
              <w:lastRenderedPageBreak/>
              <w:t xml:space="preserve">184,5 </w:t>
            </w:r>
          </w:p>
        </w:tc>
      </w:tr>
      <w:tr w:rsidR="00F540DD" w:rsidRPr="00F540DD" w:rsidTr="00922287">
        <w:trPr>
          <w:trHeight w:val="315"/>
        </w:trPr>
        <w:tc>
          <w:tcPr>
            <w:tcW w:w="441" w:type="pc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lastRenderedPageBreak/>
              <w:t>в том числе:</w:t>
            </w:r>
          </w:p>
        </w:tc>
        <w:tc>
          <w:tcPr>
            <w:tcW w:w="828" w:type="pct"/>
            <w:tcBorders>
              <w:top w:val="nil"/>
              <w:left w:val="nil"/>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 </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 </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4.1.</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rFonts w:ascii="Times New Roman CYR" w:hAnsi="Times New Roman CYR" w:cs="Times New Roman CYR"/>
                <w:sz w:val="16"/>
                <w:szCs w:val="16"/>
              </w:rPr>
            </w:pPr>
            <w:r w:rsidRPr="00F540DD">
              <w:rPr>
                <w:rFonts w:ascii="Times New Roman CYR" w:hAnsi="Times New Roman CYR" w:cs="Times New Roman CYR"/>
                <w:sz w:val="16"/>
                <w:szCs w:val="16"/>
              </w:rPr>
              <w:t>Финансовое обеспечение деятельности отдела по финансам администрации Грибановского муниципального района</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85 646,2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6 278,5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5 984,9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5 890,4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6 335,8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6 772,4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7 323,8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7 224,9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7 226,6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7 959,3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9 428,3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8 036,8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7 184,5 </w:t>
            </w:r>
          </w:p>
        </w:tc>
      </w:tr>
      <w:tr w:rsidR="00F540DD" w:rsidRPr="00F540DD" w:rsidTr="00922287">
        <w:trPr>
          <w:trHeight w:val="372"/>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1 541,8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463,7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690,4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387,7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82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rFonts w:ascii="Times New Roman CYR" w:hAnsi="Times New Roman CYR" w:cs="Times New Roman CY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84 104,4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6 278,5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5 984,9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5 890,4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6 335,8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6 308,7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7 323,8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6 534,5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6 838,9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7 959,3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9 428,3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8 036,8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7 184,5 </w:t>
            </w:r>
          </w:p>
        </w:tc>
      </w:tr>
      <w:tr w:rsidR="00F540DD" w:rsidRPr="00F540DD" w:rsidTr="00922287">
        <w:trPr>
          <w:trHeight w:val="300"/>
        </w:trPr>
        <w:tc>
          <w:tcPr>
            <w:tcW w:w="441"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Основное мероприятие 4.2.</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F540DD" w:rsidRPr="00F540DD" w:rsidRDefault="00F540DD" w:rsidP="00F540DD">
            <w:pPr>
              <w:rPr>
                <w:sz w:val="16"/>
                <w:szCs w:val="16"/>
              </w:rPr>
            </w:pPr>
            <w:r w:rsidRPr="00F540DD">
              <w:rPr>
                <w:sz w:val="16"/>
                <w:szCs w:val="16"/>
              </w:rPr>
              <w:t xml:space="preserve">Финансовое обеспечение выполнения других расходных обязательств Грибановского района отделом по финансам </w:t>
            </w: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color w:val="000000"/>
                <w:sz w:val="16"/>
                <w:szCs w:val="16"/>
              </w:rPr>
            </w:pPr>
            <w:r w:rsidRPr="00F540DD">
              <w:rPr>
                <w:color w:val="000000"/>
                <w:sz w:val="16"/>
                <w:szCs w:val="16"/>
              </w:rPr>
              <w:t>всего, в том числе:</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26 336,3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6 395,7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19 940,6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0,0 </w:t>
            </w:r>
          </w:p>
        </w:tc>
      </w:tr>
      <w:tr w:rsidR="00F540DD" w:rsidRPr="00F540DD" w:rsidTr="00922287">
        <w:trPr>
          <w:trHeight w:val="58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областной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0,0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r w:rsidR="00F540DD" w:rsidRPr="00F540DD" w:rsidTr="00922287">
        <w:trPr>
          <w:trHeight w:val="435"/>
        </w:trPr>
        <w:tc>
          <w:tcPr>
            <w:tcW w:w="441"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828" w:type="pct"/>
            <w:vMerge/>
            <w:tcBorders>
              <w:top w:val="nil"/>
              <w:left w:val="single" w:sz="4" w:space="0" w:color="auto"/>
              <w:bottom w:val="single" w:sz="4" w:space="0" w:color="auto"/>
              <w:right w:val="single" w:sz="4" w:space="0" w:color="auto"/>
            </w:tcBorders>
            <w:shd w:val="clear" w:color="auto" w:fill="auto"/>
            <w:vAlign w:val="center"/>
            <w:hideMark/>
          </w:tcPr>
          <w:p w:rsidR="00F540DD" w:rsidRPr="00F540DD" w:rsidRDefault="00F540DD" w:rsidP="00F540DD">
            <w:pPr>
              <w:rPr>
                <w:sz w:val="16"/>
                <w:szCs w:val="16"/>
              </w:rPr>
            </w:pPr>
          </w:p>
        </w:tc>
        <w:tc>
          <w:tcPr>
            <w:tcW w:w="442"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rPr>
                <w:sz w:val="16"/>
                <w:szCs w:val="16"/>
              </w:rPr>
            </w:pPr>
            <w:r w:rsidRPr="00F540DD">
              <w:rPr>
                <w:sz w:val="16"/>
                <w:szCs w:val="16"/>
              </w:rPr>
              <w:t>местный бюджет</w:t>
            </w:r>
          </w:p>
        </w:tc>
        <w:tc>
          <w:tcPr>
            <w:tcW w:w="280" w:type="pct"/>
            <w:tcBorders>
              <w:top w:val="nil"/>
              <w:left w:val="nil"/>
              <w:bottom w:val="single" w:sz="4" w:space="0" w:color="auto"/>
              <w:right w:val="single" w:sz="4" w:space="0" w:color="auto"/>
            </w:tcBorders>
            <w:shd w:val="clear" w:color="auto" w:fill="auto"/>
            <w:vAlign w:val="bottom"/>
            <w:hideMark/>
          </w:tcPr>
          <w:p w:rsidR="00F540DD" w:rsidRPr="00F540DD" w:rsidRDefault="00F540DD" w:rsidP="00F540DD">
            <w:pPr>
              <w:jc w:val="right"/>
              <w:rPr>
                <w:sz w:val="16"/>
                <w:szCs w:val="16"/>
              </w:rPr>
            </w:pPr>
            <w:r w:rsidRPr="00F540DD">
              <w:rPr>
                <w:sz w:val="16"/>
                <w:szCs w:val="16"/>
              </w:rPr>
              <w:t xml:space="preserve">26 336,3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6 395,7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xml:space="preserve">19 940,6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c>
          <w:tcPr>
            <w:tcW w:w="249" w:type="pct"/>
            <w:tcBorders>
              <w:top w:val="nil"/>
              <w:left w:val="nil"/>
              <w:bottom w:val="single" w:sz="4" w:space="0" w:color="auto"/>
              <w:right w:val="single" w:sz="4" w:space="0" w:color="auto"/>
            </w:tcBorders>
            <w:shd w:val="clear" w:color="auto" w:fill="auto"/>
            <w:noWrap/>
            <w:vAlign w:val="bottom"/>
            <w:hideMark/>
          </w:tcPr>
          <w:p w:rsidR="00F540DD" w:rsidRPr="00F540DD" w:rsidRDefault="00F540DD" w:rsidP="00F540DD">
            <w:pPr>
              <w:jc w:val="right"/>
              <w:rPr>
                <w:sz w:val="16"/>
                <w:szCs w:val="16"/>
              </w:rPr>
            </w:pPr>
            <w:r w:rsidRPr="00F540DD">
              <w:rPr>
                <w:sz w:val="16"/>
                <w:szCs w:val="16"/>
              </w:rPr>
              <w:t> </w:t>
            </w:r>
          </w:p>
        </w:tc>
      </w:tr>
    </w:tbl>
    <w:p w:rsidR="00126723" w:rsidRPr="00F540DD" w:rsidRDefault="00126723" w:rsidP="00186E80">
      <w:pPr>
        <w:autoSpaceDE w:val="0"/>
        <w:autoSpaceDN w:val="0"/>
        <w:adjustRightInd w:val="0"/>
        <w:ind w:firstLine="709"/>
        <w:jc w:val="both"/>
        <w:rPr>
          <w:sz w:val="16"/>
          <w:szCs w:val="16"/>
        </w:rPr>
      </w:pPr>
    </w:p>
    <w:p w:rsidR="00163A9C" w:rsidRDefault="00163A9C" w:rsidP="00163A9C">
      <w:pPr>
        <w:jc w:val="center"/>
        <w:rPr>
          <w:sz w:val="16"/>
          <w:szCs w:val="16"/>
          <w:lang w:eastAsia="x-none"/>
        </w:rPr>
      </w:pPr>
    </w:p>
    <w:p w:rsidR="00163A9C" w:rsidRPr="006E7227" w:rsidRDefault="00163A9C" w:rsidP="00163A9C">
      <w:pPr>
        <w:jc w:val="center"/>
        <w:rPr>
          <w:sz w:val="16"/>
          <w:szCs w:val="16"/>
          <w:lang w:val="x-none" w:eastAsia="x-none"/>
        </w:rPr>
      </w:pPr>
      <w:r w:rsidRPr="006E7227">
        <w:rPr>
          <w:sz w:val="16"/>
          <w:szCs w:val="16"/>
          <w:lang w:val="x-none" w:eastAsia="x-none"/>
        </w:rPr>
        <w:t>АДМИНИСТРАЦИЯ</w:t>
      </w:r>
    </w:p>
    <w:p w:rsidR="00163A9C" w:rsidRPr="006E7227" w:rsidRDefault="00163A9C" w:rsidP="00163A9C">
      <w:pPr>
        <w:jc w:val="center"/>
        <w:rPr>
          <w:sz w:val="16"/>
          <w:szCs w:val="16"/>
          <w:lang w:val="x-none" w:eastAsia="x-none"/>
        </w:rPr>
      </w:pPr>
      <w:r w:rsidRPr="006E7227">
        <w:rPr>
          <w:sz w:val="16"/>
          <w:szCs w:val="16"/>
          <w:lang w:val="x-none" w:eastAsia="x-none"/>
        </w:rPr>
        <w:t>ГРИБАНОВСКОГО МУНИЦИПАЛЬНОГО РАЙОНА</w:t>
      </w:r>
      <w:r w:rsidRPr="006E7227">
        <w:rPr>
          <w:sz w:val="16"/>
          <w:szCs w:val="16"/>
          <w:lang w:val="x-none" w:eastAsia="x-none"/>
        </w:rPr>
        <w:br/>
        <w:t>ВОРОНЕЖСКОЙ ОБЛАСТИ</w:t>
      </w:r>
    </w:p>
    <w:p w:rsidR="00163A9C" w:rsidRDefault="00163A9C" w:rsidP="00922287">
      <w:pPr>
        <w:ind w:right="-1" w:firstLine="567"/>
        <w:jc w:val="center"/>
        <w:outlineLvl w:val="0"/>
        <w:rPr>
          <w:b/>
          <w:kern w:val="32"/>
          <w:sz w:val="16"/>
          <w:szCs w:val="16"/>
        </w:rPr>
      </w:pPr>
    </w:p>
    <w:p w:rsidR="00922287" w:rsidRPr="00922287" w:rsidRDefault="00922287" w:rsidP="00163A9C">
      <w:pPr>
        <w:ind w:right="-1"/>
        <w:jc w:val="center"/>
        <w:outlineLvl w:val="0"/>
        <w:rPr>
          <w:b/>
          <w:kern w:val="32"/>
          <w:sz w:val="16"/>
          <w:szCs w:val="16"/>
        </w:rPr>
      </w:pPr>
      <w:proofErr w:type="gramStart"/>
      <w:r w:rsidRPr="00922287">
        <w:rPr>
          <w:b/>
          <w:kern w:val="32"/>
          <w:sz w:val="16"/>
          <w:szCs w:val="16"/>
        </w:rPr>
        <w:t>П</w:t>
      </w:r>
      <w:proofErr w:type="gramEnd"/>
      <w:r w:rsidRPr="00922287">
        <w:rPr>
          <w:b/>
          <w:kern w:val="32"/>
          <w:sz w:val="16"/>
          <w:szCs w:val="16"/>
        </w:rPr>
        <w:t xml:space="preserve"> О С Т А Н О В Л Е Н И Е</w:t>
      </w:r>
    </w:p>
    <w:p w:rsidR="00922287" w:rsidRPr="00922287" w:rsidRDefault="00922287" w:rsidP="00922287">
      <w:pPr>
        <w:ind w:firstLine="567"/>
        <w:jc w:val="center"/>
        <w:outlineLvl w:val="0"/>
        <w:rPr>
          <w:kern w:val="32"/>
          <w:sz w:val="16"/>
          <w:szCs w:val="16"/>
        </w:rPr>
      </w:pPr>
    </w:p>
    <w:p w:rsidR="00922287" w:rsidRPr="00922287" w:rsidRDefault="00922287" w:rsidP="00922287">
      <w:pPr>
        <w:jc w:val="both"/>
        <w:outlineLvl w:val="0"/>
        <w:rPr>
          <w:kern w:val="32"/>
          <w:sz w:val="16"/>
          <w:szCs w:val="16"/>
          <w:u w:val="single"/>
        </w:rPr>
      </w:pPr>
      <w:r w:rsidRPr="00922287">
        <w:rPr>
          <w:sz w:val="16"/>
          <w:szCs w:val="16"/>
          <w:lang w:eastAsia="ar-SA"/>
        </w:rPr>
        <w:t xml:space="preserve"> от 17.01.2023 г.  № 19</w:t>
      </w:r>
    </w:p>
    <w:p w:rsidR="00922287" w:rsidRPr="00922287" w:rsidRDefault="00922287" w:rsidP="00922287">
      <w:pPr>
        <w:ind w:right="4536"/>
        <w:jc w:val="both"/>
        <w:rPr>
          <w:sz w:val="16"/>
          <w:szCs w:val="16"/>
          <w:lang w:eastAsia="ar-SA"/>
        </w:rPr>
      </w:pPr>
      <w:r w:rsidRPr="00922287">
        <w:rPr>
          <w:sz w:val="16"/>
          <w:szCs w:val="16"/>
          <w:lang w:eastAsia="ar-SA"/>
        </w:rPr>
        <w:t xml:space="preserve">        </w:t>
      </w:r>
      <w:proofErr w:type="spellStart"/>
      <w:r w:rsidRPr="00922287">
        <w:rPr>
          <w:sz w:val="16"/>
          <w:szCs w:val="16"/>
          <w:lang w:eastAsia="ar-SA"/>
        </w:rPr>
        <w:t>пгт</w:t>
      </w:r>
      <w:proofErr w:type="spellEnd"/>
      <w:r w:rsidRPr="00922287">
        <w:rPr>
          <w:sz w:val="16"/>
          <w:szCs w:val="16"/>
          <w:lang w:eastAsia="ar-SA"/>
        </w:rPr>
        <w:t>. Грибановский</w:t>
      </w:r>
    </w:p>
    <w:p w:rsidR="00922287" w:rsidRPr="00922287" w:rsidRDefault="00922287" w:rsidP="00922287">
      <w:pPr>
        <w:ind w:right="4536"/>
        <w:jc w:val="both"/>
        <w:rPr>
          <w:sz w:val="16"/>
          <w:szCs w:val="16"/>
          <w:lang w:eastAsia="ar-SA"/>
        </w:rPr>
      </w:pPr>
    </w:p>
    <w:p w:rsidR="00922287" w:rsidRPr="00922287" w:rsidRDefault="00922287" w:rsidP="00922287">
      <w:pPr>
        <w:ind w:right="4110"/>
        <w:jc w:val="both"/>
        <w:rPr>
          <w:sz w:val="16"/>
          <w:szCs w:val="16"/>
          <w:lang w:eastAsia="ar-SA"/>
        </w:rPr>
      </w:pPr>
      <w:r w:rsidRPr="00922287">
        <w:rPr>
          <w:sz w:val="16"/>
          <w:szCs w:val="16"/>
          <w:lang w:eastAsia="ar-SA"/>
        </w:rPr>
        <w:t>О внесении изменений в муниципальную программу Грибановского муниципального района Воронежской области «</w:t>
      </w:r>
      <w:r w:rsidRPr="00922287">
        <w:rPr>
          <w:rFonts w:eastAsia="Calibri"/>
          <w:sz w:val="16"/>
          <w:szCs w:val="16"/>
          <w:lang w:eastAsia="en-US"/>
        </w:rPr>
        <w:t>Охрана окружающей среды</w:t>
      </w:r>
      <w:r w:rsidRPr="00922287">
        <w:rPr>
          <w:sz w:val="16"/>
          <w:szCs w:val="16"/>
          <w:lang w:eastAsia="ar-SA"/>
        </w:rPr>
        <w:t xml:space="preserve">», утвержденную постановлением администрации Грибановского муниципального района от    22.11.13 г. № 891 </w:t>
      </w:r>
    </w:p>
    <w:p w:rsidR="00922287" w:rsidRPr="00922287" w:rsidRDefault="00922287" w:rsidP="00922287">
      <w:pPr>
        <w:ind w:right="4536"/>
        <w:jc w:val="both"/>
        <w:rPr>
          <w:sz w:val="16"/>
          <w:szCs w:val="16"/>
          <w:lang w:eastAsia="ar-SA"/>
        </w:rPr>
      </w:pPr>
    </w:p>
    <w:p w:rsidR="00922287" w:rsidRPr="00922287" w:rsidRDefault="00922287" w:rsidP="00922287">
      <w:pPr>
        <w:ind w:firstLine="708"/>
        <w:jc w:val="both"/>
        <w:rPr>
          <w:b/>
          <w:sz w:val="16"/>
          <w:szCs w:val="16"/>
        </w:rPr>
      </w:pPr>
      <w:r w:rsidRPr="00922287">
        <w:rPr>
          <w:sz w:val="16"/>
          <w:szCs w:val="16"/>
        </w:rPr>
        <w:t xml:space="preserve">С целью оптимизации расходования бюджетных средств, администрация Грибановского муниципального района </w:t>
      </w:r>
      <w:r w:rsidRPr="00922287">
        <w:rPr>
          <w:b/>
          <w:sz w:val="16"/>
          <w:szCs w:val="16"/>
        </w:rPr>
        <w:t>п о с т а н о в л я е т:</w:t>
      </w:r>
    </w:p>
    <w:p w:rsidR="00922287" w:rsidRPr="00922287" w:rsidRDefault="00922287" w:rsidP="00922287">
      <w:pPr>
        <w:ind w:firstLine="567"/>
        <w:jc w:val="both"/>
        <w:rPr>
          <w:sz w:val="16"/>
          <w:szCs w:val="16"/>
          <w:lang w:eastAsia="ar-SA"/>
        </w:rPr>
      </w:pPr>
      <w:r w:rsidRPr="00922287">
        <w:rPr>
          <w:sz w:val="16"/>
          <w:szCs w:val="16"/>
        </w:rPr>
        <w:t>1. Внести изменения в муниципальную   программу</w:t>
      </w:r>
      <w:r w:rsidRPr="00922287">
        <w:rPr>
          <w:sz w:val="16"/>
          <w:szCs w:val="16"/>
          <w:lang w:eastAsia="ar-SA"/>
        </w:rPr>
        <w:t xml:space="preserve"> Грибановского муниципального района Воронежской области «</w:t>
      </w:r>
      <w:r w:rsidRPr="00922287">
        <w:rPr>
          <w:rFonts w:eastAsia="Calibri"/>
          <w:sz w:val="16"/>
          <w:szCs w:val="16"/>
          <w:lang w:eastAsia="en-US"/>
        </w:rPr>
        <w:t>Охрана окружающей среды</w:t>
      </w:r>
      <w:r w:rsidRPr="00922287">
        <w:rPr>
          <w:sz w:val="16"/>
          <w:szCs w:val="16"/>
          <w:lang w:eastAsia="ar-SA"/>
        </w:rPr>
        <w:t>», утвержденную постановлением администрации Грибановского муниципального района Воронежской области от 22.11.13 г. № 891, изложив в новой редакции согласно приложению к настоящему постановлению.</w:t>
      </w:r>
    </w:p>
    <w:p w:rsidR="00922287" w:rsidRPr="00922287" w:rsidRDefault="00922287" w:rsidP="00922287">
      <w:pPr>
        <w:ind w:firstLine="708"/>
        <w:jc w:val="both"/>
        <w:rPr>
          <w:sz w:val="16"/>
          <w:szCs w:val="16"/>
        </w:rPr>
      </w:pPr>
      <w:r w:rsidRPr="00922287">
        <w:rPr>
          <w:sz w:val="16"/>
          <w:szCs w:val="16"/>
        </w:rPr>
        <w:t>2.   Контроль за исполнением настоящего постановления возложить на заместителя главы администрации Тарасова М.И.</w:t>
      </w:r>
    </w:p>
    <w:p w:rsidR="00922287" w:rsidRDefault="00922287" w:rsidP="00922287">
      <w:pPr>
        <w:jc w:val="both"/>
        <w:rPr>
          <w:sz w:val="16"/>
          <w:szCs w:val="16"/>
        </w:rPr>
      </w:pPr>
    </w:p>
    <w:p w:rsidR="00126723" w:rsidRPr="00922287" w:rsidRDefault="00922287" w:rsidP="00922287">
      <w:pPr>
        <w:jc w:val="both"/>
        <w:rPr>
          <w:sz w:val="16"/>
          <w:szCs w:val="16"/>
        </w:rPr>
      </w:pPr>
      <w:r w:rsidRPr="00922287">
        <w:rPr>
          <w:sz w:val="16"/>
          <w:szCs w:val="16"/>
        </w:rPr>
        <w:t>Глава  администрации</w:t>
      </w:r>
      <w:r>
        <w:rPr>
          <w:sz w:val="16"/>
          <w:szCs w:val="16"/>
        </w:rPr>
        <w:t xml:space="preserve"> </w:t>
      </w:r>
      <w:r w:rsidRPr="00922287">
        <w:rPr>
          <w:sz w:val="16"/>
          <w:szCs w:val="16"/>
        </w:rPr>
        <w:t xml:space="preserve">муниципального района                          </w:t>
      </w:r>
      <w:r>
        <w:rPr>
          <w:sz w:val="16"/>
          <w:szCs w:val="16"/>
        </w:rPr>
        <w:t xml:space="preserve">                                                                  </w:t>
      </w:r>
      <w:r w:rsidRPr="00922287">
        <w:rPr>
          <w:sz w:val="16"/>
          <w:szCs w:val="16"/>
        </w:rPr>
        <w:t xml:space="preserve">                                            В.В. Мамаев</w:t>
      </w:r>
    </w:p>
    <w:p w:rsidR="00922287" w:rsidRDefault="00922287" w:rsidP="00922287">
      <w:pPr>
        <w:ind w:left="5670"/>
        <w:jc w:val="right"/>
        <w:rPr>
          <w:sz w:val="16"/>
          <w:szCs w:val="16"/>
        </w:rPr>
      </w:pPr>
    </w:p>
    <w:p w:rsidR="00922287" w:rsidRPr="00922287" w:rsidRDefault="00922287" w:rsidP="00922287">
      <w:pPr>
        <w:ind w:left="5670"/>
        <w:jc w:val="right"/>
        <w:rPr>
          <w:sz w:val="16"/>
          <w:szCs w:val="16"/>
        </w:rPr>
      </w:pPr>
      <w:r w:rsidRPr="00922287">
        <w:rPr>
          <w:sz w:val="16"/>
          <w:szCs w:val="16"/>
        </w:rPr>
        <w:t>Приложение к постановлению</w:t>
      </w:r>
    </w:p>
    <w:p w:rsidR="00922287" w:rsidRPr="00922287" w:rsidRDefault="00922287" w:rsidP="00922287">
      <w:pPr>
        <w:ind w:left="5670"/>
        <w:jc w:val="right"/>
        <w:rPr>
          <w:sz w:val="16"/>
          <w:szCs w:val="16"/>
        </w:rPr>
      </w:pPr>
      <w:r w:rsidRPr="00922287">
        <w:rPr>
          <w:sz w:val="16"/>
          <w:szCs w:val="16"/>
        </w:rPr>
        <w:t>администрации Грибановского  муниципального района Воронежской области</w:t>
      </w:r>
    </w:p>
    <w:p w:rsidR="00922287" w:rsidRPr="00922287" w:rsidRDefault="00922287" w:rsidP="00922287">
      <w:pPr>
        <w:ind w:left="5670"/>
        <w:jc w:val="right"/>
        <w:rPr>
          <w:sz w:val="16"/>
          <w:szCs w:val="16"/>
          <w:u w:val="single"/>
        </w:rPr>
      </w:pPr>
      <w:r w:rsidRPr="00922287">
        <w:rPr>
          <w:sz w:val="16"/>
          <w:szCs w:val="16"/>
        </w:rPr>
        <w:t>от   17.01.2023 г № 19</w:t>
      </w:r>
    </w:p>
    <w:p w:rsidR="00922287" w:rsidRPr="00922287" w:rsidRDefault="00922287" w:rsidP="00922287">
      <w:pPr>
        <w:ind w:left="5670"/>
        <w:jc w:val="center"/>
        <w:rPr>
          <w:sz w:val="16"/>
          <w:szCs w:val="16"/>
        </w:rPr>
      </w:pPr>
    </w:p>
    <w:p w:rsidR="00922287" w:rsidRPr="00922287" w:rsidRDefault="00922287" w:rsidP="00922287">
      <w:pPr>
        <w:ind w:left="5670"/>
        <w:jc w:val="both"/>
        <w:rPr>
          <w:b/>
          <w:sz w:val="16"/>
          <w:szCs w:val="16"/>
        </w:rPr>
      </w:pPr>
      <w:r w:rsidRPr="00922287">
        <w:rPr>
          <w:sz w:val="16"/>
          <w:szCs w:val="16"/>
        </w:rPr>
        <w:t xml:space="preserve"> </w:t>
      </w:r>
    </w:p>
    <w:p w:rsidR="00922287" w:rsidRPr="00922287" w:rsidRDefault="00922287" w:rsidP="00922287">
      <w:pPr>
        <w:ind w:firstLine="567"/>
        <w:jc w:val="center"/>
        <w:rPr>
          <w:b/>
          <w:sz w:val="16"/>
          <w:szCs w:val="16"/>
        </w:rPr>
      </w:pPr>
      <w:r w:rsidRPr="00922287">
        <w:rPr>
          <w:b/>
          <w:sz w:val="16"/>
          <w:szCs w:val="16"/>
        </w:rPr>
        <w:t xml:space="preserve">  МУНИЦИПАЛЬНАЯ   ПРОГРАММА </w:t>
      </w:r>
    </w:p>
    <w:p w:rsidR="00922287" w:rsidRPr="00922287" w:rsidRDefault="00922287" w:rsidP="00922287">
      <w:pPr>
        <w:ind w:firstLine="567"/>
        <w:jc w:val="center"/>
        <w:rPr>
          <w:b/>
          <w:sz w:val="16"/>
          <w:szCs w:val="16"/>
        </w:rPr>
      </w:pPr>
      <w:r w:rsidRPr="00922287">
        <w:rPr>
          <w:b/>
          <w:sz w:val="16"/>
          <w:szCs w:val="16"/>
        </w:rPr>
        <w:t xml:space="preserve">ГРИБАНОВСКОГО МУНИЦИПАЛЬНОГО РАЙОНА </w:t>
      </w:r>
    </w:p>
    <w:p w:rsidR="00922287" w:rsidRPr="00922287" w:rsidRDefault="00922287" w:rsidP="00922287">
      <w:pPr>
        <w:ind w:firstLine="567"/>
        <w:jc w:val="center"/>
        <w:rPr>
          <w:b/>
          <w:sz w:val="16"/>
          <w:szCs w:val="16"/>
        </w:rPr>
      </w:pPr>
      <w:r w:rsidRPr="00922287">
        <w:rPr>
          <w:b/>
          <w:sz w:val="16"/>
          <w:szCs w:val="16"/>
        </w:rPr>
        <w:t>ВОРОНЕЖСКОЙ ОБЛАСТИ</w:t>
      </w:r>
    </w:p>
    <w:p w:rsidR="00922287" w:rsidRPr="00922287" w:rsidRDefault="00922287" w:rsidP="00922287">
      <w:pPr>
        <w:ind w:firstLine="567"/>
        <w:jc w:val="center"/>
        <w:rPr>
          <w:b/>
          <w:sz w:val="16"/>
          <w:szCs w:val="16"/>
        </w:rPr>
      </w:pPr>
    </w:p>
    <w:p w:rsidR="00922287" w:rsidRPr="00922287" w:rsidRDefault="00922287" w:rsidP="00922287">
      <w:pPr>
        <w:ind w:firstLine="567"/>
        <w:jc w:val="center"/>
        <w:rPr>
          <w:b/>
          <w:sz w:val="16"/>
          <w:szCs w:val="16"/>
        </w:rPr>
      </w:pPr>
      <w:r w:rsidRPr="00922287">
        <w:rPr>
          <w:b/>
          <w:sz w:val="16"/>
          <w:szCs w:val="16"/>
        </w:rPr>
        <w:t>«ОХРАНА ОКРУЖАЮЩЕЙ СРЕДЫ»</w:t>
      </w:r>
    </w:p>
    <w:p w:rsidR="00922287" w:rsidRPr="00922287" w:rsidRDefault="00922287" w:rsidP="00922287">
      <w:pPr>
        <w:ind w:firstLine="567"/>
        <w:jc w:val="center"/>
        <w:rPr>
          <w:b/>
          <w:sz w:val="16"/>
          <w:szCs w:val="16"/>
        </w:rPr>
      </w:pPr>
      <w:r w:rsidRPr="00922287">
        <w:rPr>
          <w:b/>
          <w:sz w:val="16"/>
          <w:szCs w:val="16"/>
        </w:rPr>
        <w:t xml:space="preserve"> </w:t>
      </w:r>
    </w:p>
    <w:p w:rsidR="00922287" w:rsidRPr="00922287" w:rsidRDefault="00922287" w:rsidP="00922287">
      <w:pPr>
        <w:ind w:firstLine="567"/>
        <w:jc w:val="center"/>
        <w:rPr>
          <w:b/>
          <w:sz w:val="16"/>
          <w:szCs w:val="16"/>
        </w:rPr>
      </w:pPr>
      <w:proofErr w:type="spellStart"/>
      <w:r w:rsidRPr="00922287">
        <w:rPr>
          <w:b/>
          <w:sz w:val="16"/>
          <w:szCs w:val="16"/>
        </w:rPr>
        <w:t>пгт</w:t>
      </w:r>
      <w:proofErr w:type="spellEnd"/>
      <w:r w:rsidRPr="00922287">
        <w:rPr>
          <w:b/>
          <w:sz w:val="16"/>
          <w:szCs w:val="16"/>
        </w:rPr>
        <w:t>. Грибановский</w:t>
      </w:r>
    </w:p>
    <w:p w:rsidR="00922287" w:rsidRPr="00922287" w:rsidRDefault="00922287" w:rsidP="00922287">
      <w:pPr>
        <w:ind w:firstLine="426"/>
        <w:jc w:val="center"/>
        <w:rPr>
          <w:b/>
          <w:sz w:val="16"/>
          <w:szCs w:val="16"/>
        </w:rPr>
      </w:pPr>
      <w:r w:rsidRPr="00922287">
        <w:rPr>
          <w:b/>
          <w:sz w:val="16"/>
          <w:szCs w:val="16"/>
        </w:rPr>
        <w:t>2023 г.</w:t>
      </w:r>
    </w:p>
    <w:p w:rsidR="00922287" w:rsidRDefault="00922287" w:rsidP="00922287">
      <w:pPr>
        <w:ind w:firstLine="426"/>
        <w:jc w:val="center"/>
        <w:rPr>
          <w:b/>
          <w:sz w:val="16"/>
          <w:szCs w:val="16"/>
        </w:rPr>
      </w:pPr>
    </w:p>
    <w:p w:rsidR="00922287" w:rsidRPr="00922287" w:rsidRDefault="00922287" w:rsidP="00922287">
      <w:pPr>
        <w:ind w:firstLine="426"/>
        <w:jc w:val="center"/>
        <w:rPr>
          <w:b/>
          <w:sz w:val="16"/>
          <w:szCs w:val="16"/>
        </w:rPr>
      </w:pPr>
      <w:r w:rsidRPr="00922287">
        <w:rPr>
          <w:b/>
          <w:sz w:val="16"/>
          <w:szCs w:val="16"/>
        </w:rPr>
        <w:t>ПАСПОРТ</w:t>
      </w:r>
    </w:p>
    <w:p w:rsidR="00922287" w:rsidRPr="00922287" w:rsidRDefault="00922287" w:rsidP="00922287">
      <w:pPr>
        <w:widowControl w:val="0"/>
        <w:autoSpaceDE w:val="0"/>
        <w:autoSpaceDN w:val="0"/>
        <w:adjustRightInd w:val="0"/>
        <w:jc w:val="center"/>
        <w:outlineLvl w:val="0"/>
        <w:rPr>
          <w:b/>
          <w:bCs/>
          <w:sz w:val="16"/>
          <w:szCs w:val="16"/>
        </w:rPr>
      </w:pPr>
      <w:r w:rsidRPr="00922287">
        <w:rPr>
          <w:rFonts w:ascii="Arial" w:hAnsi="Arial" w:cs="Arial"/>
          <w:bCs/>
          <w:color w:val="000080"/>
          <w:sz w:val="16"/>
          <w:szCs w:val="16"/>
        </w:rPr>
        <w:t xml:space="preserve"> </w:t>
      </w:r>
      <w:r w:rsidRPr="00922287">
        <w:rPr>
          <w:bCs/>
          <w:sz w:val="16"/>
          <w:szCs w:val="16"/>
        </w:rPr>
        <w:t xml:space="preserve"> </w:t>
      </w:r>
      <w:r w:rsidRPr="00922287">
        <w:rPr>
          <w:b/>
          <w:bCs/>
          <w:sz w:val="16"/>
          <w:szCs w:val="16"/>
        </w:rPr>
        <w:t>муниципальной программы Грибановского муниципального района Воронежской области</w:t>
      </w:r>
    </w:p>
    <w:p w:rsidR="00922287" w:rsidRPr="00922287" w:rsidRDefault="00922287" w:rsidP="00922287">
      <w:pPr>
        <w:widowControl w:val="0"/>
        <w:autoSpaceDE w:val="0"/>
        <w:autoSpaceDN w:val="0"/>
        <w:adjustRightInd w:val="0"/>
        <w:jc w:val="center"/>
        <w:outlineLvl w:val="0"/>
        <w:rPr>
          <w:b/>
          <w:bCs/>
          <w:sz w:val="16"/>
          <w:szCs w:val="16"/>
        </w:rPr>
      </w:pPr>
      <w:r w:rsidRPr="00922287">
        <w:rPr>
          <w:b/>
          <w:bCs/>
          <w:sz w:val="16"/>
          <w:szCs w:val="16"/>
        </w:rPr>
        <w:t>«Охрана окружающей среды»</w:t>
      </w:r>
    </w:p>
    <w:p w:rsidR="00922287" w:rsidRPr="00922287" w:rsidRDefault="00922287" w:rsidP="00922287">
      <w:pPr>
        <w:jc w:val="both"/>
        <w:rPr>
          <w:rFonts w:eastAsia="Calibri"/>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946"/>
      </w:tblGrid>
      <w:tr w:rsidR="00922287" w:rsidRPr="00922287" w:rsidTr="00922287">
        <w:trPr>
          <w:trHeight w:val="434"/>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Ответственные исполнители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72"/>
              <w:jc w:val="both"/>
              <w:rPr>
                <w:sz w:val="16"/>
                <w:szCs w:val="16"/>
              </w:rPr>
            </w:pPr>
            <w:r w:rsidRPr="00922287">
              <w:rPr>
                <w:sz w:val="16"/>
                <w:szCs w:val="16"/>
              </w:rPr>
              <w:t>Администрация   Грибановского муниципального района (сектор по экологии и природопользованию отдела по развитию сельских территорий)</w:t>
            </w:r>
          </w:p>
        </w:tc>
      </w:tr>
      <w:tr w:rsidR="00922287" w:rsidRPr="00922287" w:rsidTr="00922287">
        <w:trPr>
          <w:trHeight w:val="425"/>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Соисполнители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72"/>
              <w:rPr>
                <w:sz w:val="16"/>
                <w:szCs w:val="16"/>
              </w:rPr>
            </w:pPr>
            <w:r w:rsidRPr="00922287">
              <w:rPr>
                <w:sz w:val="16"/>
                <w:szCs w:val="16"/>
              </w:rPr>
              <w:t>Отдел по образованию и молодежной политике администрации Грибановского муниципального района, МКУ ДО «Грибановский ДЮЦ», МКУ ДО «Грибановский ЦДТ».</w:t>
            </w:r>
          </w:p>
        </w:tc>
      </w:tr>
      <w:tr w:rsidR="00922287" w:rsidRPr="00922287" w:rsidTr="00922287">
        <w:trPr>
          <w:trHeight w:val="417"/>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Основные разработчики муниципальной программы </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72"/>
              <w:jc w:val="both"/>
              <w:rPr>
                <w:sz w:val="16"/>
                <w:szCs w:val="16"/>
              </w:rPr>
            </w:pPr>
            <w:r w:rsidRPr="00922287">
              <w:rPr>
                <w:sz w:val="16"/>
                <w:szCs w:val="16"/>
              </w:rPr>
              <w:t>Сектор по экологии и природопользованию отдела по развитию сельских территорий администрации Грибановского  муниципального района</w:t>
            </w:r>
          </w:p>
        </w:tc>
      </w:tr>
      <w:tr w:rsidR="00922287" w:rsidRPr="00922287" w:rsidTr="00922287">
        <w:trPr>
          <w:trHeight w:val="518"/>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Подпрограмма     и основные мероприятия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rFonts w:eastAsia="Calibri"/>
                <w:sz w:val="16"/>
                <w:szCs w:val="16"/>
                <w:lang w:eastAsia="en-US"/>
              </w:rPr>
              <w:t>Подпрограмма «Регулирование качества окружающей среды» включает следующие мероприятия:</w:t>
            </w:r>
          </w:p>
          <w:p w:rsidR="00922287" w:rsidRPr="00922287" w:rsidRDefault="00922287" w:rsidP="00922287">
            <w:pPr>
              <w:jc w:val="both"/>
              <w:rPr>
                <w:sz w:val="16"/>
                <w:szCs w:val="16"/>
              </w:rPr>
            </w:pPr>
            <w:r w:rsidRPr="00922287">
              <w:rPr>
                <w:rFonts w:eastAsia="Calibri"/>
                <w:sz w:val="16"/>
                <w:szCs w:val="16"/>
                <w:lang w:eastAsia="en-US"/>
              </w:rPr>
              <w:t xml:space="preserve"> </w:t>
            </w:r>
            <w:r w:rsidRPr="00922287">
              <w:rPr>
                <w:sz w:val="16"/>
                <w:szCs w:val="16"/>
              </w:rPr>
              <w:t>1. Мероприятия по ликвидации накопленного экологического ущерба, в том числе несанкционированного размещения отходов.</w:t>
            </w:r>
          </w:p>
          <w:p w:rsidR="00922287" w:rsidRPr="00922287" w:rsidRDefault="00922287" w:rsidP="00922287">
            <w:pPr>
              <w:jc w:val="both"/>
              <w:rPr>
                <w:rFonts w:eastAsia="Calibri"/>
                <w:sz w:val="16"/>
                <w:szCs w:val="16"/>
                <w:lang w:eastAsia="en-US"/>
              </w:rPr>
            </w:pPr>
            <w:r w:rsidRPr="00922287">
              <w:rPr>
                <w:sz w:val="16"/>
                <w:szCs w:val="16"/>
              </w:rPr>
              <w:t>2. Мероприятия по экологическому воспитанию и образованию населения.</w:t>
            </w:r>
          </w:p>
        </w:tc>
      </w:tr>
      <w:tr w:rsidR="00922287" w:rsidRPr="00922287" w:rsidTr="00922287">
        <w:trPr>
          <w:trHeight w:val="377"/>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Цели  муниципальной  программы </w:t>
            </w:r>
          </w:p>
          <w:p w:rsidR="00922287" w:rsidRPr="00922287" w:rsidRDefault="00922287" w:rsidP="00922287">
            <w:pPr>
              <w:jc w:val="both"/>
              <w:rPr>
                <w:sz w:val="16"/>
                <w:szCs w:val="16"/>
              </w:rPr>
            </w:pP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rFonts w:eastAsia="Calibri"/>
                <w:sz w:val="16"/>
                <w:szCs w:val="16"/>
                <w:lang w:eastAsia="en-US"/>
              </w:rPr>
              <w:t>-</w:t>
            </w:r>
            <w:r w:rsidRPr="00922287">
              <w:rPr>
                <w:sz w:val="16"/>
                <w:szCs w:val="16"/>
              </w:rPr>
              <w:t xml:space="preserve"> Повышение уровня экологической безопасности граждан</w:t>
            </w:r>
            <w:r w:rsidRPr="00922287">
              <w:rPr>
                <w:rFonts w:eastAsia="Calibri"/>
                <w:sz w:val="16"/>
                <w:szCs w:val="16"/>
                <w:lang w:eastAsia="en-US"/>
              </w:rPr>
              <w:t xml:space="preserve"> </w:t>
            </w:r>
          </w:p>
          <w:p w:rsidR="00922287" w:rsidRPr="00922287" w:rsidRDefault="00922287" w:rsidP="00922287">
            <w:pPr>
              <w:jc w:val="both"/>
              <w:rPr>
                <w:sz w:val="16"/>
                <w:szCs w:val="16"/>
              </w:rPr>
            </w:pPr>
            <w:r w:rsidRPr="00922287">
              <w:rPr>
                <w:rFonts w:eastAsia="Calibri"/>
                <w:sz w:val="16"/>
                <w:szCs w:val="16"/>
                <w:lang w:eastAsia="en-US"/>
              </w:rPr>
              <w:t>- Предотвращение нарушений природоохранного законодательства.</w:t>
            </w:r>
          </w:p>
        </w:tc>
      </w:tr>
      <w:tr w:rsidR="00922287" w:rsidRPr="00922287" w:rsidTr="00922287">
        <w:trPr>
          <w:trHeight w:val="682"/>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lastRenderedPageBreak/>
              <w:t>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Снижение общей антропогенной нагрузки на окружающую среду.</w:t>
            </w:r>
          </w:p>
          <w:p w:rsidR="00922287" w:rsidRPr="00922287" w:rsidRDefault="00922287" w:rsidP="00922287">
            <w:pPr>
              <w:jc w:val="both"/>
              <w:rPr>
                <w:sz w:val="16"/>
                <w:szCs w:val="16"/>
              </w:rPr>
            </w:pPr>
            <w:r w:rsidRPr="00922287">
              <w:rPr>
                <w:sz w:val="16"/>
                <w:szCs w:val="16"/>
              </w:rPr>
              <w:t xml:space="preserve"> - Предотвращение вредного воздействия отходов производства и потребления на здоровье человека и окружающую среду.</w:t>
            </w:r>
          </w:p>
          <w:p w:rsidR="00922287" w:rsidRPr="00922287" w:rsidRDefault="00922287" w:rsidP="00922287">
            <w:pPr>
              <w:jc w:val="both"/>
              <w:rPr>
                <w:b/>
                <w:sz w:val="16"/>
                <w:szCs w:val="16"/>
              </w:rPr>
            </w:pPr>
            <w:r w:rsidRPr="00922287">
              <w:rPr>
                <w:sz w:val="16"/>
                <w:szCs w:val="16"/>
              </w:rPr>
              <w:t>- Повышение экологической культуры населения.</w:t>
            </w:r>
          </w:p>
        </w:tc>
      </w:tr>
      <w:tr w:rsidR="00922287" w:rsidRPr="00922287" w:rsidTr="00922287">
        <w:trPr>
          <w:trHeight w:val="1088"/>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Показатели (индикаторы)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75"/>
              </w:tabs>
              <w:jc w:val="both"/>
              <w:rPr>
                <w:sz w:val="16"/>
                <w:szCs w:val="16"/>
              </w:rPr>
            </w:pPr>
            <w:r w:rsidRPr="00922287">
              <w:rPr>
                <w:sz w:val="16"/>
                <w:szCs w:val="16"/>
              </w:rPr>
              <w:t>- 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 (включая ПИР).</w:t>
            </w:r>
          </w:p>
          <w:p w:rsidR="00922287" w:rsidRPr="00922287" w:rsidRDefault="00922287" w:rsidP="00922287">
            <w:pPr>
              <w:tabs>
                <w:tab w:val="left" w:pos="175"/>
              </w:tabs>
              <w:jc w:val="both"/>
              <w:rPr>
                <w:sz w:val="16"/>
                <w:szCs w:val="16"/>
              </w:rPr>
            </w:pPr>
            <w:r w:rsidRPr="00922287">
              <w:rPr>
                <w:sz w:val="16"/>
                <w:szCs w:val="16"/>
              </w:rPr>
              <w:t>- Рекультивация несанкционированной свалки, расположенной на территории Грибановского района на земельном участке с кадастровым номером 36:09:4200009:88</w:t>
            </w:r>
          </w:p>
          <w:p w:rsidR="00922287" w:rsidRPr="00922287" w:rsidRDefault="00922287" w:rsidP="00922287">
            <w:pPr>
              <w:jc w:val="both"/>
              <w:rPr>
                <w:sz w:val="16"/>
                <w:szCs w:val="16"/>
              </w:rPr>
            </w:pPr>
            <w:r w:rsidRPr="00922287">
              <w:rPr>
                <w:sz w:val="16"/>
                <w:szCs w:val="16"/>
              </w:rPr>
              <w:t xml:space="preserve">- </w:t>
            </w:r>
            <w:r w:rsidRPr="00922287">
              <w:rPr>
                <w:rFonts w:eastAsia="Calibri"/>
                <w:sz w:val="16"/>
                <w:szCs w:val="16"/>
                <w:lang w:eastAsia="en-US"/>
              </w:rPr>
              <w:t>Количество проведенных эколого-просветительских мероприятий.</w:t>
            </w:r>
          </w:p>
        </w:tc>
      </w:tr>
      <w:tr w:rsidR="00922287" w:rsidRPr="00922287" w:rsidTr="00922287">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Этапы и сроки реализации муниципальной </w:t>
            </w:r>
          </w:p>
          <w:p w:rsidR="00922287" w:rsidRPr="00922287" w:rsidRDefault="00922287" w:rsidP="00922287">
            <w:pPr>
              <w:jc w:val="both"/>
              <w:rPr>
                <w:sz w:val="16"/>
                <w:szCs w:val="16"/>
              </w:rPr>
            </w:pPr>
            <w:r w:rsidRPr="00922287">
              <w:rPr>
                <w:sz w:val="16"/>
                <w:szCs w:val="16"/>
              </w:rPr>
              <w:t xml:space="preserve">программы </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2014 -202</w:t>
            </w:r>
            <w:r w:rsidRPr="00922287">
              <w:rPr>
                <w:sz w:val="16"/>
                <w:szCs w:val="16"/>
                <w:lang w:val="en-US"/>
              </w:rPr>
              <w:t xml:space="preserve">4 </w:t>
            </w:r>
            <w:r w:rsidRPr="00922287">
              <w:rPr>
                <w:sz w:val="16"/>
                <w:szCs w:val="16"/>
              </w:rPr>
              <w:t>годы ( в один этап)</w:t>
            </w:r>
          </w:p>
        </w:tc>
      </w:tr>
      <w:tr w:rsidR="00922287" w:rsidRPr="00922287" w:rsidTr="00922287">
        <w:trPr>
          <w:trHeight w:val="3392"/>
        </w:trPr>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Объемы и источники финансирования муниципальной программы  </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Суммарный объем финансирования Программы,  </w:t>
            </w:r>
          </w:p>
          <w:p w:rsidR="00922287" w:rsidRPr="00922287" w:rsidRDefault="00922287" w:rsidP="00922287">
            <w:pPr>
              <w:jc w:val="both"/>
              <w:rPr>
                <w:sz w:val="16"/>
                <w:szCs w:val="16"/>
              </w:rPr>
            </w:pPr>
            <w:r w:rsidRPr="00922287">
              <w:rPr>
                <w:sz w:val="16"/>
                <w:szCs w:val="16"/>
              </w:rPr>
              <w:t>в том числе  по источникам финансирования:</w:t>
            </w:r>
          </w:p>
          <w:p w:rsidR="00922287" w:rsidRPr="00922287" w:rsidRDefault="00922287" w:rsidP="00922287">
            <w:pPr>
              <w:jc w:val="both"/>
              <w:rPr>
                <w:sz w:val="16"/>
                <w:szCs w:val="16"/>
              </w:rPr>
            </w:pPr>
            <w:r w:rsidRPr="00922287">
              <w:rPr>
                <w:sz w:val="16"/>
                <w:szCs w:val="16"/>
              </w:rPr>
              <w:t xml:space="preserve">из федерального бюджета –  0,0 </w:t>
            </w:r>
            <w:proofErr w:type="spellStart"/>
            <w:r w:rsidRPr="00922287">
              <w:rPr>
                <w:sz w:val="16"/>
                <w:szCs w:val="16"/>
              </w:rPr>
              <w:t>тыс.руб</w:t>
            </w:r>
            <w:proofErr w:type="spellEnd"/>
            <w:r w:rsidRPr="00922287">
              <w:rPr>
                <w:sz w:val="16"/>
                <w:szCs w:val="16"/>
              </w:rPr>
              <w:t>.,</w:t>
            </w:r>
          </w:p>
          <w:p w:rsidR="00922287" w:rsidRPr="00922287" w:rsidRDefault="00922287" w:rsidP="00922287">
            <w:pPr>
              <w:jc w:val="both"/>
              <w:rPr>
                <w:sz w:val="16"/>
                <w:szCs w:val="16"/>
              </w:rPr>
            </w:pPr>
            <w:r w:rsidRPr="00922287">
              <w:rPr>
                <w:sz w:val="16"/>
                <w:szCs w:val="16"/>
              </w:rPr>
              <w:t xml:space="preserve">из областного бюджета - 112037,017  </w:t>
            </w:r>
            <w:r w:rsidRPr="00922287">
              <w:rPr>
                <w:rFonts w:eastAsia="Calibri"/>
                <w:sz w:val="16"/>
                <w:szCs w:val="16"/>
              </w:rPr>
              <w:t xml:space="preserve"> </w:t>
            </w:r>
            <w:r w:rsidRPr="00922287">
              <w:rPr>
                <w:sz w:val="16"/>
                <w:szCs w:val="16"/>
              </w:rPr>
              <w:t xml:space="preserve"> тыс. руб.,</w:t>
            </w:r>
            <w:r w:rsidRPr="00922287">
              <w:rPr>
                <w:rFonts w:eastAsia="Calibri"/>
                <w:sz w:val="16"/>
                <w:szCs w:val="16"/>
              </w:rPr>
              <w:t xml:space="preserve">  </w:t>
            </w:r>
          </w:p>
          <w:p w:rsidR="00922287" w:rsidRPr="00922287" w:rsidRDefault="00922287" w:rsidP="00922287">
            <w:pPr>
              <w:jc w:val="both"/>
              <w:rPr>
                <w:sz w:val="16"/>
                <w:szCs w:val="16"/>
              </w:rPr>
            </w:pPr>
            <w:r w:rsidRPr="00922287">
              <w:rPr>
                <w:sz w:val="16"/>
                <w:szCs w:val="16"/>
              </w:rPr>
              <w:t>из местного бюджета   – 4388,899 руб.;</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в том числе по годам реализации:</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2014 г. :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0,5  тыс. руб.; </w:t>
            </w:r>
          </w:p>
          <w:p w:rsidR="00922287" w:rsidRPr="00922287" w:rsidRDefault="00922287" w:rsidP="00922287">
            <w:pPr>
              <w:autoSpaceDE w:val="0"/>
              <w:autoSpaceDN w:val="0"/>
              <w:adjustRightInd w:val="0"/>
              <w:jc w:val="both"/>
              <w:rPr>
                <w:rFonts w:eastAsia="Calibri"/>
                <w:sz w:val="16"/>
                <w:szCs w:val="16"/>
              </w:rPr>
            </w:pPr>
            <w:smartTag w:uri="urn:schemas-microsoft-com:office:smarttags" w:element="metricconverter">
              <w:smartTagPr>
                <w:attr w:name="ProductID" w:val="2015 г"/>
              </w:smartTagPr>
              <w:r w:rsidRPr="00922287">
                <w:rPr>
                  <w:rFonts w:eastAsia="Calibri"/>
                  <w:sz w:val="16"/>
                  <w:szCs w:val="16"/>
                </w:rPr>
                <w:t>2015 г</w:t>
              </w:r>
            </w:smartTag>
            <w:r w:rsidRPr="00922287">
              <w:rPr>
                <w:rFonts w:eastAsia="Calibri"/>
                <w:sz w:val="16"/>
                <w:szCs w:val="16"/>
              </w:rPr>
              <w:t>.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10,0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2016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10,0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2017 г.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40,0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2018 г.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50,0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 2019 г.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w:t>
            </w:r>
            <w:r w:rsidRPr="00922287">
              <w:rPr>
                <w:sz w:val="16"/>
                <w:szCs w:val="16"/>
              </w:rPr>
              <w:t>0,0 тыс. руб.,</w:t>
            </w:r>
            <w:r w:rsidRPr="00922287">
              <w:rPr>
                <w:rFonts w:eastAsia="Calibri"/>
                <w:sz w:val="16"/>
                <w:szCs w:val="16"/>
              </w:rPr>
              <w:t xml:space="preserve">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средства местного бюджета  – 50,0 тыс. руб.</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2020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средства областного бюджета – 4279,317 тыс. руб.,</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76,991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2021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50,0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2022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35 320,0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976,608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2023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- 65000,0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2669,6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2024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7437,7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–455,2 тыс. руб.; </w:t>
            </w:r>
          </w:p>
        </w:tc>
      </w:tr>
      <w:tr w:rsidR="00922287" w:rsidRPr="00922287" w:rsidTr="00922287">
        <w:tc>
          <w:tcPr>
            <w:tcW w:w="368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250"/>
              <w:rPr>
                <w:sz w:val="16"/>
                <w:szCs w:val="16"/>
              </w:rPr>
            </w:pPr>
            <w:r w:rsidRPr="00922287">
              <w:rPr>
                <w:sz w:val="16"/>
                <w:szCs w:val="16"/>
              </w:rPr>
              <w:t xml:space="preserve">Ожидаемые конечные результаты реализации </w:t>
            </w:r>
          </w:p>
          <w:p w:rsidR="00922287" w:rsidRPr="00922287" w:rsidRDefault="00922287" w:rsidP="00922287">
            <w:pPr>
              <w:ind w:right="-250"/>
              <w:rPr>
                <w:sz w:val="16"/>
                <w:szCs w:val="16"/>
              </w:rPr>
            </w:pPr>
            <w:r w:rsidRPr="00922287">
              <w:rPr>
                <w:sz w:val="16"/>
                <w:szCs w:val="16"/>
              </w:rPr>
              <w:t xml:space="preserve">муниципальной программы   </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612"/>
              </w:tabs>
              <w:jc w:val="both"/>
              <w:rPr>
                <w:sz w:val="16"/>
                <w:szCs w:val="16"/>
              </w:rPr>
            </w:pPr>
            <w:r w:rsidRPr="00922287">
              <w:rPr>
                <w:rFonts w:eastAsia="Calibri"/>
                <w:sz w:val="16"/>
                <w:szCs w:val="16"/>
                <w:lang w:eastAsia="en-US"/>
              </w:rPr>
              <w:t xml:space="preserve">1.  </w:t>
            </w:r>
            <w:r w:rsidRPr="00922287">
              <w:rPr>
                <w:sz w:val="16"/>
                <w:szCs w:val="16"/>
              </w:rPr>
              <w:t xml:space="preserve">Выполнение </w:t>
            </w:r>
            <w:r w:rsidRPr="00922287">
              <w:rPr>
                <w:rFonts w:eastAsia="Calibri"/>
                <w:sz w:val="16"/>
                <w:szCs w:val="16"/>
                <w:lang w:eastAsia="en-US"/>
              </w:rPr>
              <w:t>полномочий местного значения</w:t>
            </w:r>
            <w:r w:rsidRPr="00922287">
              <w:rPr>
                <w:sz w:val="16"/>
                <w:szCs w:val="16"/>
              </w:rPr>
              <w:t xml:space="preserve"> в области охраны окружающей среды.</w:t>
            </w:r>
          </w:p>
          <w:p w:rsidR="00922287" w:rsidRPr="00922287" w:rsidRDefault="00922287" w:rsidP="00922287">
            <w:pPr>
              <w:tabs>
                <w:tab w:val="left" w:pos="0"/>
                <w:tab w:val="left" w:pos="252"/>
              </w:tabs>
              <w:jc w:val="both"/>
              <w:rPr>
                <w:sz w:val="16"/>
                <w:szCs w:val="16"/>
              </w:rPr>
            </w:pPr>
            <w:r w:rsidRPr="00922287">
              <w:rPr>
                <w:rFonts w:eastAsia="Calibri"/>
                <w:sz w:val="16"/>
                <w:szCs w:val="16"/>
                <w:lang w:eastAsia="en-US"/>
              </w:rPr>
              <w:t>2</w:t>
            </w:r>
            <w:r w:rsidRPr="00922287">
              <w:rPr>
                <w:sz w:val="16"/>
                <w:szCs w:val="16"/>
              </w:rPr>
              <w:t>. Снижение негативного воздействия отходов производства потребления на окружающую среду.</w:t>
            </w:r>
          </w:p>
          <w:p w:rsidR="00922287" w:rsidRPr="00922287" w:rsidRDefault="00922287" w:rsidP="00344401">
            <w:pPr>
              <w:jc w:val="both"/>
              <w:rPr>
                <w:sz w:val="16"/>
                <w:szCs w:val="16"/>
              </w:rPr>
            </w:pPr>
            <w:r w:rsidRPr="00922287">
              <w:rPr>
                <w:rFonts w:eastAsia="Calibri"/>
                <w:sz w:val="16"/>
                <w:szCs w:val="16"/>
                <w:lang w:eastAsia="en-US"/>
              </w:rPr>
              <w:t>3. Развитие  экологического воспитания и образования населения</w:t>
            </w:r>
          </w:p>
        </w:tc>
      </w:tr>
    </w:tbl>
    <w:p w:rsidR="00922287" w:rsidRPr="00922287" w:rsidRDefault="00922287" w:rsidP="00922287">
      <w:pPr>
        <w:ind w:firstLine="142"/>
        <w:jc w:val="center"/>
        <w:rPr>
          <w:b/>
          <w:sz w:val="16"/>
          <w:szCs w:val="16"/>
          <w:lang w:eastAsia="en-US"/>
        </w:rPr>
      </w:pPr>
      <w:r w:rsidRPr="00922287">
        <w:rPr>
          <w:rFonts w:eastAsia="Calibri"/>
          <w:b/>
          <w:sz w:val="16"/>
          <w:szCs w:val="16"/>
          <w:lang w:eastAsia="en-US"/>
        </w:rPr>
        <w:t>1.Общая характеристика сферы реализации муниципальной программы</w:t>
      </w:r>
      <w:r w:rsidRPr="00922287">
        <w:rPr>
          <w:b/>
          <w:sz w:val="16"/>
          <w:szCs w:val="16"/>
          <w:lang w:eastAsia="en-US"/>
        </w:rPr>
        <w:t> </w:t>
      </w:r>
    </w:p>
    <w:p w:rsidR="00922287" w:rsidRPr="00922287" w:rsidRDefault="00922287" w:rsidP="00922287">
      <w:pPr>
        <w:ind w:firstLine="142"/>
        <w:jc w:val="center"/>
        <w:rPr>
          <w:b/>
          <w:sz w:val="16"/>
          <w:szCs w:val="16"/>
          <w:lang w:eastAsia="en-US"/>
        </w:rPr>
      </w:pPr>
    </w:p>
    <w:p w:rsidR="00922287" w:rsidRPr="00922287" w:rsidRDefault="00922287" w:rsidP="00922287">
      <w:pPr>
        <w:shd w:val="clear" w:color="auto" w:fill="FFFFFF"/>
        <w:ind w:firstLine="567"/>
        <w:jc w:val="both"/>
        <w:rPr>
          <w:sz w:val="16"/>
          <w:szCs w:val="16"/>
          <w:lang w:eastAsia="en-US"/>
        </w:rPr>
      </w:pPr>
      <w:r w:rsidRPr="00922287">
        <w:rPr>
          <w:sz w:val="16"/>
          <w:szCs w:val="16"/>
          <w:lang w:eastAsia="en-US"/>
        </w:rPr>
        <w:t xml:space="preserve">1.1.   Программа содержит   мероприятия по решению приоритетных задач в области охраны окружающей среды и природных ресурсов на территории Грибановского муниципального района, осуществление которых направлено на обеспечение благоприятной окружающей среды, улучшение состояния здоровья населения. </w:t>
      </w:r>
    </w:p>
    <w:p w:rsidR="00922287" w:rsidRPr="00922287" w:rsidRDefault="00922287" w:rsidP="00922287">
      <w:pPr>
        <w:ind w:firstLine="567"/>
        <w:jc w:val="both"/>
        <w:rPr>
          <w:sz w:val="16"/>
          <w:szCs w:val="16"/>
          <w:lang w:eastAsia="en-US"/>
        </w:rPr>
      </w:pPr>
      <w:r w:rsidRPr="00922287">
        <w:rPr>
          <w:sz w:val="16"/>
          <w:szCs w:val="16"/>
          <w:lang w:eastAsia="en-US"/>
        </w:rPr>
        <w:t>Основные экологические проблемы муниципального района связаны с утилизацией твердых бытовых отходов, а также решением вопросов по организации ликвидации несанкционированных свалок.</w:t>
      </w:r>
    </w:p>
    <w:p w:rsidR="00922287" w:rsidRPr="00922287" w:rsidRDefault="00922287" w:rsidP="00922287">
      <w:pPr>
        <w:shd w:val="clear" w:color="auto" w:fill="FFFFFF"/>
        <w:ind w:firstLine="567"/>
        <w:jc w:val="both"/>
        <w:rPr>
          <w:sz w:val="16"/>
          <w:szCs w:val="16"/>
          <w:lang w:eastAsia="en-US"/>
        </w:rPr>
      </w:pPr>
      <w:r w:rsidRPr="00922287">
        <w:rPr>
          <w:sz w:val="16"/>
          <w:szCs w:val="16"/>
          <w:lang w:eastAsia="en-US"/>
        </w:rPr>
        <w:t>Размещение бытовых отходов на территориях, в не отведенных для этих целей местах, то есть на несанкционированных свалках, представляет серьезную эпидемиологическую опасность, что может привести  к возникновению  и распространению    заболеваний, переносчиками которых является    насекомые, животные, а также стать причиной загрязнения почвы, поверхностных, грунтовых вод и атмосферного воздуха. Следовательно, необходимо постоянно вести разъяснительную работу среди населения, направленную на предупреждение возникновения несанкционированных свалок и мест захламления, своевременно  ликвидировать   несанкционированные свалки,   возникающие  по вине несознательных граждан.</w:t>
      </w:r>
    </w:p>
    <w:p w:rsidR="00922287" w:rsidRPr="00922287" w:rsidRDefault="00922287" w:rsidP="00922287">
      <w:pPr>
        <w:ind w:firstLine="567"/>
        <w:jc w:val="both"/>
        <w:rPr>
          <w:sz w:val="16"/>
          <w:szCs w:val="16"/>
          <w:lang w:eastAsia="en-US"/>
        </w:rPr>
      </w:pPr>
      <w:r w:rsidRPr="00922287">
        <w:rPr>
          <w:sz w:val="16"/>
          <w:szCs w:val="16"/>
          <w:lang w:eastAsia="en-US"/>
        </w:rPr>
        <w:t xml:space="preserve">  1.2.</w:t>
      </w:r>
      <w:r w:rsidRPr="00922287">
        <w:rPr>
          <w:rFonts w:eastAsia="Calibri"/>
          <w:sz w:val="16"/>
          <w:szCs w:val="16"/>
          <w:lang w:eastAsia="en-US"/>
        </w:rPr>
        <w:t xml:space="preserve"> </w:t>
      </w:r>
      <w:r w:rsidRPr="00922287">
        <w:rPr>
          <w:sz w:val="16"/>
          <w:szCs w:val="16"/>
          <w:lang w:eastAsia="en-US"/>
        </w:rPr>
        <w:t>Формирование экологической культуры населения, повышение уровня экологического воспитания и образования, особенно в детском и подростковом возрасте являются залогом ответственного отношения граждан к окружающей среде в перспективе. Поэтому требуется обеспечить единое образовательное пространство, социально-экономическую поддержку общеобразовательных учреждений, в том числе и учреждений дополнительного образования.</w:t>
      </w:r>
    </w:p>
    <w:p w:rsidR="00922287" w:rsidRPr="00922287" w:rsidRDefault="00922287" w:rsidP="00922287">
      <w:pPr>
        <w:shd w:val="clear" w:color="auto" w:fill="FFFFFF"/>
        <w:ind w:firstLine="567"/>
        <w:jc w:val="both"/>
        <w:rPr>
          <w:sz w:val="16"/>
          <w:szCs w:val="16"/>
          <w:lang w:eastAsia="en-US"/>
        </w:rPr>
      </w:pPr>
      <w:r w:rsidRPr="00922287">
        <w:rPr>
          <w:sz w:val="16"/>
          <w:szCs w:val="16"/>
          <w:lang w:eastAsia="en-US"/>
        </w:rPr>
        <w:lastRenderedPageBreak/>
        <w:t xml:space="preserve"> В связи с </w:t>
      </w:r>
      <w:proofErr w:type="spellStart"/>
      <w:r w:rsidRPr="00922287">
        <w:rPr>
          <w:sz w:val="16"/>
          <w:szCs w:val="16"/>
          <w:lang w:eastAsia="en-US"/>
        </w:rPr>
        <w:t>затратностью</w:t>
      </w:r>
      <w:proofErr w:type="spellEnd"/>
      <w:r w:rsidRPr="00922287">
        <w:rPr>
          <w:sz w:val="16"/>
          <w:szCs w:val="16"/>
          <w:lang w:eastAsia="en-US"/>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p w:rsidR="00922287" w:rsidRPr="00922287" w:rsidRDefault="00922287" w:rsidP="00922287">
      <w:pPr>
        <w:shd w:val="clear" w:color="auto" w:fill="FFFFFF"/>
        <w:ind w:firstLine="567"/>
        <w:jc w:val="both"/>
        <w:rPr>
          <w:sz w:val="16"/>
          <w:szCs w:val="16"/>
          <w:lang w:eastAsia="en-US"/>
        </w:rPr>
      </w:pPr>
      <w:r w:rsidRPr="00922287">
        <w:rPr>
          <w:sz w:val="16"/>
          <w:szCs w:val="16"/>
          <w:lang w:eastAsia="en-US"/>
        </w:rPr>
        <w:t xml:space="preserve"> Выполнение предложенных мероприятий позволит улучшить экологическую обстановку на территории   Грибановского   муниципального района и оздоровление окружающей среды.</w:t>
      </w:r>
    </w:p>
    <w:p w:rsidR="00922287" w:rsidRPr="00922287" w:rsidRDefault="00922287" w:rsidP="00922287">
      <w:pPr>
        <w:ind w:firstLine="567"/>
        <w:jc w:val="center"/>
        <w:outlineLvl w:val="0"/>
        <w:rPr>
          <w:b/>
          <w:bCs/>
          <w:kern w:val="32"/>
          <w:sz w:val="16"/>
          <w:szCs w:val="16"/>
        </w:rPr>
      </w:pPr>
      <w:r w:rsidRPr="00922287">
        <w:rPr>
          <w:b/>
          <w:bCs/>
          <w:kern w:val="32"/>
          <w:sz w:val="16"/>
          <w:szCs w:val="16"/>
        </w:rPr>
        <w:t xml:space="preserve">1. </w:t>
      </w:r>
      <w:r w:rsidRPr="00922287">
        <w:rPr>
          <w:rFonts w:eastAsia="Calibri"/>
          <w:b/>
          <w:sz w:val="16"/>
          <w:szCs w:val="16"/>
          <w:lang w:eastAsia="en-US"/>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22287" w:rsidRPr="00922287" w:rsidRDefault="00922287" w:rsidP="00922287">
      <w:pPr>
        <w:spacing w:before="100" w:beforeAutospacing="1" w:after="100" w:afterAutospacing="1"/>
        <w:ind w:firstLine="567"/>
        <w:jc w:val="both"/>
        <w:rPr>
          <w:sz w:val="16"/>
          <w:szCs w:val="16"/>
        </w:rPr>
      </w:pPr>
      <w:r w:rsidRPr="00922287">
        <w:rPr>
          <w:sz w:val="16"/>
          <w:szCs w:val="16"/>
        </w:rPr>
        <w:t>Приоритеты муниципальной политики  определены в соответствии приоритетам государственной политики в области охраны окружающей среды, стратегическими документами федерального и регионального  уровней:</w:t>
      </w:r>
    </w:p>
    <w:p w:rsidR="00922287" w:rsidRPr="00922287" w:rsidRDefault="00922287" w:rsidP="00922287">
      <w:pPr>
        <w:ind w:firstLine="567"/>
        <w:jc w:val="both"/>
        <w:rPr>
          <w:sz w:val="16"/>
          <w:szCs w:val="16"/>
        </w:rPr>
      </w:pPr>
      <w:r w:rsidRPr="00922287">
        <w:rPr>
          <w:sz w:val="16"/>
          <w:szCs w:val="16"/>
        </w:rPr>
        <w:t xml:space="preserve">  - </w:t>
      </w:r>
      <w:hyperlink r:id="rId36" w:history="1">
        <w:r w:rsidRPr="00922287">
          <w:rPr>
            <w:sz w:val="16"/>
            <w:szCs w:val="16"/>
          </w:rPr>
          <w:t>Концепцией долгосрочного социально-экономического развития Российской Федерации на период до 2020 года</w:t>
        </w:r>
      </w:hyperlink>
      <w:r w:rsidRPr="00922287">
        <w:rPr>
          <w:sz w:val="16"/>
          <w:szCs w:val="16"/>
        </w:rPr>
        <w:t xml:space="preserve"> (утверждена </w:t>
      </w:r>
      <w:hyperlink r:id="rId37" w:history="1">
        <w:r w:rsidRPr="00922287">
          <w:rPr>
            <w:sz w:val="16"/>
            <w:szCs w:val="16"/>
          </w:rPr>
          <w:t>Распоряжением Правительства Российской Федерации от 17.11.2008 N 1662-р</w:t>
        </w:r>
      </w:hyperlink>
      <w:r w:rsidRPr="00922287">
        <w:rPr>
          <w:sz w:val="16"/>
          <w:szCs w:val="16"/>
        </w:rPr>
        <w:t>);</w:t>
      </w:r>
    </w:p>
    <w:p w:rsidR="00922287" w:rsidRPr="00922287" w:rsidRDefault="00922287" w:rsidP="00922287">
      <w:pPr>
        <w:ind w:firstLine="567"/>
        <w:rPr>
          <w:sz w:val="16"/>
          <w:szCs w:val="16"/>
        </w:rPr>
      </w:pPr>
      <w:r w:rsidRPr="00922287">
        <w:rPr>
          <w:sz w:val="16"/>
          <w:szCs w:val="16"/>
        </w:rPr>
        <w:t>-  Сценарными условиями прогноза долгосрочного социально-экономического развития Российской Федерации до 2030 года, принятыми за основу для разработки прогноза долгосрочного социально-экономического развития до 2030 года на заседании Правительства Российской Федерации 26 апреля 2012 года;</w:t>
      </w:r>
      <w:r w:rsidRPr="00922287">
        <w:rPr>
          <w:sz w:val="16"/>
          <w:szCs w:val="16"/>
        </w:rPr>
        <w:br/>
        <w:t xml:space="preserve">         -  Стратегией национальной безопасности Российской Федерации (утверждена Указом Президента Российской Федерации 31.12.2015 N 683).</w:t>
      </w:r>
    </w:p>
    <w:p w:rsidR="00922287" w:rsidRPr="00922287" w:rsidRDefault="00922287" w:rsidP="00922287">
      <w:pPr>
        <w:jc w:val="both"/>
        <w:rPr>
          <w:sz w:val="16"/>
          <w:szCs w:val="16"/>
        </w:rPr>
      </w:pPr>
      <w:r w:rsidRPr="00922287">
        <w:rPr>
          <w:sz w:val="16"/>
          <w:szCs w:val="16"/>
        </w:rPr>
        <w:t xml:space="preserve">         - </w:t>
      </w:r>
      <w:hyperlink r:id="rId38" w:history="1">
        <w:r w:rsidRPr="00922287">
          <w:rPr>
            <w:sz w:val="16"/>
            <w:szCs w:val="16"/>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922287">
        <w:rPr>
          <w:sz w:val="16"/>
          <w:szCs w:val="16"/>
        </w:rPr>
        <w:t xml:space="preserve">   в числе приоритетных национальных целей в сфере экологии определены:</w:t>
      </w:r>
    </w:p>
    <w:p w:rsidR="00922287" w:rsidRPr="00922287" w:rsidRDefault="00922287" w:rsidP="00922287">
      <w:pPr>
        <w:jc w:val="both"/>
        <w:rPr>
          <w:sz w:val="16"/>
          <w:szCs w:val="16"/>
        </w:rPr>
      </w:pPr>
      <w:r w:rsidRPr="00922287">
        <w:rPr>
          <w:sz w:val="16"/>
          <w:szCs w:val="16"/>
        </w:rPr>
        <w:t xml:space="preserve">         - 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w:t>
      </w:r>
    </w:p>
    <w:p w:rsidR="00922287" w:rsidRPr="00922287" w:rsidRDefault="00922287" w:rsidP="00922287">
      <w:pPr>
        <w:jc w:val="both"/>
        <w:rPr>
          <w:sz w:val="16"/>
          <w:szCs w:val="16"/>
        </w:rPr>
      </w:pPr>
      <w:r w:rsidRPr="00922287">
        <w:rPr>
          <w:sz w:val="16"/>
          <w:szCs w:val="16"/>
        </w:rPr>
        <w:t xml:space="preserve">         - улучшение экологических условий жизнедеятельности населения;</w:t>
      </w:r>
    </w:p>
    <w:p w:rsidR="00922287" w:rsidRPr="00922287" w:rsidRDefault="00922287" w:rsidP="00922287">
      <w:pPr>
        <w:jc w:val="both"/>
        <w:rPr>
          <w:sz w:val="16"/>
          <w:szCs w:val="16"/>
        </w:rPr>
      </w:pPr>
      <w:r w:rsidRPr="00922287">
        <w:rPr>
          <w:sz w:val="16"/>
          <w:szCs w:val="16"/>
        </w:rPr>
        <w:t xml:space="preserve">         - сохранение и восстановление природных ресурсов Воронежской области.</w:t>
      </w:r>
    </w:p>
    <w:p w:rsidR="00922287" w:rsidRPr="00922287" w:rsidRDefault="00922287" w:rsidP="00922287">
      <w:pPr>
        <w:ind w:firstLine="708"/>
        <w:jc w:val="both"/>
        <w:rPr>
          <w:b/>
          <w:bCs/>
          <w:kern w:val="32"/>
          <w:sz w:val="16"/>
          <w:szCs w:val="16"/>
        </w:rPr>
      </w:pPr>
      <w:r w:rsidRPr="00922287">
        <w:rPr>
          <w:sz w:val="16"/>
          <w:szCs w:val="16"/>
        </w:rPr>
        <w:t xml:space="preserve">В соответствии с этими документами  </w:t>
      </w:r>
      <w:r w:rsidRPr="00922287">
        <w:rPr>
          <w:rFonts w:eastAsia="Calibri"/>
          <w:sz w:val="16"/>
          <w:szCs w:val="16"/>
          <w:lang w:eastAsia="en-US"/>
        </w:rPr>
        <w:t>муниципальная политика в области охраны окружающей среды базируется на следующих основных принципах:</w:t>
      </w:r>
    </w:p>
    <w:p w:rsidR="00922287" w:rsidRPr="00922287" w:rsidRDefault="00922287" w:rsidP="00922287">
      <w:pPr>
        <w:ind w:firstLine="838"/>
        <w:jc w:val="both"/>
        <w:rPr>
          <w:rFonts w:eastAsia="Calibri"/>
          <w:sz w:val="16"/>
          <w:szCs w:val="16"/>
          <w:lang w:eastAsia="en-US"/>
        </w:rPr>
      </w:pPr>
      <w:r w:rsidRPr="00922287">
        <w:rPr>
          <w:rFonts w:eastAsia="Calibri"/>
          <w:sz w:val="16"/>
          <w:szCs w:val="16"/>
          <w:lang w:eastAsia="en-US"/>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922287" w:rsidRPr="00922287" w:rsidRDefault="00922287" w:rsidP="00922287">
      <w:pPr>
        <w:ind w:firstLine="838"/>
        <w:jc w:val="both"/>
        <w:rPr>
          <w:rFonts w:eastAsia="Calibri"/>
          <w:sz w:val="16"/>
          <w:szCs w:val="16"/>
          <w:lang w:eastAsia="en-US"/>
        </w:rPr>
      </w:pPr>
      <w:r w:rsidRPr="00922287">
        <w:rPr>
          <w:rFonts w:eastAsia="Calibri"/>
          <w:sz w:val="16"/>
          <w:szCs w:val="16"/>
          <w:lang w:eastAsia="en-US"/>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922287" w:rsidRPr="00922287" w:rsidRDefault="00922287" w:rsidP="00922287">
      <w:pPr>
        <w:ind w:firstLine="838"/>
        <w:jc w:val="both"/>
        <w:rPr>
          <w:rFonts w:eastAsia="Calibri"/>
          <w:sz w:val="16"/>
          <w:szCs w:val="16"/>
          <w:lang w:eastAsia="en-US"/>
        </w:rPr>
      </w:pPr>
      <w:r w:rsidRPr="00922287">
        <w:rPr>
          <w:rFonts w:eastAsia="Calibri"/>
          <w:sz w:val="16"/>
          <w:szCs w:val="16"/>
          <w:lang w:eastAsia="en-US"/>
        </w:rPr>
        <w:t>- природопользование на платной основе и возмещение населению и окружающей среде ущерба, наносимого в результате нарушения законодательства об охране окружающей среды;</w:t>
      </w:r>
    </w:p>
    <w:p w:rsidR="00922287" w:rsidRPr="00922287" w:rsidRDefault="00922287" w:rsidP="00922287">
      <w:pPr>
        <w:ind w:firstLine="838"/>
        <w:jc w:val="both"/>
        <w:rPr>
          <w:rFonts w:eastAsia="Calibri"/>
          <w:sz w:val="16"/>
          <w:szCs w:val="16"/>
          <w:lang w:eastAsia="en-US"/>
        </w:rPr>
      </w:pPr>
      <w:r w:rsidRPr="00922287">
        <w:rPr>
          <w:rFonts w:eastAsia="Calibri"/>
          <w:sz w:val="16"/>
          <w:szCs w:val="16"/>
          <w:lang w:eastAsia="en-US"/>
        </w:rPr>
        <w:t>- открытость экологической информации;</w:t>
      </w:r>
    </w:p>
    <w:p w:rsidR="00922287" w:rsidRPr="00922287" w:rsidRDefault="00922287" w:rsidP="00922287">
      <w:pPr>
        <w:ind w:firstLine="838"/>
        <w:jc w:val="both"/>
        <w:rPr>
          <w:rFonts w:eastAsia="Calibri"/>
          <w:sz w:val="16"/>
          <w:szCs w:val="16"/>
          <w:lang w:eastAsia="en-US"/>
        </w:rPr>
      </w:pPr>
      <w:r w:rsidRPr="00922287">
        <w:rPr>
          <w:rFonts w:eastAsia="Calibri"/>
          <w:sz w:val="16"/>
          <w:szCs w:val="16"/>
          <w:lang w:eastAsia="en-US"/>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922287" w:rsidRPr="00922287" w:rsidRDefault="00922287" w:rsidP="00922287">
      <w:pPr>
        <w:ind w:firstLine="567"/>
        <w:jc w:val="both"/>
        <w:outlineLvl w:val="0"/>
        <w:rPr>
          <w:sz w:val="16"/>
          <w:szCs w:val="16"/>
        </w:rPr>
      </w:pPr>
      <w:r w:rsidRPr="00922287">
        <w:rPr>
          <w:rFonts w:eastAsia="Calibri"/>
          <w:sz w:val="16"/>
          <w:szCs w:val="16"/>
          <w:lang w:eastAsia="en-US"/>
        </w:rPr>
        <w:t xml:space="preserve">   Исходя из указанных приоритетов муниципальной  политики была сформулирована цель настоящей Программы</w:t>
      </w:r>
      <w:r w:rsidRPr="00922287">
        <w:rPr>
          <w:b/>
          <w:sz w:val="16"/>
          <w:szCs w:val="16"/>
        </w:rPr>
        <w:t xml:space="preserve"> </w:t>
      </w:r>
      <w:r w:rsidRPr="00922287">
        <w:rPr>
          <w:sz w:val="16"/>
          <w:szCs w:val="16"/>
        </w:rPr>
        <w:t>-</w:t>
      </w:r>
      <w:r w:rsidRPr="00922287">
        <w:rPr>
          <w:rFonts w:eastAsia="Calibri"/>
          <w:sz w:val="16"/>
          <w:szCs w:val="16"/>
          <w:lang w:eastAsia="en-US"/>
        </w:rPr>
        <w:t xml:space="preserve"> предотвращение нарушений природоохранного законодательства, улучшение экологической ситуации, обеспечение благоприятных условий для жизни населения, </w:t>
      </w:r>
      <w:r w:rsidRPr="00922287">
        <w:rPr>
          <w:sz w:val="16"/>
          <w:szCs w:val="16"/>
        </w:rPr>
        <w:t xml:space="preserve">обеспечение конституционных прав граждан на благоприятную среду. </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 xml:space="preserve"> Достижение указанной цели должно быть обеспечено решением следующих задач:</w:t>
      </w:r>
    </w:p>
    <w:p w:rsidR="00922287" w:rsidRPr="00922287" w:rsidRDefault="00922287" w:rsidP="00922287">
      <w:pPr>
        <w:jc w:val="both"/>
        <w:rPr>
          <w:sz w:val="16"/>
          <w:szCs w:val="16"/>
        </w:rPr>
      </w:pPr>
      <w:r w:rsidRPr="00922287">
        <w:rPr>
          <w:sz w:val="16"/>
          <w:szCs w:val="16"/>
        </w:rPr>
        <w:t xml:space="preserve">            - создание комплексной системы обращения с отходами;</w:t>
      </w:r>
    </w:p>
    <w:p w:rsidR="00922287" w:rsidRPr="00922287" w:rsidRDefault="00922287" w:rsidP="00922287">
      <w:pPr>
        <w:jc w:val="both"/>
        <w:rPr>
          <w:sz w:val="16"/>
          <w:szCs w:val="16"/>
        </w:rPr>
      </w:pPr>
      <w:r w:rsidRPr="00922287">
        <w:rPr>
          <w:sz w:val="16"/>
          <w:szCs w:val="16"/>
        </w:rPr>
        <w:t xml:space="preserve">   - снижение негативного воздействия отходов производства потребления на окружающую среду;</w:t>
      </w:r>
    </w:p>
    <w:p w:rsidR="00922287" w:rsidRPr="00922287" w:rsidRDefault="00922287" w:rsidP="00922287">
      <w:pPr>
        <w:jc w:val="both"/>
        <w:rPr>
          <w:sz w:val="16"/>
          <w:szCs w:val="16"/>
        </w:rPr>
      </w:pPr>
      <w:r w:rsidRPr="00922287">
        <w:rPr>
          <w:sz w:val="16"/>
          <w:szCs w:val="16"/>
        </w:rPr>
        <w:t xml:space="preserve">   -  формирование  экологической культуры населения.  </w:t>
      </w:r>
    </w:p>
    <w:p w:rsidR="00922287" w:rsidRPr="00922287" w:rsidRDefault="00922287" w:rsidP="00922287">
      <w:pPr>
        <w:jc w:val="both"/>
        <w:rPr>
          <w:sz w:val="16"/>
          <w:szCs w:val="16"/>
        </w:rPr>
      </w:pPr>
      <w:r w:rsidRPr="00922287">
        <w:rPr>
          <w:sz w:val="16"/>
          <w:szCs w:val="16"/>
        </w:rPr>
        <w:t xml:space="preserve"> </w:t>
      </w:r>
    </w:p>
    <w:p w:rsidR="00922287" w:rsidRPr="00922287" w:rsidRDefault="00922287" w:rsidP="00922287">
      <w:pPr>
        <w:tabs>
          <w:tab w:val="left" w:pos="8505"/>
        </w:tabs>
        <w:jc w:val="both"/>
        <w:rPr>
          <w:rFonts w:eastAsia="Calibri"/>
          <w:sz w:val="16"/>
          <w:szCs w:val="16"/>
          <w:lang w:eastAsia="en-US"/>
        </w:rPr>
      </w:pPr>
      <w:r w:rsidRPr="00922287">
        <w:rPr>
          <w:rFonts w:eastAsia="Calibri"/>
          <w:sz w:val="16"/>
          <w:szCs w:val="16"/>
          <w:lang w:eastAsia="en-US"/>
        </w:rPr>
        <w:t xml:space="preserve">      Реализация Программы обеспечит выполнение полномочий местного значения</w:t>
      </w:r>
      <w:r w:rsidRPr="00922287">
        <w:rPr>
          <w:sz w:val="16"/>
          <w:szCs w:val="16"/>
        </w:rPr>
        <w:t xml:space="preserve"> в области охраны окружающей среды. Программа направлена на решение экологических проблем; снижение негативного воздействия отходов производства потребления на окружающую среду.</w:t>
      </w:r>
      <w:r w:rsidRPr="00922287">
        <w:rPr>
          <w:rFonts w:eastAsia="Calibri"/>
          <w:sz w:val="16"/>
          <w:szCs w:val="16"/>
          <w:lang w:eastAsia="en-US"/>
        </w:rPr>
        <w:t xml:space="preserve"> Развитие экологического воспитания и образования населения.</w:t>
      </w:r>
    </w:p>
    <w:p w:rsidR="00922287" w:rsidRPr="00922287" w:rsidRDefault="00922287" w:rsidP="00922287">
      <w:pPr>
        <w:spacing w:before="100" w:beforeAutospacing="1" w:after="100" w:afterAutospacing="1"/>
        <w:rPr>
          <w:sz w:val="16"/>
          <w:szCs w:val="16"/>
        </w:rPr>
      </w:pPr>
      <w:r w:rsidRPr="00922287">
        <w:rPr>
          <w:sz w:val="16"/>
          <w:szCs w:val="16"/>
        </w:rPr>
        <w:t xml:space="preserve"> </w:t>
      </w:r>
      <w:r w:rsidRPr="00922287">
        <w:rPr>
          <w:b/>
          <w:sz w:val="16"/>
          <w:szCs w:val="16"/>
        </w:rPr>
        <w:t xml:space="preserve">      </w:t>
      </w:r>
      <w:r w:rsidRPr="00922287">
        <w:rPr>
          <w:sz w:val="16"/>
          <w:szCs w:val="16"/>
        </w:rPr>
        <w:t>Сроки реализации Программы: 2014- 2024 годы.</w:t>
      </w:r>
    </w:p>
    <w:p w:rsidR="00922287" w:rsidRPr="00922287" w:rsidRDefault="00922287" w:rsidP="00922287">
      <w:pPr>
        <w:jc w:val="center"/>
        <w:rPr>
          <w:sz w:val="16"/>
          <w:szCs w:val="16"/>
        </w:rPr>
      </w:pPr>
      <w:r w:rsidRPr="00922287">
        <w:rPr>
          <w:b/>
          <w:sz w:val="16"/>
          <w:szCs w:val="16"/>
        </w:rPr>
        <w:t xml:space="preserve">3. </w:t>
      </w:r>
      <w:r w:rsidRPr="00922287">
        <w:rPr>
          <w:b/>
          <w:bCs/>
          <w:sz w:val="16"/>
          <w:szCs w:val="16"/>
        </w:rPr>
        <w:t>Финансовое обеспечение реализации   программы</w:t>
      </w:r>
      <w:r w:rsidRPr="00922287">
        <w:rPr>
          <w:sz w:val="16"/>
          <w:szCs w:val="16"/>
        </w:rPr>
        <w:t xml:space="preserve">     </w:t>
      </w:r>
    </w:p>
    <w:p w:rsidR="00922287" w:rsidRPr="00922287" w:rsidRDefault="00922287" w:rsidP="00922287">
      <w:pPr>
        <w:jc w:val="both"/>
        <w:rPr>
          <w:sz w:val="16"/>
          <w:szCs w:val="16"/>
        </w:rPr>
      </w:pPr>
    </w:p>
    <w:p w:rsidR="00922287" w:rsidRPr="00922287" w:rsidRDefault="00922287" w:rsidP="00922287">
      <w:pPr>
        <w:widowControl w:val="0"/>
        <w:autoSpaceDE w:val="0"/>
        <w:autoSpaceDN w:val="0"/>
        <w:adjustRightInd w:val="0"/>
        <w:jc w:val="both"/>
        <w:rPr>
          <w:b/>
          <w:sz w:val="16"/>
          <w:szCs w:val="16"/>
        </w:rPr>
      </w:pPr>
      <w:r w:rsidRPr="00922287">
        <w:rPr>
          <w:sz w:val="16"/>
          <w:szCs w:val="16"/>
        </w:rPr>
        <w:t>Обоснование ресурсного обеспечения реализации муниципальной  программы за счет средств   бюджета  всех уровней представлено   приложения   2  к Программе.</w:t>
      </w:r>
      <w:r w:rsidRPr="00922287">
        <w:rPr>
          <w:b/>
          <w:bCs/>
          <w:sz w:val="16"/>
          <w:szCs w:val="16"/>
        </w:rPr>
        <w:t xml:space="preserve">   </w:t>
      </w:r>
      <w:r w:rsidRPr="00922287">
        <w:rPr>
          <w:bCs/>
          <w:sz w:val="16"/>
          <w:szCs w:val="16"/>
        </w:rPr>
        <w:t>Прогнозная (справочная) оценка расходов федерального, областного бюджетов и бюджета Грибановского муниципального района, внебюджетных источников на реализацию муниципальной программы Грибановского муниципального района «</w:t>
      </w:r>
      <w:r w:rsidRPr="00922287">
        <w:rPr>
          <w:sz w:val="16"/>
          <w:szCs w:val="16"/>
        </w:rPr>
        <w:t>Охрана окружающей среды</w:t>
      </w:r>
      <w:r w:rsidRPr="00922287">
        <w:rPr>
          <w:b/>
          <w:sz w:val="16"/>
          <w:szCs w:val="16"/>
        </w:rPr>
        <w:t>»</w:t>
      </w:r>
      <w:r w:rsidRPr="00922287">
        <w:rPr>
          <w:b/>
          <w:bCs/>
          <w:sz w:val="16"/>
          <w:szCs w:val="16"/>
        </w:rPr>
        <w:t xml:space="preserve"> </w:t>
      </w:r>
    </w:p>
    <w:p w:rsidR="00922287" w:rsidRPr="00922287" w:rsidRDefault="00922287" w:rsidP="00922287">
      <w:pPr>
        <w:jc w:val="center"/>
        <w:rPr>
          <w:sz w:val="16"/>
          <w:szCs w:val="16"/>
        </w:rPr>
      </w:pPr>
    </w:p>
    <w:p w:rsidR="00922287" w:rsidRPr="00922287" w:rsidRDefault="00922287" w:rsidP="008B1A0F">
      <w:pPr>
        <w:numPr>
          <w:ilvl w:val="0"/>
          <w:numId w:val="18"/>
        </w:numPr>
        <w:ind w:left="1134" w:hanging="774"/>
        <w:jc w:val="center"/>
        <w:rPr>
          <w:b/>
          <w:sz w:val="16"/>
          <w:szCs w:val="16"/>
        </w:rPr>
      </w:pPr>
      <w:r w:rsidRPr="00922287">
        <w:rPr>
          <w:b/>
          <w:sz w:val="16"/>
          <w:szCs w:val="16"/>
        </w:rPr>
        <w:t>Управление реализацией Программы.</w:t>
      </w:r>
    </w:p>
    <w:p w:rsidR="00922287" w:rsidRPr="00922287" w:rsidRDefault="00922287" w:rsidP="00922287">
      <w:pPr>
        <w:ind w:left="360"/>
        <w:jc w:val="center"/>
        <w:rPr>
          <w:b/>
          <w:sz w:val="16"/>
          <w:szCs w:val="16"/>
        </w:rPr>
      </w:pPr>
    </w:p>
    <w:p w:rsidR="00922287" w:rsidRPr="00922287" w:rsidRDefault="00922287" w:rsidP="00922287">
      <w:pPr>
        <w:ind w:firstLine="708"/>
        <w:jc w:val="both"/>
        <w:rPr>
          <w:sz w:val="16"/>
          <w:szCs w:val="16"/>
        </w:rPr>
      </w:pPr>
      <w:r w:rsidRPr="00922287">
        <w:rPr>
          <w:sz w:val="16"/>
          <w:szCs w:val="16"/>
        </w:rPr>
        <w:t xml:space="preserve">Управление реализацией Программы осуществляется исполнителем Программы, который: обеспечивает мониторинг и контроль за ходом реализации Программы; организует ведение отчётности по реализации программы; подготавливает обоснованные предложения по уточнению перечня программных мероприятий, затрат по программным мероприятиям; составу исполнителей;  </w:t>
      </w:r>
    </w:p>
    <w:p w:rsidR="00922287" w:rsidRPr="00922287" w:rsidRDefault="00922287" w:rsidP="00922287">
      <w:pPr>
        <w:jc w:val="both"/>
        <w:rPr>
          <w:sz w:val="16"/>
          <w:szCs w:val="16"/>
        </w:rPr>
      </w:pPr>
      <w:r w:rsidRPr="00922287">
        <w:rPr>
          <w:sz w:val="16"/>
          <w:szCs w:val="16"/>
        </w:rPr>
        <w:t xml:space="preserve">        Контроль за расходованием средств местного бюджета. Выделенных на реализацию Программы, осуществляется в соответствии с действующим законодательством РФ.</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5. Анализ рисков реализации  программы и описание</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мер управления рисками реализации подпрограммы</w:t>
      </w:r>
    </w:p>
    <w:p w:rsidR="00922287" w:rsidRPr="00922287" w:rsidRDefault="00922287" w:rsidP="00922287">
      <w:pPr>
        <w:ind w:firstLine="720"/>
        <w:jc w:val="both"/>
        <w:rPr>
          <w:rFonts w:eastAsia="Calibri"/>
          <w:sz w:val="16"/>
          <w:szCs w:val="16"/>
          <w:lang w:eastAsia="en-US"/>
        </w:rPr>
      </w:pPr>
    </w:p>
    <w:p w:rsidR="00922287" w:rsidRPr="00922287" w:rsidRDefault="00922287" w:rsidP="00922287">
      <w:pPr>
        <w:ind w:firstLine="709"/>
        <w:jc w:val="both"/>
        <w:rPr>
          <w:rFonts w:eastAsia="Calibri"/>
          <w:sz w:val="16"/>
          <w:szCs w:val="16"/>
          <w:lang w:eastAsia="en-US"/>
        </w:rPr>
      </w:pPr>
      <w:r w:rsidRPr="00922287">
        <w:rPr>
          <w:rFonts w:eastAsia="Calibri"/>
          <w:sz w:val="16"/>
          <w:szCs w:val="16"/>
          <w:lang w:eastAsia="en-US"/>
        </w:rPr>
        <w:t>Экономические и финансовые риски реализации  программы связаны с возможными кризисными явлениями в экономике, уровня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6.  Оценка эффективности реализации   программы</w:t>
      </w:r>
    </w:p>
    <w:p w:rsidR="00922287" w:rsidRPr="00922287" w:rsidRDefault="00922287" w:rsidP="00922287">
      <w:pPr>
        <w:jc w:val="both"/>
        <w:rPr>
          <w:rFonts w:eastAsia="Calibri"/>
          <w:sz w:val="16"/>
          <w:szCs w:val="16"/>
          <w:lang w:eastAsia="en-US"/>
        </w:rPr>
      </w:pPr>
    </w:p>
    <w:p w:rsidR="00922287" w:rsidRPr="00922287" w:rsidRDefault="00922287" w:rsidP="00922287">
      <w:pPr>
        <w:spacing w:line="240" w:lineRule="atLeast"/>
        <w:ind w:firstLine="709"/>
        <w:jc w:val="both"/>
        <w:rPr>
          <w:rFonts w:eastAsia="Calibri" w:cs="Tahoma"/>
          <w:sz w:val="16"/>
          <w:szCs w:val="16"/>
          <w:lang w:eastAsia="en-US"/>
        </w:rPr>
      </w:pPr>
      <w:r w:rsidRPr="00922287">
        <w:rPr>
          <w:rFonts w:eastAsia="Calibri" w:cs="Tahoma"/>
          <w:sz w:val="16"/>
          <w:szCs w:val="16"/>
          <w:lang w:eastAsia="en-US"/>
        </w:rPr>
        <w:t>Эффективность реализации Программы оценивается степенью достижения запланированных результатов программы:</w:t>
      </w:r>
    </w:p>
    <w:p w:rsidR="00922287" w:rsidRPr="00922287" w:rsidRDefault="00922287" w:rsidP="00922287">
      <w:pPr>
        <w:tabs>
          <w:tab w:val="left" w:pos="175"/>
        </w:tabs>
        <w:jc w:val="both"/>
        <w:rPr>
          <w:sz w:val="16"/>
          <w:szCs w:val="16"/>
        </w:rPr>
      </w:pPr>
      <w:r w:rsidRPr="00922287">
        <w:rPr>
          <w:rFonts w:eastAsia="Calibri"/>
          <w:sz w:val="16"/>
          <w:szCs w:val="16"/>
          <w:lang w:eastAsia="en-US"/>
        </w:rPr>
        <w:t xml:space="preserve">             </w:t>
      </w:r>
      <w:r w:rsidRPr="00922287">
        <w:rPr>
          <w:sz w:val="16"/>
          <w:szCs w:val="16"/>
        </w:rPr>
        <w:t>-   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 (включая ПИР).</w:t>
      </w:r>
    </w:p>
    <w:p w:rsidR="00922287" w:rsidRPr="00922287" w:rsidRDefault="00922287" w:rsidP="00922287">
      <w:pPr>
        <w:tabs>
          <w:tab w:val="left" w:pos="175"/>
        </w:tabs>
        <w:jc w:val="both"/>
        <w:rPr>
          <w:sz w:val="16"/>
          <w:szCs w:val="16"/>
        </w:rPr>
      </w:pPr>
      <w:r w:rsidRPr="00922287">
        <w:rPr>
          <w:sz w:val="16"/>
          <w:szCs w:val="16"/>
        </w:rPr>
        <w:t xml:space="preserve">              - Рекультивация несанкционированной свалки, расположенной на территории Грибановского района на земельном участке с кадастровым номером 36:09:4200009:88</w:t>
      </w:r>
    </w:p>
    <w:p w:rsidR="00922287" w:rsidRPr="00922287" w:rsidRDefault="00922287" w:rsidP="00922287">
      <w:pPr>
        <w:tabs>
          <w:tab w:val="left" w:pos="0"/>
        </w:tabs>
        <w:ind w:right="-283"/>
        <w:jc w:val="both"/>
        <w:rPr>
          <w:rFonts w:eastAsia="Calibri"/>
          <w:sz w:val="16"/>
          <w:szCs w:val="16"/>
          <w:lang w:eastAsia="en-US"/>
        </w:rPr>
      </w:pPr>
      <w:r w:rsidRPr="00922287">
        <w:rPr>
          <w:rFonts w:eastAsia="Calibri"/>
          <w:sz w:val="16"/>
          <w:szCs w:val="16"/>
          <w:lang w:eastAsia="en-US"/>
        </w:rPr>
        <w:t xml:space="preserve">              -  Развитие экологического воспитания и образования населения,  </w:t>
      </w:r>
    </w:p>
    <w:p w:rsidR="00922287" w:rsidRPr="00922287" w:rsidRDefault="00922287" w:rsidP="00922287">
      <w:pPr>
        <w:jc w:val="both"/>
        <w:rPr>
          <w:rFonts w:eastAsia="Calibri"/>
          <w:sz w:val="16"/>
          <w:szCs w:val="16"/>
          <w:lang w:eastAsia="en-US"/>
        </w:rPr>
      </w:pPr>
      <w:r w:rsidRPr="00922287">
        <w:rPr>
          <w:rFonts w:eastAsia="Calibri"/>
          <w:sz w:val="16"/>
          <w:szCs w:val="16"/>
          <w:lang w:eastAsia="en-US"/>
        </w:rPr>
        <w:t xml:space="preserve">повышение информированности населения в области экологического просвещения.   </w:t>
      </w:r>
    </w:p>
    <w:p w:rsidR="00922287" w:rsidRPr="00922287" w:rsidRDefault="00922287" w:rsidP="00922287">
      <w:pPr>
        <w:jc w:val="center"/>
        <w:rPr>
          <w:b/>
          <w:sz w:val="16"/>
          <w:szCs w:val="16"/>
        </w:rPr>
      </w:pPr>
      <w:r w:rsidRPr="00922287">
        <w:rPr>
          <w:b/>
          <w:sz w:val="16"/>
          <w:szCs w:val="16"/>
        </w:rPr>
        <w:t xml:space="preserve">7.  </w:t>
      </w:r>
      <w:r w:rsidRPr="00922287">
        <w:rPr>
          <w:rFonts w:eastAsia="Calibri"/>
          <w:b/>
          <w:sz w:val="16"/>
          <w:szCs w:val="16"/>
          <w:lang w:eastAsia="en-US"/>
        </w:rPr>
        <w:t>Обоснование выделения подпрограммы</w:t>
      </w:r>
    </w:p>
    <w:p w:rsidR="00922287" w:rsidRPr="00922287" w:rsidRDefault="00922287" w:rsidP="00922287">
      <w:pPr>
        <w:ind w:firstLine="708"/>
        <w:jc w:val="both"/>
        <w:rPr>
          <w:sz w:val="16"/>
          <w:szCs w:val="16"/>
        </w:rPr>
      </w:pPr>
    </w:p>
    <w:p w:rsidR="00922287" w:rsidRPr="00922287" w:rsidRDefault="00922287" w:rsidP="00922287">
      <w:pPr>
        <w:ind w:firstLine="708"/>
        <w:jc w:val="both"/>
        <w:rPr>
          <w:rFonts w:eastAsia="Calibri"/>
          <w:sz w:val="16"/>
          <w:szCs w:val="16"/>
          <w:lang w:eastAsia="en-US"/>
        </w:rPr>
      </w:pPr>
      <w:r w:rsidRPr="00922287">
        <w:rPr>
          <w:sz w:val="16"/>
          <w:szCs w:val="16"/>
        </w:rPr>
        <w:lastRenderedPageBreak/>
        <w:t xml:space="preserve"> </w:t>
      </w:r>
      <w:r w:rsidRPr="00922287">
        <w:rPr>
          <w:rFonts w:eastAsia="Calibri"/>
          <w:b/>
          <w:sz w:val="16"/>
          <w:szCs w:val="16"/>
          <w:lang w:eastAsia="en-US"/>
        </w:rPr>
        <w:t xml:space="preserve">  </w:t>
      </w:r>
      <w:r w:rsidRPr="00922287">
        <w:rPr>
          <w:rFonts w:eastAsia="Calibri"/>
          <w:sz w:val="16"/>
          <w:szCs w:val="16"/>
          <w:lang w:eastAsia="en-US"/>
        </w:rPr>
        <w:t>Структура настоящей   программы «Охрана окружающей среды» определена структурой действующей государственной программы Российской Федерации «Охрана окружающей среды» в составе муниципальной   программы «Охрана окружающей среды» выделяется подпрограмма «Регулирование качества окружающей среды»;</w:t>
      </w:r>
    </w:p>
    <w:p w:rsidR="00922287" w:rsidRPr="00922287" w:rsidRDefault="00922287" w:rsidP="00922287">
      <w:pPr>
        <w:spacing w:line="240" w:lineRule="atLeast"/>
        <w:ind w:firstLine="709"/>
        <w:jc w:val="both"/>
        <w:rPr>
          <w:rFonts w:eastAsia="Calibri"/>
          <w:sz w:val="16"/>
          <w:szCs w:val="16"/>
          <w:lang w:eastAsia="en-US"/>
        </w:rPr>
      </w:pPr>
      <w:r w:rsidRPr="00922287">
        <w:rPr>
          <w:rFonts w:eastAsia="Calibri"/>
          <w:sz w:val="16"/>
          <w:szCs w:val="16"/>
          <w:lang w:eastAsia="en-US"/>
        </w:rPr>
        <w:t xml:space="preserve">Подпрограмма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w:t>
      </w:r>
      <w:proofErr w:type="spellStart"/>
      <w:r w:rsidRPr="00922287">
        <w:rPr>
          <w:rFonts w:eastAsia="Calibri"/>
          <w:sz w:val="16"/>
          <w:szCs w:val="16"/>
          <w:lang w:eastAsia="en-US"/>
        </w:rPr>
        <w:t>природопользователей</w:t>
      </w:r>
      <w:proofErr w:type="spellEnd"/>
      <w:r w:rsidRPr="00922287">
        <w:rPr>
          <w:rFonts w:eastAsia="Calibri"/>
          <w:sz w:val="16"/>
          <w:szCs w:val="16"/>
          <w:lang w:eastAsia="en-US"/>
        </w:rPr>
        <w:t>, повышению  по эффективному использованию минерально-сырьевых ресурсов и обеспечению потребностей экономики района этими ресурсами. Мероприятия по экологическому просвещению населения.</w:t>
      </w:r>
    </w:p>
    <w:p w:rsidR="00922287" w:rsidRPr="00922287" w:rsidRDefault="00922287" w:rsidP="00922287">
      <w:pPr>
        <w:ind w:firstLine="708"/>
        <w:jc w:val="both"/>
        <w:rPr>
          <w:sz w:val="16"/>
          <w:szCs w:val="16"/>
        </w:rPr>
      </w:pPr>
      <w:r w:rsidRPr="00922287">
        <w:rPr>
          <w:sz w:val="16"/>
          <w:szCs w:val="16"/>
        </w:rPr>
        <w:t xml:space="preserve">Подпрограмма </w:t>
      </w:r>
      <w:r w:rsidRPr="00922287">
        <w:rPr>
          <w:rFonts w:eastAsia="Calibri"/>
          <w:sz w:val="16"/>
          <w:szCs w:val="16"/>
          <w:lang w:eastAsia="en-US"/>
        </w:rPr>
        <w:t xml:space="preserve">«Регулирование качества окружающей среды» </w:t>
      </w:r>
      <w:r w:rsidRPr="00922287">
        <w:rPr>
          <w:sz w:val="16"/>
          <w:szCs w:val="16"/>
        </w:rPr>
        <w:t>состоит из двух разделов:</w:t>
      </w:r>
    </w:p>
    <w:p w:rsidR="00922287" w:rsidRPr="00922287" w:rsidRDefault="00922287" w:rsidP="008B1A0F">
      <w:pPr>
        <w:numPr>
          <w:ilvl w:val="0"/>
          <w:numId w:val="15"/>
        </w:numPr>
        <w:ind w:left="709" w:hanging="634"/>
        <w:jc w:val="both"/>
        <w:rPr>
          <w:sz w:val="16"/>
          <w:szCs w:val="16"/>
        </w:rPr>
      </w:pPr>
      <w:r w:rsidRPr="00922287">
        <w:rPr>
          <w:sz w:val="16"/>
          <w:szCs w:val="16"/>
        </w:rPr>
        <w:t xml:space="preserve">Мероприятия по ликвидации накопленного экологического ущерба, в том числе несанкционированного размещения отходов </w:t>
      </w:r>
    </w:p>
    <w:p w:rsidR="00922287" w:rsidRPr="00922287" w:rsidRDefault="00922287" w:rsidP="008B1A0F">
      <w:pPr>
        <w:numPr>
          <w:ilvl w:val="0"/>
          <w:numId w:val="15"/>
        </w:numPr>
        <w:jc w:val="both"/>
        <w:rPr>
          <w:sz w:val="16"/>
          <w:szCs w:val="16"/>
        </w:rPr>
      </w:pPr>
      <w:r w:rsidRPr="00922287">
        <w:rPr>
          <w:sz w:val="16"/>
          <w:szCs w:val="16"/>
        </w:rPr>
        <w:t>Мероприятия по экологическому воспитанию и образованию населения.</w:t>
      </w:r>
    </w:p>
    <w:p w:rsidR="00922287" w:rsidRPr="00922287" w:rsidRDefault="00922287" w:rsidP="00922287">
      <w:pPr>
        <w:jc w:val="both"/>
        <w:rPr>
          <w:rFonts w:eastAsia="Calibri"/>
          <w:sz w:val="16"/>
          <w:szCs w:val="16"/>
          <w:lang w:eastAsia="en-US"/>
        </w:rPr>
      </w:pPr>
    </w:p>
    <w:p w:rsidR="00922287" w:rsidRPr="00922287" w:rsidRDefault="00922287" w:rsidP="00922287">
      <w:pPr>
        <w:jc w:val="both"/>
        <w:rPr>
          <w:rFonts w:eastAsia="Calibri"/>
          <w:sz w:val="16"/>
          <w:szCs w:val="16"/>
          <w:lang w:eastAsia="en-US"/>
        </w:rPr>
      </w:pPr>
      <w:bookmarkStart w:id="14" w:name="sub_1100"/>
      <w:r w:rsidRPr="00922287">
        <w:rPr>
          <w:rFonts w:eastAsia="Calibri"/>
          <w:sz w:val="16"/>
          <w:szCs w:val="16"/>
          <w:lang w:eastAsia="en-US"/>
        </w:rPr>
        <w:t xml:space="preserve">Подпрограмма «Регулирование качества окружающей среды» муниципальной      программы Грибановского муниципального района Воронежской области </w:t>
      </w:r>
    </w:p>
    <w:p w:rsidR="00922287" w:rsidRPr="00922287" w:rsidRDefault="00922287" w:rsidP="00922287">
      <w:pPr>
        <w:jc w:val="both"/>
        <w:rPr>
          <w:rFonts w:eastAsia="Calibri"/>
          <w:sz w:val="16"/>
          <w:szCs w:val="16"/>
          <w:lang w:eastAsia="en-US"/>
        </w:rPr>
      </w:pPr>
    </w:p>
    <w:p w:rsidR="00922287" w:rsidRPr="00922287" w:rsidRDefault="00922287" w:rsidP="00922287">
      <w:pPr>
        <w:widowControl w:val="0"/>
        <w:autoSpaceDE w:val="0"/>
        <w:autoSpaceDN w:val="0"/>
        <w:adjustRightInd w:val="0"/>
        <w:jc w:val="center"/>
        <w:outlineLvl w:val="0"/>
        <w:rPr>
          <w:b/>
          <w:bCs/>
          <w:sz w:val="16"/>
          <w:szCs w:val="16"/>
        </w:rPr>
      </w:pPr>
      <w:r w:rsidRPr="00922287">
        <w:rPr>
          <w:b/>
          <w:bCs/>
          <w:sz w:val="16"/>
          <w:szCs w:val="16"/>
        </w:rPr>
        <w:t>Паспорт</w:t>
      </w:r>
      <w:r w:rsidRPr="00922287">
        <w:rPr>
          <w:b/>
          <w:bCs/>
          <w:sz w:val="16"/>
          <w:szCs w:val="16"/>
        </w:rPr>
        <w:br/>
        <w:t>подпрограммы «Регулирование качества окружающей среды» муниципальной программы Грибановского муниципального района Воронежской области</w:t>
      </w:r>
    </w:p>
    <w:p w:rsidR="00922287" w:rsidRPr="00922287" w:rsidRDefault="00922287" w:rsidP="00922287">
      <w:pPr>
        <w:widowControl w:val="0"/>
        <w:autoSpaceDE w:val="0"/>
        <w:autoSpaceDN w:val="0"/>
        <w:adjustRightInd w:val="0"/>
        <w:jc w:val="center"/>
        <w:outlineLvl w:val="0"/>
        <w:rPr>
          <w:b/>
          <w:bCs/>
          <w:sz w:val="16"/>
          <w:szCs w:val="16"/>
        </w:rPr>
      </w:pPr>
      <w:r w:rsidRPr="00922287">
        <w:rPr>
          <w:b/>
          <w:bCs/>
          <w:sz w:val="16"/>
          <w:szCs w:val="16"/>
        </w:rPr>
        <w:t>«Охрана окружающей среды»</w:t>
      </w:r>
    </w:p>
    <w:p w:rsidR="00922287" w:rsidRPr="00922287" w:rsidRDefault="00922287" w:rsidP="00922287">
      <w:pPr>
        <w:jc w:val="both"/>
        <w:rPr>
          <w:rFonts w:eastAsia="Calibri"/>
          <w:sz w:val="16"/>
          <w:szCs w:val="16"/>
        </w:rPr>
      </w:pP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946"/>
      </w:tblGrid>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bookmarkStart w:id="15" w:name="sub_1010"/>
            <w:bookmarkEnd w:id="14"/>
            <w:r w:rsidRPr="00922287">
              <w:rPr>
                <w:sz w:val="16"/>
                <w:szCs w:val="16"/>
              </w:rPr>
              <w:t>Исполнители подпрограммы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72"/>
              <w:jc w:val="both"/>
              <w:rPr>
                <w:sz w:val="16"/>
                <w:szCs w:val="16"/>
              </w:rPr>
            </w:pPr>
            <w:r w:rsidRPr="00922287">
              <w:rPr>
                <w:sz w:val="16"/>
                <w:szCs w:val="16"/>
              </w:rPr>
              <w:t>Администрация   Грибановского муниципального района (сектор по экологии и природопользованию отдела по развитию сельских территорий)</w:t>
            </w:r>
          </w:p>
        </w:tc>
      </w:tr>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Соисполнители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72"/>
              <w:rPr>
                <w:sz w:val="16"/>
                <w:szCs w:val="16"/>
              </w:rPr>
            </w:pPr>
            <w:r w:rsidRPr="00922287">
              <w:rPr>
                <w:sz w:val="16"/>
                <w:szCs w:val="16"/>
              </w:rPr>
              <w:t>Отдел по образованию и молодежной политике администрации Грибановского муниципального района , МКУ ДО «Грибановский ДЮЦ», МКУ ДО «Грибановский ЦДТ»,</w:t>
            </w:r>
          </w:p>
        </w:tc>
      </w:tr>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Основные мероприятия, входящие в состав подпрограммы муниципальной программы</w:t>
            </w:r>
          </w:p>
        </w:tc>
        <w:tc>
          <w:tcPr>
            <w:tcW w:w="6946" w:type="dxa"/>
            <w:tcBorders>
              <w:top w:val="single" w:sz="4" w:space="0" w:color="auto"/>
              <w:left w:val="single" w:sz="4" w:space="0" w:color="auto"/>
              <w:bottom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ликвидации накопленного экологического ущерба, в том числе несанкционированного размещения отходов , создание системы обращения с отходами;</w:t>
            </w:r>
          </w:p>
          <w:p w:rsidR="00922287" w:rsidRPr="00922287" w:rsidRDefault="00922287" w:rsidP="00922287">
            <w:pPr>
              <w:jc w:val="both"/>
              <w:rPr>
                <w:rFonts w:eastAsia="Calibri"/>
                <w:sz w:val="16"/>
                <w:szCs w:val="16"/>
                <w:lang w:eastAsia="en-US"/>
              </w:rPr>
            </w:pPr>
            <w:r w:rsidRPr="00922287">
              <w:rPr>
                <w:rFonts w:eastAsia="Calibri"/>
                <w:sz w:val="16"/>
                <w:szCs w:val="16"/>
                <w:lang w:eastAsia="en-US"/>
              </w:rPr>
              <w:t xml:space="preserve">- экологическое просвещение; </w:t>
            </w:r>
          </w:p>
        </w:tc>
      </w:tr>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Цель подпрограммы муниципальной программы</w:t>
            </w:r>
          </w:p>
        </w:tc>
        <w:tc>
          <w:tcPr>
            <w:tcW w:w="6946" w:type="dxa"/>
            <w:tcBorders>
              <w:top w:val="single" w:sz="4" w:space="0" w:color="auto"/>
              <w:left w:val="single" w:sz="4" w:space="0" w:color="auto"/>
              <w:bottom w:val="single" w:sz="4" w:space="0" w:color="auto"/>
            </w:tcBorders>
          </w:tcPr>
          <w:p w:rsidR="00922287" w:rsidRPr="00922287" w:rsidRDefault="00922287" w:rsidP="00922287">
            <w:pPr>
              <w:widowControl w:val="0"/>
              <w:autoSpaceDE w:val="0"/>
              <w:autoSpaceDN w:val="0"/>
              <w:adjustRightInd w:val="0"/>
              <w:jc w:val="both"/>
              <w:rPr>
                <w:sz w:val="16"/>
                <w:szCs w:val="16"/>
              </w:rPr>
            </w:pPr>
            <w:r w:rsidRPr="00922287">
              <w:rPr>
                <w:sz w:val="16"/>
                <w:szCs w:val="16"/>
              </w:rPr>
              <w:t xml:space="preserve">- Минимизация воздействия отходов на окружающую среду за счет совершенствования  системы обращения  с отходами, в том числе твердыми коммунальными отходами  </w:t>
            </w:r>
          </w:p>
        </w:tc>
      </w:tr>
      <w:tr w:rsidR="00922287" w:rsidRPr="00922287" w:rsidTr="00922287">
        <w:trPr>
          <w:trHeight w:val="689"/>
        </w:trPr>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Задачи подпрограммы муниципальной программы </w:t>
            </w:r>
          </w:p>
        </w:tc>
        <w:tc>
          <w:tcPr>
            <w:tcW w:w="6946" w:type="dxa"/>
            <w:tcBorders>
              <w:top w:val="single" w:sz="4" w:space="0" w:color="auto"/>
              <w:left w:val="single" w:sz="4" w:space="0" w:color="auto"/>
              <w:bottom w:val="single" w:sz="4" w:space="0" w:color="auto"/>
            </w:tcBorders>
          </w:tcPr>
          <w:p w:rsidR="00922287" w:rsidRPr="00922287" w:rsidRDefault="00922287" w:rsidP="00922287">
            <w:pPr>
              <w:jc w:val="both"/>
              <w:rPr>
                <w:rFonts w:eastAsia="Calibri"/>
                <w:sz w:val="16"/>
                <w:szCs w:val="16"/>
                <w:lang w:eastAsia="en-US"/>
              </w:rPr>
            </w:pPr>
            <w:r w:rsidRPr="00922287">
              <w:rPr>
                <w:rFonts w:eastAsia="Calibri"/>
                <w:sz w:val="16"/>
                <w:szCs w:val="16"/>
                <w:lang w:eastAsia="en-US"/>
              </w:rPr>
              <w:t xml:space="preserve">-  снижение негативного воздействия отходов производства и потребления, антропогенного воздействия  на окружающую среду; </w:t>
            </w:r>
          </w:p>
          <w:p w:rsidR="00922287" w:rsidRPr="00922287" w:rsidRDefault="00922287" w:rsidP="00922287">
            <w:pPr>
              <w:jc w:val="both"/>
              <w:rPr>
                <w:rFonts w:eastAsia="Calibri"/>
                <w:sz w:val="16"/>
                <w:szCs w:val="16"/>
                <w:lang w:eastAsia="en-US"/>
              </w:rPr>
            </w:pPr>
            <w:r w:rsidRPr="00922287">
              <w:rPr>
                <w:rFonts w:eastAsia="Calibri"/>
                <w:sz w:val="16"/>
                <w:szCs w:val="16"/>
                <w:lang w:eastAsia="en-US"/>
              </w:rPr>
              <w:t xml:space="preserve">- </w:t>
            </w:r>
            <w:r w:rsidRPr="00922287">
              <w:rPr>
                <w:sz w:val="16"/>
                <w:szCs w:val="16"/>
              </w:rPr>
              <w:t>ликвидация объектов негативного воздействия на окружающую сред, в том числе объектов накопленного экологического вреда и несанкционированных свалок</w:t>
            </w:r>
          </w:p>
          <w:p w:rsidR="00922287" w:rsidRPr="00922287" w:rsidRDefault="00922287" w:rsidP="00922287">
            <w:pPr>
              <w:jc w:val="both"/>
              <w:rPr>
                <w:rFonts w:eastAsia="Calibri"/>
                <w:sz w:val="16"/>
                <w:szCs w:val="16"/>
                <w:lang w:eastAsia="en-US"/>
              </w:rPr>
            </w:pPr>
            <w:r w:rsidRPr="00922287">
              <w:rPr>
                <w:rFonts w:eastAsia="Calibri"/>
                <w:sz w:val="16"/>
                <w:szCs w:val="16"/>
                <w:lang w:eastAsia="en-US"/>
              </w:rPr>
              <w:t xml:space="preserve">- экологическое просвещение   и  формирование экологической культуры населения, </w:t>
            </w:r>
            <w:r w:rsidRPr="00922287">
              <w:rPr>
                <w:sz w:val="16"/>
                <w:szCs w:val="16"/>
              </w:rPr>
              <w:t xml:space="preserve">обеспечение населения доступной информацией в области обращения с отходами </w:t>
            </w:r>
          </w:p>
        </w:tc>
      </w:tr>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Основные целевые индикаторы и показатели подпрограммы муниципальной программы</w:t>
            </w:r>
          </w:p>
        </w:tc>
        <w:tc>
          <w:tcPr>
            <w:tcW w:w="6946" w:type="dxa"/>
            <w:tcBorders>
              <w:top w:val="single" w:sz="4" w:space="0" w:color="auto"/>
              <w:left w:val="single" w:sz="4" w:space="0" w:color="auto"/>
              <w:bottom w:val="single" w:sz="4" w:space="0" w:color="auto"/>
            </w:tcBorders>
          </w:tcPr>
          <w:p w:rsidR="00922287" w:rsidRPr="00922287" w:rsidRDefault="00922287" w:rsidP="00922287">
            <w:pPr>
              <w:tabs>
                <w:tab w:val="left" w:pos="175"/>
              </w:tabs>
              <w:jc w:val="both"/>
              <w:rPr>
                <w:sz w:val="16"/>
                <w:szCs w:val="16"/>
              </w:rPr>
            </w:pPr>
            <w:r w:rsidRPr="00922287">
              <w:rPr>
                <w:sz w:val="16"/>
                <w:szCs w:val="16"/>
              </w:rPr>
              <w:t>- 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 (включая ПИР).</w:t>
            </w:r>
          </w:p>
          <w:p w:rsidR="00922287" w:rsidRPr="00922287" w:rsidRDefault="00922287" w:rsidP="00922287">
            <w:pPr>
              <w:tabs>
                <w:tab w:val="left" w:pos="175"/>
              </w:tabs>
              <w:jc w:val="both"/>
              <w:rPr>
                <w:sz w:val="16"/>
                <w:szCs w:val="16"/>
              </w:rPr>
            </w:pPr>
            <w:r w:rsidRPr="00922287">
              <w:rPr>
                <w:sz w:val="16"/>
                <w:szCs w:val="16"/>
              </w:rPr>
              <w:t>- Рекультивация несанкционированной свалки, расположенной на территории Грибановского района на земельном участке с кадастровым номером 36:09:4200009:88</w:t>
            </w:r>
          </w:p>
          <w:p w:rsidR="00922287" w:rsidRPr="00922287" w:rsidRDefault="00922287" w:rsidP="00922287">
            <w:pPr>
              <w:tabs>
                <w:tab w:val="left" w:pos="0"/>
              </w:tabs>
              <w:jc w:val="both"/>
              <w:rPr>
                <w:rFonts w:eastAsia="Calibri"/>
                <w:sz w:val="16"/>
                <w:szCs w:val="16"/>
                <w:lang w:eastAsia="en-US"/>
              </w:rPr>
            </w:pPr>
            <w:r w:rsidRPr="00922287">
              <w:rPr>
                <w:sz w:val="16"/>
                <w:szCs w:val="16"/>
              </w:rPr>
              <w:t xml:space="preserve"> </w:t>
            </w:r>
            <w:r w:rsidRPr="00922287">
              <w:rPr>
                <w:rFonts w:eastAsia="Calibri"/>
                <w:sz w:val="16"/>
                <w:szCs w:val="16"/>
                <w:lang w:eastAsia="en-US"/>
              </w:rPr>
              <w:t xml:space="preserve">- Количество проведенных  эколого-просветительских мероприятий, акций, конкурсов, конференций; </w:t>
            </w:r>
          </w:p>
        </w:tc>
      </w:tr>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Сроки реализации подпрограммы муниципальной программы</w:t>
            </w:r>
          </w:p>
        </w:tc>
        <w:tc>
          <w:tcPr>
            <w:tcW w:w="6946" w:type="dxa"/>
            <w:tcBorders>
              <w:top w:val="single" w:sz="4" w:space="0" w:color="auto"/>
              <w:left w:val="single" w:sz="4" w:space="0" w:color="auto"/>
              <w:bottom w:val="single" w:sz="4" w:space="0" w:color="auto"/>
            </w:tcBorders>
          </w:tcPr>
          <w:p w:rsidR="00922287" w:rsidRPr="00922287" w:rsidRDefault="00922287" w:rsidP="00922287">
            <w:pPr>
              <w:spacing w:line="240" w:lineRule="atLeast"/>
              <w:jc w:val="both"/>
              <w:rPr>
                <w:rFonts w:eastAsia="Calibri"/>
                <w:sz w:val="16"/>
                <w:szCs w:val="16"/>
                <w:lang w:eastAsia="en-US"/>
              </w:rPr>
            </w:pPr>
            <w:r w:rsidRPr="00922287">
              <w:rPr>
                <w:rFonts w:eastAsia="Calibri"/>
                <w:sz w:val="16"/>
                <w:szCs w:val="16"/>
                <w:lang w:eastAsia="en-US"/>
              </w:rPr>
              <w:t xml:space="preserve">Срок реализации подпрограммы: </w:t>
            </w:r>
            <w:r w:rsidRPr="00922287">
              <w:rPr>
                <w:rFonts w:eastAsia="Calibri"/>
                <w:sz w:val="16"/>
                <w:szCs w:val="16"/>
                <w:lang w:eastAsia="en-US"/>
              </w:rPr>
              <w:br/>
              <w:t>2014 – 2024 годы</w:t>
            </w:r>
          </w:p>
        </w:tc>
      </w:tr>
      <w:tr w:rsidR="00922287" w:rsidRPr="00922287" w:rsidTr="00922287">
        <w:trPr>
          <w:trHeight w:val="393"/>
        </w:trPr>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Объемы и источники финансирования подпрограммы муниципальной программы  </w:t>
            </w:r>
          </w:p>
        </w:tc>
        <w:tc>
          <w:tcPr>
            <w:tcW w:w="6946" w:type="dxa"/>
            <w:tcBorders>
              <w:top w:val="single" w:sz="4" w:space="0" w:color="auto"/>
              <w:left w:val="single" w:sz="4" w:space="0" w:color="auto"/>
              <w:bottom w:val="single" w:sz="4" w:space="0" w:color="auto"/>
            </w:tcBorders>
          </w:tcPr>
          <w:p w:rsidR="00922287" w:rsidRPr="00922287" w:rsidRDefault="00922287" w:rsidP="00922287">
            <w:pPr>
              <w:jc w:val="both"/>
              <w:rPr>
                <w:sz w:val="16"/>
                <w:szCs w:val="16"/>
              </w:rPr>
            </w:pPr>
            <w:r w:rsidRPr="00922287">
              <w:rPr>
                <w:sz w:val="16"/>
                <w:szCs w:val="16"/>
              </w:rPr>
              <w:t xml:space="preserve">Суммарный объем финансирования Программы,  </w:t>
            </w:r>
          </w:p>
          <w:p w:rsidR="00922287" w:rsidRPr="00922287" w:rsidRDefault="00922287" w:rsidP="00922287">
            <w:pPr>
              <w:jc w:val="both"/>
              <w:rPr>
                <w:sz w:val="16"/>
                <w:szCs w:val="16"/>
              </w:rPr>
            </w:pPr>
            <w:r w:rsidRPr="00922287">
              <w:rPr>
                <w:sz w:val="16"/>
                <w:szCs w:val="16"/>
              </w:rPr>
              <w:t>в том числе  по источникам финансирования:</w:t>
            </w:r>
          </w:p>
          <w:p w:rsidR="00922287" w:rsidRPr="00922287" w:rsidRDefault="00922287" w:rsidP="00922287">
            <w:pPr>
              <w:jc w:val="both"/>
              <w:rPr>
                <w:sz w:val="16"/>
                <w:szCs w:val="16"/>
              </w:rPr>
            </w:pPr>
            <w:r w:rsidRPr="00922287">
              <w:rPr>
                <w:sz w:val="16"/>
                <w:szCs w:val="16"/>
              </w:rPr>
              <w:t xml:space="preserve">из федерального бюджета –  0,0 </w:t>
            </w:r>
            <w:proofErr w:type="spellStart"/>
            <w:r w:rsidRPr="00922287">
              <w:rPr>
                <w:sz w:val="16"/>
                <w:szCs w:val="16"/>
              </w:rPr>
              <w:t>тыс.руб</w:t>
            </w:r>
            <w:proofErr w:type="spellEnd"/>
            <w:r w:rsidRPr="00922287">
              <w:rPr>
                <w:sz w:val="16"/>
                <w:szCs w:val="16"/>
              </w:rPr>
              <w:t>.,</w:t>
            </w:r>
          </w:p>
          <w:p w:rsidR="00922287" w:rsidRPr="00922287" w:rsidRDefault="00922287" w:rsidP="00922287">
            <w:pPr>
              <w:jc w:val="both"/>
              <w:rPr>
                <w:sz w:val="16"/>
                <w:szCs w:val="16"/>
              </w:rPr>
            </w:pPr>
            <w:r w:rsidRPr="00922287">
              <w:rPr>
                <w:sz w:val="16"/>
                <w:szCs w:val="16"/>
              </w:rPr>
              <w:t xml:space="preserve">из областного бюджета - 112037,017  </w:t>
            </w:r>
            <w:r w:rsidRPr="00922287">
              <w:rPr>
                <w:rFonts w:eastAsia="Calibri"/>
                <w:sz w:val="16"/>
                <w:szCs w:val="16"/>
              </w:rPr>
              <w:t xml:space="preserve"> </w:t>
            </w:r>
            <w:r w:rsidRPr="00922287">
              <w:rPr>
                <w:sz w:val="16"/>
                <w:szCs w:val="16"/>
              </w:rPr>
              <w:t xml:space="preserve"> тыс. руб.,</w:t>
            </w:r>
            <w:r w:rsidRPr="00922287">
              <w:rPr>
                <w:rFonts w:eastAsia="Calibri"/>
                <w:sz w:val="16"/>
                <w:szCs w:val="16"/>
              </w:rPr>
              <w:t xml:space="preserve">  </w:t>
            </w:r>
          </w:p>
          <w:p w:rsidR="00922287" w:rsidRPr="00922287" w:rsidRDefault="00922287" w:rsidP="00922287">
            <w:pPr>
              <w:jc w:val="both"/>
              <w:rPr>
                <w:sz w:val="16"/>
                <w:szCs w:val="16"/>
              </w:rPr>
            </w:pPr>
            <w:r w:rsidRPr="00922287">
              <w:rPr>
                <w:sz w:val="16"/>
                <w:szCs w:val="16"/>
              </w:rPr>
              <w:t>из местного бюджета   – 4388,899 руб.;</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в том числе по годам реализации:</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2014 г. :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0,5  тыс. руб.; </w:t>
            </w:r>
          </w:p>
          <w:p w:rsidR="00922287" w:rsidRPr="00922287" w:rsidRDefault="00922287" w:rsidP="00922287">
            <w:pPr>
              <w:autoSpaceDE w:val="0"/>
              <w:autoSpaceDN w:val="0"/>
              <w:adjustRightInd w:val="0"/>
              <w:jc w:val="both"/>
              <w:rPr>
                <w:rFonts w:eastAsia="Calibri"/>
                <w:sz w:val="16"/>
                <w:szCs w:val="16"/>
              </w:rPr>
            </w:pPr>
            <w:smartTag w:uri="urn:schemas-microsoft-com:office:smarttags" w:element="metricconverter">
              <w:smartTagPr>
                <w:attr w:name="ProductID" w:val="2015 г"/>
              </w:smartTagPr>
              <w:r w:rsidRPr="00922287">
                <w:rPr>
                  <w:rFonts w:eastAsia="Calibri"/>
                  <w:sz w:val="16"/>
                  <w:szCs w:val="16"/>
                </w:rPr>
                <w:t>2015 г</w:t>
              </w:r>
            </w:smartTag>
            <w:r w:rsidRPr="00922287">
              <w:rPr>
                <w:rFonts w:eastAsia="Calibri"/>
                <w:sz w:val="16"/>
                <w:szCs w:val="16"/>
              </w:rPr>
              <w:t>.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10,0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2016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10,0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2017 г.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40,0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2018 г.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50,0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 2019 г.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w:t>
            </w:r>
            <w:r w:rsidRPr="00922287">
              <w:rPr>
                <w:sz w:val="16"/>
                <w:szCs w:val="16"/>
              </w:rPr>
              <w:t>0,0 тыс. руб.,</w:t>
            </w:r>
            <w:r w:rsidRPr="00922287">
              <w:rPr>
                <w:rFonts w:eastAsia="Calibri"/>
                <w:sz w:val="16"/>
                <w:szCs w:val="16"/>
              </w:rPr>
              <w:t xml:space="preserve">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средства местного бюджета  – 50,0 тыс. руб.</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2020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средства областного бюджета – 4279,317 тыс. руб.,</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76,991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lastRenderedPageBreak/>
              <w:t>2021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50,0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2022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35 320,0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976,608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2023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- 65000,0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местного бюджета  – 2669,6  тыс. руб.; </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2024 г.:</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федерального бюджета –  0,0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rPr>
            </w:pPr>
            <w:r w:rsidRPr="00922287">
              <w:rPr>
                <w:rFonts w:eastAsia="Calibri"/>
                <w:sz w:val="16"/>
                <w:szCs w:val="16"/>
              </w:rPr>
              <w:t xml:space="preserve">средства областного бюджета – 7437,7 </w:t>
            </w:r>
            <w:proofErr w:type="spellStart"/>
            <w:r w:rsidRPr="00922287">
              <w:rPr>
                <w:rFonts w:eastAsia="Calibri"/>
                <w:sz w:val="16"/>
                <w:szCs w:val="16"/>
              </w:rPr>
              <w:t>тыс.руб</w:t>
            </w:r>
            <w:proofErr w:type="spellEnd"/>
            <w:r w:rsidRPr="00922287">
              <w:rPr>
                <w:rFonts w:eastAsia="Calibri"/>
                <w:sz w:val="16"/>
                <w:szCs w:val="16"/>
              </w:rPr>
              <w:t>.,</w:t>
            </w:r>
          </w:p>
          <w:p w:rsidR="00922287" w:rsidRPr="00922287" w:rsidRDefault="00922287" w:rsidP="00922287">
            <w:pPr>
              <w:autoSpaceDE w:val="0"/>
              <w:autoSpaceDN w:val="0"/>
              <w:adjustRightInd w:val="0"/>
              <w:jc w:val="both"/>
              <w:rPr>
                <w:rFonts w:eastAsia="Calibri"/>
                <w:sz w:val="16"/>
                <w:szCs w:val="16"/>
                <w:lang w:eastAsia="en-US"/>
              </w:rPr>
            </w:pPr>
            <w:r w:rsidRPr="00922287">
              <w:rPr>
                <w:rFonts w:eastAsia="Calibri"/>
                <w:sz w:val="16"/>
                <w:szCs w:val="16"/>
              </w:rPr>
              <w:t xml:space="preserve">средства местного бюджета  –455,2 тыс. руб.; </w:t>
            </w:r>
          </w:p>
        </w:tc>
      </w:tr>
      <w:tr w:rsidR="00922287" w:rsidRPr="00922287" w:rsidTr="00922287">
        <w:tc>
          <w:tcPr>
            <w:tcW w:w="3544" w:type="dxa"/>
            <w:tcBorders>
              <w:top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lastRenderedPageBreak/>
              <w:t xml:space="preserve">Ожидаемые непосредственные результаты реализации подпрограммы муниципальной программы </w:t>
            </w:r>
          </w:p>
        </w:tc>
        <w:tc>
          <w:tcPr>
            <w:tcW w:w="6946" w:type="dxa"/>
            <w:tcBorders>
              <w:top w:val="single" w:sz="4" w:space="0" w:color="auto"/>
              <w:left w:val="single" w:sz="4" w:space="0" w:color="auto"/>
              <w:bottom w:val="single" w:sz="4" w:space="0" w:color="auto"/>
            </w:tcBorders>
          </w:tcPr>
          <w:p w:rsidR="00922287" w:rsidRPr="00922287" w:rsidRDefault="00922287" w:rsidP="00922287">
            <w:pPr>
              <w:tabs>
                <w:tab w:val="left" w:pos="175"/>
              </w:tabs>
              <w:jc w:val="both"/>
              <w:rPr>
                <w:sz w:val="16"/>
                <w:szCs w:val="16"/>
              </w:rPr>
            </w:pPr>
            <w:r w:rsidRPr="00922287">
              <w:rPr>
                <w:sz w:val="16"/>
                <w:szCs w:val="16"/>
              </w:rPr>
              <w:t>-  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 (включая ПИР).</w:t>
            </w:r>
          </w:p>
          <w:p w:rsidR="00922287" w:rsidRPr="00922287" w:rsidRDefault="00922287" w:rsidP="00922287">
            <w:pPr>
              <w:tabs>
                <w:tab w:val="left" w:pos="34"/>
              </w:tabs>
              <w:jc w:val="both"/>
              <w:rPr>
                <w:sz w:val="16"/>
                <w:szCs w:val="16"/>
              </w:rPr>
            </w:pPr>
            <w:r w:rsidRPr="00922287">
              <w:rPr>
                <w:sz w:val="16"/>
                <w:szCs w:val="16"/>
              </w:rPr>
              <w:t>-    Рекультивация несанкционированной свалки, расположенной на территории Грибановского района на земельном участке с кадастровым номером 36:09:4200009:88</w:t>
            </w:r>
          </w:p>
          <w:p w:rsidR="00922287" w:rsidRPr="00922287" w:rsidRDefault="00922287" w:rsidP="00922287">
            <w:pPr>
              <w:tabs>
                <w:tab w:val="left" w:pos="175"/>
              </w:tabs>
              <w:jc w:val="both"/>
              <w:rPr>
                <w:sz w:val="16"/>
                <w:szCs w:val="16"/>
              </w:rPr>
            </w:pPr>
            <w:r w:rsidRPr="00922287">
              <w:rPr>
                <w:sz w:val="16"/>
                <w:szCs w:val="16"/>
              </w:rPr>
              <w:t xml:space="preserve"> - Повышение экологической культуры населения</w:t>
            </w:r>
          </w:p>
        </w:tc>
      </w:tr>
    </w:tbl>
    <w:bookmarkEnd w:id="15"/>
    <w:p w:rsidR="00922287" w:rsidRPr="00922287" w:rsidRDefault="00922287" w:rsidP="008B1A0F">
      <w:pPr>
        <w:numPr>
          <w:ilvl w:val="0"/>
          <w:numId w:val="14"/>
        </w:numPr>
        <w:shd w:val="clear" w:color="auto" w:fill="FFFFFF"/>
        <w:contextualSpacing/>
        <w:jc w:val="center"/>
        <w:outlineLvl w:val="3"/>
        <w:rPr>
          <w:b/>
          <w:sz w:val="16"/>
          <w:szCs w:val="16"/>
          <w:lang w:eastAsia="en-US"/>
        </w:rPr>
      </w:pPr>
      <w:r w:rsidRPr="00922287">
        <w:rPr>
          <w:rFonts w:eastAsia="Calibri"/>
          <w:b/>
          <w:sz w:val="16"/>
          <w:szCs w:val="16"/>
          <w:lang w:eastAsia="en-US"/>
        </w:rPr>
        <w:t>Общая характеристика сферы реализации муниципальной подпрограммы</w:t>
      </w:r>
      <w:r w:rsidRPr="00922287">
        <w:rPr>
          <w:b/>
          <w:sz w:val="16"/>
          <w:szCs w:val="16"/>
          <w:lang w:eastAsia="en-US"/>
        </w:rPr>
        <w:t> </w:t>
      </w:r>
    </w:p>
    <w:p w:rsidR="00922287" w:rsidRPr="00922287" w:rsidRDefault="00922287" w:rsidP="00922287">
      <w:pPr>
        <w:jc w:val="both"/>
        <w:rPr>
          <w:sz w:val="16"/>
          <w:szCs w:val="16"/>
        </w:rPr>
      </w:pPr>
    </w:p>
    <w:p w:rsidR="00922287" w:rsidRPr="00922287" w:rsidRDefault="00922287" w:rsidP="00922287">
      <w:pPr>
        <w:autoSpaceDE w:val="0"/>
        <w:autoSpaceDN w:val="0"/>
        <w:adjustRightInd w:val="0"/>
        <w:ind w:right="-1" w:firstLine="709"/>
        <w:jc w:val="both"/>
        <w:textAlignment w:val="center"/>
        <w:rPr>
          <w:sz w:val="16"/>
          <w:szCs w:val="16"/>
        </w:rPr>
      </w:pPr>
      <w:r w:rsidRPr="00922287">
        <w:rPr>
          <w:sz w:val="16"/>
          <w:szCs w:val="16"/>
        </w:rPr>
        <w:t>Основной характеристикой существующей на территории Грибановского муниципального района          системы обращения с отходами является отсутствие комплексного подхода к сбору, переработке, обезвреживанию и размещению отходов.</w:t>
      </w:r>
    </w:p>
    <w:p w:rsidR="00922287" w:rsidRPr="00922287" w:rsidRDefault="00922287" w:rsidP="00922287">
      <w:pPr>
        <w:autoSpaceDE w:val="0"/>
        <w:autoSpaceDN w:val="0"/>
        <w:adjustRightInd w:val="0"/>
        <w:ind w:right="-1" w:firstLine="709"/>
        <w:jc w:val="both"/>
        <w:textAlignment w:val="center"/>
        <w:rPr>
          <w:sz w:val="16"/>
          <w:szCs w:val="16"/>
        </w:rPr>
      </w:pPr>
      <w:r w:rsidRPr="00922287">
        <w:rPr>
          <w:sz w:val="16"/>
          <w:szCs w:val="16"/>
        </w:rPr>
        <w:t>Наличие несанкционированных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w:t>
      </w:r>
    </w:p>
    <w:p w:rsidR="00922287" w:rsidRPr="00922287" w:rsidRDefault="00922287" w:rsidP="00922287">
      <w:pPr>
        <w:autoSpaceDE w:val="0"/>
        <w:autoSpaceDN w:val="0"/>
        <w:adjustRightInd w:val="0"/>
        <w:jc w:val="both"/>
        <w:rPr>
          <w:color w:val="000000"/>
          <w:spacing w:val="2"/>
          <w:sz w:val="16"/>
          <w:szCs w:val="16"/>
        </w:rPr>
      </w:pPr>
      <w:r w:rsidRPr="00922287">
        <w:rPr>
          <w:sz w:val="16"/>
          <w:szCs w:val="16"/>
        </w:rPr>
        <w:t xml:space="preserve"> </w:t>
      </w:r>
      <w:r w:rsidRPr="00922287">
        <w:rPr>
          <w:sz w:val="16"/>
          <w:szCs w:val="16"/>
        </w:rPr>
        <w:tab/>
        <w:t xml:space="preserve">Учитывая актуальность существующей проблемы в 2011 году была     разработана и утверждена   </w:t>
      </w:r>
      <w:r w:rsidRPr="00922287">
        <w:rPr>
          <w:color w:val="000000"/>
          <w:spacing w:val="2"/>
          <w:sz w:val="16"/>
          <w:szCs w:val="16"/>
        </w:rPr>
        <w:t xml:space="preserve"> генеральная схема очистки территорий Грибановского муниципального района, предусматривающая наличие (строительство) полигона ТКО на территории Грибановского муниципального района.  В соответствии </w:t>
      </w:r>
      <w:r w:rsidRPr="00922287">
        <w:rPr>
          <w:color w:val="000000"/>
          <w:sz w:val="16"/>
          <w:szCs w:val="16"/>
        </w:rPr>
        <w:t>«</w:t>
      </w:r>
      <w:r w:rsidRPr="00922287">
        <w:rPr>
          <w:bCs/>
          <w:color w:val="000000"/>
          <w:sz w:val="16"/>
          <w:szCs w:val="16"/>
        </w:rPr>
        <w:t>Территориальной схемы обращения с отходами, в том числе с твердыми коммунальными отходами, для Воронежской области» утвержденной Приказом Департамента природных ресурсов Воронежской области от 26.08.2016 года № 356 (в действующей редакции).</w:t>
      </w:r>
    </w:p>
    <w:p w:rsidR="00922287" w:rsidRPr="00922287" w:rsidRDefault="00922287" w:rsidP="00922287">
      <w:pPr>
        <w:autoSpaceDE w:val="0"/>
        <w:autoSpaceDN w:val="0"/>
        <w:adjustRightInd w:val="0"/>
        <w:ind w:right="-1" w:firstLine="708"/>
        <w:jc w:val="both"/>
        <w:textAlignment w:val="center"/>
        <w:rPr>
          <w:color w:val="000000"/>
          <w:sz w:val="16"/>
          <w:szCs w:val="16"/>
        </w:rPr>
      </w:pPr>
      <w:r w:rsidRPr="00922287">
        <w:rPr>
          <w:color w:val="000000"/>
          <w:spacing w:val="2"/>
          <w:sz w:val="16"/>
          <w:szCs w:val="16"/>
        </w:rPr>
        <w:t xml:space="preserve"> </w:t>
      </w:r>
      <w:r w:rsidRPr="00922287">
        <w:rPr>
          <w:color w:val="000000"/>
          <w:sz w:val="16"/>
          <w:szCs w:val="16"/>
        </w:rPr>
        <w:t>Достижение цели подпрограммы требует решения задачи по ограничению и предупреждению негативного воздействия на окружающую среду.</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 xml:space="preserve"> </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922287" w:rsidRPr="00922287" w:rsidRDefault="00922287" w:rsidP="00922287">
      <w:pPr>
        <w:spacing w:line="240" w:lineRule="atLeast"/>
        <w:ind w:firstLine="851"/>
        <w:jc w:val="both"/>
        <w:rPr>
          <w:rFonts w:eastAsia="Calibri"/>
          <w:sz w:val="16"/>
          <w:szCs w:val="16"/>
          <w:lang w:eastAsia="en-US"/>
        </w:rPr>
      </w:pPr>
    </w:p>
    <w:p w:rsidR="00922287" w:rsidRPr="00922287" w:rsidRDefault="00922287" w:rsidP="00922287">
      <w:pPr>
        <w:shd w:val="clear" w:color="auto" w:fill="FFFFFF"/>
        <w:ind w:right="-1" w:firstLine="567"/>
        <w:jc w:val="both"/>
        <w:rPr>
          <w:rFonts w:eastAsia="Calibri"/>
          <w:sz w:val="16"/>
          <w:szCs w:val="16"/>
          <w:lang w:eastAsia="en-US"/>
        </w:rPr>
      </w:pPr>
      <w:r w:rsidRPr="00922287">
        <w:rPr>
          <w:sz w:val="16"/>
          <w:szCs w:val="16"/>
        </w:rPr>
        <w:t>Приоритеты муниципальной политики  определены приоритетами государственной политики в области охраны окружающей среды, стратегическими документами федерального и регионального  уровней.</w:t>
      </w:r>
      <w:r w:rsidRPr="00922287">
        <w:rPr>
          <w:rFonts w:eastAsia="Calibri"/>
          <w:sz w:val="16"/>
          <w:szCs w:val="16"/>
          <w:lang w:eastAsia="en-US"/>
        </w:rPr>
        <w:t xml:space="preserve"> Согласно документа «Основы государственной политики в области экологического развития Российской Федерации на период до 2030 года» (утв. Президентом РФ 30.04.2012)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922287" w:rsidRPr="00922287" w:rsidRDefault="00922287" w:rsidP="00922287">
      <w:pPr>
        <w:widowControl w:val="0"/>
        <w:autoSpaceDE w:val="0"/>
        <w:autoSpaceDN w:val="0"/>
        <w:adjustRightInd w:val="0"/>
        <w:jc w:val="both"/>
        <w:rPr>
          <w:sz w:val="16"/>
          <w:szCs w:val="16"/>
        </w:rPr>
      </w:pPr>
      <w:r w:rsidRPr="00922287">
        <w:rPr>
          <w:rFonts w:cs="Arial"/>
          <w:sz w:val="16"/>
          <w:szCs w:val="16"/>
        </w:rPr>
        <w:t xml:space="preserve">         Стратегической целью подпрограммы является </w:t>
      </w:r>
      <w:r w:rsidRPr="00922287">
        <w:rPr>
          <w:sz w:val="16"/>
          <w:szCs w:val="16"/>
        </w:rPr>
        <w:t>повышение уровня экологической безопасности области, улучшение качества окружающей среды, предупреждение и ликвидация экологических последствий хозяйственной деятельности в условиях возрастающей экономической активности.</w:t>
      </w:r>
    </w:p>
    <w:p w:rsidR="00922287" w:rsidRPr="00922287" w:rsidRDefault="00922287" w:rsidP="00922287">
      <w:pPr>
        <w:shd w:val="clear" w:color="auto" w:fill="FFFFFF"/>
        <w:ind w:right="-1" w:firstLine="567"/>
        <w:jc w:val="both"/>
        <w:rPr>
          <w:rFonts w:eastAsia="Calibri"/>
          <w:sz w:val="16"/>
          <w:szCs w:val="16"/>
          <w:lang w:eastAsia="en-US"/>
        </w:rPr>
      </w:pPr>
      <w:r w:rsidRPr="00922287">
        <w:rPr>
          <w:rFonts w:eastAsia="Calibri"/>
          <w:sz w:val="16"/>
          <w:szCs w:val="16"/>
          <w:lang w:eastAsia="en-US"/>
        </w:rPr>
        <w:t>Достижение цели государственной политики в области улучшения качества окружающей среды обеспечиваться решением следующих основных задач:</w:t>
      </w:r>
    </w:p>
    <w:p w:rsidR="00922287" w:rsidRPr="00922287" w:rsidRDefault="00922287" w:rsidP="00922287">
      <w:pPr>
        <w:shd w:val="clear" w:color="auto" w:fill="FFFFFF"/>
        <w:ind w:right="-1" w:firstLine="567"/>
        <w:jc w:val="both"/>
        <w:rPr>
          <w:rFonts w:eastAsia="Calibri"/>
          <w:sz w:val="16"/>
          <w:szCs w:val="16"/>
          <w:lang w:eastAsia="en-US"/>
        </w:rPr>
      </w:pPr>
      <w:r w:rsidRPr="00922287">
        <w:rPr>
          <w:rFonts w:eastAsia="Calibri"/>
          <w:sz w:val="16"/>
          <w:szCs w:val="16"/>
          <w:lang w:eastAsia="en-US"/>
        </w:rPr>
        <w:t xml:space="preserve"> - формирование   системы управления отходами и вторичными материальными ресурсам</w:t>
      </w:r>
    </w:p>
    <w:p w:rsidR="00922287" w:rsidRPr="00922287" w:rsidRDefault="00922287" w:rsidP="00922287">
      <w:pPr>
        <w:shd w:val="clear" w:color="auto" w:fill="FFFFFF"/>
        <w:ind w:right="-1" w:firstLine="567"/>
        <w:jc w:val="both"/>
        <w:rPr>
          <w:rFonts w:eastAsia="Calibri"/>
          <w:sz w:val="16"/>
          <w:szCs w:val="16"/>
          <w:lang w:eastAsia="en-US"/>
        </w:rPr>
      </w:pPr>
      <w:r w:rsidRPr="00922287">
        <w:rPr>
          <w:rFonts w:eastAsia="Calibri"/>
          <w:sz w:val="16"/>
          <w:szCs w:val="16"/>
          <w:lang w:eastAsia="en-US"/>
        </w:rPr>
        <w:t>- снижение антропогенного воздействия на окружающую среду</w:t>
      </w:r>
    </w:p>
    <w:p w:rsidR="00922287" w:rsidRPr="00922287" w:rsidRDefault="00922287" w:rsidP="00922287">
      <w:pPr>
        <w:widowControl w:val="0"/>
        <w:autoSpaceDE w:val="0"/>
        <w:autoSpaceDN w:val="0"/>
        <w:adjustRightInd w:val="0"/>
        <w:jc w:val="both"/>
        <w:rPr>
          <w:rFonts w:ascii="Arial" w:hAnsi="Arial" w:cs="Arial"/>
          <w:sz w:val="16"/>
          <w:szCs w:val="16"/>
        </w:rPr>
      </w:pPr>
      <w:r w:rsidRPr="00922287">
        <w:rPr>
          <w:sz w:val="16"/>
          <w:szCs w:val="16"/>
        </w:rPr>
        <w:t xml:space="preserve">        - экологическое просвещение и формирования экологической культуры населения.</w:t>
      </w:r>
    </w:p>
    <w:p w:rsidR="00922287" w:rsidRPr="00922287" w:rsidRDefault="00922287" w:rsidP="00922287">
      <w:pPr>
        <w:tabs>
          <w:tab w:val="left" w:pos="175"/>
        </w:tabs>
        <w:jc w:val="both"/>
        <w:rPr>
          <w:sz w:val="16"/>
          <w:szCs w:val="16"/>
        </w:rPr>
      </w:pPr>
      <w:r w:rsidRPr="00922287">
        <w:rPr>
          <w:rFonts w:eastAsia="Calibri"/>
          <w:sz w:val="16"/>
          <w:szCs w:val="16"/>
          <w:lang w:eastAsia="en-US"/>
        </w:rPr>
        <w:t xml:space="preserve">        Показателем решения задачи  снижения негативного воздействия отходов производства и потребления, антропогенного воздействия  на окружающую среду является –  </w:t>
      </w:r>
      <w:r w:rsidRPr="00922287">
        <w:rPr>
          <w:sz w:val="16"/>
          <w:szCs w:val="16"/>
        </w:rPr>
        <w:t xml:space="preserve">    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 (включая ПИР),  рекультивация несанкционированной свалки, расположенной на территории Грибановского района на земельном участке с кадастровым номером 36:09:4200009:88.    </w:t>
      </w:r>
    </w:p>
    <w:p w:rsidR="00922287" w:rsidRPr="00922287" w:rsidRDefault="00922287" w:rsidP="00922287">
      <w:pPr>
        <w:ind w:firstLine="567"/>
        <w:jc w:val="both"/>
        <w:rPr>
          <w:rFonts w:eastAsia="Calibri"/>
          <w:sz w:val="16"/>
          <w:szCs w:val="16"/>
          <w:lang w:eastAsia="en-US"/>
        </w:rPr>
      </w:pPr>
      <w:r w:rsidRPr="00922287">
        <w:rPr>
          <w:rFonts w:eastAsia="Calibri"/>
          <w:sz w:val="16"/>
          <w:szCs w:val="16"/>
          <w:lang w:eastAsia="en-US"/>
        </w:rPr>
        <w:t xml:space="preserve">Решение задачи   экологического просвещения   и формирования экологической культуры населения направлено на создание системы эффективного целенаправленного формирования экологической культуры населения Грибановского района, повышение информированности населения, по </w:t>
      </w:r>
      <w:r w:rsidRPr="00922287">
        <w:rPr>
          <w:sz w:val="16"/>
          <w:szCs w:val="16"/>
        </w:rPr>
        <w:t>экологическим</w:t>
      </w:r>
      <w:r w:rsidRPr="00922287">
        <w:rPr>
          <w:rFonts w:eastAsia="Calibri"/>
          <w:sz w:val="16"/>
          <w:szCs w:val="16"/>
          <w:lang w:eastAsia="en-US"/>
        </w:rPr>
        <w:t xml:space="preserve"> вопросам,</w:t>
      </w:r>
      <w:r w:rsidRPr="00922287">
        <w:rPr>
          <w:sz w:val="16"/>
          <w:szCs w:val="16"/>
        </w:rPr>
        <w:t xml:space="preserve"> позволяющим правильно оценить специфику взаимоотношений человека с элементами природной среды,</w:t>
      </w:r>
      <w:r w:rsidRPr="00922287">
        <w:rPr>
          <w:rFonts w:eastAsia="Calibri"/>
          <w:sz w:val="16"/>
          <w:szCs w:val="16"/>
          <w:lang w:eastAsia="en-US"/>
        </w:rPr>
        <w:t xml:space="preserve"> обеспечить обмен эколого-просветительской информацией.</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Показателем решения данной является количество эколого-просветительских мероприятий, акций, конкурсов, конференций.</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 xml:space="preserve">Реализация подпрограммы обеспечит получение следующих результатов: </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 xml:space="preserve"> -улучшение состояния окружающей среды, снижение влияния, хозяйственной деятельности, на окружающую среду;</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 xml:space="preserve">- повышение экологической культуры, информированности населения в области экологии. </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Реализация подпрограммы рассчитана на период с 2014 по 2024 годы. Выделение этапов реализации подпрограммы не предусматривается, что обеспечит непрерывность решения задач и достижения целей подпрограммы.</w:t>
      </w:r>
    </w:p>
    <w:p w:rsidR="00922287" w:rsidRPr="00922287" w:rsidRDefault="00922287" w:rsidP="00922287">
      <w:pPr>
        <w:autoSpaceDE w:val="0"/>
        <w:autoSpaceDN w:val="0"/>
        <w:adjustRightInd w:val="0"/>
        <w:ind w:firstLine="709"/>
        <w:jc w:val="both"/>
        <w:textAlignment w:val="center"/>
        <w:rPr>
          <w:color w:val="000000"/>
          <w:spacing w:val="2"/>
          <w:sz w:val="16"/>
          <w:szCs w:val="16"/>
        </w:rPr>
      </w:pPr>
    </w:p>
    <w:p w:rsidR="00922287" w:rsidRPr="00922287" w:rsidRDefault="00922287" w:rsidP="00922287">
      <w:pPr>
        <w:ind w:firstLine="709"/>
        <w:jc w:val="both"/>
        <w:rPr>
          <w:rFonts w:eastAsia="Calibri"/>
          <w:b/>
          <w:sz w:val="16"/>
          <w:szCs w:val="16"/>
          <w:lang w:eastAsia="en-US"/>
        </w:rPr>
      </w:pPr>
      <w:r w:rsidRPr="00922287">
        <w:rPr>
          <w:rFonts w:eastAsia="Calibri"/>
          <w:b/>
          <w:sz w:val="16"/>
          <w:szCs w:val="16"/>
          <w:lang w:eastAsia="en-US"/>
        </w:rPr>
        <w:t>3. Характеристика основных мероприятий и мероприятий подпрограммы</w:t>
      </w:r>
    </w:p>
    <w:p w:rsidR="00922287" w:rsidRPr="00922287" w:rsidRDefault="00922287" w:rsidP="00922287">
      <w:pPr>
        <w:spacing w:line="240" w:lineRule="atLeast"/>
        <w:jc w:val="center"/>
        <w:rPr>
          <w:rFonts w:eastAsia="Calibri"/>
          <w:sz w:val="16"/>
          <w:szCs w:val="16"/>
          <w:lang w:eastAsia="en-US"/>
        </w:rPr>
      </w:pPr>
    </w:p>
    <w:p w:rsidR="00922287" w:rsidRPr="00922287" w:rsidRDefault="00922287" w:rsidP="00922287">
      <w:pPr>
        <w:ind w:firstLine="708"/>
        <w:jc w:val="both"/>
        <w:rPr>
          <w:sz w:val="16"/>
          <w:szCs w:val="16"/>
        </w:rPr>
      </w:pPr>
      <w:r w:rsidRPr="00922287">
        <w:rPr>
          <w:rFonts w:eastAsia="Calibri"/>
          <w:sz w:val="16"/>
          <w:szCs w:val="16"/>
          <w:lang w:eastAsia="en-US"/>
        </w:rPr>
        <w:t>В рамках решения задачи по формированию региональной комплексной системы управления отходами и вторичными материальными ресурсами предусматривается следующее:</w:t>
      </w:r>
      <w:r w:rsidRPr="00922287">
        <w:rPr>
          <w:sz w:val="16"/>
          <w:szCs w:val="16"/>
        </w:rPr>
        <w:t xml:space="preserve"> </w:t>
      </w:r>
    </w:p>
    <w:p w:rsidR="00922287" w:rsidRPr="00922287" w:rsidRDefault="00922287" w:rsidP="00922287">
      <w:pPr>
        <w:ind w:firstLine="708"/>
        <w:jc w:val="both"/>
        <w:rPr>
          <w:sz w:val="16"/>
          <w:szCs w:val="16"/>
        </w:rPr>
      </w:pPr>
    </w:p>
    <w:p w:rsidR="00922287" w:rsidRPr="00922287" w:rsidRDefault="00922287" w:rsidP="008B1A0F">
      <w:pPr>
        <w:numPr>
          <w:ilvl w:val="0"/>
          <w:numId w:val="16"/>
        </w:numPr>
        <w:jc w:val="both"/>
        <w:rPr>
          <w:sz w:val="16"/>
          <w:szCs w:val="16"/>
        </w:rPr>
      </w:pPr>
      <w:r w:rsidRPr="00922287">
        <w:rPr>
          <w:sz w:val="16"/>
          <w:szCs w:val="16"/>
        </w:rPr>
        <w:t>Мероприятия по ликвидации накопленного экологического ущерба, в том числе несанкционированного размещения отходов.</w:t>
      </w:r>
    </w:p>
    <w:p w:rsidR="00922287" w:rsidRPr="00922287" w:rsidRDefault="00922287" w:rsidP="008B1A0F">
      <w:pPr>
        <w:numPr>
          <w:ilvl w:val="0"/>
          <w:numId w:val="16"/>
        </w:numPr>
        <w:jc w:val="both"/>
        <w:rPr>
          <w:sz w:val="16"/>
          <w:szCs w:val="16"/>
        </w:rPr>
      </w:pPr>
      <w:r w:rsidRPr="00922287">
        <w:rPr>
          <w:sz w:val="16"/>
          <w:szCs w:val="16"/>
        </w:rPr>
        <w:t>Мероприятия по экологическому воспитанию и образованию населения.</w:t>
      </w:r>
    </w:p>
    <w:p w:rsidR="00922287" w:rsidRPr="00922287" w:rsidRDefault="00922287" w:rsidP="00922287">
      <w:pPr>
        <w:ind w:left="795"/>
        <w:jc w:val="both"/>
        <w:rPr>
          <w:sz w:val="16"/>
          <w:szCs w:val="16"/>
        </w:rPr>
      </w:pPr>
    </w:p>
    <w:p w:rsidR="00922287" w:rsidRPr="00922287" w:rsidRDefault="00922287" w:rsidP="00922287">
      <w:pPr>
        <w:ind w:left="75"/>
        <w:jc w:val="both"/>
        <w:rPr>
          <w:sz w:val="16"/>
          <w:szCs w:val="16"/>
        </w:rPr>
      </w:pPr>
    </w:p>
    <w:p w:rsidR="00922287" w:rsidRPr="00922287" w:rsidRDefault="00922287" w:rsidP="008B1A0F">
      <w:pPr>
        <w:numPr>
          <w:ilvl w:val="0"/>
          <w:numId w:val="17"/>
        </w:numPr>
        <w:jc w:val="both"/>
        <w:rPr>
          <w:sz w:val="16"/>
          <w:szCs w:val="16"/>
        </w:rPr>
      </w:pPr>
      <w:r w:rsidRPr="00922287">
        <w:rPr>
          <w:bCs/>
          <w:sz w:val="16"/>
          <w:szCs w:val="16"/>
        </w:rPr>
        <w:t xml:space="preserve"> </w:t>
      </w:r>
      <w:r w:rsidRPr="00922287">
        <w:rPr>
          <w:sz w:val="16"/>
          <w:szCs w:val="16"/>
        </w:rPr>
        <w:t xml:space="preserve">Мероприятия по ликвидации накопленного экологического ущерба, в том числе несанкционированного размещения отходов </w:t>
      </w:r>
    </w:p>
    <w:p w:rsidR="00922287" w:rsidRPr="00922287" w:rsidRDefault="00922287" w:rsidP="00922287">
      <w:pPr>
        <w:ind w:firstLine="567"/>
        <w:jc w:val="both"/>
        <w:outlineLvl w:val="2"/>
        <w:rPr>
          <w:b/>
          <w:sz w:val="16"/>
          <w:szCs w:val="16"/>
        </w:rPr>
      </w:pPr>
    </w:p>
    <w:p w:rsidR="00922287" w:rsidRPr="00922287" w:rsidRDefault="00922287" w:rsidP="00922287">
      <w:pPr>
        <w:autoSpaceDE w:val="0"/>
        <w:autoSpaceDN w:val="0"/>
        <w:adjustRightInd w:val="0"/>
        <w:ind w:firstLine="567"/>
        <w:jc w:val="both"/>
        <w:rPr>
          <w:rFonts w:eastAsia="Calibri"/>
          <w:sz w:val="16"/>
          <w:szCs w:val="16"/>
          <w:lang w:eastAsia="en-US"/>
        </w:rPr>
      </w:pPr>
      <w:r w:rsidRPr="00922287">
        <w:rPr>
          <w:sz w:val="16"/>
          <w:szCs w:val="16"/>
        </w:rPr>
        <w:lastRenderedPageBreak/>
        <w:t>Значительный ущерб окружающей среде наносится объектами размещения бытовых отходов вследствие несоответствия их природоохранным требованиям.</w:t>
      </w:r>
      <w:r w:rsidRPr="00922287">
        <w:rPr>
          <w:rFonts w:eastAsia="Calibri"/>
          <w:sz w:val="16"/>
          <w:szCs w:val="16"/>
          <w:lang w:eastAsia="en-US"/>
        </w:rPr>
        <w:t xml:space="preserve"> В настоящее время, на территории муниципального района отсутствует лицензированный объект размещения (хранения, утилизации) отходов.</w:t>
      </w:r>
    </w:p>
    <w:p w:rsidR="00922287" w:rsidRPr="00922287" w:rsidRDefault="00922287" w:rsidP="00922287">
      <w:pPr>
        <w:ind w:firstLine="567"/>
        <w:jc w:val="both"/>
        <w:rPr>
          <w:sz w:val="16"/>
          <w:szCs w:val="16"/>
        </w:rPr>
      </w:pPr>
      <w:r w:rsidRPr="00922287">
        <w:rPr>
          <w:rFonts w:eastAsia="Calibri"/>
          <w:sz w:val="16"/>
          <w:szCs w:val="16"/>
          <w:lang w:eastAsia="en-US"/>
        </w:rPr>
        <w:t xml:space="preserve"> </w:t>
      </w:r>
      <w:r w:rsidRPr="00922287">
        <w:rPr>
          <w:sz w:val="16"/>
          <w:szCs w:val="16"/>
        </w:rPr>
        <w:t>До сих пор в муниципальном районе остается актуальной проблема существования несанкционированных свалок.</w:t>
      </w:r>
    </w:p>
    <w:p w:rsidR="00922287" w:rsidRPr="00922287" w:rsidRDefault="00922287" w:rsidP="00922287">
      <w:pPr>
        <w:ind w:firstLine="567"/>
        <w:jc w:val="both"/>
        <w:rPr>
          <w:sz w:val="16"/>
          <w:szCs w:val="16"/>
        </w:rPr>
      </w:pPr>
      <w:r w:rsidRPr="00922287">
        <w:rPr>
          <w:sz w:val="16"/>
          <w:szCs w:val="16"/>
        </w:rPr>
        <w:t xml:space="preserve">Из-за отсутствия четко организованной системы вывоза твердых и жидких отходов от населения и недостаточного финансирования соответствующих служб, возникает необходимость ликвидации, периодически образующихся, несанкционированных свалок.   </w:t>
      </w:r>
    </w:p>
    <w:p w:rsidR="00126723" w:rsidRPr="00922287" w:rsidRDefault="00922287" w:rsidP="00922287">
      <w:pPr>
        <w:autoSpaceDE w:val="0"/>
        <w:autoSpaceDN w:val="0"/>
        <w:adjustRightInd w:val="0"/>
        <w:ind w:firstLine="709"/>
        <w:jc w:val="both"/>
        <w:rPr>
          <w:sz w:val="16"/>
          <w:szCs w:val="16"/>
        </w:rPr>
      </w:pPr>
      <w:r w:rsidRPr="00922287">
        <w:rPr>
          <w:rFonts w:eastAsia="Calibri"/>
          <w:sz w:val="16"/>
          <w:szCs w:val="16"/>
        </w:rPr>
        <w:tab/>
      </w:r>
      <w:r w:rsidRPr="00922287">
        <w:rPr>
          <w:rFonts w:eastAsia="Calibri"/>
          <w:sz w:val="16"/>
          <w:szCs w:val="16"/>
        </w:rPr>
        <w:tab/>
        <w:t xml:space="preserve">Исходя из вышеизложенного, программой предусмотрено  </w:t>
      </w:r>
      <w:r w:rsidRPr="00922287">
        <w:rPr>
          <w:rFonts w:eastAsia="Calibri"/>
          <w:sz w:val="16"/>
          <w:szCs w:val="16"/>
          <w:lang w:eastAsia="en-US"/>
        </w:rPr>
        <w:t xml:space="preserve"> </w:t>
      </w:r>
      <w:proofErr w:type="spellStart"/>
      <w:r w:rsidRPr="00922287">
        <w:rPr>
          <w:sz w:val="16"/>
          <w:szCs w:val="16"/>
        </w:rPr>
        <w:t>софинансирование</w:t>
      </w:r>
      <w:proofErr w:type="spellEnd"/>
      <w:r w:rsidRPr="00922287">
        <w:rPr>
          <w:sz w:val="16"/>
          <w:szCs w:val="16"/>
        </w:rPr>
        <w:t xml:space="preserve">   разработки ПСД на рекультивацию и рекультивация несанкционированной свалки, расположенной на территории Грибановского района на земельном участке с кадастровым номером 36:09:4200009:88.   (Таблица № </w:t>
      </w:r>
      <w:r w:rsidRPr="00922287">
        <w:rPr>
          <w:sz w:val="16"/>
          <w:szCs w:val="16"/>
          <w:lang w:val="en-US"/>
        </w:rPr>
        <w:t>I</w:t>
      </w:r>
      <w:r w:rsidRPr="00922287">
        <w:rPr>
          <w:sz w:val="16"/>
          <w:szCs w:val="16"/>
        </w:rPr>
        <w:t>).</w:t>
      </w:r>
    </w:p>
    <w:p w:rsidR="00126723" w:rsidRPr="00922287" w:rsidRDefault="00126723" w:rsidP="00186E80">
      <w:pPr>
        <w:autoSpaceDE w:val="0"/>
        <w:autoSpaceDN w:val="0"/>
        <w:adjustRightInd w:val="0"/>
        <w:ind w:firstLine="709"/>
        <w:jc w:val="both"/>
        <w:rPr>
          <w:sz w:val="16"/>
          <w:szCs w:val="16"/>
        </w:rPr>
      </w:pPr>
    </w:p>
    <w:p w:rsidR="00922287" w:rsidRPr="00922287" w:rsidRDefault="00922287" w:rsidP="00922287">
      <w:pPr>
        <w:tabs>
          <w:tab w:val="left" w:pos="9360"/>
        </w:tabs>
        <w:ind w:left="705"/>
        <w:jc w:val="center"/>
        <w:rPr>
          <w:b/>
          <w:sz w:val="16"/>
          <w:szCs w:val="16"/>
        </w:rPr>
      </w:pPr>
      <w:r w:rsidRPr="00922287">
        <w:rPr>
          <w:b/>
          <w:sz w:val="16"/>
          <w:szCs w:val="16"/>
        </w:rPr>
        <w:t xml:space="preserve">ТАБЛИЦА  </w:t>
      </w:r>
      <w:r w:rsidRPr="00922287">
        <w:rPr>
          <w:b/>
          <w:sz w:val="16"/>
          <w:szCs w:val="16"/>
          <w:lang w:val="en-US"/>
        </w:rPr>
        <w:t>I</w:t>
      </w:r>
      <w:r w:rsidRPr="00922287">
        <w:rPr>
          <w:b/>
          <w:sz w:val="16"/>
          <w:szCs w:val="16"/>
        </w:rPr>
        <w:t xml:space="preserve">. МЕРОПРИЯТИЯ ПО ЛИКВИДАЦИИ НАКОПЛЕННОГО ЭКОЛОГИЧЕСКОГО УЩЕРБА, </w:t>
      </w:r>
    </w:p>
    <w:p w:rsidR="00922287" w:rsidRPr="00922287" w:rsidRDefault="00922287" w:rsidP="00922287">
      <w:pPr>
        <w:tabs>
          <w:tab w:val="left" w:pos="9360"/>
        </w:tabs>
        <w:ind w:left="705"/>
        <w:jc w:val="center"/>
        <w:rPr>
          <w:sz w:val="16"/>
          <w:szCs w:val="16"/>
        </w:rPr>
      </w:pPr>
      <w:r w:rsidRPr="00922287">
        <w:rPr>
          <w:b/>
          <w:sz w:val="16"/>
          <w:szCs w:val="16"/>
        </w:rPr>
        <w:t>В ТОМ ЧИСЛЕ НЕСАНКЦИОНИРОВАННОГО РАЗМЕЩЕНИЯ ОТХОДОВ</w:t>
      </w:r>
    </w:p>
    <w:p w:rsidR="00922287" w:rsidRPr="00922287" w:rsidRDefault="00922287" w:rsidP="00922287">
      <w:pPr>
        <w:ind w:firstLine="567"/>
        <w:jc w:val="center"/>
        <w:rPr>
          <w:sz w:val="16"/>
          <w:szCs w:val="16"/>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9"/>
        <w:gridCol w:w="567"/>
        <w:gridCol w:w="709"/>
        <w:gridCol w:w="567"/>
        <w:gridCol w:w="567"/>
        <w:gridCol w:w="567"/>
        <w:gridCol w:w="567"/>
        <w:gridCol w:w="567"/>
        <w:gridCol w:w="567"/>
        <w:gridCol w:w="567"/>
        <w:gridCol w:w="425"/>
        <w:gridCol w:w="567"/>
        <w:gridCol w:w="1134"/>
        <w:gridCol w:w="1276"/>
      </w:tblGrid>
      <w:tr w:rsidR="00922287" w:rsidRPr="00922287" w:rsidTr="00922287">
        <w:trPr>
          <w:trHeight w:val="533"/>
        </w:trPr>
        <w:tc>
          <w:tcPr>
            <w:tcW w:w="425"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08" w:right="-142"/>
              <w:rPr>
                <w:b/>
                <w:sz w:val="16"/>
                <w:szCs w:val="16"/>
              </w:rPr>
            </w:pPr>
            <w:r w:rsidRPr="00922287">
              <w:rPr>
                <w:b/>
                <w:sz w:val="16"/>
                <w:szCs w:val="16"/>
              </w:rPr>
              <w:t>№ п/п</w:t>
            </w:r>
          </w:p>
        </w:tc>
        <w:tc>
          <w:tcPr>
            <w:tcW w:w="2269"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08" w:right="-142" w:firstLine="567"/>
              <w:jc w:val="center"/>
              <w:rPr>
                <w:b/>
                <w:sz w:val="16"/>
                <w:szCs w:val="16"/>
              </w:rPr>
            </w:pPr>
            <w:r w:rsidRPr="00922287">
              <w:rPr>
                <w:b/>
                <w:sz w:val="16"/>
                <w:szCs w:val="16"/>
              </w:rPr>
              <w:t>Наименование  природоохранных</w:t>
            </w:r>
          </w:p>
          <w:p w:rsidR="00922287" w:rsidRPr="00922287" w:rsidRDefault="00922287" w:rsidP="00922287">
            <w:pPr>
              <w:ind w:left="-108" w:right="-142" w:firstLine="567"/>
              <w:jc w:val="center"/>
              <w:rPr>
                <w:b/>
                <w:sz w:val="16"/>
                <w:szCs w:val="16"/>
              </w:rPr>
            </w:pPr>
            <w:r w:rsidRPr="00922287">
              <w:rPr>
                <w:b/>
                <w:sz w:val="16"/>
                <w:szCs w:val="16"/>
              </w:rPr>
              <w:t>мероприятий (мощность)</w:t>
            </w:r>
          </w:p>
        </w:tc>
        <w:tc>
          <w:tcPr>
            <w:tcW w:w="6237" w:type="dxa"/>
            <w:gridSpan w:val="11"/>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08" w:right="-142"/>
              <w:jc w:val="center"/>
              <w:rPr>
                <w:b/>
                <w:sz w:val="16"/>
                <w:szCs w:val="16"/>
              </w:rPr>
            </w:pPr>
            <w:r w:rsidRPr="00922287">
              <w:rPr>
                <w:b/>
                <w:sz w:val="16"/>
                <w:szCs w:val="16"/>
              </w:rPr>
              <w:t>Стоимость работ,</w:t>
            </w:r>
          </w:p>
          <w:p w:rsidR="00922287" w:rsidRPr="00922287" w:rsidRDefault="00922287" w:rsidP="00922287">
            <w:pPr>
              <w:ind w:right="-142"/>
              <w:jc w:val="center"/>
              <w:rPr>
                <w:b/>
                <w:sz w:val="16"/>
                <w:szCs w:val="16"/>
              </w:rPr>
            </w:pPr>
            <w:r w:rsidRPr="00922287">
              <w:rPr>
                <w:b/>
                <w:sz w:val="16"/>
                <w:szCs w:val="16"/>
              </w:rPr>
              <w:t>тыс. руб.</w:t>
            </w:r>
          </w:p>
        </w:tc>
        <w:tc>
          <w:tcPr>
            <w:tcW w:w="1134" w:type="dxa"/>
            <w:vMerge w:val="restart"/>
            <w:tcBorders>
              <w:top w:val="single" w:sz="4" w:space="0" w:color="auto"/>
              <w:left w:val="single" w:sz="4" w:space="0" w:color="auto"/>
              <w:right w:val="single" w:sz="4" w:space="0" w:color="auto"/>
            </w:tcBorders>
          </w:tcPr>
          <w:p w:rsidR="00922287" w:rsidRPr="00922287" w:rsidRDefault="00922287" w:rsidP="00922287">
            <w:pPr>
              <w:ind w:right="-44"/>
              <w:jc w:val="both"/>
              <w:rPr>
                <w:b/>
                <w:sz w:val="16"/>
                <w:szCs w:val="16"/>
              </w:rPr>
            </w:pPr>
            <w:r w:rsidRPr="00922287">
              <w:rPr>
                <w:b/>
                <w:sz w:val="16"/>
                <w:szCs w:val="16"/>
              </w:rPr>
              <w:t>Источник</w:t>
            </w:r>
          </w:p>
          <w:p w:rsidR="00922287" w:rsidRPr="00922287" w:rsidRDefault="00922287" w:rsidP="00922287">
            <w:pPr>
              <w:ind w:left="-108" w:right="-142"/>
              <w:jc w:val="center"/>
              <w:rPr>
                <w:b/>
                <w:sz w:val="16"/>
                <w:szCs w:val="16"/>
              </w:rPr>
            </w:pPr>
            <w:proofErr w:type="spellStart"/>
            <w:r w:rsidRPr="00922287">
              <w:rPr>
                <w:b/>
                <w:sz w:val="16"/>
                <w:szCs w:val="16"/>
              </w:rPr>
              <w:t>финансирова</w:t>
            </w:r>
            <w:proofErr w:type="spellEnd"/>
          </w:p>
          <w:p w:rsidR="00922287" w:rsidRPr="00922287" w:rsidRDefault="00922287" w:rsidP="00922287">
            <w:pPr>
              <w:ind w:right="-142"/>
              <w:jc w:val="center"/>
              <w:rPr>
                <w:b/>
                <w:sz w:val="16"/>
                <w:szCs w:val="16"/>
              </w:rPr>
            </w:pPr>
            <w:proofErr w:type="spellStart"/>
            <w:r w:rsidRPr="00922287">
              <w:rPr>
                <w:b/>
                <w:sz w:val="16"/>
                <w:szCs w:val="16"/>
              </w:rPr>
              <w:t>ния</w:t>
            </w:r>
            <w:proofErr w:type="spellEnd"/>
            <w:r w:rsidRPr="00922287">
              <w:rPr>
                <w:b/>
                <w:sz w:val="16"/>
                <w:szCs w:val="16"/>
              </w:rPr>
              <w:t xml:space="preserve">  </w:t>
            </w:r>
          </w:p>
        </w:tc>
        <w:tc>
          <w:tcPr>
            <w:tcW w:w="1276" w:type="dxa"/>
            <w:vMerge w:val="restart"/>
            <w:tcBorders>
              <w:top w:val="single" w:sz="4" w:space="0" w:color="auto"/>
              <w:left w:val="single" w:sz="4" w:space="0" w:color="auto"/>
              <w:right w:val="single" w:sz="4" w:space="0" w:color="auto"/>
            </w:tcBorders>
          </w:tcPr>
          <w:p w:rsidR="00922287" w:rsidRPr="00922287" w:rsidRDefault="00922287" w:rsidP="00922287">
            <w:pPr>
              <w:ind w:left="-108" w:right="-250"/>
              <w:jc w:val="center"/>
              <w:rPr>
                <w:b/>
                <w:sz w:val="16"/>
                <w:szCs w:val="16"/>
              </w:rPr>
            </w:pPr>
            <w:r w:rsidRPr="00922287">
              <w:rPr>
                <w:b/>
                <w:sz w:val="16"/>
                <w:szCs w:val="16"/>
              </w:rPr>
              <w:t>Предприятия, исполнители природоохранных мероприятий</w:t>
            </w:r>
          </w:p>
        </w:tc>
      </w:tr>
      <w:tr w:rsidR="00922287" w:rsidRPr="00922287" w:rsidTr="00922287">
        <w:trPr>
          <w:cantSplit/>
          <w:trHeight w:val="325"/>
        </w:trPr>
        <w:tc>
          <w:tcPr>
            <w:tcW w:w="425" w:type="dxa"/>
            <w:vMerge/>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 xml:space="preserve">2014  </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2015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2016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2017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2018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2019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2021</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2022</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2024</w:t>
            </w:r>
          </w:p>
        </w:tc>
        <w:tc>
          <w:tcPr>
            <w:tcW w:w="1134" w:type="dxa"/>
            <w:vMerge/>
            <w:tcBorders>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c>
          <w:tcPr>
            <w:tcW w:w="1276" w:type="dxa"/>
            <w:vMerge/>
            <w:tcBorders>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r>
      <w:tr w:rsidR="00922287" w:rsidRPr="00922287" w:rsidTr="00922287">
        <w:trPr>
          <w:trHeight w:val="272"/>
        </w:trPr>
        <w:tc>
          <w:tcPr>
            <w:tcW w:w="42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1</w:t>
            </w:r>
          </w:p>
        </w:tc>
        <w:tc>
          <w:tcPr>
            <w:tcW w:w="226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14</w:t>
            </w:r>
          </w:p>
        </w:tc>
        <w:tc>
          <w:tcPr>
            <w:tcW w:w="1276"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15</w:t>
            </w:r>
          </w:p>
        </w:tc>
      </w:tr>
      <w:tr w:rsidR="00922287" w:rsidRPr="00922287" w:rsidTr="00922287">
        <w:trPr>
          <w:trHeight w:val="1733"/>
        </w:trPr>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1.1</w:t>
            </w: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38"/>
              <w:jc w:val="both"/>
              <w:rPr>
                <w:sz w:val="16"/>
                <w:szCs w:val="16"/>
              </w:rPr>
            </w:pPr>
            <w:r w:rsidRPr="00922287">
              <w:rPr>
                <w:sz w:val="16"/>
                <w:szCs w:val="16"/>
              </w:rPr>
              <w:t xml:space="preserve">  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36:09:4200009:88(включая ПИР)</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 xml:space="preserve"> 0 </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 xml:space="preserve"> 0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4346,308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областной бюджет – 98,2%, местный бюджет  1,8 %, </w:t>
            </w:r>
          </w:p>
          <w:p w:rsidR="00922287" w:rsidRPr="00922287" w:rsidRDefault="00922287" w:rsidP="00922287">
            <w:pPr>
              <w:jc w:val="both"/>
              <w:rPr>
                <w:sz w:val="16"/>
                <w:szCs w:val="16"/>
              </w:rPr>
            </w:pPr>
            <w:r w:rsidRPr="00922287">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hanging="108"/>
              <w:jc w:val="both"/>
              <w:rPr>
                <w:sz w:val="16"/>
                <w:szCs w:val="16"/>
              </w:rPr>
            </w:pPr>
            <w:r w:rsidRPr="00922287">
              <w:rPr>
                <w:sz w:val="16"/>
                <w:szCs w:val="16"/>
              </w:rPr>
              <w:t xml:space="preserve"> Администрация муниципального  района</w:t>
            </w:r>
          </w:p>
        </w:tc>
      </w:tr>
      <w:tr w:rsidR="00922287" w:rsidRPr="00922287" w:rsidTr="00A17E65">
        <w:trPr>
          <w:trHeight w:val="1276"/>
        </w:trPr>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1.2</w:t>
            </w: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34"/>
              </w:tabs>
              <w:jc w:val="both"/>
              <w:rPr>
                <w:sz w:val="16"/>
                <w:szCs w:val="16"/>
              </w:rPr>
            </w:pPr>
            <w:r w:rsidRPr="00922287">
              <w:rPr>
                <w:sz w:val="16"/>
                <w:szCs w:val="16"/>
              </w:rPr>
              <w:t>Рекультивации несанкционированной свалки, расположенной на территории Грибановского района на земельном участке с кадастровым номером 36:09:4200009:88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35644,6</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7"/>
              <w:jc w:val="both"/>
              <w:rPr>
                <w:b/>
                <w:sz w:val="16"/>
                <w:szCs w:val="16"/>
              </w:rPr>
            </w:pPr>
            <w:r w:rsidRPr="00922287">
              <w:rPr>
                <w:b/>
                <w:sz w:val="16"/>
                <w:szCs w:val="16"/>
              </w:rPr>
              <w:t>66258,920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highlight w:val="yellow"/>
              </w:rPr>
            </w:pPr>
            <w:r w:rsidRPr="00922287">
              <w:rPr>
                <w:b/>
                <w:sz w:val="16"/>
                <w:szCs w:val="16"/>
              </w:rPr>
              <w:t>7567,868</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областной бюджет – 98,2%, местный бюджет  1,8%, </w:t>
            </w:r>
          </w:p>
          <w:p w:rsidR="00922287" w:rsidRPr="00922287" w:rsidRDefault="00922287" w:rsidP="00922287">
            <w:pPr>
              <w:jc w:val="both"/>
              <w:rPr>
                <w:sz w:val="16"/>
                <w:szCs w:val="16"/>
              </w:rPr>
            </w:pPr>
            <w:r w:rsidRPr="00922287">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72"/>
              <w:jc w:val="both"/>
              <w:rPr>
                <w:sz w:val="16"/>
                <w:szCs w:val="16"/>
              </w:rPr>
            </w:pPr>
            <w:r w:rsidRPr="00922287">
              <w:rPr>
                <w:sz w:val="16"/>
                <w:szCs w:val="16"/>
              </w:rPr>
              <w:t>Администрация муниципального  района</w:t>
            </w:r>
          </w:p>
        </w:tc>
      </w:tr>
      <w:tr w:rsidR="00922287" w:rsidRPr="00922287" w:rsidTr="00922287">
        <w:trPr>
          <w:trHeight w:val="422"/>
        </w:trPr>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1.3</w:t>
            </w: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34"/>
              </w:tabs>
              <w:jc w:val="both"/>
              <w:rPr>
                <w:sz w:val="16"/>
                <w:szCs w:val="16"/>
              </w:rPr>
            </w:pPr>
            <w:r w:rsidRPr="00922287">
              <w:rPr>
                <w:sz w:val="16"/>
                <w:szCs w:val="16"/>
              </w:rPr>
              <w:t xml:space="preserve">  Услуги по проведению внешней экспертизы по объекту :  «Рекультивация несанкционированной свалки в Грибановском районе на земельном участке с кадастровым номером 36:09:4200009:88».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602,328</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7"/>
              <w:jc w:val="both"/>
              <w:rPr>
                <w:b/>
                <w:sz w:val="16"/>
                <w:szCs w:val="16"/>
                <w:highlight w:val="yellow"/>
              </w:rPr>
            </w:pPr>
            <w:r w:rsidRPr="00922287">
              <w:rPr>
                <w:b/>
                <w:sz w:val="16"/>
                <w:szCs w:val="16"/>
              </w:rPr>
              <w:t>1139,680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highlight w:val="yellow"/>
              </w:rPr>
            </w:pPr>
            <w:r w:rsidRPr="00922287">
              <w:rPr>
                <w:b/>
                <w:sz w:val="16"/>
                <w:szCs w:val="16"/>
              </w:rPr>
              <w:t>50,032</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областной бюджет, местный бюджет   </w:t>
            </w:r>
          </w:p>
          <w:p w:rsidR="00922287" w:rsidRPr="00922287" w:rsidRDefault="00922287" w:rsidP="00922287">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72"/>
              <w:jc w:val="both"/>
              <w:rPr>
                <w:sz w:val="16"/>
                <w:szCs w:val="16"/>
              </w:rPr>
            </w:pPr>
            <w:r w:rsidRPr="00922287">
              <w:rPr>
                <w:sz w:val="16"/>
                <w:szCs w:val="16"/>
              </w:rPr>
              <w:t>Администрация муниципального  района</w:t>
            </w:r>
          </w:p>
        </w:tc>
      </w:tr>
      <w:tr w:rsidR="00922287" w:rsidRPr="00922287" w:rsidTr="00344401">
        <w:trPr>
          <w:trHeight w:val="180"/>
        </w:trPr>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w:t>
            </w: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14</w:t>
            </w: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15</w:t>
            </w:r>
          </w:p>
        </w:tc>
      </w:tr>
      <w:tr w:rsidR="00922287" w:rsidRPr="00922287" w:rsidTr="00922287">
        <w:trPr>
          <w:trHeight w:val="272"/>
        </w:trPr>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42" w:right="-250" w:firstLine="567"/>
              <w:jc w:val="center"/>
              <w:rPr>
                <w:sz w:val="16"/>
                <w:szCs w:val="16"/>
              </w:rPr>
            </w:pPr>
            <w:r w:rsidRPr="00922287">
              <w:rPr>
                <w:sz w:val="16"/>
                <w:szCs w:val="16"/>
              </w:rPr>
              <w:t>,</w:t>
            </w: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34"/>
              <w:jc w:val="both"/>
              <w:rPr>
                <w:b/>
                <w:sz w:val="16"/>
                <w:szCs w:val="16"/>
              </w:rPr>
            </w:pPr>
            <w:r w:rsidRPr="00922287">
              <w:rPr>
                <w:b/>
                <w:sz w:val="16"/>
                <w:szCs w:val="16"/>
              </w:rPr>
              <w:t>ИТОГО, в том числе:</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highlight w:val="yellow"/>
              </w:rPr>
            </w:pP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75"/>
              <w:jc w:val="both"/>
              <w:rPr>
                <w:sz w:val="16"/>
                <w:szCs w:val="16"/>
              </w:rPr>
            </w:pPr>
          </w:p>
        </w:tc>
      </w:tr>
      <w:tr w:rsidR="00922287" w:rsidRPr="00922287" w:rsidTr="00922287">
        <w:trPr>
          <w:trHeight w:val="272"/>
        </w:trPr>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42" w:right="-250" w:firstLine="567"/>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34"/>
              <w:jc w:val="both"/>
              <w:rPr>
                <w:b/>
                <w:sz w:val="16"/>
                <w:szCs w:val="16"/>
              </w:rPr>
            </w:pPr>
            <w:r w:rsidRPr="00922287">
              <w:rPr>
                <w:b/>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75"/>
              <w:jc w:val="both"/>
              <w:rPr>
                <w:sz w:val="16"/>
                <w:szCs w:val="16"/>
              </w:rPr>
            </w:pPr>
          </w:p>
        </w:tc>
      </w:tr>
      <w:tr w:rsidR="00922287" w:rsidRPr="00922287" w:rsidTr="00922287">
        <w:trPr>
          <w:trHeight w:val="520"/>
        </w:trPr>
        <w:tc>
          <w:tcPr>
            <w:tcW w:w="425" w:type="dxa"/>
            <w:vMerge w:val="restart"/>
            <w:tcBorders>
              <w:top w:val="single" w:sz="4" w:space="0" w:color="auto"/>
              <w:left w:val="single" w:sz="4" w:space="0" w:color="auto"/>
              <w:right w:val="single" w:sz="4" w:space="0" w:color="auto"/>
            </w:tcBorders>
          </w:tcPr>
          <w:p w:rsidR="00922287" w:rsidRPr="00922287" w:rsidRDefault="00922287" w:rsidP="00922287">
            <w:pPr>
              <w:ind w:left="-142" w:right="-250" w:firstLine="567"/>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4 279,</w:t>
            </w:r>
          </w:p>
          <w:p w:rsidR="00922287" w:rsidRPr="00922287" w:rsidRDefault="00922287" w:rsidP="00922287">
            <w:pPr>
              <w:ind w:right="-108"/>
              <w:rPr>
                <w:b/>
                <w:sz w:val="16"/>
                <w:szCs w:val="16"/>
              </w:rPr>
            </w:pPr>
            <w:r w:rsidRPr="00922287">
              <w:rPr>
                <w:b/>
                <w:sz w:val="16"/>
                <w:szCs w:val="16"/>
              </w:rPr>
              <w:t>317</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35320,0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65000,0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highlight w:val="yellow"/>
              </w:rPr>
            </w:pPr>
            <w:r w:rsidRPr="00922287">
              <w:rPr>
                <w:b/>
                <w:sz w:val="16"/>
                <w:szCs w:val="16"/>
              </w:rPr>
              <w:t>7437,700</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firstLine="567"/>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75"/>
              <w:jc w:val="both"/>
              <w:rPr>
                <w:sz w:val="16"/>
                <w:szCs w:val="16"/>
              </w:rPr>
            </w:pPr>
          </w:p>
        </w:tc>
      </w:tr>
      <w:tr w:rsidR="00922287" w:rsidRPr="00922287" w:rsidTr="00922287">
        <w:trPr>
          <w:trHeight w:val="272"/>
        </w:trPr>
        <w:tc>
          <w:tcPr>
            <w:tcW w:w="425" w:type="dxa"/>
            <w:vMerge/>
            <w:tcBorders>
              <w:left w:val="single" w:sz="4" w:space="0" w:color="auto"/>
              <w:right w:val="single" w:sz="4" w:space="0" w:color="auto"/>
            </w:tcBorders>
            <w:vAlign w:val="center"/>
          </w:tcPr>
          <w:p w:rsidR="00922287" w:rsidRPr="00922287" w:rsidRDefault="00922287" w:rsidP="00922287">
            <w:pP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 xml:space="preserve"> 0 </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 xml:space="preserve"> 0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 xml:space="preserve"> 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 xml:space="preserve"> 66,991</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926,608</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2398,6</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9"/>
              <w:jc w:val="both"/>
              <w:rPr>
                <w:b/>
                <w:sz w:val="16"/>
                <w:szCs w:val="16"/>
                <w:highlight w:val="yellow"/>
              </w:rPr>
            </w:pPr>
            <w:r w:rsidRPr="00922287">
              <w:rPr>
                <w:b/>
                <w:sz w:val="16"/>
                <w:szCs w:val="16"/>
              </w:rPr>
              <w:t>180,200</w:t>
            </w:r>
          </w:p>
        </w:tc>
        <w:tc>
          <w:tcPr>
            <w:tcW w:w="1134"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firstLine="567"/>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firstLine="567"/>
              <w:jc w:val="center"/>
              <w:rPr>
                <w:sz w:val="16"/>
                <w:szCs w:val="16"/>
              </w:rPr>
            </w:pPr>
          </w:p>
        </w:tc>
      </w:tr>
    </w:tbl>
    <w:p w:rsidR="00922287" w:rsidRPr="00922287" w:rsidRDefault="00922287" w:rsidP="00922287">
      <w:pPr>
        <w:ind w:right="-1" w:firstLine="567"/>
        <w:jc w:val="both"/>
        <w:outlineLvl w:val="2"/>
        <w:rPr>
          <w:bCs/>
          <w:sz w:val="16"/>
          <w:szCs w:val="16"/>
        </w:rPr>
      </w:pPr>
      <w:r w:rsidRPr="00922287">
        <w:rPr>
          <w:sz w:val="16"/>
          <w:szCs w:val="16"/>
          <w:lang w:val="en-US"/>
        </w:rPr>
        <w:t>II</w:t>
      </w:r>
      <w:r w:rsidRPr="00922287">
        <w:rPr>
          <w:bCs/>
          <w:sz w:val="16"/>
          <w:szCs w:val="16"/>
        </w:rPr>
        <w:t>. Мероприятия по экологическому воспитанию и образованию</w:t>
      </w:r>
    </w:p>
    <w:p w:rsidR="00922287" w:rsidRPr="00922287" w:rsidRDefault="00922287" w:rsidP="00922287">
      <w:pPr>
        <w:ind w:right="-1" w:firstLine="567"/>
        <w:jc w:val="both"/>
        <w:rPr>
          <w:b/>
          <w:sz w:val="16"/>
          <w:szCs w:val="16"/>
        </w:rPr>
      </w:pPr>
      <w:r w:rsidRPr="00922287">
        <w:rPr>
          <w:sz w:val="16"/>
          <w:szCs w:val="16"/>
        </w:rPr>
        <w:t>населения</w:t>
      </w:r>
    </w:p>
    <w:p w:rsidR="00922287" w:rsidRPr="00922287" w:rsidRDefault="00922287" w:rsidP="00922287">
      <w:pPr>
        <w:ind w:right="-1" w:firstLine="567"/>
        <w:jc w:val="both"/>
        <w:rPr>
          <w:b/>
          <w:sz w:val="16"/>
          <w:szCs w:val="16"/>
        </w:rPr>
      </w:pPr>
    </w:p>
    <w:p w:rsidR="00922287" w:rsidRPr="00922287" w:rsidRDefault="00922287" w:rsidP="00922287">
      <w:pPr>
        <w:ind w:right="-1" w:firstLine="567"/>
        <w:jc w:val="both"/>
        <w:rPr>
          <w:sz w:val="16"/>
          <w:szCs w:val="16"/>
        </w:rPr>
      </w:pPr>
      <w:r w:rsidRPr="00922287">
        <w:rPr>
          <w:sz w:val="16"/>
          <w:szCs w:val="16"/>
        </w:rPr>
        <w:t>Создание благоприятных для здоровья человека условий жизни невозможно без экологических знаний, позволяющих правильно оценить специфику взаимоотношений человека с элементами природной среды и прогнозировать пути их оптимизации.</w:t>
      </w:r>
    </w:p>
    <w:p w:rsidR="00922287" w:rsidRPr="00922287" w:rsidRDefault="00922287" w:rsidP="00922287">
      <w:pPr>
        <w:ind w:right="-1" w:firstLine="567"/>
        <w:jc w:val="both"/>
        <w:rPr>
          <w:sz w:val="16"/>
          <w:szCs w:val="16"/>
        </w:rPr>
      </w:pPr>
      <w:r w:rsidRPr="00922287">
        <w:rPr>
          <w:sz w:val="16"/>
          <w:szCs w:val="16"/>
        </w:rPr>
        <w:t>Для этого необходимо:</w:t>
      </w:r>
    </w:p>
    <w:p w:rsidR="00922287" w:rsidRPr="00922287" w:rsidRDefault="00922287" w:rsidP="008B1A0F">
      <w:pPr>
        <w:numPr>
          <w:ilvl w:val="0"/>
          <w:numId w:val="19"/>
        </w:numPr>
        <w:ind w:left="0" w:right="-1" w:firstLine="567"/>
        <w:jc w:val="both"/>
        <w:rPr>
          <w:sz w:val="16"/>
          <w:szCs w:val="16"/>
        </w:rPr>
      </w:pPr>
      <w:r w:rsidRPr="00922287">
        <w:rPr>
          <w:sz w:val="16"/>
          <w:szCs w:val="16"/>
        </w:rPr>
        <w:t>формирование нормативной базы непрерывного экологического образования;</w:t>
      </w:r>
    </w:p>
    <w:p w:rsidR="00922287" w:rsidRPr="00922287" w:rsidRDefault="00922287" w:rsidP="008B1A0F">
      <w:pPr>
        <w:numPr>
          <w:ilvl w:val="0"/>
          <w:numId w:val="19"/>
        </w:numPr>
        <w:ind w:left="0" w:right="-1" w:firstLine="567"/>
        <w:jc w:val="both"/>
        <w:rPr>
          <w:sz w:val="16"/>
          <w:szCs w:val="16"/>
        </w:rPr>
      </w:pPr>
      <w:r w:rsidRPr="00922287">
        <w:rPr>
          <w:sz w:val="16"/>
          <w:szCs w:val="16"/>
        </w:rPr>
        <w:t>организация системы экологического информирования и просвещения  населения;</w:t>
      </w:r>
    </w:p>
    <w:p w:rsidR="00922287" w:rsidRPr="00922287" w:rsidRDefault="00922287" w:rsidP="00922287">
      <w:pPr>
        <w:ind w:right="-1" w:firstLine="567"/>
        <w:jc w:val="both"/>
        <w:rPr>
          <w:sz w:val="16"/>
          <w:szCs w:val="16"/>
        </w:rPr>
      </w:pPr>
      <w:r w:rsidRPr="00922287">
        <w:rPr>
          <w:sz w:val="16"/>
          <w:szCs w:val="16"/>
        </w:rPr>
        <w:t>Определенное значение в экологическом образовании имеют такие мероприятия, как:</w:t>
      </w:r>
    </w:p>
    <w:p w:rsidR="00922287" w:rsidRPr="00922287" w:rsidRDefault="00922287" w:rsidP="008B1A0F">
      <w:pPr>
        <w:numPr>
          <w:ilvl w:val="0"/>
          <w:numId w:val="19"/>
        </w:numPr>
        <w:ind w:left="0" w:right="-1" w:firstLine="567"/>
        <w:jc w:val="both"/>
        <w:rPr>
          <w:sz w:val="16"/>
          <w:szCs w:val="16"/>
        </w:rPr>
      </w:pPr>
      <w:r w:rsidRPr="00922287">
        <w:rPr>
          <w:sz w:val="16"/>
          <w:szCs w:val="16"/>
        </w:rPr>
        <w:t>эколого-краеведческие конкурсы, викторины, конференции, конкурсы экологических плакатов и т.д.;</w:t>
      </w:r>
    </w:p>
    <w:p w:rsidR="00922287" w:rsidRPr="00922287" w:rsidRDefault="00922287" w:rsidP="008B1A0F">
      <w:pPr>
        <w:numPr>
          <w:ilvl w:val="0"/>
          <w:numId w:val="19"/>
        </w:numPr>
        <w:ind w:left="0" w:right="-1" w:firstLine="567"/>
        <w:jc w:val="both"/>
        <w:rPr>
          <w:sz w:val="16"/>
          <w:szCs w:val="16"/>
        </w:rPr>
      </w:pPr>
      <w:r w:rsidRPr="00922287">
        <w:rPr>
          <w:sz w:val="16"/>
          <w:szCs w:val="16"/>
        </w:rPr>
        <w:t>кинолектории, тематические вечера;</w:t>
      </w:r>
    </w:p>
    <w:p w:rsidR="00922287" w:rsidRPr="00922287" w:rsidRDefault="00922287" w:rsidP="008B1A0F">
      <w:pPr>
        <w:numPr>
          <w:ilvl w:val="0"/>
          <w:numId w:val="19"/>
        </w:numPr>
        <w:ind w:left="0" w:right="-1" w:firstLine="567"/>
        <w:jc w:val="both"/>
        <w:rPr>
          <w:sz w:val="16"/>
          <w:szCs w:val="16"/>
        </w:rPr>
      </w:pPr>
      <w:r w:rsidRPr="00922287">
        <w:rPr>
          <w:sz w:val="16"/>
          <w:szCs w:val="16"/>
        </w:rPr>
        <w:t>профильные летние экологические лагеря, походы, экскурсии, игры;</w:t>
      </w:r>
    </w:p>
    <w:p w:rsidR="00922287" w:rsidRPr="00922287" w:rsidRDefault="00922287" w:rsidP="008B1A0F">
      <w:pPr>
        <w:numPr>
          <w:ilvl w:val="0"/>
          <w:numId w:val="19"/>
        </w:numPr>
        <w:ind w:left="0" w:right="-1" w:firstLine="567"/>
        <w:jc w:val="both"/>
        <w:rPr>
          <w:sz w:val="16"/>
          <w:szCs w:val="16"/>
        </w:rPr>
      </w:pPr>
      <w:r w:rsidRPr="00922287">
        <w:rPr>
          <w:sz w:val="16"/>
          <w:szCs w:val="16"/>
        </w:rPr>
        <w:t>природоохранные акции.</w:t>
      </w:r>
    </w:p>
    <w:p w:rsidR="00922287" w:rsidRPr="00922287" w:rsidRDefault="00922287" w:rsidP="00922287">
      <w:pPr>
        <w:ind w:right="-1" w:firstLine="567"/>
        <w:jc w:val="both"/>
        <w:rPr>
          <w:sz w:val="16"/>
          <w:szCs w:val="16"/>
        </w:rPr>
      </w:pPr>
      <w:r w:rsidRPr="00922287">
        <w:rPr>
          <w:sz w:val="16"/>
          <w:szCs w:val="16"/>
        </w:rPr>
        <w:t>В Грибановском</w:t>
      </w:r>
      <w:r w:rsidR="00A17E65">
        <w:rPr>
          <w:sz w:val="16"/>
          <w:szCs w:val="16"/>
        </w:rPr>
        <w:t xml:space="preserve"> </w:t>
      </w:r>
      <w:r w:rsidRPr="00922287">
        <w:rPr>
          <w:sz w:val="16"/>
          <w:szCs w:val="16"/>
        </w:rPr>
        <w:t xml:space="preserve"> муниципальном районе ежегодно проводятся природоохранные мероприятия с привлечением учащихся и молодежи. К таким масштабным акциям относятся акции: «Чистая земля», «Чистый берег», «Покорми птиц», «Скворушка», «Весенняя неделя добра», «Операция «Ель»», «Береги Лес!» и др. (таблица </w:t>
      </w:r>
      <w:r w:rsidRPr="00922287">
        <w:rPr>
          <w:sz w:val="16"/>
          <w:szCs w:val="16"/>
          <w:lang w:val="en-US"/>
        </w:rPr>
        <w:t>II</w:t>
      </w:r>
      <w:r w:rsidRPr="00922287">
        <w:rPr>
          <w:sz w:val="16"/>
          <w:szCs w:val="16"/>
        </w:rPr>
        <w:t>).</w:t>
      </w:r>
    </w:p>
    <w:p w:rsidR="00922287" w:rsidRPr="00922287" w:rsidRDefault="00922287" w:rsidP="00922287">
      <w:pPr>
        <w:ind w:right="-1"/>
        <w:jc w:val="both"/>
        <w:rPr>
          <w:sz w:val="16"/>
          <w:szCs w:val="16"/>
        </w:rPr>
      </w:pPr>
    </w:p>
    <w:p w:rsidR="00922287" w:rsidRPr="00922287" w:rsidRDefault="00922287" w:rsidP="00922287">
      <w:pPr>
        <w:ind w:right="-708" w:firstLine="567"/>
        <w:jc w:val="center"/>
        <w:rPr>
          <w:b/>
          <w:sz w:val="16"/>
          <w:szCs w:val="16"/>
        </w:rPr>
      </w:pPr>
      <w:r w:rsidRPr="00922287">
        <w:rPr>
          <w:b/>
          <w:sz w:val="16"/>
          <w:szCs w:val="16"/>
        </w:rPr>
        <w:t xml:space="preserve">ТАБЛИЦА </w:t>
      </w:r>
      <w:r w:rsidRPr="00922287">
        <w:rPr>
          <w:b/>
          <w:sz w:val="16"/>
          <w:szCs w:val="16"/>
          <w:lang w:val="en-US"/>
        </w:rPr>
        <w:t>II</w:t>
      </w:r>
      <w:r w:rsidRPr="00922287">
        <w:rPr>
          <w:b/>
          <w:sz w:val="16"/>
          <w:szCs w:val="16"/>
        </w:rPr>
        <w:t>. МЕРОПРИЯТИЯ ПО ЭКОЛОГИЧЕСКОМУ ВОСПИТАНИЮ И ОБРАЗОВАНИЮ НАСЕЛЕНИЯ</w:t>
      </w:r>
    </w:p>
    <w:p w:rsidR="00922287" w:rsidRPr="00922287" w:rsidRDefault="00922287" w:rsidP="00922287">
      <w:pPr>
        <w:ind w:right="-708" w:firstLine="567"/>
        <w:jc w:val="center"/>
        <w:rPr>
          <w:sz w:val="16"/>
          <w:szCs w:val="16"/>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566"/>
        <w:gridCol w:w="709"/>
        <w:gridCol w:w="568"/>
        <w:gridCol w:w="567"/>
        <w:gridCol w:w="567"/>
        <w:gridCol w:w="709"/>
        <w:gridCol w:w="567"/>
        <w:gridCol w:w="567"/>
        <w:gridCol w:w="567"/>
        <w:gridCol w:w="567"/>
        <w:gridCol w:w="567"/>
        <w:gridCol w:w="850"/>
        <w:gridCol w:w="1417"/>
      </w:tblGrid>
      <w:tr w:rsidR="00922287" w:rsidRPr="00922287" w:rsidTr="00A17E65">
        <w:tc>
          <w:tcPr>
            <w:tcW w:w="568"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Наименование  природоохранных мероприятий (мощность)</w:t>
            </w:r>
          </w:p>
        </w:tc>
        <w:tc>
          <w:tcPr>
            <w:tcW w:w="6521" w:type="dxa"/>
            <w:gridSpan w:val="11"/>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 xml:space="preserve">Стоимость работ, </w:t>
            </w:r>
            <w:proofErr w:type="spellStart"/>
            <w:r w:rsidRPr="00922287">
              <w:rPr>
                <w:b/>
                <w:sz w:val="16"/>
                <w:szCs w:val="16"/>
              </w:rPr>
              <w:t>тыс.руб</w:t>
            </w:r>
            <w:proofErr w:type="spellEnd"/>
            <w:r w:rsidRPr="00922287">
              <w:rPr>
                <w:b/>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Источник </w:t>
            </w:r>
          </w:p>
          <w:p w:rsidR="00922287" w:rsidRPr="00922287" w:rsidRDefault="00922287" w:rsidP="00922287">
            <w:pPr>
              <w:jc w:val="both"/>
              <w:rPr>
                <w:b/>
                <w:sz w:val="16"/>
                <w:szCs w:val="16"/>
              </w:rPr>
            </w:pPr>
            <w:r w:rsidRPr="00922287">
              <w:rPr>
                <w:b/>
                <w:sz w:val="16"/>
                <w:szCs w:val="16"/>
              </w:rP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250" w:right="-249"/>
              <w:jc w:val="center"/>
              <w:rPr>
                <w:b/>
                <w:sz w:val="16"/>
                <w:szCs w:val="16"/>
              </w:rPr>
            </w:pPr>
            <w:r w:rsidRPr="00922287">
              <w:rPr>
                <w:b/>
                <w:sz w:val="16"/>
                <w:szCs w:val="16"/>
              </w:rPr>
              <w:t xml:space="preserve">Предприятия, исполнители природоохранных мероприятий </w:t>
            </w:r>
          </w:p>
        </w:tc>
      </w:tr>
      <w:tr w:rsidR="00922287" w:rsidRPr="00922287" w:rsidTr="00A17E65">
        <w:trPr>
          <w:trHeight w:val="525"/>
        </w:trPr>
        <w:tc>
          <w:tcPr>
            <w:tcW w:w="568" w:type="dxa"/>
            <w:vMerge/>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09" w:right="-108"/>
              <w:jc w:val="both"/>
              <w:rPr>
                <w:b/>
                <w:sz w:val="16"/>
                <w:szCs w:val="16"/>
              </w:rPr>
            </w:pPr>
            <w:r w:rsidRPr="00922287">
              <w:rPr>
                <w:b/>
                <w:sz w:val="16"/>
                <w:szCs w:val="16"/>
              </w:rPr>
              <w:t xml:space="preserve"> 2014</w:t>
            </w:r>
          </w:p>
          <w:p w:rsidR="00922287" w:rsidRPr="00922287" w:rsidRDefault="00922287" w:rsidP="00922287">
            <w:pPr>
              <w:ind w:left="-109" w:right="-108"/>
              <w:jc w:val="both"/>
              <w:rPr>
                <w:b/>
                <w:sz w:val="16"/>
                <w:szCs w:val="16"/>
              </w:rPr>
            </w:pPr>
            <w:r w:rsidRPr="00922287">
              <w:rPr>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 xml:space="preserve">2015  </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jc w:val="both"/>
              <w:rPr>
                <w:b/>
                <w:sz w:val="16"/>
                <w:szCs w:val="16"/>
              </w:rPr>
            </w:pPr>
            <w:r w:rsidRPr="00922287">
              <w:rPr>
                <w:b/>
                <w:sz w:val="16"/>
                <w:szCs w:val="16"/>
              </w:rPr>
              <w:t xml:space="preserve">2016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left="-138" w:right="-108" w:firstLine="30"/>
              <w:jc w:val="both"/>
              <w:rPr>
                <w:b/>
                <w:sz w:val="16"/>
                <w:szCs w:val="16"/>
              </w:rPr>
            </w:pPr>
            <w:r w:rsidRPr="00922287">
              <w:rPr>
                <w:b/>
                <w:sz w:val="16"/>
                <w:szCs w:val="16"/>
              </w:rPr>
              <w:t xml:space="preserve">2017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64"/>
              <w:jc w:val="both"/>
              <w:rPr>
                <w:b/>
                <w:sz w:val="16"/>
                <w:szCs w:val="16"/>
              </w:rPr>
            </w:pPr>
            <w:r w:rsidRPr="00922287">
              <w:rPr>
                <w:b/>
                <w:sz w:val="16"/>
                <w:szCs w:val="16"/>
              </w:rPr>
              <w:t xml:space="preserve">2018 </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b/>
                <w:sz w:val="16"/>
                <w:szCs w:val="16"/>
              </w:rPr>
            </w:pPr>
            <w:r w:rsidRPr="00922287">
              <w:rPr>
                <w:b/>
                <w:sz w:val="16"/>
                <w:szCs w:val="16"/>
              </w:rPr>
              <w:t xml:space="preserve">2019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2021</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b/>
                <w:sz w:val="16"/>
                <w:szCs w:val="16"/>
              </w:rPr>
            </w:pPr>
            <w:r w:rsidRPr="00922287">
              <w:rPr>
                <w:b/>
                <w:sz w:val="16"/>
                <w:szCs w:val="16"/>
              </w:rPr>
              <w:t>2024</w:t>
            </w:r>
          </w:p>
        </w:tc>
        <w:tc>
          <w:tcPr>
            <w:tcW w:w="850" w:type="dxa"/>
            <w:vMerge/>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rPr>
                <w:b/>
                <w:sz w:val="16"/>
                <w:szCs w:val="16"/>
              </w:rPr>
            </w:pPr>
          </w:p>
        </w:tc>
      </w:tr>
      <w:tr w:rsidR="00922287" w:rsidRPr="00922287" w:rsidTr="00A17E65">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2</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13</w:t>
            </w:r>
          </w:p>
        </w:tc>
        <w:tc>
          <w:tcPr>
            <w:tcW w:w="850"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14</w:t>
            </w:r>
          </w:p>
        </w:tc>
        <w:tc>
          <w:tcPr>
            <w:tcW w:w="141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jc w:val="center"/>
              <w:rPr>
                <w:b/>
                <w:sz w:val="16"/>
                <w:szCs w:val="16"/>
              </w:rPr>
            </w:pPr>
            <w:r w:rsidRPr="00922287">
              <w:rPr>
                <w:b/>
                <w:sz w:val="16"/>
                <w:szCs w:val="16"/>
              </w:rPr>
              <w:t>15</w:t>
            </w:r>
          </w:p>
        </w:tc>
      </w:tr>
      <w:tr w:rsidR="00922287" w:rsidRPr="00922287" w:rsidTr="00A17E65">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lang w:val="en-US"/>
              </w:rPr>
              <w:t>2</w:t>
            </w:r>
            <w:r w:rsidRPr="00922287">
              <w:rPr>
                <w:sz w:val="16"/>
                <w:szCs w:val="16"/>
              </w:rPr>
              <w:t xml:space="preserve">.1 </w:t>
            </w:r>
          </w:p>
        </w:tc>
        <w:tc>
          <w:tcPr>
            <w:tcW w:w="198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72"/>
              <w:jc w:val="both"/>
              <w:rPr>
                <w:sz w:val="16"/>
                <w:szCs w:val="16"/>
              </w:rPr>
            </w:pPr>
            <w:r w:rsidRPr="00922287">
              <w:rPr>
                <w:sz w:val="16"/>
                <w:szCs w:val="16"/>
              </w:rPr>
              <w:t xml:space="preserve">Организация и проведение </w:t>
            </w:r>
            <w:r w:rsidRPr="00922287">
              <w:rPr>
                <w:sz w:val="16"/>
                <w:szCs w:val="16"/>
              </w:rPr>
              <w:lastRenderedPageBreak/>
              <w:t xml:space="preserve">экологических акций  </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lastRenderedPageBreak/>
              <w:t>0,5</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5,0</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25,0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15,0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sz w:val="16"/>
                <w:szCs w:val="16"/>
              </w:rPr>
            </w:pPr>
            <w:r w:rsidRPr="00922287">
              <w:rPr>
                <w:sz w:val="16"/>
                <w:szCs w:val="16"/>
              </w:rPr>
              <w:t>15,0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236,0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sz w:val="16"/>
                <w:szCs w:val="16"/>
              </w:rPr>
            </w:pPr>
            <w:r w:rsidRPr="00922287">
              <w:rPr>
                <w:sz w:val="16"/>
                <w:szCs w:val="16"/>
              </w:rPr>
              <w:t>240,0</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sz w:val="16"/>
                <w:szCs w:val="16"/>
              </w:rPr>
            </w:pPr>
            <w:r w:rsidRPr="00922287">
              <w:rPr>
                <w:sz w:val="16"/>
                <w:szCs w:val="16"/>
              </w:rPr>
              <w:t xml:space="preserve">местный бюджет </w:t>
            </w:r>
            <w:r w:rsidRPr="00922287">
              <w:rPr>
                <w:sz w:val="16"/>
                <w:szCs w:val="16"/>
              </w:rPr>
              <w:lastRenderedPageBreak/>
              <w:t>100%</w:t>
            </w:r>
          </w:p>
        </w:tc>
        <w:tc>
          <w:tcPr>
            <w:tcW w:w="141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lastRenderedPageBreak/>
              <w:t xml:space="preserve">администрация муниципального </w:t>
            </w:r>
            <w:r w:rsidRPr="00922287">
              <w:rPr>
                <w:sz w:val="16"/>
                <w:szCs w:val="16"/>
              </w:rPr>
              <w:lastRenderedPageBreak/>
              <w:t xml:space="preserve">района отдел по развитию сельских территорий </w:t>
            </w:r>
          </w:p>
        </w:tc>
      </w:tr>
      <w:tr w:rsidR="00922287" w:rsidRPr="00922287" w:rsidTr="00A17E65">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lang w:val="en-US"/>
              </w:rPr>
              <w:lastRenderedPageBreak/>
              <w:t>2</w:t>
            </w:r>
            <w:r w:rsidRPr="00922287">
              <w:rPr>
                <w:sz w:val="16"/>
                <w:szCs w:val="16"/>
              </w:rPr>
              <w:t xml:space="preserve">.2 </w:t>
            </w:r>
          </w:p>
        </w:tc>
        <w:tc>
          <w:tcPr>
            <w:tcW w:w="198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Проведение тематических заседаний, научно-практических конференций учащихся школ, конкурсов и др. мероприятий экологической направленности. Информационное обеспечение населения по вопросам экологии, экологического законодательства</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5,0</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25,0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25,0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35,0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35,0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35,0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sz w:val="16"/>
                <w:szCs w:val="16"/>
              </w:rPr>
            </w:pPr>
            <w:r w:rsidRPr="00922287">
              <w:rPr>
                <w:sz w:val="16"/>
                <w:szCs w:val="16"/>
              </w:rPr>
              <w:t>35,0</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rFonts w:eastAsia="Calibri"/>
                <w:sz w:val="16"/>
                <w:szCs w:val="16"/>
                <w:lang w:eastAsia="en-US"/>
              </w:rPr>
            </w:pPr>
            <w:r w:rsidRPr="00922287">
              <w:rPr>
                <w:sz w:val="16"/>
                <w:szCs w:val="16"/>
              </w:rPr>
              <w:t>местный бюджет 100%</w:t>
            </w:r>
          </w:p>
        </w:tc>
        <w:tc>
          <w:tcPr>
            <w:tcW w:w="141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sz w:val="16"/>
                <w:szCs w:val="16"/>
              </w:rPr>
            </w:pPr>
            <w:r w:rsidRPr="00922287">
              <w:rPr>
                <w:sz w:val="16"/>
                <w:szCs w:val="16"/>
              </w:rPr>
              <w:t xml:space="preserve">администрация муниципального района отдел по образованию и молодежной политике администрации муниципального района, </w:t>
            </w:r>
            <w:r w:rsidRPr="00922287">
              <w:rPr>
                <w:rFonts w:eastAsia="Calibri"/>
                <w:sz w:val="16"/>
                <w:szCs w:val="16"/>
                <w:lang w:eastAsia="en-US"/>
              </w:rPr>
              <w:t>Грибановский филиал АО ВО «РИА-Воронеж»- редакция районной газеты «Знамя труда»</w:t>
            </w:r>
            <w:r w:rsidRPr="00922287">
              <w:rPr>
                <w:sz w:val="16"/>
                <w:szCs w:val="16"/>
              </w:rPr>
              <w:t xml:space="preserve"> (по согласованию)</w:t>
            </w:r>
          </w:p>
        </w:tc>
      </w:tr>
      <w:tr w:rsidR="00922287" w:rsidRPr="00922287" w:rsidTr="00A17E65">
        <w:tc>
          <w:tcPr>
            <w:tcW w:w="568" w:type="dxa"/>
            <w:vMerge w:val="restart"/>
            <w:tcBorders>
              <w:top w:val="single" w:sz="4" w:space="0" w:color="auto"/>
              <w:left w:val="single" w:sz="4" w:space="0" w:color="auto"/>
              <w:right w:val="single" w:sz="4" w:space="0" w:color="auto"/>
            </w:tcBorders>
          </w:tcPr>
          <w:p w:rsidR="00922287" w:rsidRPr="00922287" w:rsidRDefault="00922287" w:rsidP="00922287">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ИТОГО, в том числе:</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10,0</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271,0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275,0</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sz w:val="16"/>
                <w:szCs w:val="16"/>
              </w:rPr>
            </w:pPr>
          </w:p>
        </w:tc>
      </w:tr>
      <w:tr w:rsidR="00922287" w:rsidRPr="00922287" w:rsidTr="00A17E65">
        <w:tc>
          <w:tcPr>
            <w:tcW w:w="568" w:type="dxa"/>
            <w:vMerge/>
            <w:tcBorders>
              <w:left w:val="single" w:sz="4" w:space="0" w:color="auto"/>
              <w:right w:val="single" w:sz="4" w:space="0" w:color="auto"/>
            </w:tcBorders>
            <w:vAlign w:val="center"/>
          </w:tcPr>
          <w:p w:rsidR="00922287" w:rsidRPr="00922287" w:rsidRDefault="00922287" w:rsidP="00922287">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федеральный  бюджет</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sz w:val="16"/>
                <w:szCs w:val="16"/>
              </w:rPr>
            </w:pPr>
          </w:p>
        </w:tc>
      </w:tr>
      <w:tr w:rsidR="00922287" w:rsidRPr="00922287" w:rsidTr="00A17E65">
        <w:tc>
          <w:tcPr>
            <w:tcW w:w="568" w:type="dxa"/>
            <w:vMerge/>
            <w:tcBorders>
              <w:left w:val="single" w:sz="4" w:space="0" w:color="auto"/>
              <w:right w:val="single" w:sz="4" w:space="0" w:color="auto"/>
            </w:tcBorders>
            <w:vAlign w:val="center"/>
          </w:tcPr>
          <w:p w:rsidR="00922287" w:rsidRPr="00922287" w:rsidRDefault="00922287" w:rsidP="00922287">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областной бюджет</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both"/>
              <w:rPr>
                <w:rFonts w:eastAsia="Calibri"/>
                <w:sz w:val="16"/>
                <w:szCs w:val="16"/>
                <w:lang w:eastAsia="en-US"/>
              </w:rPr>
            </w:pPr>
            <w:r w:rsidRPr="00922287">
              <w:rPr>
                <w:b/>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sz w:val="16"/>
                <w:szCs w:val="16"/>
              </w:rPr>
            </w:pPr>
          </w:p>
        </w:tc>
      </w:tr>
      <w:tr w:rsidR="00922287" w:rsidRPr="00922287" w:rsidTr="00A17E65">
        <w:tc>
          <w:tcPr>
            <w:tcW w:w="568" w:type="dxa"/>
            <w:vMerge/>
            <w:tcBorders>
              <w:left w:val="single" w:sz="4" w:space="0" w:color="auto"/>
              <w:bottom w:val="single" w:sz="4" w:space="0" w:color="auto"/>
              <w:right w:val="single" w:sz="4" w:space="0" w:color="auto"/>
            </w:tcBorders>
            <w:vAlign w:val="center"/>
          </w:tcPr>
          <w:p w:rsidR="00922287" w:rsidRPr="00922287" w:rsidRDefault="00922287" w:rsidP="00922287">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ind w:right="-108"/>
              <w:rPr>
                <w:b/>
                <w:sz w:val="16"/>
                <w:szCs w:val="16"/>
              </w:rPr>
            </w:pPr>
            <w:r w:rsidRPr="00922287">
              <w:rPr>
                <w:b/>
                <w:sz w:val="16"/>
                <w:szCs w:val="16"/>
              </w:rPr>
              <w:t>местный бюджет</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10,0</w:t>
            </w:r>
          </w:p>
        </w:tc>
        <w:tc>
          <w:tcPr>
            <w:tcW w:w="56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271,0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jc w:val="center"/>
              <w:rPr>
                <w:b/>
                <w:sz w:val="16"/>
                <w:szCs w:val="16"/>
              </w:rPr>
            </w:pPr>
            <w:r w:rsidRPr="00922287">
              <w:rPr>
                <w:b/>
                <w:sz w:val="16"/>
                <w:szCs w:val="16"/>
              </w:rPr>
              <w:t>275,0</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tabs>
                <w:tab w:val="left" w:pos="1851"/>
              </w:tabs>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rPr>
                <w:sz w:val="16"/>
                <w:szCs w:val="16"/>
              </w:rPr>
            </w:pPr>
          </w:p>
        </w:tc>
      </w:tr>
    </w:tbl>
    <w:p w:rsidR="00126723" w:rsidRPr="00922287" w:rsidRDefault="00126723" w:rsidP="00186E80">
      <w:pPr>
        <w:autoSpaceDE w:val="0"/>
        <w:autoSpaceDN w:val="0"/>
        <w:adjustRightInd w:val="0"/>
        <w:ind w:firstLine="709"/>
        <w:jc w:val="both"/>
        <w:rPr>
          <w:sz w:val="16"/>
          <w:szCs w:val="16"/>
        </w:rPr>
      </w:pPr>
    </w:p>
    <w:p w:rsidR="00922287" w:rsidRPr="00922287" w:rsidRDefault="00922287" w:rsidP="00922287">
      <w:pPr>
        <w:ind w:firstLine="720"/>
        <w:jc w:val="both"/>
        <w:rPr>
          <w:rFonts w:eastAsia="Calibri"/>
          <w:b/>
          <w:sz w:val="16"/>
          <w:szCs w:val="16"/>
          <w:lang w:eastAsia="en-US"/>
        </w:rPr>
      </w:pPr>
      <w:r w:rsidRPr="00922287">
        <w:rPr>
          <w:rFonts w:eastAsia="Calibri"/>
          <w:b/>
          <w:sz w:val="16"/>
          <w:szCs w:val="16"/>
          <w:lang w:eastAsia="en-US"/>
        </w:rPr>
        <w:t>4. Основные меры муниципального и правового регулирования.</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Меры муниципального и правового регулирования на уровне полномочий Грибановского муниципального района не предусмотрены.</w:t>
      </w:r>
    </w:p>
    <w:p w:rsidR="00922287" w:rsidRPr="00922287" w:rsidRDefault="00922287" w:rsidP="008B1A0F">
      <w:pPr>
        <w:numPr>
          <w:ilvl w:val="0"/>
          <w:numId w:val="18"/>
        </w:numPr>
        <w:spacing w:line="240" w:lineRule="atLeast"/>
        <w:jc w:val="center"/>
        <w:rPr>
          <w:rFonts w:eastAsia="Calibri"/>
          <w:b/>
          <w:sz w:val="16"/>
          <w:szCs w:val="16"/>
          <w:lang w:eastAsia="en-US"/>
        </w:rPr>
      </w:pPr>
      <w:r w:rsidRPr="00922287">
        <w:rPr>
          <w:rFonts w:eastAsia="Calibri"/>
          <w:b/>
          <w:sz w:val="16"/>
          <w:szCs w:val="16"/>
          <w:lang w:eastAsia="en-US"/>
        </w:rPr>
        <w:t>Характеристика основных мероприятий, реализуемых муниципальными образованиями Воронежской области</w:t>
      </w:r>
    </w:p>
    <w:p w:rsidR="00922287" w:rsidRPr="00922287" w:rsidRDefault="00922287" w:rsidP="00922287">
      <w:pPr>
        <w:ind w:firstLine="720"/>
        <w:jc w:val="both"/>
        <w:rPr>
          <w:rFonts w:eastAsia="Calibri"/>
          <w:sz w:val="16"/>
          <w:szCs w:val="16"/>
          <w:lang w:eastAsia="en-US"/>
        </w:rPr>
      </w:pPr>
      <w:r w:rsidRPr="00922287">
        <w:rPr>
          <w:rFonts w:eastAsia="Calibri"/>
          <w:sz w:val="16"/>
          <w:szCs w:val="16"/>
          <w:lang w:eastAsia="en-US"/>
        </w:rPr>
        <w:t>В рамках подпрограммы запланирована реализация муниципальным районом своих полномочий в сфере обращения с отходами потребления при строительстве объектов размещения коммунальных отходов.</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6. Информация об участии акционерных обществ с государственным участием, общественных, научных и иных организаций в реализации государственной программы</w:t>
      </w:r>
    </w:p>
    <w:p w:rsidR="00922287" w:rsidRPr="00922287" w:rsidRDefault="00922287" w:rsidP="00922287">
      <w:pPr>
        <w:ind w:firstLine="709"/>
        <w:jc w:val="both"/>
        <w:rPr>
          <w:rFonts w:eastAsia="Calibri"/>
          <w:sz w:val="16"/>
          <w:szCs w:val="16"/>
          <w:lang w:eastAsia="en-US"/>
        </w:rPr>
      </w:pPr>
      <w:r w:rsidRPr="00922287">
        <w:rPr>
          <w:rFonts w:eastAsia="Calibri"/>
          <w:sz w:val="16"/>
          <w:szCs w:val="16"/>
          <w:lang w:eastAsia="en-US"/>
        </w:rPr>
        <w:t xml:space="preserve">В рамках реализации настоящей подпрограммы не предусматривается непосредственное участие государственных корпораций, акционерных обществ с государственным участием и иных юридических лиц. </w:t>
      </w:r>
    </w:p>
    <w:p w:rsidR="00922287" w:rsidRPr="00922287" w:rsidRDefault="00922287" w:rsidP="00922287">
      <w:pPr>
        <w:ind w:firstLine="720"/>
        <w:jc w:val="both"/>
        <w:rPr>
          <w:rFonts w:eastAsia="Calibri"/>
          <w:b/>
          <w:sz w:val="16"/>
          <w:szCs w:val="16"/>
          <w:lang w:eastAsia="en-US"/>
        </w:rPr>
      </w:pPr>
      <w:r w:rsidRPr="00922287">
        <w:rPr>
          <w:rFonts w:eastAsia="Calibri"/>
          <w:b/>
          <w:sz w:val="16"/>
          <w:szCs w:val="16"/>
          <w:lang w:eastAsia="en-US"/>
        </w:rPr>
        <w:t>7. Финансовое обеспечение реализации подпрограммы</w:t>
      </w:r>
    </w:p>
    <w:p w:rsidR="00922287" w:rsidRPr="00922287" w:rsidRDefault="00922287" w:rsidP="00922287">
      <w:pPr>
        <w:ind w:firstLine="709"/>
        <w:jc w:val="both"/>
        <w:rPr>
          <w:rFonts w:eastAsia="Calibri"/>
          <w:sz w:val="16"/>
          <w:szCs w:val="16"/>
          <w:lang w:eastAsia="en-US"/>
        </w:rPr>
      </w:pPr>
      <w:r w:rsidRPr="00922287">
        <w:rPr>
          <w:rFonts w:eastAsia="Calibri"/>
          <w:sz w:val="16"/>
          <w:szCs w:val="16"/>
          <w:lang w:eastAsia="en-US"/>
        </w:rPr>
        <w:t xml:space="preserve">Объем финансовых ресурсов, необходимых для реализации подпрограммы "Регулирование качества окружающей среды", составляет         </w:t>
      </w:r>
      <w:r w:rsidRPr="00922287">
        <w:rPr>
          <w:rFonts w:ascii="Times New Roman CYR" w:eastAsia="Calibri" w:hAnsi="Times New Roman CYR" w:cs="Times New Roman CYR"/>
          <w:bCs/>
          <w:sz w:val="16"/>
          <w:szCs w:val="16"/>
          <w:lang w:eastAsia="en-US"/>
        </w:rPr>
        <w:t xml:space="preserve"> </w:t>
      </w:r>
      <w:r w:rsidRPr="00922287">
        <w:rPr>
          <w:rFonts w:eastAsia="Calibri"/>
          <w:color w:val="000000"/>
          <w:sz w:val="16"/>
          <w:szCs w:val="16"/>
          <w:lang w:eastAsia="en-US"/>
        </w:rPr>
        <w:t xml:space="preserve">  </w:t>
      </w:r>
      <w:r w:rsidRPr="00922287">
        <w:rPr>
          <w:sz w:val="16"/>
          <w:szCs w:val="16"/>
        </w:rPr>
        <w:t xml:space="preserve">113 695,567 </w:t>
      </w:r>
      <w:r w:rsidRPr="00922287">
        <w:rPr>
          <w:rFonts w:eastAsia="Calibri"/>
          <w:sz w:val="16"/>
          <w:szCs w:val="16"/>
          <w:lang w:eastAsia="en-US"/>
        </w:rPr>
        <w:t xml:space="preserve">тыс. рублей, в том числе из средств местного бюджета – </w:t>
      </w:r>
      <w:r w:rsidRPr="00922287">
        <w:rPr>
          <w:sz w:val="16"/>
          <w:szCs w:val="16"/>
        </w:rPr>
        <w:t>2 420,54</w:t>
      </w:r>
      <w:r w:rsidRPr="00922287">
        <w:rPr>
          <w:b/>
          <w:sz w:val="16"/>
          <w:szCs w:val="16"/>
        </w:rPr>
        <w:t xml:space="preserve">  </w:t>
      </w:r>
      <w:r w:rsidRPr="00922287">
        <w:rPr>
          <w:rFonts w:eastAsia="Calibri"/>
          <w:sz w:val="16"/>
          <w:szCs w:val="16"/>
          <w:lang w:eastAsia="en-US"/>
        </w:rPr>
        <w:t>тыс.  рублей.</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8. Анализ рисков реализации подпрограммы и описание</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мер управления рисками реализации подпрограммы</w:t>
      </w:r>
    </w:p>
    <w:p w:rsidR="00922287" w:rsidRPr="00922287" w:rsidRDefault="00922287" w:rsidP="00922287">
      <w:pPr>
        <w:ind w:firstLine="709"/>
        <w:jc w:val="both"/>
        <w:rPr>
          <w:rFonts w:eastAsia="Calibri"/>
          <w:sz w:val="16"/>
          <w:szCs w:val="16"/>
          <w:lang w:eastAsia="en-US"/>
        </w:rPr>
      </w:pPr>
      <w:r w:rsidRPr="00922287">
        <w:rPr>
          <w:rFonts w:eastAsia="Calibri"/>
          <w:sz w:val="16"/>
          <w:szCs w:val="16"/>
          <w:lang w:eastAsia="en-US"/>
        </w:rPr>
        <w:t>Экономические и финансовые риски реализации подпрограммы связаны с возможными кризисными явлениями в  экономике, уровня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w:t>
      </w:r>
    </w:p>
    <w:p w:rsidR="00922287" w:rsidRPr="00922287" w:rsidRDefault="00922287" w:rsidP="00922287">
      <w:pPr>
        <w:spacing w:line="240" w:lineRule="atLeast"/>
        <w:jc w:val="center"/>
        <w:rPr>
          <w:rFonts w:eastAsia="Calibri"/>
          <w:b/>
          <w:sz w:val="16"/>
          <w:szCs w:val="16"/>
          <w:lang w:eastAsia="en-US"/>
        </w:rPr>
      </w:pPr>
      <w:r w:rsidRPr="00922287">
        <w:rPr>
          <w:rFonts w:eastAsia="Calibri"/>
          <w:b/>
          <w:sz w:val="16"/>
          <w:szCs w:val="16"/>
          <w:lang w:eastAsia="en-US"/>
        </w:rPr>
        <w:t>9.  Оценка эффективности реализации подпрограммы</w:t>
      </w:r>
    </w:p>
    <w:p w:rsidR="00922287" w:rsidRPr="00922287" w:rsidRDefault="00922287" w:rsidP="00922287">
      <w:pPr>
        <w:ind w:firstLine="709"/>
        <w:jc w:val="both"/>
        <w:rPr>
          <w:rFonts w:eastAsia="Calibri"/>
          <w:sz w:val="16"/>
          <w:szCs w:val="16"/>
          <w:lang w:eastAsia="en-US"/>
        </w:rPr>
      </w:pPr>
      <w:r w:rsidRPr="00922287">
        <w:rPr>
          <w:rFonts w:eastAsia="Calibri"/>
          <w:sz w:val="16"/>
          <w:szCs w:val="16"/>
          <w:lang w:eastAsia="en-US"/>
        </w:rPr>
        <w:t>Реализация мероприятий подпрограммы позволит:</w:t>
      </w:r>
    </w:p>
    <w:p w:rsidR="00922287" w:rsidRPr="00922287" w:rsidRDefault="00922287" w:rsidP="00922287">
      <w:pPr>
        <w:autoSpaceDE w:val="0"/>
        <w:autoSpaceDN w:val="0"/>
        <w:adjustRightInd w:val="0"/>
        <w:ind w:right="-1" w:firstLine="567"/>
        <w:jc w:val="both"/>
        <w:textAlignment w:val="center"/>
        <w:rPr>
          <w:spacing w:val="2"/>
          <w:sz w:val="16"/>
          <w:szCs w:val="16"/>
        </w:rPr>
      </w:pPr>
      <w:r w:rsidRPr="00922287">
        <w:rPr>
          <w:color w:val="000000"/>
          <w:sz w:val="16"/>
          <w:szCs w:val="16"/>
        </w:rPr>
        <w:t xml:space="preserve">- обеспечить   разработку ПСД на рекультивацию несанкционированной свалки, расположенной на территории Грибановского района на земельном участке с кадастровым номером 36:09:4200009:88, рекультивацию несанкционированной свалки, расположенной на территории Грибановского района на земельном участке с кадастровым номером 36:09:4200009:88.    </w:t>
      </w:r>
    </w:p>
    <w:p w:rsidR="00126723" w:rsidRPr="00922287" w:rsidRDefault="00922287" w:rsidP="00922287">
      <w:pPr>
        <w:autoSpaceDE w:val="0"/>
        <w:autoSpaceDN w:val="0"/>
        <w:adjustRightInd w:val="0"/>
        <w:ind w:firstLine="709"/>
        <w:jc w:val="both"/>
        <w:rPr>
          <w:sz w:val="16"/>
          <w:szCs w:val="16"/>
        </w:rPr>
      </w:pPr>
      <w:r w:rsidRPr="00922287">
        <w:rPr>
          <w:rFonts w:eastAsia="Calibri"/>
          <w:sz w:val="16"/>
          <w:szCs w:val="16"/>
          <w:lang w:eastAsia="en-US"/>
        </w:rPr>
        <w:t xml:space="preserve">        - повысить информированность населения в области  экологического просвещения, за счет проведения эколого-просветительских мероприятий в количестве не менее 22 ед./год.</w:t>
      </w:r>
    </w:p>
    <w:p w:rsidR="00126723" w:rsidRPr="00922287" w:rsidRDefault="00126723" w:rsidP="00186E80">
      <w:pPr>
        <w:autoSpaceDE w:val="0"/>
        <w:autoSpaceDN w:val="0"/>
        <w:adjustRightInd w:val="0"/>
        <w:ind w:firstLine="709"/>
        <w:jc w:val="both"/>
        <w:rPr>
          <w:sz w:val="16"/>
          <w:szCs w:val="16"/>
        </w:rPr>
      </w:pPr>
    </w:p>
    <w:p w:rsidR="00922287" w:rsidRPr="00922287" w:rsidRDefault="00922287" w:rsidP="00922287">
      <w:pPr>
        <w:jc w:val="right"/>
        <w:rPr>
          <w:rFonts w:eastAsia="Calibri"/>
          <w:sz w:val="16"/>
          <w:szCs w:val="16"/>
        </w:rPr>
      </w:pPr>
      <w:r w:rsidRPr="00922287">
        <w:rPr>
          <w:rFonts w:eastAsia="Calibri"/>
          <w:sz w:val="16"/>
          <w:szCs w:val="16"/>
        </w:rPr>
        <w:t>Приложение  1</w:t>
      </w:r>
    </w:p>
    <w:p w:rsidR="00922287" w:rsidRPr="00922287" w:rsidRDefault="00922287" w:rsidP="00922287">
      <w:pPr>
        <w:jc w:val="right"/>
        <w:rPr>
          <w:sz w:val="16"/>
          <w:szCs w:val="16"/>
        </w:rPr>
      </w:pPr>
      <w:r w:rsidRPr="00922287">
        <w:rPr>
          <w:sz w:val="16"/>
          <w:szCs w:val="16"/>
        </w:rPr>
        <w:t>к муниципальной  программе</w:t>
      </w:r>
      <w:r w:rsidRPr="00922287">
        <w:rPr>
          <w:sz w:val="16"/>
          <w:szCs w:val="16"/>
        </w:rPr>
        <w:br/>
        <w:t xml:space="preserve">Грибановского муниципального района </w:t>
      </w:r>
    </w:p>
    <w:p w:rsidR="00922287" w:rsidRPr="00922287" w:rsidRDefault="00922287" w:rsidP="00922287">
      <w:pPr>
        <w:jc w:val="right"/>
        <w:rPr>
          <w:sz w:val="16"/>
          <w:szCs w:val="16"/>
        </w:rPr>
      </w:pPr>
      <w:r w:rsidRPr="00922287">
        <w:rPr>
          <w:sz w:val="16"/>
          <w:szCs w:val="16"/>
        </w:rPr>
        <w:t>Воронежской области</w:t>
      </w:r>
      <w:r w:rsidRPr="00922287">
        <w:rPr>
          <w:sz w:val="16"/>
          <w:szCs w:val="16"/>
        </w:rPr>
        <w:br/>
        <w:t>"Охрана окружающей среды»</w:t>
      </w:r>
    </w:p>
    <w:p w:rsidR="00922287" w:rsidRPr="00922287" w:rsidRDefault="00922287" w:rsidP="00922287">
      <w:pPr>
        <w:ind w:left="5670"/>
        <w:jc w:val="both"/>
        <w:rPr>
          <w:sz w:val="16"/>
          <w:szCs w:val="16"/>
          <w:u w:val="single"/>
        </w:rPr>
      </w:pPr>
      <w:r w:rsidRPr="00922287">
        <w:rPr>
          <w:sz w:val="16"/>
          <w:szCs w:val="16"/>
        </w:rPr>
        <w:t xml:space="preserve">                                                                                    От17.01.2023 г №19</w:t>
      </w:r>
    </w:p>
    <w:p w:rsidR="00922287" w:rsidRPr="00922287" w:rsidRDefault="00922287" w:rsidP="00922287">
      <w:pPr>
        <w:jc w:val="right"/>
        <w:rPr>
          <w:sz w:val="16"/>
          <w:szCs w:val="16"/>
        </w:rPr>
      </w:pPr>
    </w:p>
    <w:p w:rsidR="00922287" w:rsidRPr="00922287" w:rsidRDefault="00922287" w:rsidP="00922287">
      <w:pPr>
        <w:widowControl w:val="0"/>
        <w:autoSpaceDE w:val="0"/>
        <w:autoSpaceDN w:val="0"/>
        <w:adjustRightInd w:val="0"/>
        <w:jc w:val="center"/>
        <w:rPr>
          <w:sz w:val="16"/>
          <w:szCs w:val="16"/>
        </w:rPr>
      </w:pPr>
      <w:bookmarkStart w:id="16" w:name="Par374"/>
      <w:bookmarkEnd w:id="16"/>
      <w:r w:rsidRPr="00922287">
        <w:rPr>
          <w:b/>
          <w:bCs/>
          <w:sz w:val="16"/>
          <w:szCs w:val="16"/>
        </w:rPr>
        <w:t>Сведения о показателях (индикаторах) муниципальной программы Грибановского муниципального района</w:t>
      </w:r>
    </w:p>
    <w:p w:rsidR="00922287" w:rsidRPr="00922287" w:rsidRDefault="00922287" w:rsidP="00922287">
      <w:pPr>
        <w:widowControl w:val="0"/>
        <w:autoSpaceDE w:val="0"/>
        <w:autoSpaceDN w:val="0"/>
        <w:adjustRightInd w:val="0"/>
        <w:jc w:val="center"/>
        <w:rPr>
          <w:sz w:val="16"/>
          <w:szCs w:val="16"/>
        </w:rPr>
      </w:pPr>
      <w:r w:rsidRPr="00922287">
        <w:rPr>
          <w:b/>
          <w:sz w:val="16"/>
          <w:szCs w:val="16"/>
          <w:lang w:eastAsia="ar-SA"/>
        </w:rPr>
        <w:t>«</w:t>
      </w:r>
      <w:r w:rsidRPr="00922287">
        <w:rPr>
          <w:rFonts w:eastAsia="Calibri"/>
          <w:b/>
          <w:sz w:val="16"/>
          <w:szCs w:val="16"/>
          <w:lang w:eastAsia="en-US"/>
        </w:rPr>
        <w:t>Охрана окружающей среды</w:t>
      </w:r>
      <w:r w:rsidRPr="00922287">
        <w:rPr>
          <w:b/>
          <w:sz w:val="16"/>
          <w:szCs w:val="16"/>
          <w:lang w:eastAsia="ar-SA"/>
        </w:rPr>
        <w:t xml:space="preserve">» </w:t>
      </w:r>
      <w:r w:rsidRPr="00922287">
        <w:rPr>
          <w:b/>
          <w:bCs/>
          <w:sz w:val="16"/>
          <w:szCs w:val="16"/>
        </w:rPr>
        <w:t>и их значениях</w:t>
      </w:r>
    </w:p>
    <w:p w:rsidR="00922287" w:rsidRPr="00922287" w:rsidRDefault="00922287" w:rsidP="00922287">
      <w:pPr>
        <w:widowControl w:val="0"/>
        <w:autoSpaceDE w:val="0"/>
        <w:autoSpaceDN w:val="0"/>
        <w:adjustRightInd w:val="0"/>
        <w:jc w:val="both"/>
        <w:rPr>
          <w:sz w:val="16"/>
          <w:szCs w:val="16"/>
        </w:rPr>
      </w:pPr>
    </w:p>
    <w:tbl>
      <w:tblPr>
        <w:tblW w:w="1091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567"/>
        <w:gridCol w:w="567"/>
        <w:gridCol w:w="567"/>
        <w:gridCol w:w="567"/>
        <w:gridCol w:w="425"/>
        <w:gridCol w:w="567"/>
        <w:gridCol w:w="567"/>
        <w:gridCol w:w="567"/>
        <w:gridCol w:w="567"/>
        <w:gridCol w:w="426"/>
        <w:gridCol w:w="708"/>
        <w:gridCol w:w="709"/>
      </w:tblGrid>
      <w:tr w:rsidR="00922287" w:rsidRPr="00922287" w:rsidTr="00A17E65">
        <w:tc>
          <w:tcPr>
            <w:tcW w:w="567"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N 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Наименование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Ед. измерения</w:t>
            </w:r>
          </w:p>
        </w:tc>
        <w:tc>
          <w:tcPr>
            <w:tcW w:w="6237" w:type="dxa"/>
            <w:gridSpan w:val="11"/>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Значения показателя (индикатора) по годам реализации муниципальной программы</w:t>
            </w:r>
          </w:p>
        </w:tc>
      </w:tr>
      <w:tr w:rsidR="00922287" w:rsidRPr="00922287" w:rsidTr="00A17E65">
        <w:tc>
          <w:tcPr>
            <w:tcW w:w="567"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354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2014  </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2015 </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2016</w:t>
            </w:r>
          </w:p>
        </w:tc>
        <w:tc>
          <w:tcPr>
            <w:tcW w:w="42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2021</w:t>
            </w:r>
          </w:p>
        </w:tc>
        <w:tc>
          <w:tcPr>
            <w:tcW w:w="426"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2024</w:t>
            </w:r>
          </w:p>
        </w:tc>
      </w:tr>
      <w:tr w:rsidR="00922287" w:rsidRPr="00922287" w:rsidTr="00344401">
        <w:trPr>
          <w:trHeight w:val="819"/>
        </w:trPr>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1</w:t>
            </w:r>
          </w:p>
        </w:tc>
        <w:tc>
          <w:tcPr>
            <w:tcW w:w="3544"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Разработка ПСД   на рекультивацию несанкционированной свалки, расположенной на территории Грибановского района на земельном участке с кадастровым номером 36:09:4200009:88 (включая ПИР).</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A17E65">
            <w:pPr>
              <w:widowControl w:val="0"/>
              <w:autoSpaceDE w:val="0"/>
              <w:autoSpaceDN w:val="0"/>
              <w:adjustRightInd w:val="0"/>
              <w:ind w:left="-204" w:firstLine="204"/>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r>
      <w:tr w:rsidR="00922287" w:rsidRPr="00922287" w:rsidTr="00A17E65">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w:t>
            </w:r>
          </w:p>
        </w:tc>
        <w:tc>
          <w:tcPr>
            <w:tcW w:w="3544"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Поэтапная рекультивация несанкционированной свалки, расположенной на территории Грибановского района на земельном участке с </w:t>
            </w:r>
            <w:r w:rsidRPr="00922287">
              <w:rPr>
                <w:sz w:val="16"/>
                <w:szCs w:val="16"/>
              </w:rPr>
              <w:lastRenderedPageBreak/>
              <w:t>кадастровым номером 36:09:4200009:88</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proofErr w:type="spellStart"/>
            <w:r w:rsidRPr="00922287">
              <w:rPr>
                <w:sz w:val="16"/>
                <w:szCs w:val="16"/>
              </w:rPr>
              <w:lastRenderedPageBreak/>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rPr>
                <w:sz w:val="16"/>
                <w:szCs w:val="16"/>
              </w:rPr>
            </w:pPr>
            <w:r w:rsidRPr="00922287">
              <w:rPr>
                <w:sz w:val="16"/>
                <w:szCs w:val="16"/>
              </w:rPr>
              <w:t>1</w:t>
            </w:r>
          </w:p>
        </w:tc>
      </w:tr>
      <w:tr w:rsidR="00922287" w:rsidRPr="00922287" w:rsidTr="00A17E65">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Количество  </w:t>
            </w:r>
            <w:proofErr w:type="spellStart"/>
            <w:r w:rsidRPr="00922287">
              <w:rPr>
                <w:sz w:val="16"/>
                <w:szCs w:val="16"/>
              </w:rPr>
              <w:t>эколого</w:t>
            </w:r>
            <w:proofErr w:type="spellEnd"/>
            <w:r w:rsidRPr="00922287">
              <w:rPr>
                <w:sz w:val="16"/>
                <w:szCs w:val="16"/>
              </w:rPr>
              <w:t xml:space="preserve"> -просветительских мероприятий, акций , конкурсов , конференций</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ед.</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22</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22</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22</w:t>
            </w:r>
          </w:p>
        </w:tc>
        <w:tc>
          <w:tcPr>
            <w:tcW w:w="425"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22</w:t>
            </w:r>
          </w:p>
        </w:tc>
        <w:tc>
          <w:tcPr>
            <w:tcW w:w="42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22</w:t>
            </w:r>
          </w:p>
        </w:tc>
        <w:tc>
          <w:tcPr>
            <w:tcW w:w="70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23</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rPr>
                <w:sz w:val="16"/>
                <w:szCs w:val="16"/>
              </w:rPr>
            </w:pPr>
            <w:r w:rsidRPr="00922287">
              <w:rPr>
                <w:sz w:val="16"/>
                <w:szCs w:val="16"/>
              </w:rPr>
              <w:t>23</w:t>
            </w:r>
          </w:p>
        </w:tc>
      </w:tr>
    </w:tbl>
    <w:p w:rsidR="00922287" w:rsidRPr="00922287" w:rsidRDefault="00922287" w:rsidP="00922287">
      <w:pPr>
        <w:spacing w:after="160" w:line="259" w:lineRule="auto"/>
        <w:rPr>
          <w:rFonts w:ascii="Calibri" w:eastAsia="Calibri" w:hAnsi="Calibri"/>
          <w:sz w:val="16"/>
          <w:szCs w:val="16"/>
          <w:lang w:eastAsia="en-US"/>
        </w:rPr>
      </w:pPr>
    </w:p>
    <w:p w:rsidR="00A17E65" w:rsidRDefault="00922287" w:rsidP="00A17E65">
      <w:pPr>
        <w:jc w:val="right"/>
        <w:rPr>
          <w:rFonts w:eastAsia="Calibri"/>
          <w:sz w:val="16"/>
          <w:szCs w:val="16"/>
        </w:rPr>
      </w:pPr>
      <w:r w:rsidRPr="00922287">
        <w:rPr>
          <w:rFonts w:eastAsia="Calibri"/>
          <w:sz w:val="16"/>
          <w:szCs w:val="16"/>
        </w:rPr>
        <w:t>Приложение  2</w:t>
      </w:r>
    </w:p>
    <w:p w:rsidR="00A17E65" w:rsidRDefault="00922287" w:rsidP="00A17E65">
      <w:pPr>
        <w:jc w:val="right"/>
        <w:rPr>
          <w:sz w:val="16"/>
          <w:szCs w:val="16"/>
        </w:rPr>
      </w:pPr>
      <w:r w:rsidRPr="00922287">
        <w:rPr>
          <w:sz w:val="16"/>
          <w:szCs w:val="16"/>
        </w:rPr>
        <w:t xml:space="preserve">к </w:t>
      </w:r>
      <w:bookmarkStart w:id="17" w:name="Par510"/>
      <w:bookmarkStart w:id="18" w:name="_Hlk22806601"/>
      <w:bookmarkEnd w:id="17"/>
      <w:r w:rsidRPr="00922287">
        <w:rPr>
          <w:sz w:val="16"/>
          <w:szCs w:val="16"/>
        </w:rPr>
        <w:t xml:space="preserve"> муниципальной  программе</w:t>
      </w:r>
    </w:p>
    <w:p w:rsidR="00922287" w:rsidRPr="00922287" w:rsidRDefault="00922287" w:rsidP="00A17E65">
      <w:pPr>
        <w:jc w:val="right"/>
        <w:rPr>
          <w:sz w:val="16"/>
          <w:szCs w:val="16"/>
        </w:rPr>
      </w:pPr>
      <w:r w:rsidRPr="00922287">
        <w:rPr>
          <w:sz w:val="16"/>
          <w:szCs w:val="16"/>
        </w:rPr>
        <w:t xml:space="preserve">Грибановского муниципального района </w:t>
      </w:r>
    </w:p>
    <w:p w:rsidR="00922287" w:rsidRPr="00922287" w:rsidRDefault="00922287" w:rsidP="00A17E65">
      <w:pPr>
        <w:jc w:val="right"/>
        <w:rPr>
          <w:sz w:val="16"/>
          <w:szCs w:val="16"/>
        </w:rPr>
      </w:pPr>
      <w:r w:rsidRPr="00922287">
        <w:rPr>
          <w:sz w:val="16"/>
          <w:szCs w:val="16"/>
        </w:rPr>
        <w:t>Воронежской области</w:t>
      </w:r>
      <w:r w:rsidR="00A17E65">
        <w:rPr>
          <w:sz w:val="16"/>
          <w:szCs w:val="16"/>
        </w:rPr>
        <w:t xml:space="preserve"> </w:t>
      </w:r>
      <w:r w:rsidRPr="00922287">
        <w:rPr>
          <w:sz w:val="16"/>
          <w:szCs w:val="16"/>
        </w:rPr>
        <w:t>"Охрана окружающей среды»</w:t>
      </w:r>
      <w:r w:rsidR="00A17E65">
        <w:rPr>
          <w:sz w:val="16"/>
          <w:szCs w:val="16"/>
        </w:rPr>
        <w:t xml:space="preserve"> </w:t>
      </w:r>
      <w:r w:rsidRPr="00922287">
        <w:rPr>
          <w:sz w:val="16"/>
          <w:szCs w:val="16"/>
        </w:rPr>
        <w:t>от    17.01.2023 г № 19</w:t>
      </w:r>
    </w:p>
    <w:p w:rsidR="00922287" w:rsidRPr="00922287" w:rsidRDefault="00922287" w:rsidP="00922287">
      <w:pPr>
        <w:jc w:val="right"/>
        <w:rPr>
          <w:rFonts w:eastAsia="Calibri"/>
          <w:sz w:val="16"/>
          <w:szCs w:val="16"/>
        </w:rPr>
      </w:pP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Расходы</w:t>
      </w: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бюджета Грибановского муниципального района на реализацию</w:t>
      </w: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муниципальной программы Грибановского муниципального района</w:t>
      </w:r>
    </w:p>
    <w:p w:rsidR="00922287" w:rsidRPr="00922287" w:rsidRDefault="00922287" w:rsidP="00922287">
      <w:pPr>
        <w:widowControl w:val="0"/>
        <w:autoSpaceDE w:val="0"/>
        <w:autoSpaceDN w:val="0"/>
        <w:adjustRightInd w:val="0"/>
        <w:jc w:val="center"/>
        <w:rPr>
          <w:b/>
          <w:sz w:val="16"/>
          <w:szCs w:val="16"/>
        </w:rPr>
      </w:pPr>
      <w:r w:rsidRPr="00922287">
        <w:rPr>
          <w:b/>
          <w:bCs/>
          <w:sz w:val="16"/>
          <w:szCs w:val="16"/>
        </w:rPr>
        <w:t xml:space="preserve"> «</w:t>
      </w:r>
      <w:r w:rsidRPr="00922287">
        <w:rPr>
          <w:b/>
          <w:sz w:val="16"/>
          <w:szCs w:val="16"/>
        </w:rPr>
        <w:t>Охрана окружающей среды»</w:t>
      </w:r>
      <w:r w:rsidRPr="00922287">
        <w:rPr>
          <w:b/>
          <w:bCs/>
          <w:sz w:val="16"/>
          <w:szCs w:val="16"/>
        </w:rPr>
        <w:t xml:space="preserve"> </w:t>
      </w:r>
    </w:p>
    <w:bookmarkEnd w:id="18"/>
    <w:p w:rsidR="00922287" w:rsidRPr="00922287" w:rsidRDefault="00922287" w:rsidP="00922287">
      <w:pPr>
        <w:widowControl w:val="0"/>
        <w:autoSpaceDE w:val="0"/>
        <w:autoSpaceDN w:val="0"/>
        <w:adjustRightInd w:val="0"/>
        <w:jc w:val="both"/>
        <w:rPr>
          <w:sz w:val="16"/>
          <w:szCs w:val="16"/>
        </w:rPr>
      </w:pPr>
    </w:p>
    <w:tbl>
      <w:tblPr>
        <w:tblW w:w="11059" w:type="dxa"/>
        <w:tblInd w:w="-222"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1276"/>
        <w:gridCol w:w="850"/>
        <w:gridCol w:w="567"/>
        <w:gridCol w:w="425"/>
        <w:gridCol w:w="567"/>
        <w:gridCol w:w="709"/>
        <w:gridCol w:w="709"/>
        <w:gridCol w:w="567"/>
        <w:gridCol w:w="708"/>
        <w:gridCol w:w="568"/>
        <w:gridCol w:w="568"/>
        <w:gridCol w:w="709"/>
        <w:gridCol w:w="709"/>
      </w:tblGrid>
      <w:tr w:rsidR="00922287" w:rsidRPr="00922287" w:rsidTr="00A17E65">
        <w:tc>
          <w:tcPr>
            <w:tcW w:w="993"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Статус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ind w:right="-63"/>
              <w:jc w:val="center"/>
              <w:rPr>
                <w:sz w:val="16"/>
                <w:szCs w:val="16"/>
              </w:rPr>
            </w:pPr>
            <w:r w:rsidRPr="00922287">
              <w:rPr>
                <w:sz w:val="16"/>
                <w:szCs w:val="16"/>
              </w:rPr>
              <w:t>Наименование</w:t>
            </w:r>
          </w:p>
          <w:p w:rsidR="00922287" w:rsidRPr="00922287" w:rsidRDefault="00922287" w:rsidP="00922287">
            <w:pPr>
              <w:widowControl w:val="0"/>
              <w:autoSpaceDE w:val="0"/>
              <w:autoSpaceDN w:val="0"/>
              <w:adjustRightInd w:val="0"/>
              <w:ind w:right="-63"/>
              <w:jc w:val="center"/>
              <w:rPr>
                <w:sz w:val="16"/>
                <w:szCs w:val="16"/>
              </w:rPr>
            </w:pPr>
            <w:r w:rsidRPr="00922287">
              <w:rPr>
                <w:sz w:val="16"/>
                <w:szCs w:val="16"/>
              </w:rPr>
              <w:t>муниципальной программы, подпрограммы,</w:t>
            </w:r>
          </w:p>
          <w:p w:rsidR="00922287" w:rsidRPr="00922287" w:rsidRDefault="00922287" w:rsidP="00922287">
            <w:pPr>
              <w:widowControl w:val="0"/>
              <w:autoSpaceDE w:val="0"/>
              <w:autoSpaceDN w:val="0"/>
              <w:adjustRightInd w:val="0"/>
              <w:ind w:right="-63"/>
              <w:jc w:val="center"/>
              <w:rPr>
                <w:sz w:val="16"/>
                <w:szCs w:val="16"/>
              </w:rPr>
            </w:pPr>
            <w:r w:rsidRPr="00922287">
              <w:rPr>
                <w:sz w:val="16"/>
                <w:szCs w:val="16"/>
              </w:rPr>
              <w:t>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Наименование ответственного исполнителя, исполнителя - главного распорядителя средств бюджета Грибановского муниципального района (далее - ГРБС)</w:t>
            </w:r>
          </w:p>
        </w:tc>
        <w:tc>
          <w:tcPr>
            <w:tcW w:w="7656" w:type="dxa"/>
            <w:gridSpan w:val="12"/>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Расходы бюджета Грибановского муниципального района по годам реализации муниципальной программы, тыс. руб.</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2014 </w:t>
            </w:r>
          </w:p>
        </w:tc>
        <w:tc>
          <w:tcPr>
            <w:tcW w:w="42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2015</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2017  </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2019</w:t>
            </w:r>
          </w:p>
        </w:tc>
        <w:tc>
          <w:tcPr>
            <w:tcW w:w="70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2020</w:t>
            </w:r>
          </w:p>
        </w:tc>
        <w:tc>
          <w:tcPr>
            <w:tcW w:w="56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2021 </w:t>
            </w:r>
          </w:p>
        </w:tc>
        <w:tc>
          <w:tcPr>
            <w:tcW w:w="56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2024 </w:t>
            </w:r>
          </w:p>
        </w:tc>
      </w:tr>
      <w:tr w:rsidR="00922287" w:rsidRPr="00922287" w:rsidTr="00A17E65">
        <w:tc>
          <w:tcPr>
            <w:tcW w:w="993"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center"/>
              <w:rPr>
                <w:sz w:val="16"/>
                <w:szCs w:val="16"/>
              </w:rPr>
            </w:pPr>
            <w:proofErr w:type="spellStart"/>
            <w:r w:rsidRPr="00922287">
              <w:rPr>
                <w:sz w:val="16"/>
                <w:szCs w:val="16"/>
              </w:rPr>
              <w:t>Муници-пальная</w:t>
            </w:r>
            <w:proofErr w:type="spellEnd"/>
          </w:p>
          <w:p w:rsidR="00922287" w:rsidRPr="00922287" w:rsidRDefault="00922287" w:rsidP="00922287">
            <w:pPr>
              <w:widowControl w:val="0"/>
              <w:autoSpaceDE w:val="0"/>
              <w:autoSpaceDN w:val="0"/>
              <w:adjustRightInd w:val="0"/>
              <w:jc w:val="center"/>
              <w:rPr>
                <w:sz w:val="16"/>
                <w:szCs w:val="16"/>
              </w:rPr>
            </w:pPr>
            <w:proofErr w:type="spellStart"/>
            <w:r w:rsidRPr="00922287">
              <w:rPr>
                <w:sz w:val="16"/>
                <w:szCs w:val="16"/>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129"/>
              <w:jc w:val="center"/>
              <w:outlineLvl w:val="0"/>
              <w:rPr>
                <w:bCs/>
                <w:sz w:val="16"/>
                <w:szCs w:val="16"/>
              </w:rPr>
            </w:pPr>
            <w:r w:rsidRPr="00922287">
              <w:rPr>
                <w:bCs/>
                <w:sz w:val="16"/>
                <w:szCs w:val="16"/>
              </w:rPr>
              <w:t xml:space="preserve">«Охрана окружающей среды»,     </w:t>
            </w:r>
          </w:p>
          <w:p w:rsidR="00922287" w:rsidRPr="00922287" w:rsidRDefault="00922287" w:rsidP="00922287">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highlight w:val="yellow"/>
              </w:rPr>
            </w:pPr>
            <w:r w:rsidRPr="00922287">
              <w:rPr>
                <w:sz w:val="16"/>
                <w:szCs w:val="16"/>
              </w:rPr>
              <w:t>116475,908</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ind w:right="-62"/>
              <w:jc w:val="both"/>
              <w:rPr>
                <w:sz w:val="16"/>
                <w:szCs w:val="16"/>
              </w:rPr>
            </w:pPr>
            <w:r w:rsidRPr="00922287">
              <w:rPr>
                <w:sz w:val="16"/>
                <w:szCs w:val="16"/>
              </w:rPr>
              <w:t>4406,</w:t>
            </w:r>
          </w:p>
          <w:p w:rsidR="00922287" w:rsidRPr="00922287" w:rsidRDefault="00922287" w:rsidP="00922287">
            <w:pPr>
              <w:widowControl w:val="0"/>
              <w:autoSpaceDE w:val="0"/>
              <w:autoSpaceDN w:val="0"/>
              <w:adjustRightInd w:val="0"/>
              <w:ind w:right="-62"/>
              <w:jc w:val="both"/>
              <w:rPr>
                <w:sz w:val="16"/>
                <w:szCs w:val="16"/>
              </w:rPr>
            </w:pPr>
            <w:r w:rsidRPr="00922287">
              <w:rPr>
                <w:sz w:val="16"/>
                <w:szCs w:val="16"/>
              </w:rPr>
              <w:t>308</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ind w:left="-63" w:right="-62"/>
              <w:jc w:val="both"/>
              <w:rPr>
                <w:sz w:val="16"/>
                <w:szCs w:val="16"/>
                <w:highlight w:val="yellow"/>
              </w:rPr>
            </w:pPr>
            <w:r w:rsidRPr="00922287">
              <w:rPr>
                <w:sz w:val="16"/>
                <w:szCs w:val="16"/>
              </w:rPr>
              <w:t>36296,6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ind w:right="-94"/>
              <w:jc w:val="both"/>
              <w:rPr>
                <w:sz w:val="16"/>
                <w:szCs w:val="16"/>
              </w:rPr>
            </w:pPr>
            <w:r w:rsidRPr="00922287">
              <w:rPr>
                <w:sz w:val="16"/>
                <w:szCs w:val="16"/>
              </w:rPr>
              <w:t>67669,</w:t>
            </w:r>
          </w:p>
          <w:p w:rsidR="00922287" w:rsidRPr="00922287" w:rsidRDefault="00922287" w:rsidP="00922287">
            <w:pPr>
              <w:widowControl w:val="0"/>
              <w:autoSpaceDE w:val="0"/>
              <w:autoSpaceDN w:val="0"/>
              <w:adjustRightInd w:val="0"/>
              <w:ind w:right="-94"/>
              <w:jc w:val="both"/>
              <w:rPr>
                <w:sz w:val="16"/>
                <w:szCs w:val="16"/>
                <w:highlight w:val="yellow"/>
              </w:rPr>
            </w:pPr>
            <w:r w:rsidRPr="00922287">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7892,9</w:t>
            </w:r>
          </w:p>
        </w:tc>
      </w:tr>
      <w:tr w:rsidR="00922287" w:rsidRPr="00922287" w:rsidTr="00A17E65">
        <w:trPr>
          <w:trHeight w:val="534"/>
        </w:trPr>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в том числе по ГРБС:</w:t>
            </w:r>
          </w:p>
        </w:tc>
        <w:tc>
          <w:tcPr>
            <w:tcW w:w="850"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4388,891</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76,991</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highlight w:val="yellow"/>
              </w:rPr>
            </w:pPr>
            <w:r w:rsidRPr="00922287">
              <w:rPr>
                <w:sz w:val="16"/>
                <w:szCs w:val="16"/>
              </w:rPr>
              <w:t>976,6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highlight w:val="yellow"/>
              </w:rPr>
            </w:pPr>
            <w:r w:rsidRPr="00922287">
              <w:rPr>
                <w:sz w:val="16"/>
                <w:szCs w:val="16"/>
              </w:rPr>
              <w:t>2669,6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455,2</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ответственный исполнитель</w:t>
            </w:r>
          </w:p>
        </w:tc>
        <w:tc>
          <w:tcPr>
            <w:tcW w:w="7656" w:type="dxa"/>
            <w:gridSpan w:val="12"/>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администрация   Грибановского муниципального района (сектор по экологии и природопользованию отдела по развитию сельских территорий)</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 xml:space="preserve">исполнитель  </w:t>
            </w:r>
          </w:p>
        </w:tc>
        <w:tc>
          <w:tcPr>
            <w:tcW w:w="7656" w:type="dxa"/>
            <w:gridSpan w:val="12"/>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Отдел по образованию и молодежной политике администрации Грибановского муниципального района , МКУ ДО «Грибановский ДЮЦ», МКУ ДО «Грибановский ЦДТ».</w:t>
            </w:r>
          </w:p>
        </w:tc>
      </w:tr>
      <w:tr w:rsidR="00922287" w:rsidRPr="00922287" w:rsidTr="00A17E65">
        <w:tc>
          <w:tcPr>
            <w:tcW w:w="993"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center"/>
              <w:rPr>
                <w:sz w:val="16"/>
                <w:szCs w:val="16"/>
              </w:rPr>
            </w:pPr>
            <w:proofErr w:type="spellStart"/>
            <w:r w:rsidRPr="00922287">
              <w:rPr>
                <w:sz w:val="16"/>
                <w:szCs w:val="16"/>
              </w:rPr>
              <w:t>Подпрог-рамма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r w:rsidRPr="00922287">
              <w:rPr>
                <w:rFonts w:eastAsia="Calibri"/>
                <w:sz w:val="16"/>
                <w:szCs w:val="16"/>
                <w:lang w:eastAsia="en-US"/>
              </w:rPr>
              <w:t xml:space="preserve">«Регулирование качества окружающей среды»  </w:t>
            </w:r>
          </w:p>
        </w:tc>
        <w:tc>
          <w:tcPr>
            <w:tcW w:w="127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highlight w:val="yellow"/>
              </w:rPr>
            </w:pPr>
            <w:r w:rsidRPr="00922287">
              <w:rPr>
                <w:sz w:val="16"/>
                <w:szCs w:val="16"/>
              </w:rPr>
              <w:t>116475,908</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ind w:right="-62"/>
              <w:jc w:val="both"/>
              <w:rPr>
                <w:sz w:val="16"/>
                <w:szCs w:val="16"/>
              </w:rPr>
            </w:pPr>
            <w:r w:rsidRPr="00922287">
              <w:rPr>
                <w:sz w:val="16"/>
                <w:szCs w:val="16"/>
              </w:rPr>
              <w:t>4406,</w:t>
            </w:r>
          </w:p>
          <w:p w:rsidR="00922287" w:rsidRPr="00922287" w:rsidRDefault="00922287" w:rsidP="00922287">
            <w:pPr>
              <w:widowControl w:val="0"/>
              <w:autoSpaceDE w:val="0"/>
              <w:autoSpaceDN w:val="0"/>
              <w:adjustRightInd w:val="0"/>
              <w:ind w:right="-62"/>
              <w:jc w:val="both"/>
              <w:rPr>
                <w:sz w:val="16"/>
                <w:szCs w:val="16"/>
              </w:rPr>
            </w:pPr>
            <w:r w:rsidRPr="00922287">
              <w:rPr>
                <w:sz w:val="16"/>
                <w:szCs w:val="16"/>
              </w:rPr>
              <w:t>308</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ind w:left="-63" w:right="-62"/>
              <w:jc w:val="both"/>
              <w:rPr>
                <w:sz w:val="16"/>
                <w:szCs w:val="16"/>
                <w:highlight w:val="yellow"/>
              </w:rPr>
            </w:pPr>
            <w:r w:rsidRPr="00922287">
              <w:rPr>
                <w:sz w:val="16"/>
                <w:szCs w:val="16"/>
              </w:rPr>
              <w:t>36296,6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ind w:right="-94"/>
              <w:jc w:val="both"/>
              <w:rPr>
                <w:sz w:val="16"/>
                <w:szCs w:val="16"/>
              </w:rPr>
            </w:pPr>
            <w:r w:rsidRPr="00922287">
              <w:rPr>
                <w:sz w:val="16"/>
                <w:szCs w:val="16"/>
              </w:rPr>
              <w:t>67669,</w:t>
            </w:r>
          </w:p>
          <w:p w:rsidR="00922287" w:rsidRPr="00922287" w:rsidRDefault="00922287" w:rsidP="00922287">
            <w:pPr>
              <w:widowControl w:val="0"/>
              <w:autoSpaceDE w:val="0"/>
              <w:autoSpaceDN w:val="0"/>
              <w:adjustRightInd w:val="0"/>
              <w:ind w:right="-94"/>
              <w:jc w:val="both"/>
              <w:rPr>
                <w:sz w:val="16"/>
                <w:szCs w:val="16"/>
                <w:highlight w:val="yellow"/>
              </w:rPr>
            </w:pPr>
            <w:r w:rsidRPr="00922287">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7892,9</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в том числе по ГРБС:</w:t>
            </w:r>
          </w:p>
        </w:tc>
        <w:tc>
          <w:tcPr>
            <w:tcW w:w="850"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4388,891</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0,5</w:t>
            </w:r>
          </w:p>
        </w:tc>
        <w:tc>
          <w:tcPr>
            <w:tcW w:w="425"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40,0</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567"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76,991</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50,0</w:t>
            </w:r>
          </w:p>
        </w:tc>
        <w:tc>
          <w:tcPr>
            <w:tcW w:w="568"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highlight w:val="yellow"/>
              </w:rPr>
            </w:pPr>
            <w:r w:rsidRPr="00922287">
              <w:rPr>
                <w:sz w:val="16"/>
                <w:szCs w:val="16"/>
              </w:rPr>
              <w:t>976,6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highlight w:val="yellow"/>
              </w:rPr>
            </w:pPr>
            <w:r w:rsidRPr="00922287">
              <w:rPr>
                <w:sz w:val="16"/>
                <w:szCs w:val="16"/>
              </w:rPr>
              <w:t>2669,6</w:t>
            </w:r>
          </w:p>
        </w:tc>
        <w:tc>
          <w:tcPr>
            <w:tcW w:w="70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455,2</w:t>
            </w:r>
          </w:p>
        </w:tc>
      </w:tr>
    </w:tbl>
    <w:p w:rsidR="00922287" w:rsidRPr="00922287" w:rsidRDefault="00922287" w:rsidP="00922287">
      <w:pPr>
        <w:spacing w:after="160" w:line="259" w:lineRule="auto"/>
        <w:jc w:val="right"/>
        <w:rPr>
          <w:rFonts w:eastAsia="Calibri"/>
          <w:sz w:val="16"/>
          <w:szCs w:val="16"/>
        </w:rPr>
      </w:pPr>
      <w:bookmarkStart w:id="19" w:name="Par678"/>
      <w:bookmarkEnd w:id="19"/>
    </w:p>
    <w:p w:rsidR="00922287" w:rsidRPr="00922287" w:rsidRDefault="00922287" w:rsidP="00A17E65">
      <w:pPr>
        <w:jc w:val="right"/>
        <w:rPr>
          <w:rFonts w:eastAsia="Calibri"/>
          <w:sz w:val="16"/>
          <w:szCs w:val="16"/>
        </w:rPr>
      </w:pPr>
      <w:r w:rsidRPr="00922287">
        <w:rPr>
          <w:rFonts w:eastAsia="Calibri"/>
          <w:sz w:val="16"/>
          <w:szCs w:val="16"/>
        </w:rPr>
        <w:t>Приложение  3</w:t>
      </w:r>
    </w:p>
    <w:p w:rsidR="00922287" w:rsidRPr="00922287" w:rsidRDefault="00922287" w:rsidP="00A17E65">
      <w:pPr>
        <w:jc w:val="right"/>
        <w:rPr>
          <w:sz w:val="16"/>
          <w:szCs w:val="16"/>
        </w:rPr>
      </w:pPr>
      <w:r w:rsidRPr="00922287">
        <w:rPr>
          <w:sz w:val="16"/>
          <w:szCs w:val="16"/>
        </w:rPr>
        <w:t>к  муниципальной  программе</w:t>
      </w:r>
      <w:r w:rsidR="00A17E65">
        <w:rPr>
          <w:sz w:val="16"/>
          <w:szCs w:val="16"/>
        </w:rPr>
        <w:t xml:space="preserve"> </w:t>
      </w:r>
      <w:r w:rsidRPr="00922287">
        <w:rPr>
          <w:sz w:val="16"/>
          <w:szCs w:val="16"/>
        </w:rPr>
        <w:t xml:space="preserve">Грибановского муниципального района </w:t>
      </w:r>
    </w:p>
    <w:p w:rsidR="00922287" w:rsidRPr="00922287" w:rsidRDefault="00922287" w:rsidP="00A17E65">
      <w:pPr>
        <w:jc w:val="right"/>
        <w:rPr>
          <w:rFonts w:eastAsia="Calibri"/>
          <w:sz w:val="16"/>
          <w:szCs w:val="16"/>
        </w:rPr>
      </w:pPr>
      <w:r w:rsidRPr="00922287">
        <w:rPr>
          <w:sz w:val="16"/>
          <w:szCs w:val="16"/>
        </w:rPr>
        <w:t>Воронежской области</w:t>
      </w:r>
      <w:r w:rsidR="00A17E65">
        <w:rPr>
          <w:sz w:val="16"/>
          <w:szCs w:val="16"/>
        </w:rPr>
        <w:t xml:space="preserve"> </w:t>
      </w:r>
      <w:r w:rsidRPr="00922287">
        <w:rPr>
          <w:sz w:val="16"/>
          <w:szCs w:val="16"/>
        </w:rPr>
        <w:t>"Охрана окружающей среды»</w:t>
      </w:r>
      <w:r w:rsidR="00A17E65">
        <w:rPr>
          <w:sz w:val="16"/>
          <w:szCs w:val="16"/>
        </w:rPr>
        <w:t xml:space="preserve"> </w:t>
      </w:r>
      <w:r w:rsidRPr="00922287">
        <w:rPr>
          <w:sz w:val="16"/>
          <w:szCs w:val="16"/>
        </w:rPr>
        <w:t xml:space="preserve">от   17.01.2023 г № 19 </w:t>
      </w:r>
    </w:p>
    <w:p w:rsidR="00922287" w:rsidRPr="00922287" w:rsidRDefault="00922287" w:rsidP="00922287">
      <w:pPr>
        <w:widowControl w:val="0"/>
        <w:autoSpaceDE w:val="0"/>
        <w:autoSpaceDN w:val="0"/>
        <w:adjustRightInd w:val="0"/>
        <w:jc w:val="center"/>
        <w:rPr>
          <w:b/>
          <w:bCs/>
          <w:sz w:val="16"/>
          <w:szCs w:val="16"/>
        </w:rPr>
      </w:pP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Ресурсное обеспечение и прогнозная (справочная) оценка</w:t>
      </w: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расходов федерального, областного бюджетов</w:t>
      </w: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 xml:space="preserve">и бюджета Грибановского муниципального района </w:t>
      </w:r>
    </w:p>
    <w:p w:rsidR="00922287" w:rsidRPr="00922287" w:rsidRDefault="00922287" w:rsidP="00922287">
      <w:pPr>
        <w:widowControl w:val="0"/>
        <w:autoSpaceDE w:val="0"/>
        <w:autoSpaceDN w:val="0"/>
        <w:adjustRightInd w:val="0"/>
        <w:jc w:val="center"/>
        <w:rPr>
          <w:sz w:val="16"/>
          <w:szCs w:val="16"/>
        </w:rPr>
      </w:pPr>
      <w:r w:rsidRPr="00922287">
        <w:rPr>
          <w:b/>
          <w:bCs/>
          <w:sz w:val="16"/>
          <w:szCs w:val="16"/>
        </w:rPr>
        <w:t>муниципальной программы Грибановского муниципального района</w:t>
      </w:r>
    </w:p>
    <w:p w:rsidR="00922287" w:rsidRPr="00922287" w:rsidRDefault="00922287" w:rsidP="00922287">
      <w:pPr>
        <w:widowControl w:val="0"/>
        <w:autoSpaceDE w:val="0"/>
        <w:autoSpaceDN w:val="0"/>
        <w:adjustRightInd w:val="0"/>
        <w:jc w:val="center"/>
        <w:rPr>
          <w:b/>
          <w:sz w:val="16"/>
          <w:szCs w:val="16"/>
        </w:rPr>
      </w:pPr>
      <w:r w:rsidRPr="00922287">
        <w:rPr>
          <w:b/>
          <w:bCs/>
          <w:sz w:val="16"/>
          <w:szCs w:val="16"/>
        </w:rPr>
        <w:t>«</w:t>
      </w:r>
      <w:r w:rsidRPr="00922287">
        <w:rPr>
          <w:b/>
          <w:sz w:val="16"/>
          <w:szCs w:val="16"/>
        </w:rPr>
        <w:t>Охрана окружающей среды»</w:t>
      </w:r>
      <w:r w:rsidRPr="00922287">
        <w:rPr>
          <w:b/>
          <w:bCs/>
          <w:sz w:val="16"/>
          <w:szCs w:val="16"/>
        </w:rPr>
        <w:t xml:space="preserve"> </w:t>
      </w:r>
    </w:p>
    <w:p w:rsidR="00922287" w:rsidRPr="00922287" w:rsidRDefault="00922287" w:rsidP="00922287">
      <w:pPr>
        <w:widowControl w:val="0"/>
        <w:autoSpaceDE w:val="0"/>
        <w:autoSpaceDN w:val="0"/>
        <w:adjustRightInd w:val="0"/>
        <w:jc w:val="center"/>
        <w:rPr>
          <w:sz w:val="16"/>
          <w:szCs w:val="16"/>
        </w:rPr>
      </w:pPr>
    </w:p>
    <w:tbl>
      <w:tblPr>
        <w:tblW w:w="11197" w:type="dxa"/>
        <w:tblInd w:w="-222"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1559"/>
        <w:gridCol w:w="850"/>
        <w:gridCol w:w="566"/>
        <w:gridCol w:w="567"/>
        <w:gridCol w:w="709"/>
        <w:gridCol w:w="567"/>
        <w:gridCol w:w="567"/>
        <w:gridCol w:w="567"/>
        <w:gridCol w:w="425"/>
        <w:gridCol w:w="567"/>
        <w:gridCol w:w="708"/>
        <w:gridCol w:w="709"/>
        <w:gridCol w:w="709"/>
      </w:tblGrid>
      <w:tr w:rsidR="00922287" w:rsidRPr="00922287" w:rsidTr="00A17E65">
        <w:tc>
          <w:tcPr>
            <w:tcW w:w="993"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Статус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ind w:right="-62"/>
              <w:jc w:val="center"/>
              <w:rPr>
                <w:sz w:val="16"/>
                <w:szCs w:val="16"/>
              </w:rPr>
            </w:pPr>
            <w:r w:rsidRPr="00922287">
              <w:rPr>
                <w:sz w:val="16"/>
                <w:szCs w:val="16"/>
              </w:rPr>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Источники ресурсного обеспечения</w:t>
            </w:r>
          </w:p>
        </w:tc>
        <w:tc>
          <w:tcPr>
            <w:tcW w:w="7511" w:type="dxa"/>
            <w:gridSpan w:val="12"/>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Оценка расходов по годам реализации муниципальной программы, тыс. руб.</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Всего</w:t>
            </w:r>
          </w:p>
        </w:tc>
        <w:tc>
          <w:tcPr>
            <w:tcW w:w="566"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2014</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2016</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2019</w:t>
            </w:r>
          </w:p>
        </w:tc>
        <w:tc>
          <w:tcPr>
            <w:tcW w:w="425"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2021</w:t>
            </w:r>
          </w:p>
        </w:tc>
        <w:tc>
          <w:tcPr>
            <w:tcW w:w="708"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sz w:val="16"/>
                <w:szCs w:val="16"/>
              </w:rPr>
              <w:t>2024</w:t>
            </w:r>
          </w:p>
        </w:tc>
      </w:tr>
      <w:tr w:rsidR="00922287" w:rsidRPr="00922287" w:rsidTr="00A17E65">
        <w:tc>
          <w:tcPr>
            <w:tcW w:w="993" w:type="dxa"/>
            <w:vMerge w:val="restart"/>
            <w:tcBorders>
              <w:top w:val="single" w:sz="4" w:space="0" w:color="auto"/>
              <w:left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proofErr w:type="spellStart"/>
            <w:r w:rsidRPr="00922287">
              <w:rPr>
                <w:sz w:val="16"/>
                <w:szCs w:val="16"/>
              </w:rPr>
              <w:t>Муници-пальная</w:t>
            </w:r>
            <w:proofErr w:type="spellEnd"/>
            <w:r w:rsidRPr="00922287">
              <w:rPr>
                <w:sz w:val="16"/>
                <w:szCs w:val="16"/>
              </w:rPr>
              <w:t xml:space="preserve"> </w:t>
            </w:r>
            <w:proofErr w:type="spellStart"/>
            <w:r w:rsidRPr="00922287">
              <w:rPr>
                <w:sz w:val="16"/>
                <w:szCs w:val="16"/>
              </w:rPr>
              <w:t>програм-ма</w:t>
            </w:r>
            <w:proofErr w:type="spellEnd"/>
          </w:p>
          <w:p w:rsidR="00922287" w:rsidRPr="00922287" w:rsidRDefault="00922287" w:rsidP="00922287">
            <w:pPr>
              <w:widowControl w:val="0"/>
              <w:autoSpaceDE w:val="0"/>
              <w:autoSpaceDN w:val="0"/>
              <w:adjustRightInd w:val="0"/>
              <w:jc w:val="center"/>
              <w:rPr>
                <w:sz w:val="16"/>
                <w:szCs w:val="16"/>
              </w:rPr>
            </w:pPr>
            <w:r w:rsidRPr="00922287">
              <w:rPr>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r w:rsidRPr="00922287">
              <w:rPr>
                <w:bCs/>
                <w:sz w:val="16"/>
                <w:szCs w:val="16"/>
              </w:rPr>
              <w:t>«</w:t>
            </w:r>
            <w:r w:rsidRPr="00922287">
              <w:rPr>
                <w:sz w:val="16"/>
                <w:szCs w:val="16"/>
              </w:rPr>
              <w:t>Охрана окружающей среды»</w:t>
            </w:r>
            <w:r w:rsidRPr="00922287">
              <w:rPr>
                <w:bCs/>
                <w:sz w:val="16"/>
                <w:szCs w:val="16"/>
              </w:rPr>
              <w:t xml:space="preserve"> </w:t>
            </w:r>
          </w:p>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всего, в том числе:</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116475,908</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62"/>
              <w:rPr>
                <w:sz w:val="16"/>
                <w:szCs w:val="16"/>
              </w:rPr>
            </w:pPr>
            <w:r w:rsidRPr="00922287">
              <w:rPr>
                <w:sz w:val="16"/>
                <w:szCs w:val="16"/>
              </w:rPr>
              <w:t>4 406,</w:t>
            </w:r>
          </w:p>
          <w:p w:rsidR="00922287" w:rsidRPr="00922287" w:rsidRDefault="00922287" w:rsidP="00922287">
            <w:pPr>
              <w:widowControl w:val="0"/>
              <w:autoSpaceDE w:val="0"/>
              <w:autoSpaceDN w:val="0"/>
              <w:adjustRightInd w:val="0"/>
              <w:ind w:right="-62"/>
              <w:rPr>
                <w:sz w:val="16"/>
                <w:szCs w:val="16"/>
              </w:rPr>
            </w:pPr>
            <w:r w:rsidRPr="00922287">
              <w:rPr>
                <w:sz w:val="16"/>
                <w:szCs w:val="16"/>
              </w:rPr>
              <w:t>308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36296,6</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67669,6</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7892,9</w:t>
            </w:r>
          </w:p>
        </w:tc>
      </w:tr>
      <w:tr w:rsidR="00922287" w:rsidRPr="00922287" w:rsidTr="00A17E65">
        <w:tc>
          <w:tcPr>
            <w:tcW w:w="993" w:type="dxa"/>
            <w:vMerge/>
            <w:tcBorders>
              <w:left w:val="single" w:sz="4" w:space="0" w:color="auto"/>
              <w:right w:val="single" w:sz="4" w:space="0" w:color="auto"/>
            </w:tcBorders>
          </w:tcPr>
          <w:p w:rsidR="00922287" w:rsidRPr="00922287" w:rsidRDefault="00922287" w:rsidP="00922287">
            <w:pPr>
              <w:widowControl w:val="0"/>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r w:rsidRPr="00922287">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r>
      <w:tr w:rsidR="00922287" w:rsidRPr="00922287" w:rsidTr="00A17E65">
        <w:tc>
          <w:tcPr>
            <w:tcW w:w="993" w:type="dxa"/>
            <w:vMerge/>
            <w:tcBorders>
              <w:left w:val="single" w:sz="4" w:space="0" w:color="auto"/>
              <w:right w:val="single" w:sz="4" w:space="0" w:color="auto"/>
            </w:tcBorders>
          </w:tcPr>
          <w:p w:rsidR="00922287" w:rsidRPr="00922287" w:rsidRDefault="00922287" w:rsidP="00922287">
            <w:pPr>
              <w:widowControl w:val="0"/>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62"/>
              <w:rPr>
                <w:sz w:val="16"/>
                <w:szCs w:val="16"/>
              </w:rPr>
            </w:pPr>
            <w:r w:rsidRPr="00922287">
              <w:rPr>
                <w:sz w:val="16"/>
                <w:szCs w:val="16"/>
              </w:rPr>
              <w:t xml:space="preserve"> 112037,017</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 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62"/>
              <w:rPr>
                <w:sz w:val="16"/>
                <w:szCs w:val="16"/>
              </w:rPr>
            </w:pPr>
            <w:r w:rsidRPr="00922287">
              <w:rPr>
                <w:sz w:val="16"/>
                <w:szCs w:val="16"/>
              </w:rPr>
              <w:t>4 279,</w:t>
            </w:r>
          </w:p>
          <w:p w:rsidR="00922287" w:rsidRPr="00922287" w:rsidRDefault="00922287" w:rsidP="00922287">
            <w:pPr>
              <w:widowControl w:val="0"/>
              <w:autoSpaceDE w:val="0"/>
              <w:autoSpaceDN w:val="0"/>
              <w:adjustRightInd w:val="0"/>
              <w:ind w:right="-62"/>
              <w:rPr>
                <w:sz w:val="16"/>
                <w:szCs w:val="16"/>
              </w:rPr>
            </w:pPr>
            <w:r w:rsidRPr="00922287">
              <w:rPr>
                <w:sz w:val="16"/>
                <w:szCs w:val="16"/>
              </w:rPr>
              <w:t>317</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35320,0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65000,0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7437,7</w:t>
            </w:r>
          </w:p>
        </w:tc>
      </w:tr>
      <w:tr w:rsidR="00922287" w:rsidRPr="00922287" w:rsidTr="00A17E65">
        <w:tc>
          <w:tcPr>
            <w:tcW w:w="993" w:type="dxa"/>
            <w:vMerge/>
            <w:tcBorders>
              <w:left w:val="single" w:sz="4" w:space="0" w:color="auto"/>
              <w:right w:val="single" w:sz="4" w:space="0" w:color="auto"/>
            </w:tcBorders>
          </w:tcPr>
          <w:p w:rsidR="00922287" w:rsidRPr="00922287" w:rsidRDefault="00922287" w:rsidP="00922287">
            <w:pPr>
              <w:widowControl w:val="0"/>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муниципальный бюджет</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4388,899</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76,991</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976,</w:t>
            </w:r>
          </w:p>
          <w:p w:rsidR="00922287" w:rsidRPr="00922287" w:rsidRDefault="00922287" w:rsidP="00922287">
            <w:pPr>
              <w:widowControl w:val="0"/>
              <w:autoSpaceDE w:val="0"/>
              <w:autoSpaceDN w:val="0"/>
              <w:adjustRightInd w:val="0"/>
              <w:rPr>
                <w:sz w:val="16"/>
                <w:szCs w:val="16"/>
              </w:rPr>
            </w:pPr>
            <w:r w:rsidRPr="00922287">
              <w:rPr>
                <w:sz w:val="16"/>
                <w:szCs w:val="16"/>
              </w:rPr>
              <w:t>608</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2669,6</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455,2</w:t>
            </w:r>
          </w:p>
        </w:tc>
      </w:tr>
      <w:tr w:rsidR="00922287" w:rsidRPr="00922287" w:rsidTr="00A17E65">
        <w:tc>
          <w:tcPr>
            <w:tcW w:w="993"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jc w:val="center"/>
              <w:rPr>
                <w:sz w:val="16"/>
                <w:szCs w:val="16"/>
              </w:rPr>
            </w:pPr>
            <w:proofErr w:type="spellStart"/>
            <w:r w:rsidRPr="00922287">
              <w:rPr>
                <w:sz w:val="16"/>
                <w:szCs w:val="16"/>
              </w:rPr>
              <w:t>Подпро</w:t>
            </w:r>
            <w:proofErr w:type="spellEnd"/>
            <w:r w:rsidRPr="00922287">
              <w:rPr>
                <w:sz w:val="16"/>
                <w:szCs w:val="16"/>
              </w:rPr>
              <w:t xml:space="preserve">-грамма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2287" w:rsidRPr="00922287" w:rsidRDefault="00922287" w:rsidP="00922287">
            <w:pPr>
              <w:widowControl w:val="0"/>
              <w:autoSpaceDE w:val="0"/>
              <w:autoSpaceDN w:val="0"/>
              <w:adjustRightInd w:val="0"/>
              <w:ind w:left="-62" w:right="-62"/>
              <w:jc w:val="center"/>
              <w:rPr>
                <w:sz w:val="16"/>
                <w:szCs w:val="16"/>
              </w:rPr>
            </w:pPr>
            <w:r w:rsidRPr="00922287">
              <w:rPr>
                <w:rFonts w:eastAsia="Calibri"/>
                <w:b/>
                <w:sz w:val="16"/>
                <w:szCs w:val="16"/>
                <w:lang w:eastAsia="en-US"/>
              </w:rPr>
              <w:t>«</w:t>
            </w:r>
            <w:r w:rsidRPr="00922287">
              <w:rPr>
                <w:rFonts w:eastAsia="Calibri"/>
                <w:sz w:val="16"/>
                <w:szCs w:val="16"/>
                <w:lang w:eastAsia="en-US"/>
              </w:rPr>
              <w:t>Регулирование качества окружающей среды</w:t>
            </w:r>
            <w:r w:rsidRPr="00922287">
              <w:rPr>
                <w:rFonts w:eastAsia="Calibri"/>
                <w:b/>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всего, в том числе:</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116475,908</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62"/>
              <w:rPr>
                <w:sz w:val="16"/>
                <w:szCs w:val="16"/>
              </w:rPr>
            </w:pPr>
            <w:r w:rsidRPr="00922287">
              <w:rPr>
                <w:sz w:val="16"/>
                <w:szCs w:val="16"/>
              </w:rPr>
              <w:t>4 406,308</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36296,6</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67669,6</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7892,9</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r>
      <w:tr w:rsidR="00922287" w:rsidRPr="00922287" w:rsidTr="00A17E65">
        <w:trPr>
          <w:trHeight w:val="634"/>
        </w:trPr>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62"/>
              <w:rPr>
                <w:sz w:val="16"/>
                <w:szCs w:val="16"/>
              </w:rPr>
            </w:pPr>
            <w:r w:rsidRPr="00922287">
              <w:rPr>
                <w:sz w:val="16"/>
                <w:szCs w:val="16"/>
              </w:rPr>
              <w:t xml:space="preserve"> 112037,017</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 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ind w:right="-62"/>
              <w:rPr>
                <w:sz w:val="16"/>
                <w:szCs w:val="16"/>
              </w:rPr>
            </w:pPr>
            <w:r w:rsidRPr="00922287">
              <w:rPr>
                <w:sz w:val="16"/>
                <w:szCs w:val="16"/>
              </w:rPr>
              <w:t>4 279,317</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35320,0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65000,0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7437,7</w:t>
            </w:r>
          </w:p>
        </w:tc>
      </w:tr>
      <w:tr w:rsidR="00922287" w:rsidRPr="00922287" w:rsidTr="00A17E65">
        <w:tc>
          <w:tcPr>
            <w:tcW w:w="993"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922287" w:rsidRPr="00922287" w:rsidRDefault="00922287" w:rsidP="00922287">
            <w:pPr>
              <w:widowControl w:val="0"/>
              <w:autoSpaceDE w:val="0"/>
              <w:autoSpaceDN w:val="0"/>
              <w:adjustRightInd w:val="0"/>
              <w:jc w:val="both"/>
              <w:rPr>
                <w:sz w:val="16"/>
                <w:szCs w:val="16"/>
              </w:rPr>
            </w:pPr>
            <w:r w:rsidRPr="00922287">
              <w:rPr>
                <w:sz w:val="16"/>
                <w:szCs w:val="16"/>
              </w:rPr>
              <w:t>муниципальный бюджет</w:t>
            </w:r>
          </w:p>
        </w:tc>
        <w:tc>
          <w:tcPr>
            <w:tcW w:w="850"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4388,899</w:t>
            </w:r>
          </w:p>
        </w:tc>
        <w:tc>
          <w:tcPr>
            <w:tcW w:w="566"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40,0</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425"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76,991</w:t>
            </w:r>
          </w:p>
        </w:tc>
        <w:tc>
          <w:tcPr>
            <w:tcW w:w="567"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50,0</w:t>
            </w:r>
          </w:p>
        </w:tc>
        <w:tc>
          <w:tcPr>
            <w:tcW w:w="708"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976,</w:t>
            </w:r>
          </w:p>
          <w:p w:rsidR="00922287" w:rsidRPr="00922287" w:rsidRDefault="00922287" w:rsidP="00922287">
            <w:pPr>
              <w:widowControl w:val="0"/>
              <w:autoSpaceDE w:val="0"/>
              <w:autoSpaceDN w:val="0"/>
              <w:adjustRightInd w:val="0"/>
              <w:rPr>
                <w:sz w:val="16"/>
                <w:szCs w:val="16"/>
              </w:rPr>
            </w:pPr>
            <w:r w:rsidRPr="00922287">
              <w:rPr>
                <w:sz w:val="16"/>
                <w:szCs w:val="16"/>
              </w:rPr>
              <w:t>608</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2669,6</w:t>
            </w:r>
          </w:p>
        </w:tc>
        <w:tc>
          <w:tcPr>
            <w:tcW w:w="709" w:type="dxa"/>
            <w:tcBorders>
              <w:top w:val="single" w:sz="4" w:space="0" w:color="auto"/>
              <w:left w:val="single" w:sz="4" w:space="0" w:color="auto"/>
              <w:bottom w:val="single" w:sz="4" w:space="0" w:color="auto"/>
              <w:right w:val="single" w:sz="4" w:space="0" w:color="auto"/>
            </w:tcBorders>
          </w:tcPr>
          <w:p w:rsidR="00922287" w:rsidRPr="00922287" w:rsidRDefault="00922287" w:rsidP="00922287">
            <w:pPr>
              <w:widowControl w:val="0"/>
              <w:autoSpaceDE w:val="0"/>
              <w:autoSpaceDN w:val="0"/>
              <w:adjustRightInd w:val="0"/>
              <w:rPr>
                <w:sz w:val="16"/>
                <w:szCs w:val="16"/>
              </w:rPr>
            </w:pPr>
            <w:r w:rsidRPr="00922287">
              <w:rPr>
                <w:sz w:val="16"/>
                <w:szCs w:val="16"/>
              </w:rPr>
              <w:t>455,2</w:t>
            </w:r>
          </w:p>
        </w:tc>
      </w:tr>
    </w:tbl>
    <w:p w:rsidR="00922287" w:rsidRPr="00922287" w:rsidRDefault="00922287" w:rsidP="00922287">
      <w:pPr>
        <w:jc w:val="center"/>
        <w:rPr>
          <w:rFonts w:eastAsia="Calibri"/>
          <w:sz w:val="16"/>
          <w:szCs w:val="16"/>
        </w:rPr>
      </w:pPr>
    </w:p>
    <w:p w:rsidR="00922287" w:rsidRPr="00922287" w:rsidRDefault="00922287" w:rsidP="00922287">
      <w:pPr>
        <w:jc w:val="center"/>
        <w:rPr>
          <w:rFonts w:eastAsia="Calibri"/>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126723" w:rsidRPr="00F540DD" w:rsidRDefault="00126723" w:rsidP="00186E80">
      <w:pPr>
        <w:autoSpaceDE w:val="0"/>
        <w:autoSpaceDN w:val="0"/>
        <w:adjustRightInd w:val="0"/>
        <w:ind w:firstLine="709"/>
        <w:jc w:val="both"/>
        <w:rPr>
          <w:sz w:val="16"/>
          <w:szCs w:val="16"/>
        </w:rPr>
      </w:pPr>
    </w:p>
    <w:p w:rsidR="00A02701" w:rsidRDefault="00A0270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bookmarkStart w:id="20" w:name="_GoBack"/>
      <w:bookmarkEnd w:id="20"/>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024381" w:rsidRDefault="00024381" w:rsidP="00186E80">
      <w:pPr>
        <w:autoSpaceDE w:val="0"/>
        <w:autoSpaceDN w:val="0"/>
        <w:adjustRightInd w:val="0"/>
        <w:ind w:firstLine="709"/>
        <w:jc w:val="both"/>
        <w:rPr>
          <w:sz w:val="16"/>
          <w:szCs w:val="16"/>
        </w:rPr>
      </w:pPr>
    </w:p>
    <w:p w:rsidR="00A02701" w:rsidRPr="00186F4C" w:rsidRDefault="00A02701" w:rsidP="00186E80">
      <w:pPr>
        <w:autoSpaceDE w:val="0"/>
        <w:autoSpaceDN w:val="0"/>
        <w:adjustRightInd w:val="0"/>
        <w:ind w:firstLine="709"/>
        <w:jc w:val="both"/>
        <w:rPr>
          <w:sz w:val="16"/>
          <w:szCs w:val="16"/>
        </w:rPr>
      </w:pPr>
    </w:p>
    <w:p w:rsidR="00FA36F9" w:rsidRPr="00186F4C" w:rsidRDefault="00FA36F9" w:rsidP="00186E80">
      <w:pPr>
        <w:autoSpaceDE w:val="0"/>
        <w:autoSpaceDN w:val="0"/>
        <w:adjustRightInd w:val="0"/>
        <w:ind w:firstLine="709"/>
        <w:jc w:val="both"/>
        <w:rPr>
          <w:sz w:val="16"/>
          <w:szCs w:val="16"/>
        </w:rPr>
      </w:pPr>
    </w:p>
    <w:p w:rsidR="00F24C77" w:rsidRPr="00186F4C" w:rsidRDefault="00F24C77" w:rsidP="00186E80">
      <w:pPr>
        <w:autoSpaceDE w:val="0"/>
        <w:autoSpaceDN w:val="0"/>
        <w:adjustRightInd w:val="0"/>
        <w:ind w:firstLine="709"/>
        <w:jc w:val="both"/>
        <w:rPr>
          <w:sz w:val="16"/>
          <w:szCs w:val="16"/>
        </w:rPr>
      </w:pPr>
    </w:p>
    <w:p w:rsidR="007476BD" w:rsidRPr="00186F4C" w:rsidRDefault="00DA2F85" w:rsidP="00186E80">
      <w:pPr>
        <w:autoSpaceDE w:val="0"/>
        <w:autoSpaceDN w:val="0"/>
        <w:adjustRightInd w:val="0"/>
        <w:ind w:firstLine="709"/>
        <w:jc w:val="both"/>
        <w:rPr>
          <w:sz w:val="16"/>
          <w:szCs w:val="16"/>
        </w:rPr>
      </w:pPr>
      <w:r>
        <w:rPr>
          <w:noProof/>
          <w:sz w:val="16"/>
          <w:szCs w:val="16"/>
        </w:rPr>
        <w:pict>
          <v:group id="Группа 24" o:spid="_x0000_s1033" style="position:absolute;left:0;text-align:left;margin-left:43.2pt;margin-top:4.8pt;width:487.5pt;height:101.25pt;z-index:251657216" coordsize="61912,12858">
            <v:shape id="Поле 20" o:spid="_x0000_s1034" type="#_x0000_t202" style="position:absolute;width:61912;height:12858;visibility:visible" filled="f" stroked="f" strokeweight=".5pt">
              <v:textbox style="mso-next-textbox:#Поле 20">
                <w:txbxContent>
                  <w:p w:rsidR="00DA2F85" w:rsidRPr="00DB020C" w:rsidRDefault="00DA2F85" w:rsidP="00074E65">
                    <w:pPr>
                      <w:rPr>
                        <w:b/>
                        <w:bCs/>
                        <w:sz w:val="22"/>
                      </w:rPr>
                    </w:pPr>
                  </w:p>
                  <w:p w:rsidR="00DA2F85" w:rsidRPr="00DB020C" w:rsidRDefault="00DA2F85"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DA2F85" w:rsidRPr="00DB020C" w:rsidRDefault="00DA2F85" w:rsidP="006E7A2F">
                    <w:pPr>
                      <w:ind w:left="2124" w:firstLine="428"/>
                      <w:rPr>
                        <w:b/>
                        <w:i/>
                        <w:iCs/>
                        <w:sz w:val="18"/>
                        <w:szCs w:val="18"/>
                      </w:rPr>
                    </w:pPr>
                    <w:r w:rsidRPr="00DB020C">
                      <w:rPr>
                        <w:b/>
                        <w:i/>
                        <w:iCs/>
                        <w:sz w:val="18"/>
                        <w:szCs w:val="18"/>
                      </w:rPr>
                      <w:t xml:space="preserve"> района Воронежской области</w:t>
                    </w:r>
                  </w:p>
                  <w:p w:rsidR="00DA2F85" w:rsidRPr="00DB020C" w:rsidRDefault="00DA2F85"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DA2F85" w:rsidRPr="00DB020C" w:rsidRDefault="00DA2F85" w:rsidP="006E7A2F">
                    <w:pPr>
                      <w:ind w:left="2124" w:firstLine="428"/>
                      <w:rPr>
                        <w:b/>
                        <w:i/>
                        <w:iCs/>
                        <w:sz w:val="18"/>
                        <w:szCs w:val="18"/>
                      </w:rPr>
                    </w:pPr>
                    <w:r>
                      <w:rPr>
                        <w:b/>
                        <w:i/>
                        <w:iCs/>
                        <w:sz w:val="18"/>
                        <w:szCs w:val="18"/>
                      </w:rPr>
                      <w:t xml:space="preserve"> Тел. 8(47348)3-05-31</w:t>
                    </w:r>
                  </w:p>
                  <w:p w:rsidR="00DA2F85" w:rsidRDefault="00DA2F85"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DA2F85" w:rsidRPr="00DB020C" w:rsidRDefault="00DA2F85"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DA2F85" w:rsidRPr="00DB020C" w:rsidRDefault="00DA2F85" w:rsidP="006E7A2F">
                    <w:pPr>
                      <w:ind w:left="2124" w:firstLine="428"/>
                      <w:rPr>
                        <w:b/>
                        <w:sz w:val="18"/>
                        <w:szCs w:val="18"/>
                      </w:rPr>
                    </w:pPr>
                    <w:r w:rsidRPr="00DB020C">
                      <w:rPr>
                        <w:b/>
                        <w:i/>
                        <w:iCs/>
                        <w:sz w:val="18"/>
                      </w:rPr>
                      <w:t xml:space="preserve"> Объем </w:t>
                    </w:r>
                    <w:r>
                      <w:rPr>
                        <w:b/>
                        <w:i/>
                        <w:iCs/>
                        <w:sz w:val="18"/>
                      </w:rPr>
                      <w:t xml:space="preserve">119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DA2F85" w:rsidRPr="00DB020C" w:rsidRDefault="00DA2F85">
                    <w:pPr>
                      <w:rPr>
                        <w:b/>
                        <w:i/>
                        <w:iCs/>
                        <w:sz w:val="18"/>
                      </w:rPr>
                    </w:pPr>
                  </w:p>
                  <w:p w:rsidR="00DA2F85" w:rsidRPr="00DB020C" w:rsidRDefault="00DA2F85">
                    <w:pPr>
                      <w:rPr>
                        <w:b/>
                        <w:i/>
                        <w:iCs/>
                        <w:sz w:val="18"/>
                      </w:rPr>
                    </w:pPr>
                  </w:p>
                  <w:p w:rsidR="00DA2F85" w:rsidRPr="00DB020C" w:rsidRDefault="00DA2F85">
                    <w:pPr>
                      <w:rPr>
                        <w:b/>
                        <w:i/>
                        <w:iCs/>
                        <w:sz w:val="18"/>
                      </w:rPr>
                    </w:pPr>
                  </w:p>
                  <w:p w:rsidR="00DA2F85" w:rsidRPr="00DB020C" w:rsidRDefault="00DA2F85">
                    <w:pPr>
                      <w:rPr>
                        <w:b/>
                        <w:i/>
                        <w:iCs/>
                        <w:sz w:val="18"/>
                      </w:rPr>
                    </w:pPr>
                  </w:p>
                  <w:p w:rsidR="00DA2F85" w:rsidRPr="00DB020C" w:rsidRDefault="00DA2F85">
                    <w:pPr>
                      <w:rPr>
                        <w:b/>
                        <w:i/>
                        <w:iCs/>
                        <w:sz w:val="18"/>
                      </w:rPr>
                    </w:pPr>
                  </w:p>
                  <w:p w:rsidR="00DA2F85" w:rsidRPr="00DB020C" w:rsidRDefault="00DA2F85">
                    <w:pPr>
                      <w:rPr>
                        <w:b/>
                        <w:i/>
                        <w:iCs/>
                        <w:sz w:val="18"/>
                      </w:rPr>
                    </w:pPr>
                  </w:p>
                  <w:p w:rsidR="00DA2F85" w:rsidRPr="00DB020C" w:rsidRDefault="00DA2F85">
                    <w:pPr>
                      <w:rPr>
                        <w:b/>
                      </w:rPr>
                    </w:pPr>
                  </w:p>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186F4C">
      <w:headerReference w:type="default" r:id="rId39"/>
      <w:footerReference w:type="default" r:id="rId40"/>
      <w:pgSz w:w="11906" w:h="16838"/>
      <w:pgMar w:top="567" w:right="567" w:bottom="567"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85" w:rsidRDefault="00DA2F85" w:rsidP="00BB7F46">
      <w:r>
        <w:separator/>
      </w:r>
    </w:p>
  </w:endnote>
  <w:endnote w:type="continuationSeparator" w:id="0">
    <w:p w:rsidR="00DA2F85" w:rsidRDefault="00DA2F85"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93373"/>
      <w:docPartObj>
        <w:docPartGallery w:val="Page Numbers (Bottom of Page)"/>
        <w:docPartUnique/>
      </w:docPartObj>
    </w:sdtPr>
    <w:sdtContent>
      <w:p w:rsidR="00DA2F85" w:rsidRDefault="00DA2F85">
        <w:pPr>
          <w:pStyle w:val="aa"/>
          <w:jc w:val="right"/>
        </w:pPr>
        <w:r>
          <w:fldChar w:fldCharType="begin"/>
        </w:r>
        <w:r>
          <w:instrText>PAGE   \* MERGEFORMAT</w:instrText>
        </w:r>
        <w:r>
          <w:fldChar w:fldCharType="separate"/>
        </w:r>
        <w:r w:rsidR="00163A9C">
          <w:rPr>
            <w:noProof/>
          </w:rPr>
          <w:t>119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85" w:rsidRDefault="00DA2F85" w:rsidP="00BB7F46">
      <w:r>
        <w:separator/>
      </w:r>
    </w:p>
  </w:footnote>
  <w:footnote w:type="continuationSeparator" w:id="0">
    <w:p w:rsidR="00DA2F85" w:rsidRDefault="00DA2F85"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85" w:rsidRPr="00E314C8" w:rsidRDefault="00DA2F85"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DA2F85" w:rsidRDefault="00DA2F85" w:rsidP="00E314C8">
    <w:pPr>
      <w:pStyle w:val="a8"/>
      <w:jc w:val="center"/>
      <w:rPr>
        <w:i/>
        <w:sz w:val="20"/>
        <w:szCs w:val="20"/>
      </w:rPr>
    </w:pPr>
    <w:r>
      <w:rPr>
        <w:i/>
        <w:sz w:val="20"/>
        <w:szCs w:val="20"/>
      </w:rPr>
      <w:t>от 19 января 2023 года № 115</w:t>
    </w:r>
  </w:p>
  <w:p w:rsidR="00DA2F85" w:rsidRDefault="00DA2F85" w:rsidP="00E314C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0D75AD8"/>
    <w:multiLevelType w:val="multilevel"/>
    <w:tmpl w:val="8ED0535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840" w:hanging="2160"/>
      </w:pPr>
      <w:rPr>
        <w:rFonts w:hint="default"/>
      </w:rPr>
    </w:lvl>
  </w:abstractNum>
  <w:abstractNum w:abstractNumId="2">
    <w:nsid w:val="0C1828B1"/>
    <w:multiLevelType w:val="hybridMultilevel"/>
    <w:tmpl w:val="AECEB65A"/>
    <w:lvl w:ilvl="0" w:tplc="C84CA8A8">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EC25D82"/>
    <w:multiLevelType w:val="hybridMultilevel"/>
    <w:tmpl w:val="0DB42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2A45DF3"/>
    <w:multiLevelType w:val="hybridMultilevel"/>
    <w:tmpl w:val="369684F2"/>
    <w:lvl w:ilvl="0" w:tplc="0BC852D4">
      <w:start w:val="1"/>
      <w:numFmt w:val="decimal"/>
      <w:lvlText w:val="%1."/>
      <w:lvlJc w:val="left"/>
      <w:pPr>
        <w:ind w:left="945" w:hanging="585"/>
      </w:pPr>
      <w:rPr>
        <w:rFonts w:ascii="Times New Roman" w:eastAsia="Calibri" w:hAnsi="Times New Roman" w:cs="Times New Roman"/>
        <w:color w:val="000000"/>
      </w:rPr>
    </w:lvl>
    <w:lvl w:ilvl="1" w:tplc="B20E3914">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0C6E74"/>
    <w:multiLevelType w:val="hybridMultilevel"/>
    <w:tmpl w:val="17C09DC2"/>
    <w:lvl w:ilvl="0" w:tplc="B99C299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B6F3A92"/>
    <w:multiLevelType w:val="hybridMultilevel"/>
    <w:tmpl w:val="72BAB5F6"/>
    <w:lvl w:ilvl="0" w:tplc="8D6830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0A74E19"/>
    <w:multiLevelType w:val="multilevel"/>
    <w:tmpl w:val="9BFE0F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7F5C87"/>
    <w:multiLevelType w:val="hybridMultilevel"/>
    <w:tmpl w:val="A87C2C58"/>
    <w:lvl w:ilvl="0" w:tplc="95C42A4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2C462B1C"/>
    <w:multiLevelType w:val="hybridMultilevel"/>
    <w:tmpl w:val="010093CE"/>
    <w:lvl w:ilvl="0" w:tplc="43D220CE">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4">
    <w:nsid w:val="2D2F1EA1"/>
    <w:multiLevelType w:val="hybridMultilevel"/>
    <w:tmpl w:val="9202DFBC"/>
    <w:lvl w:ilvl="0" w:tplc="0BC852D4">
      <w:start w:val="1"/>
      <w:numFmt w:val="decimal"/>
      <w:lvlText w:val="%1."/>
      <w:lvlJc w:val="left"/>
      <w:pPr>
        <w:ind w:left="945" w:hanging="585"/>
      </w:pPr>
      <w:rPr>
        <w:rFonts w:ascii="Times New Roman" w:eastAsia="Calibri" w:hAnsi="Times New Roman" w:cs="Times New Roman"/>
        <w:color w:val="000000"/>
      </w:rPr>
    </w:lvl>
    <w:lvl w:ilvl="1" w:tplc="E30E14BA">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30A19"/>
    <w:multiLevelType w:val="hybridMultilevel"/>
    <w:tmpl w:val="0A20E5A2"/>
    <w:lvl w:ilvl="0" w:tplc="0BC852D4">
      <w:start w:val="1"/>
      <w:numFmt w:val="decimal"/>
      <w:lvlText w:val="%1."/>
      <w:lvlJc w:val="left"/>
      <w:pPr>
        <w:ind w:left="965" w:hanging="585"/>
      </w:pPr>
      <w:rPr>
        <w:rFonts w:ascii="Times New Roman" w:eastAsia="Calibri" w:hAnsi="Times New Roman" w:cs="Times New Roman"/>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2FA46572"/>
    <w:multiLevelType w:val="hybridMultilevel"/>
    <w:tmpl w:val="0AA81FDA"/>
    <w:lvl w:ilvl="0" w:tplc="0BC852D4">
      <w:start w:val="1"/>
      <w:numFmt w:val="decimal"/>
      <w:lvlText w:val="%1."/>
      <w:lvlJc w:val="left"/>
      <w:pPr>
        <w:ind w:left="968" w:hanging="585"/>
      </w:pPr>
      <w:rPr>
        <w:rFonts w:ascii="Times New Roman" w:eastAsia="Calibri" w:hAnsi="Times New Roman" w:cs="Times New Roman"/>
        <w:color w:val="000000"/>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nsid w:val="36727D43"/>
    <w:multiLevelType w:val="hybridMultilevel"/>
    <w:tmpl w:val="63841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F5859E3"/>
    <w:multiLevelType w:val="hybridMultilevel"/>
    <w:tmpl w:val="242C20F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1">
    <w:nsid w:val="477F1CD7"/>
    <w:multiLevelType w:val="hybridMultilevel"/>
    <w:tmpl w:val="F170E196"/>
    <w:lvl w:ilvl="0" w:tplc="577ED22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4B595632"/>
    <w:multiLevelType w:val="hybridMultilevel"/>
    <w:tmpl w:val="7AD018CE"/>
    <w:lvl w:ilvl="0" w:tplc="CD76AD8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C603A93"/>
    <w:multiLevelType w:val="hybridMultilevel"/>
    <w:tmpl w:val="545846C8"/>
    <w:lvl w:ilvl="0" w:tplc="C7C2E8B0">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8134DA"/>
    <w:multiLevelType w:val="hybridMultilevel"/>
    <w:tmpl w:val="BEBE0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45734E"/>
    <w:multiLevelType w:val="hybridMultilevel"/>
    <w:tmpl w:val="A9FA70C0"/>
    <w:lvl w:ilvl="0" w:tplc="495A93EE">
      <w:start w:val="1"/>
      <w:numFmt w:val="decimal"/>
      <w:lvlText w:val="%1."/>
      <w:lvlJc w:val="left"/>
      <w:pPr>
        <w:ind w:left="111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7E7FBF"/>
    <w:multiLevelType w:val="multilevel"/>
    <w:tmpl w:val="41B649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53471"/>
    <w:multiLevelType w:val="hybridMultilevel"/>
    <w:tmpl w:val="B28E7904"/>
    <w:lvl w:ilvl="0" w:tplc="57A8381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1">
    <w:nsid w:val="5F994D84"/>
    <w:multiLevelType w:val="hybridMultilevel"/>
    <w:tmpl w:val="0220C938"/>
    <w:lvl w:ilvl="0" w:tplc="B9D24922">
      <w:start w:val="5"/>
      <w:numFmt w:val="decimal"/>
      <w:lvlText w:val="%1."/>
      <w:lvlJc w:val="left"/>
      <w:pPr>
        <w:tabs>
          <w:tab w:val="num" w:pos="298"/>
        </w:tabs>
        <w:ind w:left="298" w:hanging="360"/>
      </w:pPr>
      <w:rPr>
        <w:rFonts w:hint="default"/>
      </w:rPr>
    </w:lvl>
    <w:lvl w:ilvl="1" w:tplc="04190019" w:tentative="1">
      <w:start w:val="1"/>
      <w:numFmt w:val="lowerLetter"/>
      <w:lvlText w:val="%2."/>
      <w:lvlJc w:val="left"/>
      <w:pPr>
        <w:tabs>
          <w:tab w:val="num" w:pos="1018"/>
        </w:tabs>
        <w:ind w:left="1018" w:hanging="360"/>
      </w:pPr>
    </w:lvl>
    <w:lvl w:ilvl="2" w:tplc="0419001B" w:tentative="1">
      <w:start w:val="1"/>
      <w:numFmt w:val="lowerRoman"/>
      <w:lvlText w:val="%3."/>
      <w:lvlJc w:val="right"/>
      <w:pPr>
        <w:tabs>
          <w:tab w:val="num" w:pos="1738"/>
        </w:tabs>
        <w:ind w:left="1738" w:hanging="180"/>
      </w:pPr>
    </w:lvl>
    <w:lvl w:ilvl="3" w:tplc="0419000F" w:tentative="1">
      <w:start w:val="1"/>
      <w:numFmt w:val="decimal"/>
      <w:lvlText w:val="%4."/>
      <w:lvlJc w:val="left"/>
      <w:pPr>
        <w:tabs>
          <w:tab w:val="num" w:pos="2458"/>
        </w:tabs>
        <w:ind w:left="2458" w:hanging="360"/>
      </w:pPr>
    </w:lvl>
    <w:lvl w:ilvl="4" w:tplc="04190019" w:tentative="1">
      <w:start w:val="1"/>
      <w:numFmt w:val="lowerLetter"/>
      <w:lvlText w:val="%5."/>
      <w:lvlJc w:val="left"/>
      <w:pPr>
        <w:tabs>
          <w:tab w:val="num" w:pos="3178"/>
        </w:tabs>
        <w:ind w:left="3178" w:hanging="360"/>
      </w:pPr>
    </w:lvl>
    <w:lvl w:ilvl="5" w:tplc="0419001B" w:tentative="1">
      <w:start w:val="1"/>
      <w:numFmt w:val="lowerRoman"/>
      <w:lvlText w:val="%6."/>
      <w:lvlJc w:val="right"/>
      <w:pPr>
        <w:tabs>
          <w:tab w:val="num" w:pos="3898"/>
        </w:tabs>
        <w:ind w:left="3898" w:hanging="180"/>
      </w:pPr>
    </w:lvl>
    <w:lvl w:ilvl="6" w:tplc="0419000F" w:tentative="1">
      <w:start w:val="1"/>
      <w:numFmt w:val="decimal"/>
      <w:lvlText w:val="%7."/>
      <w:lvlJc w:val="left"/>
      <w:pPr>
        <w:tabs>
          <w:tab w:val="num" w:pos="4618"/>
        </w:tabs>
        <w:ind w:left="4618" w:hanging="360"/>
      </w:pPr>
    </w:lvl>
    <w:lvl w:ilvl="7" w:tplc="04190019" w:tentative="1">
      <w:start w:val="1"/>
      <w:numFmt w:val="lowerLetter"/>
      <w:lvlText w:val="%8."/>
      <w:lvlJc w:val="left"/>
      <w:pPr>
        <w:tabs>
          <w:tab w:val="num" w:pos="5338"/>
        </w:tabs>
        <w:ind w:left="5338" w:hanging="360"/>
      </w:pPr>
    </w:lvl>
    <w:lvl w:ilvl="8" w:tplc="0419001B" w:tentative="1">
      <w:start w:val="1"/>
      <w:numFmt w:val="lowerRoman"/>
      <w:lvlText w:val="%9."/>
      <w:lvlJc w:val="right"/>
      <w:pPr>
        <w:tabs>
          <w:tab w:val="num" w:pos="6058"/>
        </w:tabs>
        <w:ind w:left="6058" w:hanging="180"/>
      </w:pPr>
    </w:lvl>
  </w:abstractNum>
  <w:abstractNum w:abstractNumId="32">
    <w:nsid w:val="60712C35"/>
    <w:multiLevelType w:val="hybridMultilevel"/>
    <w:tmpl w:val="0BB09B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24B14"/>
    <w:multiLevelType w:val="hybridMultilevel"/>
    <w:tmpl w:val="9DDA2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35">
    <w:nsid w:val="6582061F"/>
    <w:multiLevelType w:val="hybridMultilevel"/>
    <w:tmpl w:val="0A5CE5C8"/>
    <w:lvl w:ilvl="0" w:tplc="9ED83ABE">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6">
    <w:nsid w:val="6827760F"/>
    <w:multiLevelType w:val="hybridMultilevel"/>
    <w:tmpl w:val="B1C8CBF2"/>
    <w:lvl w:ilvl="0" w:tplc="94A2AF46">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8E73BD4"/>
    <w:multiLevelType w:val="hybridMultilevel"/>
    <w:tmpl w:val="490A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D565FA"/>
    <w:multiLevelType w:val="hybridMultilevel"/>
    <w:tmpl w:val="19B6DCC6"/>
    <w:lvl w:ilvl="0" w:tplc="577ED22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76095F"/>
    <w:multiLevelType w:val="multilevel"/>
    <w:tmpl w:val="12F23B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F3933"/>
    <w:multiLevelType w:val="multilevel"/>
    <w:tmpl w:val="0BD8B1F2"/>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7"/>
  </w:num>
  <w:num w:numId="5">
    <w:abstractNumId w:val="34"/>
  </w:num>
  <w:num w:numId="6">
    <w:abstractNumId w:val="10"/>
  </w:num>
  <w:num w:numId="7">
    <w:abstractNumId w:val="12"/>
  </w:num>
  <w:num w:numId="8">
    <w:abstractNumId w:val="23"/>
  </w:num>
  <w:num w:numId="9">
    <w:abstractNumId w:val="36"/>
  </w:num>
  <w:num w:numId="10">
    <w:abstractNumId w:val="26"/>
  </w:num>
  <w:num w:numId="11">
    <w:abstractNumId w:val="22"/>
  </w:num>
  <w:num w:numId="12">
    <w:abstractNumId w:val="30"/>
  </w:num>
  <w:num w:numId="13">
    <w:abstractNumId w:val="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35"/>
  </w:num>
  <w:num w:numId="18">
    <w:abstractNumId w:val="32"/>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3"/>
  </w:num>
  <w:num w:numId="22">
    <w:abstractNumId w:val="15"/>
  </w:num>
  <w:num w:numId="23">
    <w:abstractNumId w:val="42"/>
  </w:num>
  <w:num w:numId="24">
    <w:abstractNumId w:val="20"/>
  </w:num>
  <w:num w:numId="25">
    <w:abstractNumId w:val="14"/>
  </w:num>
  <w:num w:numId="26">
    <w:abstractNumId w:val="29"/>
  </w:num>
  <w:num w:numId="27">
    <w:abstractNumId w:val="27"/>
  </w:num>
  <w:num w:numId="28">
    <w:abstractNumId w:val="40"/>
  </w:num>
  <w:num w:numId="29">
    <w:abstractNumId w:val="28"/>
  </w:num>
  <w:num w:numId="30">
    <w:abstractNumId w:val="1"/>
  </w:num>
  <w:num w:numId="31">
    <w:abstractNumId w:val="17"/>
  </w:num>
  <w:num w:numId="32">
    <w:abstractNumId w:val="5"/>
  </w:num>
  <w:num w:numId="33">
    <w:abstractNumId w:val="16"/>
  </w:num>
  <w:num w:numId="34">
    <w:abstractNumId w:val="33"/>
  </w:num>
  <w:num w:numId="35">
    <w:abstractNumId w:val="18"/>
  </w:num>
  <w:num w:numId="36">
    <w:abstractNumId w:val="31"/>
  </w:num>
  <w:num w:numId="37">
    <w:abstractNumId w:val="41"/>
  </w:num>
  <w:num w:numId="38">
    <w:abstractNumId w:val="24"/>
  </w:num>
  <w:num w:numId="39">
    <w:abstractNumId w:val="13"/>
  </w:num>
  <w:num w:numId="40">
    <w:abstractNumId w:val="37"/>
  </w:num>
  <w:num w:numId="41">
    <w:abstractNumId w:val="2"/>
  </w:num>
  <w:num w:numId="42">
    <w:abstractNumId w:val="3"/>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381"/>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756"/>
    <w:rsid w:val="000D7F36"/>
    <w:rsid w:val="000E1902"/>
    <w:rsid w:val="000E4E0D"/>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DF"/>
    <w:rsid w:val="001266E8"/>
    <w:rsid w:val="00126723"/>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3A9C"/>
    <w:rsid w:val="0016432E"/>
    <w:rsid w:val="00165065"/>
    <w:rsid w:val="00165BFD"/>
    <w:rsid w:val="00166342"/>
    <w:rsid w:val="001664D7"/>
    <w:rsid w:val="00166A5F"/>
    <w:rsid w:val="00172C2D"/>
    <w:rsid w:val="001746A1"/>
    <w:rsid w:val="00175626"/>
    <w:rsid w:val="00175C59"/>
    <w:rsid w:val="0017665B"/>
    <w:rsid w:val="00180362"/>
    <w:rsid w:val="00181AA9"/>
    <w:rsid w:val="00181C19"/>
    <w:rsid w:val="00181D59"/>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93"/>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4401"/>
    <w:rsid w:val="00347558"/>
    <w:rsid w:val="003503A8"/>
    <w:rsid w:val="00350FD1"/>
    <w:rsid w:val="003530C7"/>
    <w:rsid w:val="003566F6"/>
    <w:rsid w:val="00357C66"/>
    <w:rsid w:val="00357D9F"/>
    <w:rsid w:val="00357F94"/>
    <w:rsid w:val="00361889"/>
    <w:rsid w:val="00361D00"/>
    <w:rsid w:val="00363C51"/>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5D42"/>
    <w:rsid w:val="00397C29"/>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02AC0"/>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46B75"/>
    <w:rsid w:val="004509F0"/>
    <w:rsid w:val="00450D75"/>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0F8C"/>
    <w:rsid w:val="00552A5A"/>
    <w:rsid w:val="00554709"/>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227"/>
    <w:rsid w:val="006E74E8"/>
    <w:rsid w:val="006E7A2F"/>
    <w:rsid w:val="006E7AE6"/>
    <w:rsid w:val="006E7C77"/>
    <w:rsid w:val="006F19CE"/>
    <w:rsid w:val="006F33F5"/>
    <w:rsid w:val="006F361C"/>
    <w:rsid w:val="006F3B5C"/>
    <w:rsid w:val="006F5CC2"/>
    <w:rsid w:val="006F63CA"/>
    <w:rsid w:val="006F6C2F"/>
    <w:rsid w:val="007002CA"/>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520"/>
    <w:rsid w:val="007B5C51"/>
    <w:rsid w:val="007B606F"/>
    <w:rsid w:val="007B6294"/>
    <w:rsid w:val="007B741C"/>
    <w:rsid w:val="007C290A"/>
    <w:rsid w:val="007C63EA"/>
    <w:rsid w:val="007C6780"/>
    <w:rsid w:val="007C71C6"/>
    <w:rsid w:val="007C7A93"/>
    <w:rsid w:val="007D0FFF"/>
    <w:rsid w:val="007D1434"/>
    <w:rsid w:val="007D1675"/>
    <w:rsid w:val="007D3720"/>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5D94"/>
    <w:rsid w:val="00846236"/>
    <w:rsid w:val="0084711B"/>
    <w:rsid w:val="008501BA"/>
    <w:rsid w:val="00850B9E"/>
    <w:rsid w:val="008517E6"/>
    <w:rsid w:val="0085205D"/>
    <w:rsid w:val="00852591"/>
    <w:rsid w:val="008528B4"/>
    <w:rsid w:val="00852EC3"/>
    <w:rsid w:val="00855BFE"/>
    <w:rsid w:val="008569EA"/>
    <w:rsid w:val="00865799"/>
    <w:rsid w:val="00867394"/>
    <w:rsid w:val="00870A49"/>
    <w:rsid w:val="0087279F"/>
    <w:rsid w:val="00874CA1"/>
    <w:rsid w:val="00876286"/>
    <w:rsid w:val="00880448"/>
    <w:rsid w:val="00880DB6"/>
    <w:rsid w:val="00881752"/>
    <w:rsid w:val="0088313C"/>
    <w:rsid w:val="00885A19"/>
    <w:rsid w:val="00886A2D"/>
    <w:rsid w:val="00886B2B"/>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A0F"/>
    <w:rsid w:val="008B2918"/>
    <w:rsid w:val="008B4612"/>
    <w:rsid w:val="008B5CD8"/>
    <w:rsid w:val="008B61ED"/>
    <w:rsid w:val="008B7726"/>
    <w:rsid w:val="008B77A0"/>
    <w:rsid w:val="008C036B"/>
    <w:rsid w:val="008C0CD9"/>
    <w:rsid w:val="008C1B1D"/>
    <w:rsid w:val="008C2D14"/>
    <w:rsid w:val="008C34CC"/>
    <w:rsid w:val="008C3B6A"/>
    <w:rsid w:val="008C3FC5"/>
    <w:rsid w:val="008C5033"/>
    <w:rsid w:val="008C6A9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287"/>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701"/>
    <w:rsid w:val="00A02E7C"/>
    <w:rsid w:val="00A03B21"/>
    <w:rsid w:val="00A062A1"/>
    <w:rsid w:val="00A101BB"/>
    <w:rsid w:val="00A11743"/>
    <w:rsid w:val="00A16481"/>
    <w:rsid w:val="00A164CA"/>
    <w:rsid w:val="00A164DC"/>
    <w:rsid w:val="00A17E65"/>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D741C"/>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393"/>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11C0"/>
    <w:rsid w:val="00DA14D9"/>
    <w:rsid w:val="00DA2F85"/>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D58"/>
    <w:rsid w:val="00DD03B8"/>
    <w:rsid w:val="00DD0D90"/>
    <w:rsid w:val="00DD412B"/>
    <w:rsid w:val="00DD44C0"/>
    <w:rsid w:val="00DD6389"/>
    <w:rsid w:val="00DD653B"/>
    <w:rsid w:val="00DD6C2C"/>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2EF0"/>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53AB"/>
    <w:rsid w:val="00EA7CE8"/>
    <w:rsid w:val="00EB317F"/>
    <w:rsid w:val="00EB7371"/>
    <w:rsid w:val="00EB7E1C"/>
    <w:rsid w:val="00EC015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4678"/>
    <w:rsid w:val="00EF7B85"/>
    <w:rsid w:val="00F04854"/>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47F33"/>
    <w:rsid w:val="00F5086A"/>
    <w:rsid w:val="00F50D60"/>
    <w:rsid w:val="00F5175E"/>
    <w:rsid w:val="00F520AD"/>
    <w:rsid w:val="00F5255C"/>
    <w:rsid w:val="00F52C49"/>
    <w:rsid w:val="00F53EE0"/>
    <w:rsid w:val="00F540DD"/>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32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0"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basedOn w:val="a4"/>
    <w:link w:val="af"/>
    <w:qFormat/>
    <w:rsid w:val="00B37642"/>
    <w:pPr>
      <w:spacing w:line="360" w:lineRule="auto"/>
    </w:pPr>
    <w:rPr>
      <w:sz w:val="28"/>
    </w:rPr>
  </w:style>
  <w:style w:type="character" w:customStyle="1" w:styleId="af">
    <w:name w:val="Основной текст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link w:val="ConsNonformat0"/>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link w:val="afff6"/>
    <w:qFormat/>
    <w:rsid w:val="001E7A5F"/>
    <w:rPr>
      <w:rFonts w:eastAsia="Times New Roman"/>
    </w:rPr>
  </w:style>
  <w:style w:type="paragraph" w:customStyle="1" w:styleId="afff7">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8">
    <w:name w:val="ВорОблДума"/>
    <w:basedOn w:val="a4"/>
    <w:next w:val="a4"/>
    <w:rsid w:val="0051056F"/>
    <w:pPr>
      <w:spacing w:before="120" w:after="120"/>
      <w:jc w:val="center"/>
    </w:pPr>
    <w:rPr>
      <w:rFonts w:ascii="Arial" w:hAnsi="Arial" w:cs="Arial"/>
      <w:b/>
      <w:bCs/>
      <w:sz w:val="48"/>
      <w:szCs w:val="48"/>
    </w:rPr>
  </w:style>
  <w:style w:type="paragraph" w:customStyle="1" w:styleId="afff9">
    <w:name w:val="Знак Знак Знак Знак Знак Знак Знак Знак Знак Знак"/>
    <w:basedOn w:val="a4"/>
    <w:uiPriority w:val="99"/>
    <w:rsid w:val="0051056F"/>
    <w:pPr>
      <w:spacing w:after="160" w:line="240" w:lineRule="exact"/>
    </w:pPr>
    <w:rPr>
      <w:rFonts w:ascii="Verdana" w:hAnsi="Verdana"/>
      <w:lang w:val="en-US" w:eastAsia="en-US"/>
    </w:rPr>
  </w:style>
  <w:style w:type="character" w:styleId="afffa">
    <w:name w:val="annotation reference"/>
    <w:locked/>
    <w:rsid w:val="0051056F"/>
    <w:rPr>
      <w:sz w:val="16"/>
      <w:szCs w:val="16"/>
    </w:rPr>
  </w:style>
  <w:style w:type="paragraph" w:customStyle="1" w:styleId="afffb">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c"/>
    <w:rsid w:val="00C12D46"/>
    <w:rPr>
      <w:color w:val="auto"/>
      <w:sz w:val="20"/>
      <w:vertAlign w:val="superscript"/>
    </w:rPr>
  </w:style>
  <w:style w:type="character" w:styleId="afffc">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d">
    <w:name w:val="Текст концевой сноски Знак"/>
    <w:basedOn w:val="a5"/>
    <w:link w:val="afffe"/>
    <w:uiPriority w:val="99"/>
    <w:rsid w:val="00C12D46"/>
    <w:rPr>
      <w:rFonts w:ascii="Times New Roman" w:eastAsia="Times New Roman" w:hAnsi="Times New Roman"/>
      <w:sz w:val="20"/>
      <w:szCs w:val="20"/>
    </w:rPr>
  </w:style>
  <w:style w:type="paragraph" w:styleId="afffe">
    <w:name w:val="endnote text"/>
    <w:basedOn w:val="a4"/>
    <w:link w:val="afffd"/>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f">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0">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1">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2">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3">
    <w:name w:val="Символ нумерации"/>
    <w:rsid w:val="00370097"/>
    <w:rPr>
      <w:b w:val="0"/>
      <w:bCs w:val="0"/>
    </w:rPr>
  </w:style>
  <w:style w:type="paragraph" w:customStyle="1" w:styleId="affff4">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5">
    <w:name w:val="Содержимое таблицы"/>
    <w:basedOn w:val="a4"/>
    <w:rsid w:val="00370097"/>
    <w:pPr>
      <w:suppressLineNumbers/>
    </w:pPr>
    <w:rPr>
      <w:lang w:eastAsia="ar-SA"/>
    </w:rPr>
  </w:style>
  <w:style w:type="paragraph" w:customStyle="1" w:styleId="affff6">
    <w:name w:val="Заголовок таблицы"/>
    <w:basedOn w:val="affff5"/>
    <w:rsid w:val="00370097"/>
    <w:pPr>
      <w:jc w:val="center"/>
    </w:pPr>
    <w:rPr>
      <w:b/>
      <w:bCs/>
    </w:rPr>
  </w:style>
  <w:style w:type="paragraph" w:customStyle="1" w:styleId="affff7">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8">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9">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a">
    <w:name w:val="Plain Text"/>
    <w:basedOn w:val="a4"/>
    <w:link w:val="affffb"/>
    <w:locked/>
    <w:rsid w:val="00370097"/>
    <w:rPr>
      <w:rFonts w:ascii="Courier New" w:hAnsi="Courier New"/>
      <w:sz w:val="20"/>
      <w:szCs w:val="20"/>
      <w:lang w:val="x-none" w:eastAsia="x-none"/>
    </w:rPr>
  </w:style>
  <w:style w:type="character" w:customStyle="1" w:styleId="affffb">
    <w:name w:val="Текст Знак"/>
    <w:basedOn w:val="a5"/>
    <w:link w:val="affffa"/>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Revision"/>
    <w:hidden/>
    <w:uiPriority w:val="99"/>
    <w:semiHidden/>
    <w:rsid w:val="00AD6553"/>
    <w:rPr>
      <w:lang w:eastAsia="en-US"/>
    </w:rPr>
  </w:style>
  <w:style w:type="character" w:customStyle="1" w:styleId="apple-style-span">
    <w:name w:val="apple-style-span"/>
    <w:basedOn w:val="a5"/>
    <w:rsid w:val="00AD6553"/>
  </w:style>
  <w:style w:type="character" w:styleId="affffd">
    <w:name w:val="endnote reference"/>
    <w:uiPriority w:val="99"/>
    <w:unhideWhenUsed/>
    <w:locked/>
    <w:rsid w:val="00AD6553"/>
    <w:rPr>
      <w:vertAlign w:val="superscript"/>
    </w:rPr>
  </w:style>
  <w:style w:type="paragraph" w:customStyle="1" w:styleId="a">
    <w:name w:val="Пункт"/>
    <w:link w:val="affffe"/>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f"/>
    <w:qFormat/>
    <w:rsid w:val="00AD6553"/>
    <w:pPr>
      <w:numPr>
        <w:numId w:val="5"/>
      </w:numPr>
      <w:spacing w:after="120"/>
      <w:jc w:val="both"/>
    </w:pPr>
    <w:rPr>
      <w:rFonts w:ascii="Times New Roman" w:eastAsia="Times New Roman" w:hAnsi="Times New Roman"/>
      <w:sz w:val="24"/>
      <w:szCs w:val="24"/>
    </w:rPr>
  </w:style>
  <w:style w:type="character" w:customStyle="1" w:styleId="affffe">
    <w:name w:val="Пункт Знак"/>
    <w:link w:val="a"/>
    <w:rsid w:val="00AD6553"/>
    <w:rPr>
      <w:rFonts w:ascii="Times New Roman" w:eastAsia="Times New Roman" w:hAnsi="Times New Roman"/>
      <w:szCs w:val="24"/>
    </w:rPr>
  </w:style>
  <w:style w:type="character" w:customStyle="1" w:styleId="afffff">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0"/>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0">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1"/>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2">
    <w:name w:val="текст таблицы"/>
    <w:link w:val="afffff3"/>
    <w:qFormat/>
    <w:rsid w:val="00AD6553"/>
    <w:rPr>
      <w:rFonts w:ascii="Times New Roman" w:eastAsia="Times New Roman" w:hAnsi="Times New Roman"/>
      <w:sz w:val="20"/>
      <w:szCs w:val="20"/>
    </w:rPr>
  </w:style>
  <w:style w:type="character" w:customStyle="1" w:styleId="afffff3">
    <w:name w:val="текст таблицы Знак"/>
    <w:link w:val="afffff2"/>
    <w:rsid w:val="00AD6553"/>
    <w:rPr>
      <w:rFonts w:ascii="Times New Roman" w:eastAsia="Times New Roman" w:hAnsi="Times New Roman"/>
      <w:sz w:val="20"/>
      <w:szCs w:val="20"/>
    </w:rPr>
  </w:style>
  <w:style w:type="paragraph" w:customStyle="1" w:styleId="afffff4">
    <w:name w:val="абзац пункта"/>
    <w:basedOn w:val="a4"/>
    <w:link w:val="afffff5"/>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5">
    <w:name w:val="абзац пункта Знак"/>
    <w:link w:val="afffff4"/>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f"/>
    <w:link w:val="20"/>
    <w:rsid w:val="00AD6553"/>
    <w:rPr>
      <w:rFonts w:ascii="Times New Roman" w:eastAsia="Times New Roman" w:hAnsi="Times New Roman"/>
      <w:sz w:val="24"/>
      <w:szCs w:val="24"/>
    </w:rPr>
  </w:style>
  <w:style w:type="character" w:styleId="afffff6">
    <w:name w:val="Emphasis"/>
    <w:uiPriority w:val="20"/>
    <w:qFormat/>
    <w:rsid w:val="00AD6553"/>
    <w:rPr>
      <w:i/>
      <w:iCs/>
    </w:rPr>
  </w:style>
  <w:style w:type="character" w:customStyle="1" w:styleId="link">
    <w:name w:val="link"/>
    <w:rsid w:val="00AD6553"/>
  </w:style>
  <w:style w:type="paragraph" w:customStyle="1" w:styleId="afffff7">
    <w:name w:val="Вариант"/>
    <w:basedOn w:val="a0"/>
    <w:link w:val="afffff8"/>
    <w:qFormat/>
    <w:rsid w:val="00AD6553"/>
    <w:pPr>
      <w:keepNext/>
      <w:numPr>
        <w:ilvl w:val="0"/>
        <w:numId w:val="0"/>
      </w:numPr>
    </w:pPr>
    <w:rPr>
      <w:i/>
      <w:u w:val="single"/>
      <w:lang w:val="x-none" w:eastAsia="x-none"/>
    </w:rPr>
  </w:style>
  <w:style w:type="paragraph" w:customStyle="1" w:styleId="afffff9">
    <w:name w:val="пункт варианта"/>
    <w:basedOn w:val="a"/>
    <w:link w:val="afffffa"/>
    <w:uiPriority w:val="99"/>
    <w:qFormat/>
    <w:rsid w:val="00AD6553"/>
    <w:pPr>
      <w:spacing w:after="120"/>
      <w:contextualSpacing/>
    </w:pPr>
    <w:rPr>
      <w:i/>
      <w:lang w:val="x-none" w:eastAsia="x-none"/>
    </w:rPr>
  </w:style>
  <w:style w:type="character" w:customStyle="1" w:styleId="afffff1">
    <w:name w:val="Список Знак"/>
    <w:link w:val="a0"/>
    <w:uiPriority w:val="99"/>
    <w:rsid w:val="00AD6553"/>
    <w:rPr>
      <w:rFonts w:ascii="Times New Roman" w:eastAsia="Times New Roman" w:hAnsi="Times New Roman"/>
      <w:szCs w:val="24"/>
    </w:rPr>
  </w:style>
  <w:style w:type="character" w:customStyle="1" w:styleId="afffff8">
    <w:name w:val="Вариант Знак"/>
    <w:link w:val="afffff7"/>
    <w:rsid w:val="00AD6553"/>
    <w:rPr>
      <w:rFonts w:ascii="Times New Roman" w:eastAsia="Times New Roman" w:hAnsi="Times New Roman"/>
      <w:i/>
      <w:szCs w:val="24"/>
      <w:u w:val="single"/>
      <w:lang w:val="x-none" w:eastAsia="x-none"/>
    </w:rPr>
  </w:style>
  <w:style w:type="character" w:customStyle="1" w:styleId="afffffa">
    <w:name w:val="пункт варианта Знак"/>
    <w:link w:val="afffff9"/>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b">
    <w:name w:val="Выделенная цитата Знак"/>
    <w:basedOn w:val="a5"/>
    <w:link w:val="afffffc"/>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d">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c">
    <w:name w:val="Intense Quote"/>
    <w:basedOn w:val="a4"/>
    <w:next w:val="a4"/>
    <w:link w:val="afffffb"/>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e">
    <w:name w:val="Subtle Emphasis"/>
    <w:basedOn w:val="a5"/>
    <w:uiPriority w:val="19"/>
    <w:qFormat/>
    <w:rsid w:val="00F90523"/>
    <w:rPr>
      <w:i/>
      <w:iCs/>
      <w:color w:val="808080" w:themeColor="text1" w:themeTint="7F"/>
    </w:rPr>
  </w:style>
  <w:style w:type="character" w:styleId="affffff">
    <w:name w:val="Intense Emphasis"/>
    <w:basedOn w:val="a5"/>
    <w:uiPriority w:val="21"/>
    <w:qFormat/>
    <w:rsid w:val="00F90523"/>
    <w:rPr>
      <w:b/>
      <w:bCs/>
      <w:i/>
      <w:iCs/>
      <w:color w:val="4F81BD" w:themeColor="accent1"/>
    </w:rPr>
  </w:style>
  <w:style w:type="character" w:styleId="affffff0">
    <w:name w:val="Subtle Reference"/>
    <w:basedOn w:val="a5"/>
    <w:uiPriority w:val="31"/>
    <w:qFormat/>
    <w:rsid w:val="00F90523"/>
    <w:rPr>
      <w:smallCaps/>
      <w:color w:val="C0504D" w:themeColor="accent2"/>
      <w:u w:val="single"/>
    </w:rPr>
  </w:style>
  <w:style w:type="character" w:styleId="affffff1">
    <w:name w:val="Intense Reference"/>
    <w:basedOn w:val="a5"/>
    <w:uiPriority w:val="32"/>
    <w:qFormat/>
    <w:rsid w:val="00F90523"/>
    <w:rPr>
      <w:b/>
      <w:bCs/>
      <w:smallCaps/>
      <w:color w:val="C0504D" w:themeColor="accent2"/>
      <w:spacing w:val="5"/>
      <w:u w:val="single"/>
    </w:rPr>
  </w:style>
  <w:style w:type="character" w:styleId="affffff2">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3">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5">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6">
    <w:name w:val="Сноска_"/>
    <w:link w:val="affffff7"/>
    <w:uiPriority w:val="99"/>
    <w:locked/>
    <w:rsid w:val="00186F4C"/>
    <w:rPr>
      <w:b/>
      <w:bCs/>
      <w:sz w:val="19"/>
      <w:szCs w:val="19"/>
      <w:shd w:val="clear" w:color="auto" w:fill="FFFFFF"/>
    </w:rPr>
  </w:style>
  <w:style w:type="character" w:customStyle="1" w:styleId="2fb">
    <w:name w:val="Основной текст (2)_"/>
    <w:uiPriority w:val="99"/>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8">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9">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a">
    <w:name w:val="Подпись к таблице_"/>
    <w:link w:val="affffffb"/>
    <w:uiPriority w:val="99"/>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c">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7">
    <w:name w:val="Сноска"/>
    <w:basedOn w:val="a4"/>
    <w:link w:val="affffff6"/>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8"/>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b">
    <w:name w:val="Подпись к таблице"/>
    <w:basedOn w:val="a4"/>
    <w:link w:val="affffffa"/>
    <w:uiPriority w:val="9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d">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e">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numbering" w:customStyle="1" w:styleId="94">
    <w:name w:val="Нет списка9"/>
    <w:next w:val="a7"/>
    <w:uiPriority w:val="99"/>
    <w:semiHidden/>
    <w:unhideWhenUsed/>
    <w:rsid w:val="00554709"/>
  </w:style>
  <w:style w:type="paragraph" w:customStyle="1" w:styleId="3f2">
    <w:name w:val="Обычный3"/>
    <w:rsid w:val="00554709"/>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554709"/>
    <w:pPr>
      <w:spacing w:after="200" w:line="276" w:lineRule="auto"/>
      <w:ind w:left="720"/>
    </w:pPr>
    <w:rPr>
      <w:sz w:val="28"/>
      <w:szCs w:val="28"/>
    </w:rPr>
  </w:style>
  <w:style w:type="table" w:customStyle="1" w:styleId="87">
    <w:name w:val="Сетка таблицы8"/>
    <w:basedOn w:val="a6"/>
    <w:next w:val="af4"/>
    <w:uiPriority w:val="59"/>
    <w:rsid w:val="005547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7"/>
    <w:uiPriority w:val="99"/>
    <w:semiHidden/>
    <w:unhideWhenUsed/>
    <w:rsid w:val="00554709"/>
  </w:style>
  <w:style w:type="table" w:customStyle="1" w:styleId="95">
    <w:name w:val="Сетка таблицы9"/>
    <w:basedOn w:val="a6"/>
    <w:next w:val="af4"/>
    <w:uiPriority w:val="59"/>
    <w:rsid w:val="005547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rsid w:val="00DD6C2C"/>
  </w:style>
  <w:style w:type="numbering" w:customStyle="1" w:styleId="170">
    <w:name w:val="Нет списка17"/>
    <w:next w:val="a7"/>
    <w:uiPriority w:val="99"/>
    <w:semiHidden/>
    <w:unhideWhenUsed/>
    <w:rsid w:val="00DD6C2C"/>
  </w:style>
  <w:style w:type="paragraph" w:customStyle="1" w:styleId="1ffb">
    <w:name w:val="Обычный текст1"/>
    <w:basedOn w:val="a4"/>
    <w:uiPriority w:val="99"/>
    <w:rsid w:val="00DD6C2C"/>
    <w:pPr>
      <w:ind w:firstLine="567"/>
      <w:jc w:val="both"/>
    </w:pPr>
    <w:rPr>
      <w:sz w:val="28"/>
    </w:rPr>
  </w:style>
  <w:style w:type="table" w:customStyle="1" w:styleId="101">
    <w:name w:val="Сетка таблицы10"/>
    <w:basedOn w:val="a6"/>
    <w:next w:val="af4"/>
    <w:uiPriority w:val="99"/>
    <w:rsid w:val="00DD6C2C"/>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7"/>
    <w:uiPriority w:val="99"/>
    <w:semiHidden/>
    <w:rsid w:val="00F540DD"/>
  </w:style>
  <w:style w:type="numbering" w:customStyle="1" w:styleId="190">
    <w:name w:val="Нет списка19"/>
    <w:next w:val="a7"/>
    <w:uiPriority w:val="99"/>
    <w:semiHidden/>
    <w:unhideWhenUsed/>
    <w:rsid w:val="00F540DD"/>
  </w:style>
  <w:style w:type="table" w:customStyle="1" w:styleId="132">
    <w:name w:val="Сетка таблицы13"/>
    <w:basedOn w:val="a6"/>
    <w:next w:val="af4"/>
    <w:uiPriority w:val="99"/>
    <w:rsid w:val="00F540D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7"/>
    <w:uiPriority w:val="99"/>
    <w:semiHidden/>
    <w:rsid w:val="00F540DD"/>
  </w:style>
  <w:style w:type="numbering" w:customStyle="1" w:styleId="1100">
    <w:name w:val="Нет списка110"/>
    <w:next w:val="a7"/>
    <w:uiPriority w:val="99"/>
    <w:semiHidden/>
    <w:unhideWhenUsed/>
    <w:rsid w:val="00F540DD"/>
  </w:style>
  <w:style w:type="table" w:customStyle="1" w:styleId="141">
    <w:name w:val="Сетка таблицы14"/>
    <w:basedOn w:val="a6"/>
    <w:next w:val="af4"/>
    <w:uiPriority w:val="99"/>
    <w:rsid w:val="00F540D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7"/>
    <w:uiPriority w:val="99"/>
    <w:semiHidden/>
    <w:rsid w:val="006E7227"/>
  </w:style>
  <w:style w:type="character" w:customStyle="1" w:styleId="afff6">
    <w:name w:val="Без интервала Знак"/>
    <w:link w:val="afff5"/>
    <w:rsid w:val="006E7227"/>
    <w:rPr>
      <w:rFonts w:eastAsia="Times New Roman"/>
    </w:rPr>
  </w:style>
  <w:style w:type="table" w:customStyle="1" w:styleId="151">
    <w:name w:val="Сетка таблицы15"/>
    <w:basedOn w:val="a6"/>
    <w:next w:val="af4"/>
    <w:rsid w:val="006E722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
    <w:name w:val="Обычный + подчеркивание"/>
    <w:basedOn w:val="a4"/>
    <w:rsid w:val="006E7227"/>
    <w:pPr>
      <w:widowControl w:val="0"/>
      <w:autoSpaceDE w:val="0"/>
      <w:autoSpaceDN w:val="0"/>
      <w:adjustRightInd w:val="0"/>
      <w:ind w:left="111"/>
    </w:pPr>
    <w:rPr>
      <w:u w:val="single"/>
    </w:rPr>
  </w:style>
  <w:style w:type="paragraph" w:customStyle="1" w:styleId="afffffff0">
    <w:name w:val="Обычный + полужирный"/>
    <w:aliases w:val="По центру,Слева:  0,63 см"/>
    <w:basedOn w:val="a4"/>
    <w:rsid w:val="006E7227"/>
    <w:pPr>
      <w:autoSpaceDE w:val="0"/>
      <w:autoSpaceDN w:val="0"/>
      <w:adjustRightInd w:val="0"/>
      <w:ind w:left="360"/>
      <w:jc w:val="center"/>
    </w:pPr>
    <w:rPr>
      <w:rFonts w:eastAsia="Calibri"/>
      <w:b/>
      <w:sz w:val="28"/>
      <w:szCs w:val="28"/>
      <w:lang w:eastAsia="en-US"/>
    </w:rPr>
  </w:style>
  <w:style w:type="paragraph" w:customStyle="1" w:styleId="afffffff1">
    <w:name w:val="Знак"/>
    <w:basedOn w:val="a4"/>
    <w:rsid w:val="006E7227"/>
    <w:pPr>
      <w:spacing w:before="100" w:beforeAutospacing="1" w:after="100" w:afterAutospacing="1"/>
    </w:pPr>
    <w:rPr>
      <w:rFonts w:ascii="Tahoma" w:hAnsi="Tahoma"/>
      <w:sz w:val="20"/>
      <w:szCs w:val="20"/>
      <w:lang w:val="en-US" w:eastAsia="en-US"/>
    </w:rPr>
  </w:style>
  <w:style w:type="character" w:customStyle="1" w:styleId="ConsNonformat0">
    <w:name w:val="ConsNonformat Знак"/>
    <w:link w:val="ConsNonformat"/>
    <w:locked/>
    <w:rsid w:val="006E7227"/>
    <w:rPr>
      <w:rFonts w:ascii="Courier New" w:hAnsi="Courier New" w:cs="Courier New"/>
      <w:sz w:val="20"/>
      <w:szCs w:val="20"/>
    </w:rPr>
  </w:style>
  <w:style w:type="numbering" w:customStyle="1" w:styleId="240">
    <w:name w:val="Нет списка24"/>
    <w:next w:val="a7"/>
    <w:uiPriority w:val="99"/>
    <w:semiHidden/>
    <w:rsid w:val="006E7227"/>
  </w:style>
  <w:style w:type="table" w:customStyle="1" w:styleId="161">
    <w:name w:val="Сетка таблицы16"/>
    <w:basedOn w:val="a6"/>
    <w:next w:val="af4"/>
    <w:rsid w:val="006E722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4"/>
      </w:numPr>
    </w:pPr>
  </w:style>
  <w:style w:type="numbering" w:customStyle="1" w:styleId="22">
    <w:name w:val="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5656CCA15D12CEB5F6231E6035382D02E48B5B35997F486333315B58WFA2L" TargetMode="External"/><Relationship Id="rId18" Type="http://schemas.openxmlformats.org/officeDocument/2006/relationships/hyperlink" Target="http://base.garant.ru/30164907/" TargetMode="External"/><Relationship Id="rId26" Type="http://schemas.openxmlformats.org/officeDocument/2006/relationships/hyperlink" Target="consultantplus://offline/ref=318C5C6E73C7A63FC66D25D3FB7990A002D3B29671E2F0DBC3A0F59409141722B0B6F2662B264AF5B0yF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846487196152E29173775D0DD553F9369DA5CC919B272D2E3DA00BE0D7AA9C30B73BCDE6933CEB147626B7AD2P" TargetMode="External"/><Relationship Id="rId34" Type="http://schemas.openxmlformats.org/officeDocument/2006/relationships/hyperlink" Target="consultantplus://offline/ref=272F324A6DE47255DC75C8B2F42972CE289C2C3AC6D86C4279716D2371434E7FEB3FCD5C679DsDAB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EAF0B3568A0DC6BDCBDF7EA7031AE6BB704E08BB3BA6AB2E83D8C42B703H" TargetMode="External"/><Relationship Id="rId17" Type="http://schemas.openxmlformats.org/officeDocument/2006/relationships/hyperlink" Target="http://base.garant.ru/195521/" TargetMode="External"/><Relationship Id="rId25" Type="http://schemas.openxmlformats.org/officeDocument/2006/relationships/hyperlink" Target="consultantplus://offline/ref=318C5C6E73C7A63FC66D25D3FB7990A002D3B29671E2F0DBC3A0F59409141722B0B6F2662B264AF5B0yFF" TargetMode="External"/><Relationship Id="rId33" Type="http://schemas.openxmlformats.org/officeDocument/2006/relationships/hyperlink" Target="consultantplus://offline/ref=8846487196152E2917376BDDCB3960966AD102CD19B77F81BD855BE35A77D3P" TargetMode="External"/><Relationship Id="rId38" Type="http://schemas.openxmlformats.org/officeDocument/2006/relationships/hyperlink" Target="http://docs.cntd.ru/document/557309575" TargetMode="External"/><Relationship Id="rId2" Type="http://schemas.openxmlformats.org/officeDocument/2006/relationships/numbering" Target="numbering.xml"/><Relationship Id="rId16" Type="http://schemas.openxmlformats.org/officeDocument/2006/relationships/hyperlink" Target="http://base.garant.ru/195521/" TargetMode="External"/><Relationship Id="rId20" Type="http://schemas.openxmlformats.org/officeDocument/2006/relationships/hyperlink" Target="consultantplus://offline/ref=050A6B8FC0A4D7E6DB185CD9333994F12AE2B75BDAFBF56F2D2D51F28513AB02D61D8FBCF46BBB4D167E77o6U0K" TargetMode="External"/><Relationship Id="rId29" Type="http://schemas.openxmlformats.org/officeDocument/2006/relationships/hyperlink" Target="consultantplus://offline/ref=33B71C941B9EAFA384BAB6C5F5FBF6F01FDB059A947FBF45B57378A3C01479732753AA22320D66CAq4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8C5C6E73C7A63FC66D25D3FB7990A002D3B29671E2F0DBC3A0F59409141722B0B6F2662B264AF5B0yFF" TargetMode="External"/><Relationship Id="rId24" Type="http://schemas.openxmlformats.org/officeDocument/2006/relationships/hyperlink" Target="consultantplus://offline/ref=C7D3CCDA25449ACC20D8C5AD8D80D222072830798EC9219565879F5B43530195413D5A19294AC2E7A7z1F" TargetMode="External"/><Relationship Id="rId32" Type="http://schemas.openxmlformats.org/officeDocument/2006/relationships/hyperlink" Target="consultantplus://offline/ref=10456C5262D5D59EFBF68B010971F2F4D0823710E78DAD0E8365406A3234BF36669CBF434902E7E1395A1ChBs9J" TargetMode="External"/><Relationship Id="rId37" Type="http://schemas.openxmlformats.org/officeDocument/2006/relationships/hyperlink" Target="http://docs.cntd.ru/document/902130343"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se.garant.ru/194365/" TargetMode="External"/><Relationship Id="rId23" Type="http://schemas.openxmlformats.org/officeDocument/2006/relationships/hyperlink" Target="consultantplus://offline/ref=C7D3CCDA25449ACC20D8C5AD8D80D222072830798EC9219565879F5B43530195413D5A19294AC2E7A7z1F" TargetMode="External"/><Relationship Id="rId28" Type="http://schemas.openxmlformats.org/officeDocument/2006/relationships/hyperlink" Target="consultantplus://offline/ref=E9ECF1B4DDCFD16B312192AC12EA424EF77F101FB8E09F18C02494o241H" TargetMode="External"/><Relationship Id="rId36" Type="http://schemas.openxmlformats.org/officeDocument/2006/relationships/hyperlink" Target="http://docs.cntd.ru/document/902130343" TargetMode="External"/><Relationship Id="rId10" Type="http://schemas.openxmlformats.org/officeDocument/2006/relationships/hyperlink" Target="consultantplus://offline/ref=0EAF0B3568A0DC6BDCBDF7EA7031AE6BB704E08BB3BA6AB2E83D8C42B703H" TargetMode="External"/><Relationship Id="rId19" Type="http://schemas.openxmlformats.org/officeDocument/2006/relationships/hyperlink" Target="consultantplus://offline/ref=3B6540BB1FC543990553295EF84444331DC6AC64EFC757B5A0998CC6D29FA28DD3AB55467D9AFD8417E334QEw6N" TargetMode="External"/><Relationship Id="rId31" Type="http://schemas.openxmlformats.org/officeDocument/2006/relationships/hyperlink" Target="consultantplus://offline/ref=72D75486400F4F30010AA10570F4E0CECA81BE90EF20E42E6B9AE22B58C09F65FE1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194365/" TargetMode="External"/><Relationship Id="rId22" Type="http://schemas.openxmlformats.org/officeDocument/2006/relationships/hyperlink" Target="consultantplus://offline/ref=C7D3CCDA25449ACC20D8C5AD8D80D222072830798EC9219565879F5B43530195413D5A19294ACFE8A7z1F" TargetMode="External"/><Relationship Id="rId27" Type="http://schemas.openxmlformats.org/officeDocument/2006/relationships/hyperlink" Target="consultantplus://offline/ref=3B6540BB1FC543990553295EF84444331DC6AC64EFC757B5A0998CC6D29FA28DD3AB55467D9AFD8417E334QEw6N" TargetMode="External"/><Relationship Id="rId30" Type="http://schemas.openxmlformats.org/officeDocument/2006/relationships/hyperlink" Target="consultantplus://offline/ref=8846487196152E29173775D0DD553F9369DA5CC919B27CD5E0DA00BE0D7AA9C30B73BCDE6933CEB147676D7AD7P" TargetMode="External"/><Relationship Id="rId35" Type="http://schemas.openxmlformats.org/officeDocument/2006/relationships/hyperlink" Target="consultantplus://offline/ref=272F324A6DE47255DC75C8B2F42972CE289C2C3AC6D86C4279716D2371434E7FEB3FCD5C629DDFE2s3A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D02F-D7A3-48F7-8DA7-2F2989CB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119</Pages>
  <Words>56115</Words>
  <Characters>425412</Characters>
  <Application>Microsoft Office Word</Application>
  <DocSecurity>0</DocSecurity>
  <Lines>3545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203</cp:revision>
  <cp:lastPrinted>2022-09-21T10:46:00Z</cp:lastPrinted>
  <dcterms:created xsi:type="dcterms:W3CDTF">2020-06-03T10:46:00Z</dcterms:created>
  <dcterms:modified xsi:type="dcterms:W3CDTF">2023-01-24T08:38:00Z</dcterms:modified>
</cp:coreProperties>
</file>