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8" w:rsidRDefault="00F234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-727598</wp:posOffset>
            </wp:positionH>
            <wp:positionV relativeFrom="paragraph">
              <wp:posOffset>65218</wp:posOffset>
            </wp:positionV>
            <wp:extent cx="7167058" cy="4851699"/>
            <wp:effectExtent l="19050" t="0" r="0" b="0"/>
            <wp:wrapNone/>
            <wp:docPr id="2" name="Рисунок 1" descr="C:\Users\пробка\Desktop\pamiatka kak ne byt zaverbova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бка\Desktop\pamiatka kak ne byt zaverbovany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058" cy="485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E1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BBC" w:rsidRPr="00213BBC" w:rsidRDefault="00F234E1" w:rsidP="00213BBC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АТК Грибановского муниципального района  информирует о</w:t>
      </w:r>
      <w:r w:rsidR="006342ED">
        <w:rPr>
          <w:rFonts w:ascii="Times New Roman" w:hAnsi="Times New Roman"/>
          <w:b/>
          <w:sz w:val="28"/>
          <w:szCs w:val="28"/>
        </w:rPr>
        <w:t xml:space="preserve"> п</w:t>
      </w:r>
      <w:r w:rsidR="00213BBC" w:rsidRPr="00213BBC">
        <w:rPr>
          <w:rFonts w:ascii="Times New Roman" w:hAnsi="Times New Roman"/>
          <w:b/>
          <w:sz w:val="28"/>
          <w:szCs w:val="28"/>
        </w:rPr>
        <w:t>равила</w:t>
      </w:r>
      <w:r w:rsidR="006342ED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поведения при обнаружении и</w:t>
      </w:r>
      <w:r w:rsidR="00213BBC" w:rsidRPr="00213BBC">
        <w:rPr>
          <w:rFonts w:ascii="Times New Roman" w:hAnsi="Times New Roman"/>
          <w:b/>
          <w:sz w:val="28"/>
          <w:szCs w:val="28"/>
        </w:rPr>
        <w:t>нтернет-ресурсов, пропагандирующих терроризм и экстремизм</w:t>
      </w:r>
      <w:r w:rsidR="00213BBC">
        <w:rPr>
          <w:rFonts w:ascii="Times New Roman" w:hAnsi="Times New Roman"/>
          <w:b/>
          <w:sz w:val="28"/>
          <w:szCs w:val="28"/>
        </w:rPr>
        <w:t>.</w:t>
      </w:r>
    </w:p>
    <w:p w:rsidR="00213BBC" w:rsidRDefault="00213BBC" w:rsidP="00213BB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BBC" w:rsidRPr="00213BBC" w:rsidRDefault="00213BBC" w:rsidP="00213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A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4CC" w:rsidRP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Интернет занимает важное место в жизни людей. Но изобретения человечества во все времена приносили вместе с возможностями и новые угрозы. Сегодня общество бьет тревогу относительно все возрастающей зависимости несовершеннолетних от социальных сетей, игровой зависимости.</w:t>
      </w:r>
      <w:r w:rsid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Т</w:t>
      </w:r>
      <w:r w:rsidR="008534CC" w:rsidRP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ревожат радикальные​ высказывания и экстремистские призывы в сети Интернет, приводящие подростков и молодежь в поисках справедливости, счастья и благополучия к насилию и противоправной деятельности. Молодые люди в силу своих возрастных особенностей становятся «группой риска» для сетевых манипуляторов, которые шантажом, запугиванием и даже ласковым словом вовлекают в экстремистскую и террористическую деятельность.</w:t>
      </w:r>
      <w:r w:rsidR="008534CC" w:rsidRP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534CC" w:rsidRP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0923" w:rsidRPr="00213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период учебного года в образовательных учреждениях </w:t>
      </w:r>
      <w:r w:rsidRPr="0021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6342ED">
        <w:rPr>
          <w:rFonts w:ascii="Times New Roman" w:hAnsi="Times New Roman" w:cs="Times New Roman"/>
          <w:sz w:val="28"/>
          <w:szCs w:val="28"/>
        </w:rPr>
        <w:t xml:space="preserve">ибановского  </w:t>
      </w:r>
      <w:r w:rsidR="006342ED">
        <w:rPr>
          <w:rFonts w:ascii="Times New Roman" w:hAnsi="Times New Roman" w:cs="Times New Roman"/>
          <w:sz w:val="28"/>
          <w:szCs w:val="28"/>
        </w:rPr>
        <w:lastRenderedPageBreak/>
        <w:t>района принимаются</w:t>
      </w:r>
      <w:r w:rsidRPr="00213BBC">
        <w:rPr>
          <w:rFonts w:ascii="Times New Roman" w:hAnsi="Times New Roman" w:cs="Times New Roman"/>
          <w:sz w:val="28"/>
          <w:szCs w:val="28"/>
        </w:rPr>
        <w:t xml:space="preserve"> меры, предотвращающие возможность ознакомления учащихся с содержанием сайтов террористической </w:t>
      </w:r>
      <w:r>
        <w:rPr>
          <w:rFonts w:ascii="Times New Roman" w:hAnsi="Times New Roman" w:cs="Times New Roman"/>
          <w:sz w:val="28"/>
          <w:szCs w:val="28"/>
        </w:rPr>
        <w:t>и экстремистской направленности,</w:t>
      </w:r>
      <w:r w:rsidR="006342ED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213BBC">
        <w:rPr>
          <w:rFonts w:ascii="Times New Roman" w:hAnsi="Times New Roman" w:cs="Times New Roman"/>
          <w:sz w:val="28"/>
          <w:szCs w:val="28"/>
        </w:rPr>
        <w:t xml:space="preserve"> контентная фильтрация</w:t>
      </w:r>
      <w:r w:rsidR="006342ED">
        <w:rPr>
          <w:rFonts w:ascii="Times New Roman" w:hAnsi="Times New Roman" w:cs="Times New Roman"/>
          <w:sz w:val="28"/>
          <w:szCs w:val="28"/>
        </w:rPr>
        <w:t xml:space="preserve">. Проводятся </w:t>
      </w:r>
      <w:r w:rsidRPr="00213BBC">
        <w:rPr>
          <w:rFonts w:ascii="Times New Roman" w:hAnsi="Times New Roman" w:cs="Times New Roman"/>
          <w:sz w:val="28"/>
          <w:szCs w:val="28"/>
        </w:rPr>
        <w:t>родительские  соб</w:t>
      </w:r>
      <w:r>
        <w:rPr>
          <w:rFonts w:ascii="Times New Roman" w:hAnsi="Times New Roman" w:cs="Times New Roman"/>
          <w:sz w:val="28"/>
          <w:szCs w:val="28"/>
        </w:rPr>
        <w:t>рания по теме:  «Опасная социальная сеть».</w:t>
      </w:r>
      <w:r w:rsidRPr="0021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3BBC">
        <w:rPr>
          <w:rFonts w:ascii="Times New Roman" w:hAnsi="Times New Roman" w:cs="Times New Roman"/>
          <w:sz w:val="28"/>
          <w:szCs w:val="28"/>
        </w:rPr>
        <w:t xml:space="preserve"> целях повышения уровня информационной безопасности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BBC">
        <w:rPr>
          <w:rFonts w:ascii="Times New Roman" w:hAnsi="Times New Roman" w:cs="Times New Roman"/>
          <w:sz w:val="28"/>
          <w:szCs w:val="28"/>
        </w:rPr>
        <w:t xml:space="preserve"> в курс школьно</w:t>
      </w:r>
      <w:r>
        <w:rPr>
          <w:rFonts w:ascii="Times New Roman" w:hAnsi="Times New Roman" w:cs="Times New Roman"/>
          <w:sz w:val="28"/>
          <w:szCs w:val="28"/>
        </w:rPr>
        <w:t>го предмета  «Информатика»  включены</w:t>
      </w:r>
      <w:r w:rsidRPr="00213BB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азделы соответствующей тематики. В</w:t>
      </w:r>
      <w:r w:rsidRPr="00213BBC">
        <w:rPr>
          <w:rFonts w:ascii="Times New Roman" w:hAnsi="Times New Roman" w:cs="Times New Roman"/>
          <w:sz w:val="28"/>
          <w:szCs w:val="28"/>
        </w:rPr>
        <w:t xml:space="preserve"> целях информирования родителей на сайте школ создан раздел с рекомендациями по обеспечению безопасности детей в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213BB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0923" w:rsidRPr="000B0923" w:rsidRDefault="000B0923" w:rsidP="00213BB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период летних каникул родителям (законным представителям) необходимо</w:t>
      </w:r>
      <w:r w:rsidRP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обс</w:t>
      </w:r>
      <w:r w:rsidR="00213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уждать с подростающим поколением </w:t>
      </w:r>
      <w:r w:rsidRP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 защиты персональных данных, обеспечения безопасности при работе и развлечениях в сети Интернет, а также объяснять настоящие цели тех, кто призывает в сети к достижению «всеобщей справедливости» путем насилия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терроризма, знакомить</w:t>
      </w:r>
      <w:r w:rsidRP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людей с ответственностью, которая следует за высказывания экстре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мистского характера в сети, учить</w:t>
      </w:r>
      <w:r w:rsidRPr="000B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подрастающее поколение законным способам защиты своих прав и свобод.</w:t>
      </w:r>
    </w:p>
    <w:p w:rsidR="00E7327C" w:rsidRDefault="00E7327C" w:rsidP="00213BBC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</w:t>
      </w:r>
      <w:r w:rsidR="00F234E1">
        <w:rPr>
          <w:rFonts w:ascii="Times New Roman" w:hAnsi="Times New Roman"/>
          <w:b/>
          <w:i/>
          <w:sz w:val="28"/>
          <w:szCs w:val="28"/>
        </w:rPr>
        <w:t>вила поведения при обнаружении и</w:t>
      </w:r>
      <w:r>
        <w:rPr>
          <w:rFonts w:ascii="Times New Roman" w:hAnsi="Times New Roman"/>
          <w:b/>
          <w:i/>
          <w:sz w:val="28"/>
          <w:szCs w:val="28"/>
        </w:rPr>
        <w:t>нтернет-ресурсов, пропагандирующих терроризм и экстремизм</w:t>
      </w:r>
    </w:p>
    <w:p w:rsidR="000B0923" w:rsidRPr="000B0923" w:rsidRDefault="000B0923" w:rsidP="000B0923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23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Экстремизм – это страшное явление, которое направлено на то, чтобы внести раскол в единство общества, это сложная и неоднородная форма выражения ненависти и вражды. На сегодняшний день экстремизм является реальной угрозой национальной безопасности. Он многолик. Одним из его проявлений является Интернет-экстремизм.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оставайтесь равнодушными!</w:t>
      </w:r>
      <w:bookmarkStart w:id="0" w:name="_GoBack"/>
      <w:bookmarkEnd w:id="0"/>
    </w:p>
    <w:p w:rsidR="000B0923" w:rsidRDefault="000B0923" w:rsidP="000B0923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случайном обнаружении в сети Интернет ресурса, содержащего информацию экстремистского или террористического характера, необходимо: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Зафиксировать Интернет-адрес (URL) сайта или изображение экрана с помощью PrintScreen, дату и время обнаружения;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Сообщить об этом в ОМВД России по Грибановскому  району, в прокуратуру Грибановского района представившись и указав контактный телефон для уточнения информации или анонимно.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B0923" w:rsidRP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Террористические материалы:</w:t>
      </w:r>
    </w:p>
    <w:p w:rsidR="000B0923" w:rsidRP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террористическое</w:t>
      </w:r>
      <w:r w:rsidRPr="000B0923">
        <w:rPr>
          <w:rFonts w:ascii="Times New Roman" w:hAnsi="Times New Roman" w:cs="Times New Roman"/>
          <w:sz w:val="28"/>
          <w:szCs w:val="28"/>
          <w:shd w:val="clear" w:color="auto" w:fill="FFFFFF"/>
        </w:rPr>
        <w:t> движение </w:t>
      </w:r>
      <w:r w:rsidRPr="000B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B09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Интернете</w:t>
      </w:r>
      <w:r w:rsidRPr="000B0923">
        <w:rPr>
          <w:rFonts w:ascii="Times New Roman" w:hAnsi="Times New Roman" w:cs="Times New Roman"/>
          <w:sz w:val="28"/>
          <w:szCs w:val="28"/>
          <w:shd w:val="clear" w:color="auto" w:fill="FFFFFF"/>
        </w:rPr>
        <w:t> (четко спланированное психологически направленное воздействие на население, организованное  специально подготовленными людьми, обладающими определенными знаниями).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Экстремистские материалы: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видеоролики, песни, частушки, стихи, литературные произведения, рассказы и иные публикации, в которых восхваляется преимущество одной расы, национальности над другой, обосновывается или оправдывается национальное или расовое превосходство, оправдывается практика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ссылки на литературные источники, включенные в Федеральный список экстремистских материалов, который размещен на официальном сайте Министерства юстиции РФ;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изображения фашистской символики;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выдержки из литературных источников фашистской направленности;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призывы к массовым беспорядкам, совершению актов гражданского неповиновения, в том числе призывы на встречи с указанием места и времени для участия в указанных акциях;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призывы к оскорблению по возрасту, расе, национальности;</w:t>
      </w:r>
    </w:p>
    <w:p w:rsidR="000B0923" w:rsidRDefault="000B0923" w:rsidP="000B0923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изготовления самодельных взрывных устройств, зажигательных горючих смесей.</w:t>
      </w:r>
    </w:p>
    <w:p w:rsidR="000B0923" w:rsidRDefault="000B0923" w:rsidP="000B0923">
      <w:pPr>
        <w:widowControl w:val="0"/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A0678" w:rsidRDefault="008A0678"/>
    <w:p w:rsidR="008A0678" w:rsidRDefault="008A0678"/>
    <w:p w:rsidR="008A0678" w:rsidRDefault="008A0678"/>
    <w:p w:rsidR="008A0678" w:rsidRDefault="008A0678"/>
    <w:p w:rsidR="008A0678" w:rsidRDefault="008A0678"/>
    <w:p w:rsidR="008534CC" w:rsidRDefault="008534CC"/>
    <w:sectPr w:rsidR="008534CC" w:rsidSect="0064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534CC"/>
    <w:rsid w:val="000B0923"/>
    <w:rsid w:val="00213BBC"/>
    <w:rsid w:val="0050652A"/>
    <w:rsid w:val="005C7BBB"/>
    <w:rsid w:val="00624628"/>
    <w:rsid w:val="006342ED"/>
    <w:rsid w:val="0064565B"/>
    <w:rsid w:val="008534CC"/>
    <w:rsid w:val="008A0678"/>
    <w:rsid w:val="00E7327C"/>
    <w:rsid w:val="00F12BC1"/>
    <w:rsid w:val="00F2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B"/>
  </w:style>
  <w:style w:type="paragraph" w:styleId="1">
    <w:name w:val="heading 1"/>
    <w:basedOn w:val="a"/>
    <w:link w:val="10"/>
    <w:uiPriority w:val="9"/>
    <w:qFormat/>
    <w:rsid w:val="008A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0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пробка</dc:creator>
  <cp:keywords/>
  <dc:description/>
  <cp:lastModifiedBy>пробка</cp:lastModifiedBy>
  <cp:revision>7</cp:revision>
  <dcterms:created xsi:type="dcterms:W3CDTF">2020-06-10T06:21:00Z</dcterms:created>
  <dcterms:modified xsi:type="dcterms:W3CDTF">2020-06-17T10:33:00Z</dcterms:modified>
</cp:coreProperties>
</file>