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DC" w:rsidRPr="00BF0926" w:rsidRDefault="00CE6B91" w:rsidP="00912613">
      <w:pPr>
        <w:pStyle w:val="ConsPlusNormal"/>
        <w:widowControl/>
        <w:ind w:firstLine="0"/>
        <w:jc w:val="righ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2708910</wp:posOffset>
            </wp:positionH>
            <wp:positionV relativeFrom="paragraph">
              <wp:posOffset>-359410</wp:posOffset>
            </wp:positionV>
            <wp:extent cx="733425" cy="8858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0" contrast="80000"/>
                      <a:grayscl/>
                      <a:biLevel thresh="50000"/>
                    </a:blip>
                    <a:srcRect/>
                    <a:stretch>
                      <a:fillRect/>
                    </a:stretch>
                  </pic:blipFill>
                  <pic:spPr bwMode="auto">
                    <a:xfrm>
                      <a:off x="0" y="0"/>
                      <a:ext cx="733425" cy="885825"/>
                    </a:xfrm>
                    <a:prstGeom prst="rect">
                      <a:avLst/>
                    </a:prstGeom>
                    <a:noFill/>
                    <a:ln w="12700">
                      <a:miter lim="800000"/>
                      <a:headEnd/>
                      <a:tailEnd/>
                    </a:ln>
                  </pic:spPr>
                </pic:pic>
              </a:graphicData>
            </a:graphic>
          </wp:anchor>
        </w:drawing>
      </w:r>
    </w:p>
    <w:p w:rsidR="00E956A3" w:rsidRPr="00BF0926" w:rsidRDefault="00E956A3" w:rsidP="00EF41DC">
      <w:pPr>
        <w:pStyle w:val="ConsPlusNormal"/>
        <w:widowControl/>
        <w:ind w:firstLine="0"/>
        <w:jc w:val="center"/>
        <w:rPr>
          <w:sz w:val="28"/>
          <w:szCs w:val="28"/>
        </w:rPr>
      </w:pPr>
    </w:p>
    <w:p w:rsidR="00E956A3" w:rsidRPr="00CE6B91" w:rsidRDefault="00E956A3" w:rsidP="00CE6B91">
      <w:pPr>
        <w:pStyle w:val="ConsPlusNormal"/>
        <w:widowControl/>
        <w:tabs>
          <w:tab w:val="left" w:pos="6810"/>
        </w:tabs>
        <w:ind w:firstLine="0"/>
        <w:rPr>
          <w:sz w:val="28"/>
          <w:szCs w:val="28"/>
        </w:rPr>
      </w:pPr>
      <w:r w:rsidRPr="00BF0926">
        <w:rPr>
          <w:sz w:val="28"/>
          <w:szCs w:val="28"/>
        </w:rPr>
        <w:tab/>
      </w:r>
    </w:p>
    <w:p w:rsidR="00E956A3" w:rsidRPr="00BF0926" w:rsidRDefault="00E956A3" w:rsidP="00E956A3">
      <w:pPr>
        <w:jc w:val="center"/>
        <w:rPr>
          <w:rFonts w:ascii="Times New Roman" w:hAnsi="Times New Roman"/>
          <w:color w:val="auto"/>
        </w:rPr>
      </w:pPr>
      <w:r w:rsidRPr="00BF0926">
        <w:rPr>
          <w:rFonts w:ascii="Times New Roman" w:hAnsi="Times New Roman"/>
          <w:b/>
          <w:bCs/>
          <w:color w:val="auto"/>
          <w:sz w:val="28"/>
          <w:szCs w:val="28"/>
        </w:rPr>
        <w:t>СОВЕТ  НАРОДНЫХ  ДЕПУТАТОВ</w:t>
      </w:r>
    </w:p>
    <w:p w:rsidR="00E956A3" w:rsidRPr="00BF0926" w:rsidRDefault="00E956A3" w:rsidP="00E956A3">
      <w:pPr>
        <w:jc w:val="center"/>
        <w:rPr>
          <w:rFonts w:ascii="Times New Roman" w:hAnsi="Times New Roman"/>
          <w:b/>
          <w:bCs/>
          <w:color w:val="auto"/>
          <w:sz w:val="28"/>
          <w:szCs w:val="28"/>
        </w:rPr>
      </w:pPr>
      <w:r w:rsidRPr="00BF0926">
        <w:rPr>
          <w:rFonts w:ascii="Times New Roman" w:hAnsi="Times New Roman"/>
          <w:b/>
          <w:bCs/>
          <w:color w:val="auto"/>
          <w:sz w:val="28"/>
          <w:szCs w:val="28"/>
        </w:rPr>
        <w:t xml:space="preserve">ГРИБАНОВСКОГО МУНИЦИПАЛЬНОГО РАЙОНА  </w:t>
      </w:r>
    </w:p>
    <w:p w:rsidR="00E956A3" w:rsidRPr="00BF0926" w:rsidRDefault="00E956A3" w:rsidP="00E956A3">
      <w:pPr>
        <w:jc w:val="center"/>
        <w:rPr>
          <w:rFonts w:ascii="Times New Roman" w:hAnsi="Times New Roman"/>
          <w:b/>
          <w:bCs/>
          <w:color w:val="auto"/>
          <w:sz w:val="28"/>
          <w:szCs w:val="28"/>
        </w:rPr>
      </w:pPr>
      <w:r w:rsidRPr="00BF0926">
        <w:rPr>
          <w:rFonts w:ascii="Times New Roman" w:hAnsi="Times New Roman"/>
          <w:b/>
          <w:bCs/>
          <w:color w:val="auto"/>
          <w:sz w:val="28"/>
          <w:szCs w:val="28"/>
        </w:rPr>
        <w:t>ВОРОНЕЖСКОЙ ОБЛАСТИ</w:t>
      </w:r>
    </w:p>
    <w:p w:rsidR="00E956A3" w:rsidRPr="00BF0926" w:rsidRDefault="00E956A3" w:rsidP="00E956A3">
      <w:pPr>
        <w:jc w:val="center"/>
        <w:rPr>
          <w:rFonts w:ascii="Times New Roman" w:hAnsi="Times New Roman"/>
          <w:b/>
          <w:bCs/>
          <w:color w:val="auto"/>
          <w:sz w:val="28"/>
          <w:szCs w:val="28"/>
        </w:rPr>
      </w:pPr>
    </w:p>
    <w:p w:rsidR="00E956A3" w:rsidRPr="00BF0926" w:rsidRDefault="00E956A3" w:rsidP="00E956A3">
      <w:pPr>
        <w:jc w:val="center"/>
        <w:rPr>
          <w:rFonts w:ascii="Times New Roman" w:hAnsi="Times New Roman"/>
          <w:b/>
          <w:bCs/>
          <w:color w:val="auto"/>
          <w:sz w:val="28"/>
          <w:szCs w:val="28"/>
        </w:rPr>
      </w:pPr>
      <w:r w:rsidRPr="00BF0926">
        <w:rPr>
          <w:rFonts w:ascii="Times New Roman" w:hAnsi="Times New Roman"/>
          <w:b/>
          <w:bCs/>
          <w:color w:val="auto"/>
          <w:sz w:val="28"/>
          <w:szCs w:val="28"/>
        </w:rPr>
        <w:t>Р Е Ш Е Н И Е</w:t>
      </w:r>
    </w:p>
    <w:p w:rsidR="00E956A3" w:rsidRPr="00BF0926" w:rsidRDefault="00E956A3" w:rsidP="00E956A3">
      <w:pPr>
        <w:jc w:val="both"/>
        <w:rPr>
          <w:rFonts w:ascii="Times New Roman" w:hAnsi="Times New Roman"/>
          <w:bCs/>
          <w:color w:val="auto"/>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E956A3" w:rsidRPr="00BF0926" w:rsidTr="00E93F93">
        <w:tc>
          <w:tcPr>
            <w:tcW w:w="4968" w:type="dxa"/>
            <w:tcBorders>
              <w:top w:val="nil"/>
              <w:left w:val="nil"/>
              <w:bottom w:val="nil"/>
              <w:right w:val="nil"/>
            </w:tcBorders>
          </w:tcPr>
          <w:p w:rsidR="00E956A3" w:rsidRPr="00BF0926" w:rsidRDefault="00E956A3" w:rsidP="00912613">
            <w:pPr>
              <w:jc w:val="both"/>
              <w:outlineLvl w:val="0"/>
              <w:rPr>
                <w:rFonts w:ascii="Times New Roman" w:hAnsi="Times New Roman"/>
                <w:color w:val="auto"/>
              </w:rPr>
            </w:pPr>
            <w:r w:rsidRPr="00BF0926">
              <w:rPr>
                <w:rFonts w:ascii="Times New Roman" w:hAnsi="Times New Roman"/>
                <w:color w:val="auto"/>
                <w:sz w:val="28"/>
              </w:rPr>
              <w:t>Об утверждении Положения</w:t>
            </w:r>
            <w:r w:rsidR="001D0764" w:rsidRPr="00BF0926">
              <w:rPr>
                <w:rFonts w:ascii="Times New Roman" w:hAnsi="Times New Roman"/>
                <w:color w:val="auto"/>
                <w:sz w:val="28"/>
              </w:rPr>
              <w:t xml:space="preserve"> о </w:t>
            </w:r>
            <w:r w:rsidRPr="00BF0926">
              <w:rPr>
                <w:rFonts w:ascii="Times New Roman" w:hAnsi="Times New Roman"/>
                <w:color w:val="auto"/>
                <w:sz w:val="28"/>
              </w:rPr>
              <w:t xml:space="preserve"> </w:t>
            </w:r>
            <w:r w:rsidR="005302F6" w:rsidRPr="00BF0926">
              <w:rPr>
                <w:rFonts w:ascii="Times New Roman" w:hAnsi="Times New Roman"/>
                <w:color w:val="auto"/>
                <w:sz w:val="28"/>
              </w:rPr>
              <w:t xml:space="preserve">муниципальном земельном контроле </w:t>
            </w:r>
            <w:r w:rsidRPr="00BF0926">
              <w:rPr>
                <w:rFonts w:ascii="Times New Roman" w:hAnsi="Times New Roman"/>
                <w:color w:val="auto"/>
                <w:sz w:val="28"/>
              </w:rPr>
              <w:t xml:space="preserve">на территории </w:t>
            </w:r>
            <w:r w:rsidRPr="00BF0926">
              <w:rPr>
                <w:rFonts w:ascii="Times New Roman" w:hAnsi="Times New Roman"/>
                <w:color w:val="auto"/>
                <w:sz w:val="28"/>
                <w:szCs w:val="28"/>
              </w:rPr>
              <w:t>Грибановского муниципального района Воронежской области</w:t>
            </w:r>
          </w:p>
          <w:p w:rsidR="00E956A3" w:rsidRPr="00BF0926" w:rsidRDefault="00E956A3" w:rsidP="00E93F93">
            <w:pPr>
              <w:jc w:val="both"/>
              <w:rPr>
                <w:rFonts w:ascii="Times New Roman" w:hAnsi="Times New Roman"/>
                <w:color w:val="auto"/>
                <w:sz w:val="28"/>
                <w:szCs w:val="28"/>
              </w:rPr>
            </w:pPr>
          </w:p>
        </w:tc>
        <w:tc>
          <w:tcPr>
            <w:tcW w:w="4927" w:type="dxa"/>
            <w:tcBorders>
              <w:top w:val="nil"/>
              <w:left w:val="nil"/>
              <w:bottom w:val="nil"/>
              <w:right w:val="nil"/>
            </w:tcBorders>
          </w:tcPr>
          <w:p w:rsidR="00E956A3" w:rsidRPr="00BF0926" w:rsidRDefault="00E956A3" w:rsidP="00E93F93">
            <w:pPr>
              <w:rPr>
                <w:rFonts w:ascii="Times New Roman" w:hAnsi="Times New Roman"/>
                <w:color w:val="auto"/>
                <w:sz w:val="28"/>
                <w:szCs w:val="28"/>
              </w:rPr>
            </w:pPr>
          </w:p>
        </w:tc>
      </w:tr>
    </w:tbl>
    <w:p w:rsidR="00E956A3" w:rsidRPr="00BF0926" w:rsidRDefault="00E956A3" w:rsidP="00E956A3">
      <w:pPr>
        <w:tabs>
          <w:tab w:val="left" w:pos="4500"/>
        </w:tabs>
        <w:ind w:right="4855" w:firstLine="720"/>
        <w:jc w:val="both"/>
        <w:rPr>
          <w:rFonts w:ascii="Times New Roman" w:hAnsi="Times New Roman"/>
          <w:color w:val="auto"/>
          <w:sz w:val="28"/>
          <w:szCs w:val="28"/>
        </w:rPr>
      </w:pPr>
    </w:p>
    <w:p w:rsidR="00E956A3" w:rsidRPr="00BF0926" w:rsidRDefault="001D0764" w:rsidP="00CE6B91">
      <w:pPr>
        <w:adjustRightInd w:val="0"/>
        <w:ind w:firstLine="708"/>
        <w:jc w:val="both"/>
        <w:rPr>
          <w:rFonts w:ascii="Times New Roman" w:hAnsi="Times New Roman"/>
          <w:color w:val="auto"/>
          <w:sz w:val="28"/>
          <w:szCs w:val="28"/>
        </w:rPr>
      </w:pPr>
      <w:r w:rsidRPr="00BF0926">
        <w:rPr>
          <w:rFonts w:ascii="Times New Roman" w:hAnsi="Times New Roman"/>
          <w:color w:val="auto"/>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BF0926">
        <w:rPr>
          <w:rFonts w:ascii="Times New Roman" w:hAnsi="Times New Roman"/>
          <w:color w:val="auto"/>
          <w:sz w:val="28"/>
        </w:rPr>
        <w:t>от 31.07.2020 № 248-ФЗ «О государственном контроле (надзоре) и муниципальном контроле в Российской Федерации»</w:t>
      </w:r>
      <w:r w:rsidRPr="00BF0926">
        <w:rPr>
          <w:rFonts w:ascii="Times New Roman" w:hAnsi="Times New Roman"/>
          <w:color w:val="auto"/>
          <w:sz w:val="28"/>
          <w:szCs w:val="28"/>
        </w:rPr>
        <w:t xml:space="preserve">, решением Совета народных депутатов Грибановского муниципального района Воронежской области от 06.09.2012 № 67 «О принятии муниципальным образованием Грибановский муниципальный район полномочий по решению вопросов местного значения, отнесенных к компетенции сельских поселений Грибановского муниципального района по осуществлению земельного контроля за использованием земель поселений», Совет народных депутатов </w:t>
      </w:r>
    </w:p>
    <w:p w:rsidR="005B0338" w:rsidRPr="00BF0926" w:rsidRDefault="00E956A3" w:rsidP="00E956A3">
      <w:pPr>
        <w:ind w:firstLine="720"/>
        <w:jc w:val="center"/>
        <w:rPr>
          <w:rFonts w:ascii="Times New Roman" w:hAnsi="Times New Roman"/>
          <w:color w:val="auto"/>
          <w:sz w:val="28"/>
          <w:szCs w:val="28"/>
        </w:rPr>
      </w:pPr>
      <w:r w:rsidRPr="00BF0926">
        <w:rPr>
          <w:rFonts w:ascii="Times New Roman" w:hAnsi="Times New Roman"/>
          <w:color w:val="auto"/>
          <w:sz w:val="28"/>
          <w:szCs w:val="28"/>
        </w:rPr>
        <w:t>РЕШИЛ:</w:t>
      </w:r>
    </w:p>
    <w:p w:rsidR="00E956A3" w:rsidRPr="00BF0926" w:rsidRDefault="001D0764" w:rsidP="005B0338">
      <w:pPr>
        <w:jc w:val="both"/>
        <w:outlineLvl w:val="0"/>
        <w:rPr>
          <w:rFonts w:ascii="Times New Roman" w:hAnsi="Times New Roman"/>
          <w:color w:val="auto"/>
        </w:rPr>
      </w:pPr>
      <w:bookmarkStart w:id="0" w:name="sub_1"/>
      <w:r w:rsidRPr="00BF0926">
        <w:rPr>
          <w:rFonts w:ascii="Times New Roman" w:hAnsi="Times New Roman"/>
          <w:color w:val="auto"/>
          <w:sz w:val="28"/>
          <w:szCs w:val="28"/>
        </w:rPr>
        <w:tab/>
      </w:r>
      <w:r w:rsidR="00E956A3" w:rsidRPr="00BF0926">
        <w:rPr>
          <w:rFonts w:ascii="Times New Roman" w:hAnsi="Times New Roman"/>
          <w:color w:val="auto"/>
          <w:sz w:val="28"/>
          <w:szCs w:val="28"/>
        </w:rPr>
        <w:t xml:space="preserve">1. </w:t>
      </w:r>
      <w:r w:rsidR="00EE4975" w:rsidRPr="00BF0926">
        <w:rPr>
          <w:rFonts w:ascii="Times New Roman" w:hAnsi="Times New Roman"/>
          <w:color w:val="auto"/>
          <w:sz w:val="28"/>
          <w:szCs w:val="28"/>
        </w:rPr>
        <w:t>Утвердить при</w:t>
      </w:r>
      <w:r w:rsidR="0093786D" w:rsidRPr="00BF0926">
        <w:rPr>
          <w:rFonts w:ascii="Times New Roman" w:hAnsi="Times New Roman"/>
          <w:color w:val="auto"/>
          <w:sz w:val="28"/>
          <w:szCs w:val="28"/>
        </w:rPr>
        <w:t xml:space="preserve">лагаемое </w:t>
      </w:r>
      <w:r w:rsidR="003060D4" w:rsidRPr="00BF0926">
        <w:rPr>
          <w:rFonts w:ascii="Times New Roman" w:hAnsi="Times New Roman"/>
          <w:color w:val="auto"/>
          <w:sz w:val="28"/>
        </w:rPr>
        <w:t xml:space="preserve">Положение </w:t>
      </w:r>
      <w:r w:rsidRPr="00BF0926">
        <w:rPr>
          <w:rFonts w:ascii="Times New Roman" w:hAnsi="Times New Roman"/>
          <w:color w:val="auto"/>
          <w:sz w:val="28"/>
        </w:rPr>
        <w:t xml:space="preserve">о  муниципальном земельном контроле на территории </w:t>
      </w:r>
      <w:r w:rsidRPr="00BF0926">
        <w:rPr>
          <w:rFonts w:ascii="Times New Roman" w:hAnsi="Times New Roman"/>
          <w:color w:val="auto"/>
          <w:sz w:val="28"/>
          <w:szCs w:val="28"/>
        </w:rPr>
        <w:t>Грибановского муниципального района Воронежской области</w:t>
      </w:r>
    </w:p>
    <w:p w:rsidR="00912613" w:rsidRPr="00BF0926" w:rsidRDefault="00E956A3" w:rsidP="00912613">
      <w:pPr>
        <w:ind w:firstLine="720"/>
        <w:jc w:val="both"/>
        <w:rPr>
          <w:rFonts w:ascii="Times New Roman" w:hAnsi="Times New Roman"/>
          <w:color w:val="auto"/>
          <w:sz w:val="28"/>
        </w:rPr>
      </w:pPr>
      <w:r w:rsidRPr="00BF0926">
        <w:rPr>
          <w:rFonts w:ascii="Times New Roman" w:hAnsi="Times New Roman"/>
          <w:color w:val="auto"/>
          <w:sz w:val="28"/>
          <w:szCs w:val="28"/>
        </w:rPr>
        <w:t xml:space="preserve">2. </w:t>
      </w:r>
      <w:r w:rsidR="003060D4" w:rsidRPr="00BF0926">
        <w:rPr>
          <w:rFonts w:ascii="Times New Roman" w:hAnsi="Times New Roman"/>
          <w:color w:val="auto"/>
          <w:sz w:val="28"/>
        </w:rPr>
        <w:t xml:space="preserve">Признать утратившим силу </w:t>
      </w:r>
      <w:r w:rsidR="00912613" w:rsidRPr="00BF0926">
        <w:rPr>
          <w:rFonts w:ascii="Times New Roman" w:hAnsi="Times New Roman"/>
          <w:color w:val="auto"/>
          <w:sz w:val="28"/>
        </w:rPr>
        <w:t>решения Совета народных депутатов Грибановского муниципального района:</w:t>
      </w:r>
    </w:p>
    <w:p w:rsidR="00BC439C" w:rsidRPr="00BF0926" w:rsidRDefault="00912613" w:rsidP="00912613">
      <w:pPr>
        <w:ind w:firstLine="720"/>
        <w:jc w:val="both"/>
        <w:rPr>
          <w:rFonts w:ascii="Times New Roman" w:hAnsi="Times New Roman"/>
          <w:color w:val="auto"/>
          <w:sz w:val="28"/>
        </w:rPr>
      </w:pPr>
      <w:r w:rsidRPr="00BF0926">
        <w:rPr>
          <w:rFonts w:ascii="Times New Roman" w:hAnsi="Times New Roman"/>
          <w:color w:val="auto"/>
          <w:sz w:val="28"/>
        </w:rPr>
        <w:t>- от 2</w:t>
      </w:r>
      <w:r w:rsidR="005B0338" w:rsidRPr="00BF0926">
        <w:rPr>
          <w:rFonts w:ascii="Times New Roman" w:hAnsi="Times New Roman"/>
          <w:color w:val="auto"/>
          <w:sz w:val="28"/>
        </w:rPr>
        <w:t>8</w:t>
      </w:r>
      <w:r w:rsidRPr="00BF0926">
        <w:rPr>
          <w:rFonts w:ascii="Times New Roman" w:hAnsi="Times New Roman"/>
          <w:color w:val="auto"/>
          <w:sz w:val="28"/>
        </w:rPr>
        <w:t>.1</w:t>
      </w:r>
      <w:r w:rsidR="005B0338" w:rsidRPr="00BF0926">
        <w:rPr>
          <w:rFonts w:ascii="Times New Roman" w:hAnsi="Times New Roman"/>
          <w:color w:val="auto"/>
          <w:sz w:val="28"/>
        </w:rPr>
        <w:t>2</w:t>
      </w:r>
      <w:r w:rsidRPr="00BF0926">
        <w:rPr>
          <w:rFonts w:ascii="Times New Roman" w:hAnsi="Times New Roman"/>
          <w:color w:val="auto"/>
          <w:sz w:val="28"/>
        </w:rPr>
        <w:t>.201</w:t>
      </w:r>
      <w:r w:rsidR="005B0338" w:rsidRPr="00BF0926">
        <w:rPr>
          <w:rFonts w:ascii="Times New Roman" w:hAnsi="Times New Roman"/>
          <w:color w:val="auto"/>
          <w:sz w:val="28"/>
        </w:rPr>
        <w:t>6</w:t>
      </w:r>
      <w:r w:rsidRPr="00BF0926">
        <w:rPr>
          <w:rFonts w:ascii="Times New Roman" w:hAnsi="Times New Roman"/>
          <w:color w:val="auto"/>
          <w:sz w:val="28"/>
        </w:rPr>
        <w:t xml:space="preserve"> № </w:t>
      </w:r>
      <w:r w:rsidR="005B0338" w:rsidRPr="00BF0926">
        <w:rPr>
          <w:rFonts w:ascii="Times New Roman" w:hAnsi="Times New Roman"/>
          <w:color w:val="auto"/>
          <w:sz w:val="28"/>
        </w:rPr>
        <w:t>353</w:t>
      </w:r>
      <w:r w:rsidRPr="00BF0926">
        <w:rPr>
          <w:rFonts w:ascii="Times New Roman" w:hAnsi="Times New Roman"/>
          <w:color w:val="auto"/>
          <w:sz w:val="28"/>
        </w:rPr>
        <w:t xml:space="preserve"> «Об утверждении </w:t>
      </w:r>
      <w:r w:rsidR="005B0338" w:rsidRPr="00BF0926">
        <w:rPr>
          <w:rFonts w:ascii="Times New Roman" w:hAnsi="Times New Roman"/>
          <w:color w:val="auto"/>
          <w:sz w:val="28"/>
        </w:rPr>
        <w:t>П</w:t>
      </w:r>
      <w:r w:rsidRPr="00BF0926">
        <w:rPr>
          <w:rFonts w:ascii="Times New Roman" w:hAnsi="Times New Roman"/>
          <w:color w:val="auto"/>
          <w:sz w:val="28"/>
        </w:rPr>
        <w:t>оложения о порядке осуществления</w:t>
      </w:r>
      <w:r w:rsidR="005B0338" w:rsidRPr="00BF0926">
        <w:rPr>
          <w:rFonts w:ascii="Times New Roman" w:hAnsi="Times New Roman"/>
          <w:color w:val="auto"/>
          <w:sz w:val="28"/>
        </w:rPr>
        <w:t xml:space="preserve"> муниципального земельного</w:t>
      </w:r>
      <w:r w:rsidR="00225BB7" w:rsidRPr="00BF0926">
        <w:rPr>
          <w:rFonts w:ascii="Times New Roman" w:hAnsi="Times New Roman"/>
          <w:color w:val="auto"/>
          <w:sz w:val="28"/>
        </w:rPr>
        <w:t xml:space="preserve"> контроля на территории </w:t>
      </w:r>
      <w:r w:rsidR="00BC439C" w:rsidRPr="00BF0926">
        <w:rPr>
          <w:rFonts w:ascii="Times New Roman" w:hAnsi="Times New Roman"/>
          <w:color w:val="auto"/>
          <w:sz w:val="28"/>
        </w:rPr>
        <w:t>Грибановского муниципального района Воронежской области</w:t>
      </w:r>
      <w:r w:rsidRPr="00BF0926">
        <w:rPr>
          <w:rFonts w:ascii="Times New Roman" w:hAnsi="Times New Roman"/>
          <w:color w:val="auto"/>
          <w:sz w:val="28"/>
        </w:rPr>
        <w:t>»</w:t>
      </w:r>
      <w:r w:rsidR="00BC439C" w:rsidRPr="00BF0926">
        <w:rPr>
          <w:rFonts w:ascii="Times New Roman" w:hAnsi="Times New Roman"/>
          <w:color w:val="auto"/>
          <w:sz w:val="28"/>
        </w:rPr>
        <w:t>;</w:t>
      </w:r>
    </w:p>
    <w:p w:rsidR="00E956A3" w:rsidRPr="00BF0926" w:rsidRDefault="00BC439C" w:rsidP="00912613">
      <w:pPr>
        <w:ind w:firstLine="720"/>
        <w:jc w:val="both"/>
        <w:rPr>
          <w:rFonts w:ascii="Times New Roman" w:hAnsi="Times New Roman"/>
          <w:color w:val="auto"/>
          <w:sz w:val="28"/>
        </w:rPr>
      </w:pPr>
      <w:r w:rsidRPr="00BF0926">
        <w:rPr>
          <w:rFonts w:ascii="Times New Roman" w:hAnsi="Times New Roman"/>
          <w:color w:val="auto"/>
          <w:sz w:val="28"/>
        </w:rPr>
        <w:t xml:space="preserve">- от </w:t>
      </w:r>
      <w:r w:rsidR="005B0338" w:rsidRPr="00BF0926">
        <w:rPr>
          <w:rFonts w:ascii="Times New Roman" w:hAnsi="Times New Roman"/>
          <w:color w:val="auto"/>
          <w:sz w:val="28"/>
        </w:rPr>
        <w:t>28</w:t>
      </w:r>
      <w:r w:rsidRPr="00BF0926">
        <w:rPr>
          <w:rFonts w:ascii="Times New Roman" w:hAnsi="Times New Roman"/>
          <w:color w:val="auto"/>
          <w:sz w:val="28"/>
        </w:rPr>
        <w:t>.</w:t>
      </w:r>
      <w:r w:rsidR="005B0338" w:rsidRPr="00BF0926">
        <w:rPr>
          <w:rFonts w:ascii="Times New Roman" w:hAnsi="Times New Roman"/>
          <w:color w:val="auto"/>
          <w:sz w:val="28"/>
        </w:rPr>
        <w:t>12</w:t>
      </w:r>
      <w:r w:rsidRPr="00BF0926">
        <w:rPr>
          <w:rFonts w:ascii="Times New Roman" w:hAnsi="Times New Roman"/>
          <w:color w:val="auto"/>
          <w:sz w:val="28"/>
        </w:rPr>
        <w:t>.201</w:t>
      </w:r>
      <w:r w:rsidR="005B0338" w:rsidRPr="00BF0926">
        <w:rPr>
          <w:rFonts w:ascii="Times New Roman" w:hAnsi="Times New Roman"/>
          <w:color w:val="auto"/>
          <w:sz w:val="28"/>
        </w:rPr>
        <w:t>7</w:t>
      </w:r>
      <w:r w:rsidRPr="00BF0926">
        <w:rPr>
          <w:rFonts w:ascii="Times New Roman" w:hAnsi="Times New Roman"/>
          <w:color w:val="auto"/>
          <w:sz w:val="28"/>
        </w:rPr>
        <w:t xml:space="preserve"> № </w:t>
      </w:r>
      <w:r w:rsidR="005B0338" w:rsidRPr="00BF0926">
        <w:rPr>
          <w:rFonts w:ascii="Times New Roman" w:hAnsi="Times New Roman"/>
          <w:color w:val="auto"/>
          <w:sz w:val="28"/>
        </w:rPr>
        <w:t>39</w:t>
      </w:r>
      <w:r w:rsidRPr="00BF0926">
        <w:rPr>
          <w:rFonts w:ascii="Times New Roman" w:hAnsi="Times New Roman"/>
          <w:color w:val="auto"/>
          <w:sz w:val="28"/>
        </w:rPr>
        <w:t xml:space="preserve"> «О внесении изменений в Положение</w:t>
      </w:r>
      <w:r w:rsidR="005B0338" w:rsidRPr="00BF0926">
        <w:rPr>
          <w:rFonts w:ascii="Times New Roman" w:hAnsi="Times New Roman"/>
          <w:color w:val="auto"/>
          <w:sz w:val="28"/>
        </w:rPr>
        <w:t xml:space="preserve"> о порядке </w:t>
      </w:r>
      <w:r w:rsidRPr="00BF0926">
        <w:rPr>
          <w:rFonts w:ascii="Times New Roman" w:hAnsi="Times New Roman"/>
          <w:color w:val="auto"/>
          <w:sz w:val="28"/>
        </w:rPr>
        <w:t xml:space="preserve">осуществления муниципального </w:t>
      </w:r>
      <w:r w:rsidR="005B0338" w:rsidRPr="00BF0926">
        <w:rPr>
          <w:rFonts w:ascii="Times New Roman" w:hAnsi="Times New Roman"/>
          <w:color w:val="auto"/>
          <w:sz w:val="28"/>
        </w:rPr>
        <w:t>земельного</w:t>
      </w:r>
      <w:r w:rsidRPr="00BF0926">
        <w:rPr>
          <w:rFonts w:ascii="Times New Roman" w:hAnsi="Times New Roman"/>
          <w:color w:val="auto"/>
          <w:sz w:val="28"/>
        </w:rPr>
        <w:t xml:space="preserve">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2</w:t>
      </w:r>
      <w:r w:rsidR="005B0338" w:rsidRPr="00BF0926">
        <w:rPr>
          <w:rFonts w:ascii="Times New Roman" w:hAnsi="Times New Roman"/>
          <w:color w:val="auto"/>
          <w:sz w:val="28"/>
        </w:rPr>
        <w:t>8</w:t>
      </w:r>
      <w:r w:rsidRPr="00BF0926">
        <w:rPr>
          <w:rFonts w:ascii="Times New Roman" w:hAnsi="Times New Roman"/>
          <w:color w:val="auto"/>
          <w:sz w:val="28"/>
        </w:rPr>
        <w:t>.1</w:t>
      </w:r>
      <w:r w:rsidR="005B0338" w:rsidRPr="00BF0926">
        <w:rPr>
          <w:rFonts w:ascii="Times New Roman" w:hAnsi="Times New Roman"/>
          <w:color w:val="auto"/>
          <w:sz w:val="28"/>
        </w:rPr>
        <w:t>2</w:t>
      </w:r>
      <w:r w:rsidRPr="00BF0926">
        <w:rPr>
          <w:rFonts w:ascii="Times New Roman" w:hAnsi="Times New Roman"/>
          <w:color w:val="auto"/>
          <w:sz w:val="28"/>
        </w:rPr>
        <w:t>.201</w:t>
      </w:r>
      <w:r w:rsidR="005B0338" w:rsidRPr="00BF0926">
        <w:rPr>
          <w:rFonts w:ascii="Times New Roman" w:hAnsi="Times New Roman"/>
          <w:color w:val="auto"/>
          <w:sz w:val="28"/>
        </w:rPr>
        <w:t>6 № 353».</w:t>
      </w:r>
    </w:p>
    <w:p w:rsidR="00E956A3" w:rsidRPr="00BF0926" w:rsidRDefault="00E956A3" w:rsidP="00912613">
      <w:pPr>
        <w:ind w:firstLine="720"/>
        <w:jc w:val="both"/>
        <w:rPr>
          <w:rFonts w:ascii="Times New Roman" w:hAnsi="Times New Roman"/>
          <w:color w:val="auto"/>
          <w:sz w:val="28"/>
          <w:szCs w:val="28"/>
        </w:rPr>
      </w:pPr>
      <w:r w:rsidRPr="00BF0926">
        <w:rPr>
          <w:rFonts w:ascii="Times New Roman" w:hAnsi="Times New Roman"/>
          <w:color w:val="auto"/>
          <w:sz w:val="28"/>
          <w:szCs w:val="28"/>
        </w:rPr>
        <w:t>3. Опубликовать настоящее решение в Грибановском муниципальном вестнике.</w:t>
      </w:r>
    </w:p>
    <w:p w:rsidR="005B0338" w:rsidRPr="00BF0926" w:rsidRDefault="005B0338" w:rsidP="00912613">
      <w:pPr>
        <w:ind w:firstLine="720"/>
        <w:jc w:val="both"/>
        <w:rPr>
          <w:rFonts w:ascii="Times New Roman" w:hAnsi="Times New Roman"/>
          <w:color w:val="auto"/>
          <w:sz w:val="28"/>
          <w:szCs w:val="28"/>
        </w:rPr>
      </w:pPr>
      <w:r w:rsidRPr="00BF0926">
        <w:rPr>
          <w:rFonts w:ascii="Times New Roman" w:hAnsi="Times New Roman"/>
          <w:color w:val="auto"/>
          <w:sz w:val="28"/>
          <w:szCs w:val="28"/>
        </w:rPr>
        <w:t>4. Настоящее решение вступает в силу с</w:t>
      </w:r>
      <w:r w:rsidR="000869C4" w:rsidRPr="00BF0926">
        <w:rPr>
          <w:rFonts w:ascii="Times New Roman" w:hAnsi="Times New Roman"/>
          <w:color w:val="auto"/>
          <w:sz w:val="28"/>
          <w:szCs w:val="28"/>
        </w:rPr>
        <w:t xml:space="preserve"> 01 января 2022 года</w:t>
      </w:r>
      <w:r w:rsidRPr="00BF0926">
        <w:rPr>
          <w:rFonts w:ascii="Times New Roman" w:hAnsi="Times New Roman"/>
          <w:color w:val="auto"/>
          <w:sz w:val="28"/>
          <w:szCs w:val="28"/>
        </w:rPr>
        <w:t>.</w:t>
      </w:r>
    </w:p>
    <w:bookmarkEnd w:id="0"/>
    <w:p w:rsidR="00EF41DC" w:rsidRPr="00BF0926" w:rsidRDefault="00EF41DC" w:rsidP="00E956A3">
      <w:pPr>
        <w:pStyle w:val="ConsPlusNormal"/>
        <w:widowControl/>
        <w:ind w:firstLine="0"/>
        <w:jc w:val="both"/>
        <w:rPr>
          <w:sz w:val="28"/>
          <w:szCs w:val="28"/>
        </w:rPr>
      </w:pPr>
    </w:p>
    <w:p w:rsidR="00B92685" w:rsidRPr="00CE6B91" w:rsidRDefault="00E956A3" w:rsidP="00CE6B91">
      <w:pPr>
        <w:pStyle w:val="ConsPlusNormal"/>
        <w:widowControl/>
        <w:ind w:firstLine="0"/>
        <w:jc w:val="both"/>
        <w:rPr>
          <w:sz w:val="28"/>
          <w:szCs w:val="28"/>
        </w:rPr>
      </w:pPr>
      <w:r w:rsidRPr="00BF0926">
        <w:rPr>
          <w:sz w:val="28"/>
          <w:szCs w:val="28"/>
        </w:rPr>
        <w:t>Глава муниципального района</w:t>
      </w:r>
      <w:r w:rsidRPr="00BF0926">
        <w:rPr>
          <w:sz w:val="28"/>
        </w:rPr>
        <w:t xml:space="preserve">                                                </w:t>
      </w:r>
      <w:r w:rsidR="00EF41DC" w:rsidRPr="00BF0926">
        <w:rPr>
          <w:sz w:val="28"/>
        </w:rPr>
        <w:t xml:space="preserve">       </w:t>
      </w:r>
      <w:r w:rsidRPr="00BF0926">
        <w:rPr>
          <w:sz w:val="28"/>
        </w:rPr>
        <w:t xml:space="preserve"> </w:t>
      </w:r>
      <w:r w:rsidR="00AF3ACF" w:rsidRPr="00BF0926">
        <w:rPr>
          <w:sz w:val="28"/>
        </w:rPr>
        <w:t>С.Н. Ширинкина</w:t>
      </w:r>
    </w:p>
    <w:p w:rsidR="00CE6B91" w:rsidRDefault="00CE6B91" w:rsidP="00E956A3">
      <w:pPr>
        <w:jc w:val="both"/>
        <w:rPr>
          <w:rFonts w:ascii="Times New Roman" w:hAnsi="Times New Roman"/>
          <w:bCs/>
          <w:color w:val="auto"/>
          <w:sz w:val="28"/>
          <w:szCs w:val="28"/>
        </w:rPr>
      </w:pPr>
    </w:p>
    <w:p w:rsidR="00E956A3" w:rsidRPr="00BF0926" w:rsidRDefault="009662AA" w:rsidP="00E956A3">
      <w:pPr>
        <w:jc w:val="both"/>
        <w:rPr>
          <w:rFonts w:ascii="Times New Roman" w:hAnsi="Times New Roman"/>
          <w:bCs/>
          <w:color w:val="auto"/>
          <w:sz w:val="28"/>
          <w:szCs w:val="28"/>
        </w:rPr>
      </w:pPr>
      <w:r>
        <w:rPr>
          <w:rFonts w:ascii="Times New Roman" w:hAnsi="Times New Roman"/>
          <w:bCs/>
          <w:color w:val="auto"/>
          <w:sz w:val="28"/>
          <w:szCs w:val="28"/>
        </w:rPr>
        <w:t>от 28.12.2021 № 242</w:t>
      </w:r>
    </w:p>
    <w:p w:rsidR="00CE6B91" w:rsidRPr="00CE6B91" w:rsidRDefault="00E956A3" w:rsidP="00CE6B91">
      <w:pPr>
        <w:shd w:val="clear" w:color="auto" w:fill="FFFFFF"/>
        <w:tabs>
          <w:tab w:val="left" w:pos="10490"/>
        </w:tabs>
        <w:jc w:val="both"/>
        <w:rPr>
          <w:rFonts w:ascii="Times New Roman" w:hAnsi="Times New Roman"/>
          <w:color w:val="auto"/>
          <w:sz w:val="28"/>
        </w:rPr>
      </w:pPr>
      <w:r w:rsidRPr="00BF0926">
        <w:rPr>
          <w:rFonts w:ascii="Times New Roman" w:hAnsi="Times New Roman"/>
          <w:bCs/>
          <w:color w:val="auto"/>
          <w:sz w:val="28"/>
          <w:szCs w:val="28"/>
        </w:rPr>
        <w:t>пгт. Грибановский</w:t>
      </w:r>
    </w:p>
    <w:p w:rsidR="00CE6B91" w:rsidRPr="00CE6B91" w:rsidRDefault="00CE6B91" w:rsidP="00CE6B91">
      <w:pPr>
        <w:pStyle w:val="s"/>
        <w:spacing w:before="0" w:after="0"/>
        <w:ind w:left="5160" w:right="60"/>
        <w:rPr>
          <w:sz w:val="28"/>
          <w:szCs w:val="28"/>
        </w:rPr>
      </w:pPr>
      <w:r w:rsidRPr="00CE6B91">
        <w:rPr>
          <w:sz w:val="28"/>
          <w:szCs w:val="28"/>
        </w:rPr>
        <w:lastRenderedPageBreak/>
        <w:t>УТВЕРЖДЕНО</w:t>
      </w:r>
    </w:p>
    <w:p w:rsidR="00CE6B91" w:rsidRPr="00CE6B91" w:rsidRDefault="00CE6B91" w:rsidP="00CE6B91">
      <w:pPr>
        <w:pStyle w:val="s"/>
        <w:spacing w:before="0" w:after="0"/>
        <w:ind w:left="5220" w:right="60"/>
        <w:rPr>
          <w:sz w:val="28"/>
          <w:szCs w:val="28"/>
        </w:rPr>
      </w:pPr>
      <w:r w:rsidRPr="00CE6B91">
        <w:rPr>
          <w:sz w:val="28"/>
          <w:szCs w:val="28"/>
        </w:rPr>
        <w:t>решением Совета народных депутатов Грибановского муниципального района Воронежской области</w:t>
      </w:r>
    </w:p>
    <w:p w:rsidR="00CE6B91" w:rsidRPr="00CE6B91" w:rsidRDefault="009662AA" w:rsidP="00CE6B91">
      <w:pPr>
        <w:pStyle w:val="s"/>
        <w:spacing w:before="0" w:after="0"/>
        <w:rPr>
          <w:sz w:val="28"/>
          <w:szCs w:val="28"/>
        </w:rPr>
      </w:pPr>
      <w:r>
        <w:rPr>
          <w:sz w:val="28"/>
          <w:szCs w:val="28"/>
        </w:rPr>
        <w:t>от 28.12.2021 № 242</w:t>
      </w:r>
      <w:r w:rsidR="00CE6B91" w:rsidRPr="00CE6B91">
        <w:rPr>
          <w:sz w:val="28"/>
          <w:szCs w:val="28"/>
        </w:rPr>
        <w:t xml:space="preserve"> </w:t>
      </w:r>
    </w:p>
    <w:p w:rsidR="00CE6B91" w:rsidRPr="00CE6B91" w:rsidRDefault="00CE6B91" w:rsidP="00CE6B91">
      <w:pPr>
        <w:pStyle w:val="afd"/>
        <w:spacing w:before="0" w:after="0"/>
        <w:ind w:firstLine="0"/>
        <w:rPr>
          <w:color w:val="333333"/>
          <w:sz w:val="28"/>
          <w:szCs w:val="28"/>
        </w:rPr>
      </w:pPr>
      <w:r w:rsidRPr="00CE6B91">
        <w:rPr>
          <w:color w:val="333333"/>
          <w:sz w:val="28"/>
          <w:szCs w:val="28"/>
        </w:rPr>
        <w:t> </w:t>
      </w:r>
    </w:p>
    <w:p w:rsidR="00CE6B91" w:rsidRPr="00CE6B91" w:rsidRDefault="00CE6B91" w:rsidP="00CE6B91">
      <w:pPr>
        <w:pStyle w:val="t"/>
        <w:spacing w:before="0" w:after="0"/>
        <w:rPr>
          <w:sz w:val="28"/>
          <w:szCs w:val="28"/>
        </w:rPr>
      </w:pPr>
      <w:r w:rsidRPr="00CE6B91">
        <w:rPr>
          <w:sz w:val="28"/>
          <w:szCs w:val="28"/>
        </w:rPr>
        <w:t>ПОЛОЖЕНИЕ</w:t>
      </w:r>
      <w:r w:rsidRPr="00CE6B91">
        <w:rPr>
          <w:sz w:val="28"/>
          <w:szCs w:val="28"/>
        </w:rPr>
        <w:br/>
        <w:t>о муниципальном земельном контроле на территории</w:t>
      </w:r>
    </w:p>
    <w:p w:rsidR="00CE6B91" w:rsidRPr="00CE6B91" w:rsidRDefault="00CE6B91" w:rsidP="00CE6B91">
      <w:pPr>
        <w:pStyle w:val="t"/>
        <w:spacing w:before="0" w:after="0"/>
        <w:rPr>
          <w:sz w:val="28"/>
          <w:szCs w:val="28"/>
        </w:rPr>
      </w:pPr>
      <w:r w:rsidRPr="00CE6B91">
        <w:rPr>
          <w:sz w:val="28"/>
          <w:szCs w:val="28"/>
        </w:rPr>
        <w:t>Грибановского муниципального района Воронежской области</w:t>
      </w:r>
    </w:p>
    <w:p w:rsidR="00CE6B91" w:rsidRPr="00CE6B91" w:rsidRDefault="00CE6B91" w:rsidP="00CE6B91">
      <w:pPr>
        <w:pStyle w:val="afd"/>
        <w:ind w:firstLine="0"/>
        <w:rPr>
          <w:sz w:val="28"/>
          <w:szCs w:val="28"/>
        </w:rPr>
      </w:pPr>
      <w:r w:rsidRPr="00CE6B91">
        <w:rPr>
          <w:sz w:val="28"/>
          <w:szCs w:val="28"/>
        </w:rPr>
        <w:t> </w:t>
      </w:r>
    </w:p>
    <w:p w:rsidR="00CE6B91" w:rsidRPr="00CE6B91" w:rsidRDefault="00CE6B91" w:rsidP="00CE6B91">
      <w:pPr>
        <w:pStyle w:val="afd"/>
        <w:ind w:firstLine="0"/>
        <w:jc w:val="center"/>
        <w:rPr>
          <w:b/>
          <w:sz w:val="28"/>
          <w:szCs w:val="28"/>
        </w:rPr>
      </w:pPr>
      <w:r w:rsidRPr="00CE6B91">
        <w:rPr>
          <w:b/>
          <w:sz w:val="28"/>
          <w:szCs w:val="28"/>
        </w:rPr>
        <w:t>Общие положения.</w:t>
      </w:r>
    </w:p>
    <w:p w:rsidR="00CE6B91" w:rsidRPr="00CE6B91" w:rsidRDefault="00CE6B91" w:rsidP="00CE6B91">
      <w:pPr>
        <w:pStyle w:val="afd"/>
        <w:spacing w:before="0" w:after="0"/>
        <w:ind w:left="120" w:right="120" w:firstLine="0"/>
        <w:contextualSpacing/>
        <w:rPr>
          <w:sz w:val="28"/>
          <w:szCs w:val="28"/>
        </w:rPr>
      </w:pPr>
      <w:r w:rsidRPr="00CE6B91">
        <w:rPr>
          <w:sz w:val="28"/>
          <w:szCs w:val="28"/>
        </w:rPr>
        <w:tab/>
        <w:t>1. Настоящее Положение о муниципальном земельном контроле устанавливает порядок организации и осуществления муниципального земельного контроля на территории Грибановского муниципального района Воронежской  области (далее – Положение).</w:t>
      </w:r>
    </w:p>
    <w:p w:rsidR="00CE6B91" w:rsidRPr="00CE6B91" w:rsidRDefault="00CE6B91" w:rsidP="00CE6B91">
      <w:pPr>
        <w:autoSpaceDE w:val="0"/>
        <w:autoSpaceDN w:val="0"/>
        <w:adjustRightInd w:val="0"/>
        <w:contextualSpacing/>
        <w:jc w:val="both"/>
        <w:rPr>
          <w:rFonts w:ascii="Times New Roman" w:hAnsi="Times New Roman"/>
          <w:color w:val="auto"/>
          <w:sz w:val="28"/>
          <w:szCs w:val="28"/>
        </w:rPr>
      </w:pPr>
      <w:r w:rsidRPr="00CE6B91">
        <w:rPr>
          <w:rFonts w:ascii="Times New Roman" w:hAnsi="Times New Roman"/>
          <w:color w:val="auto"/>
          <w:sz w:val="28"/>
          <w:szCs w:val="28"/>
        </w:rPr>
        <w:tab/>
        <w:t>Муниципальный земельный контроль - деятельность контрольного органа, направленная на  предупреждение, выявление и пресечение нарушений обязательных требований.</w:t>
      </w:r>
    </w:p>
    <w:p w:rsidR="00CE6B91" w:rsidRPr="00CE6B91" w:rsidRDefault="00CE6B91" w:rsidP="00CE6B91">
      <w:pPr>
        <w:pStyle w:val="afd"/>
        <w:spacing w:before="0" w:after="0"/>
        <w:ind w:right="180" w:firstLine="0"/>
        <w:contextualSpacing/>
        <w:rPr>
          <w:sz w:val="28"/>
          <w:szCs w:val="28"/>
        </w:rPr>
      </w:pPr>
      <w:r w:rsidRPr="00CE6B91">
        <w:rPr>
          <w:sz w:val="28"/>
          <w:szCs w:val="28"/>
        </w:rPr>
        <w:tab/>
        <w:t>2. 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CE6B91" w:rsidRPr="00CE6B91" w:rsidRDefault="00CE6B91" w:rsidP="00CE6B91">
      <w:pPr>
        <w:pStyle w:val="a8"/>
        <w:widowControl/>
        <w:ind w:left="0" w:firstLine="709"/>
        <w:jc w:val="both"/>
        <w:rPr>
          <w:rFonts w:ascii="Times New Roman" w:hAnsi="Times New Roman"/>
          <w:sz w:val="28"/>
          <w:szCs w:val="28"/>
        </w:rPr>
      </w:pPr>
      <w:r w:rsidRPr="00CE6B91">
        <w:rPr>
          <w:rFonts w:ascii="Times New Roman" w:hAnsi="Times New Roman"/>
          <w:sz w:val="28"/>
          <w:szCs w:val="28"/>
        </w:rPr>
        <w:t>3. Руководство деятельностью по осуществлению муниципального контроля осуществляет глава администрации Грибановского муниципального района Воронежской области.</w:t>
      </w:r>
    </w:p>
    <w:p w:rsidR="00CE6B91" w:rsidRPr="00CE6B91" w:rsidRDefault="00CE6B91" w:rsidP="00CE6B91">
      <w:pPr>
        <w:pStyle w:val="afd"/>
        <w:spacing w:before="0" w:after="0"/>
        <w:ind w:left="120" w:right="120" w:firstLine="0"/>
        <w:contextualSpacing/>
        <w:rPr>
          <w:sz w:val="28"/>
          <w:szCs w:val="28"/>
        </w:rPr>
      </w:pPr>
      <w:r w:rsidRPr="00CE6B91">
        <w:rPr>
          <w:sz w:val="28"/>
          <w:szCs w:val="28"/>
        </w:rPr>
        <w:tab/>
        <w:t>4. Органом местного самоуправления, уполномоченным на осуществление муниципального земельного контроля, является администрация Грибановского муниципального района (далее – орган муниципального контроля).</w:t>
      </w:r>
    </w:p>
    <w:p w:rsidR="00CE6B91" w:rsidRPr="00CE6B91" w:rsidRDefault="00CE6B91" w:rsidP="00CE6B91">
      <w:pPr>
        <w:pStyle w:val="a8"/>
        <w:widowControl/>
        <w:tabs>
          <w:tab w:val="left" w:pos="1134"/>
        </w:tabs>
        <w:ind w:left="0" w:firstLine="709"/>
        <w:jc w:val="both"/>
        <w:rPr>
          <w:rFonts w:ascii="Times New Roman" w:hAnsi="Times New Roman"/>
          <w:sz w:val="28"/>
          <w:szCs w:val="28"/>
        </w:rPr>
      </w:pPr>
      <w:r w:rsidRPr="00CE6B91">
        <w:rPr>
          <w:rFonts w:ascii="Times New Roman" w:hAnsi="Times New Roman"/>
          <w:sz w:val="28"/>
          <w:szCs w:val="28"/>
        </w:rPr>
        <w:t>5. От имени органа муниципального контроля муниципальный контроль вправе осуществлять следующие должностные лица:</w:t>
      </w:r>
    </w:p>
    <w:p w:rsidR="00CE6B91" w:rsidRPr="00CE6B91" w:rsidRDefault="00CE6B91" w:rsidP="00CE6B91">
      <w:pPr>
        <w:ind w:firstLine="709"/>
        <w:contextualSpacing/>
        <w:jc w:val="both"/>
        <w:rPr>
          <w:rFonts w:ascii="Times New Roman" w:hAnsi="Times New Roman"/>
          <w:color w:val="auto"/>
          <w:sz w:val="28"/>
          <w:szCs w:val="28"/>
        </w:rPr>
      </w:pPr>
      <w:r w:rsidRPr="00CE6B91">
        <w:rPr>
          <w:rFonts w:ascii="Times New Roman" w:hAnsi="Times New Roman"/>
          <w:color w:val="auto"/>
          <w:sz w:val="28"/>
          <w:szCs w:val="28"/>
        </w:rPr>
        <w:t>1) руководитель (заместитель руководителя) органа муниципального контроля;</w:t>
      </w:r>
    </w:p>
    <w:p w:rsidR="00CE6B91" w:rsidRPr="00CE6B91" w:rsidRDefault="00CE6B91" w:rsidP="00CE6B91">
      <w:pPr>
        <w:ind w:firstLine="709"/>
        <w:contextualSpacing/>
        <w:jc w:val="both"/>
        <w:rPr>
          <w:rFonts w:ascii="Times New Roman" w:hAnsi="Times New Roman"/>
          <w:color w:val="auto"/>
          <w:sz w:val="28"/>
          <w:szCs w:val="28"/>
        </w:rPr>
      </w:pPr>
      <w:r w:rsidRPr="00CE6B91">
        <w:rPr>
          <w:rFonts w:ascii="Times New Roman" w:hAnsi="Times New Roman"/>
          <w:color w:val="auto"/>
          <w:sz w:val="28"/>
          <w:szCs w:val="28"/>
        </w:rPr>
        <w:t>2) должностное лицо,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CE6B91" w:rsidRPr="00CE6B91" w:rsidRDefault="00CE6B91" w:rsidP="00CE6B91">
      <w:pPr>
        <w:pStyle w:val="afd"/>
        <w:spacing w:before="0" w:after="0"/>
        <w:ind w:left="120" w:right="120" w:firstLine="0"/>
        <w:contextualSpacing/>
        <w:rPr>
          <w:sz w:val="28"/>
          <w:szCs w:val="28"/>
        </w:rPr>
      </w:pPr>
      <w:r>
        <w:rPr>
          <w:sz w:val="28"/>
          <w:szCs w:val="28"/>
        </w:rPr>
        <w:tab/>
      </w:r>
      <w:r w:rsidRPr="00CE6B91">
        <w:rPr>
          <w:sz w:val="28"/>
          <w:szCs w:val="28"/>
        </w:rPr>
        <w:t xml:space="preserve">6. 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проверок являются - руководитель органа муниципального контроля и его заместитель. </w:t>
      </w:r>
    </w:p>
    <w:p w:rsidR="00CE6B91" w:rsidRPr="00CE6B91" w:rsidRDefault="00CE6B91" w:rsidP="00CE6B91">
      <w:pPr>
        <w:pStyle w:val="afd"/>
        <w:spacing w:before="0" w:after="0"/>
        <w:ind w:right="180" w:firstLine="0"/>
        <w:contextualSpacing/>
        <w:rPr>
          <w:sz w:val="28"/>
          <w:szCs w:val="28"/>
        </w:rPr>
      </w:pPr>
      <w:r>
        <w:rPr>
          <w:sz w:val="28"/>
          <w:szCs w:val="28"/>
        </w:rPr>
        <w:tab/>
      </w:r>
      <w:r w:rsidRPr="00CE6B91">
        <w:rPr>
          <w:sz w:val="28"/>
          <w:szCs w:val="28"/>
        </w:rPr>
        <w:t xml:space="preserve">Должностным лицом, уполномоченным на осуществление муниципального земельного контроля  является главный специалист отдела по развитию сельских </w:t>
      </w:r>
      <w:r w:rsidRPr="00CE6B91">
        <w:rPr>
          <w:sz w:val="28"/>
          <w:szCs w:val="28"/>
        </w:rPr>
        <w:lastRenderedPageBreak/>
        <w:t xml:space="preserve">территорий администрации Грибановского муниципального района Воронежской области.     </w:t>
      </w:r>
    </w:p>
    <w:p w:rsidR="00CE6B91" w:rsidRPr="00CE6B91" w:rsidRDefault="00CE6B91" w:rsidP="00CE6B91">
      <w:pPr>
        <w:pStyle w:val="afd"/>
        <w:spacing w:before="0" w:after="0"/>
        <w:ind w:right="240" w:firstLine="0"/>
        <w:contextualSpacing/>
        <w:jc w:val="center"/>
        <w:rPr>
          <w:b/>
          <w:sz w:val="28"/>
          <w:szCs w:val="28"/>
        </w:rPr>
      </w:pPr>
      <w:r w:rsidRPr="00CE6B91">
        <w:rPr>
          <w:b/>
          <w:sz w:val="28"/>
          <w:szCs w:val="28"/>
        </w:rPr>
        <w:t>Объекты муниципального контроля</w:t>
      </w:r>
    </w:p>
    <w:p w:rsidR="00CE6B91" w:rsidRPr="00CE6B91" w:rsidRDefault="00CE6B91" w:rsidP="00CE6B91">
      <w:pPr>
        <w:pStyle w:val="a8"/>
        <w:numPr>
          <w:ilvl w:val="0"/>
          <w:numId w:val="12"/>
        </w:numPr>
        <w:tabs>
          <w:tab w:val="left" w:pos="1418"/>
        </w:tabs>
        <w:ind w:left="0" w:right="120" w:firstLine="851"/>
        <w:jc w:val="both"/>
        <w:rPr>
          <w:rFonts w:ascii="Times New Roman" w:hAnsi="Times New Roman"/>
          <w:sz w:val="28"/>
          <w:szCs w:val="28"/>
        </w:rPr>
      </w:pPr>
      <w:r w:rsidRPr="00CE6B91">
        <w:rPr>
          <w:rFonts w:ascii="Times New Roman" w:hAnsi="Times New Roman"/>
          <w:sz w:val="28"/>
          <w:szCs w:val="28"/>
        </w:rPr>
        <w:t>Объектами муниципального контроля  (далее – объект контроля) являются:</w:t>
      </w:r>
    </w:p>
    <w:p w:rsidR="00CE6B91" w:rsidRPr="00CE6B91" w:rsidRDefault="00CE6B91" w:rsidP="009662AA">
      <w:pPr>
        <w:pStyle w:val="a8"/>
        <w:tabs>
          <w:tab w:val="left" w:pos="1418"/>
        </w:tabs>
        <w:spacing w:beforeLines="450" w:after="450"/>
        <w:ind w:left="0" w:firstLine="709"/>
        <w:jc w:val="both"/>
        <w:rPr>
          <w:rFonts w:ascii="Times New Roman" w:hAnsi="Times New Roman"/>
          <w:sz w:val="28"/>
          <w:szCs w:val="28"/>
        </w:rPr>
      </w:pPr>
      <w:r w:rsidRPr="00CE6B91">
        <w:rPr>
          <w:rFonts w:ascii="Times New Roman" w:hAnsi="Times New Roman"/>
          <w:sz w:val="28"/>
          <w:szCs w:val="28"/>
        </w:rPr>
        <w:t>а) деятельность, действия (бездействие) контролируемых лиц в сфере землепользования,</w:t>
      </w:r>
      <w:r w:rsidRPr="00CE6B91">
        <w:rPr>
          <w:rFonts w:ascii="Times New Roman" w:hAnsi="Times New Roman"/>
          <w:i/>
          <w:sz w:val="28"/>
          <w:szCs w:val="28"/>
        </w:rPr>
        <w:t xml:space="preserve"> </w:t>
      </w:r>
      <w:r w:rsidRPr="00CE6B91">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E6B91" w:rsidRPr="00CE6B91" w:rsidRDefault="00CE6B91" w:rsidP="009662AA">
      <w:pPr>
        <w:pStyle w:val="a8"/>
        <w:tabs>
          <w:tab w:val="left" w:pos="1418"/>
        </w:tabs>
        <w:spacing w:beforeLines="450" w:after="450"/>
        <w:ind w:left="0" w:firstLine="709"/>
        <w:jc w:val="both"/>
        <w:rPr>
          <w:rFonts w:ascii="Times New Roman" w:hAnsi="Times New Roman"/>
          <w:sz w:val="28"/>
          <w:szCs w:val="28"/>
        </w:rPr>
      </w:pPr>
      <w:r w:rsidRPr="00CE6B91">
        <w:rPr>
          <w:rFonts w:ascii="Times New Roman" w:hAnsi="Times New Roman"/>
          <w:sz w:val="28"/>
          <w:szCs w:val="28"/>
        </w:rPr>
        <w:t>б) результаты деятельности контролируемых лиц, в том числе работы и услуги, к которым предъявляются обязательные требования;</w:t>
      </w:r>
    </w:p>
    <w:p w:rsidR="00CE6B91" w:rsidRPr="00CE6B91" w:rsidRDefault="00CE6B91" w:rsidP="00B820D7">
      <w:pPr>
        <w:pStyle w:val="a8"/>
        <w:tabs>
          <w:tab w:val="left" w:pos="1418"/>
        </w:tabs>
        <w:autoSpaceDE w:val="0"/>
        <w:autoSpaceDN w:val="0"/>
        <w:adjustRightInd w:val="0"/>
        <w:ind w:left="0" w:firstLine="709"/>
        <w:jc w:val="both"/>
        <w:rPr>
          <w:rFonts w:ascii="Times New Roman" w:hAnsi="Times New Roman"/>
          <w:sz w:val="28"/>
          <w:szCs w:val="28"/>
        </w:rPr>
      </w:pPr>
      <w:r w:rsidRPr="00CE6B91">
        <w:rPr>
          <w:rFonts w:ascii="Times New Roman" w:hAnsi="Times New Roman"/>
          <w:sz w:val="28"/>
          <w:szCs w:val="28"/>
        </w:rPr>
        <w:t xml:space="preserve">в) объекты земельных отношений, расположенные в границах Грибановского муниципального района Воронежской области. </w:t>
      </w:r>
    </w:p>
    <w:p w:rsidR="00CE6B91" w:rsidRPr="00CE6B91" w:rsidRDefault="00CE6B91" w:rsidP="00B820D7">
      <w:pPr>
        <w:pStyle w:val="afd"/>
        <w:numPr>
          <w:ilvl w:val="0"/>
          <w:numId w:val="12"/>
        </w:numPr>
        <w:tabs>
          <w:tab w:val="left" w:pos="1418"/>
        </w:tabs>
        <w:spacing w:before="0" w:after="0"/>
        <w:ind w:left="0" w:right="120" w:firstLine="709"/>
        <w:contextualSpacing/>
        <w:rPr>
          <w:sz w:val="28"/>
          <w:szCs w:val="28"/>
        </w:rPr>
      </w:pPr>
      <w:r w:rsidRPr="00CE6B91">
        <w:rPr>
          <w:sz w:val="28"/>
          <w:szCs w:val="28"/>
        </w:rPr>
        <w:t>Орган муниципального контроля осуществляет контроль за соблюдением:</w:t>
      </w:r>
    </w:p>
    <w:p w:rsidR="00CE6B91" w:rsidRPr="00CE6B91" w:rsidRDefault="00CE6B91" w:rsidP="009662AA">
      <w:pPr>
        <w:pStyle w:val="afd"/>
        <w:tabs>
          <w:tab w:val="left" w:pos="1418"/>
        </w:tabs>
        <w:spacing w:beforeLines="90" w:afterLines="90"/>
        <w:ind w:right="120" w:firstLine="709"/>
        <w:contextualSpacing/>
        <w:rPr>
          <w:sz w:val="28"/>
          <w:szCs w:val="28"/>
        </w:rPr>
      </w:pPr>
      <w:r w:rsidRPr="00CE6B91">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E6B91" w:rsidRPr="00CE6B91" w:rsidRDefault="00CE6B91" w:rsidP="009662AA">
      <w:pPr>
        <w:pStyle w:val="afd"/>
        <w:tabs>
          <w:tab w:val="left" w:pos="1418"/>
        </w:tabs>
        <w:spacing w:beforeLines="90" w:afterLines="90"/>
        <w:ind w:right="120" w:firstLine="709"/>
        <w:contextualSpacing/>
        <w:rPr>
          <w:sz w:val="28"/>
          <w:szCs w:val="28"/>
        </w:rPr>
      </w:pPr>
      <w:r w:rsidRPr="00CE6B91">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E6B91" w:rsidRPr="00CE6B91" w:rsidRDefault="00CE6B91" w:rsidP="009662AA">
      <w:pPr>
        <w:pStyle w:val="afd"/>
        <w:tabs>
          <w:tab w:val="left" w:pos="1418"/>
        </w:tabs>
        <w:spacing w:beforeLines="90" w:afterLines="90"/>
        <w:ind w:right="120" w:firstLine="709"/>
        <w:contextualSpacing/>
        <w:rPr>
          <w:sz w:val="28"/>
          <w:szCs w:val="28"/>
        </w:rPr>
      </w:pPr>
      <w:r w:rsidRPr="00CE6B91">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CE6B91" w:rsidRPr="00CE6B91" w:rsidRDefault="00CE6B91" w:rsidP="00CE6B91">
      <w:pPr>
        <w:pStyle w:val="afd"/>
        <w:ind w:right="120"/>
        <w:contextualSpacing/>
        <w:rPr>
          <w:sz w:val="28"/>
          <w:szCs w:val="28"/>
        </w:rPr>
      </w:pPr>
      <w:r w:rsidRPr="00CE6B91">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CE6B91" w:rsidRPr="00CE6B91" w:rsidRDefault="00CE6B91" w:rsidP="00CE6B91">
      <w:pPr>
        <w:pStyle w:val="afd"/>
        <w:ind w:right="120"/>
        <w:contextualSpacing/>
        <w:rPr>
          <w:sz w:val="28"/>
          <w:szCs w:val="28"/>
        </w:rPr>
      </w:pPr>
      <w:r w:rsidRPr="00CE6B91">
        <w:rPr>
          <w:sz w:val="28"/>
          <w:szCs w:val="28"/>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E6B91" w:rsidRPr="00CE6B91" w:rsidRDefault="00CE6B91" w:rsidP="00CE6B91">
      <w:pPr>
        <w:pStyle w:val="afd"/>
        <w:ind w:right="120" w:firstLine="0"/>
        <w:contextualSpacing/>
        <w:rPr>
          <w:sz w:val="28"/>
          <w:szCs w:val="28"/>
        </w:rPr>
      </w:pPr>
      <w:r>
        <w:rPr>
          <w:sz w:val="28"/>
          <w:szCs w:val="28"/>
        </w:rPr>
        <w:tab/>
      </w:r>
      <w:r w:rsidRPr="00CE6B91">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CE6B91" w:rsidRPr="00CE6B91" w:rsidRDefault="00CE6B91" w:rsidP="00CE6B91">
      <w:pPr>
        <w:pStyle w:val="afd"/>
        <w:ind w:right="120"/>
        <w:contextualSpacing/>
        <w:rPr>
          <w:sz w:val="28"/>
          <w:szCs w:val="28"/>
        </w:rPr>
      </w:pPr>
      <w:r w:rsidRPr="00CE6B91">
        <w:rPr>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CE6B91" w:rsidRPr="00CE6B91" w:rsidRDefault="00CE6B91" w:rsidP="00CE6B91">
      <w:pPr>
        <w:pStyle w:val="afd"/>
        <w:ind w:right="120"/>
        <w:rPr>
          <w:sz w:val="28"/>
          <w:szCs w:val="28"/>
        </w:rPr>
      </w:pPr>
      <w:r w:rsidRPr="00CE6B91">
        <w:rPr>
          <w:sz w:val="28"/>
          <w:szCs w:val="28"/>
        </w:rPr>
        <w:t>з) исполнения предписаний об устранении нарушений обязательных требований, выданных должностными лицами органа муниципального контроля в пределах компетенции.</w:t>
      </w:r>
    </w:p>
    <w:p w:rsidR="00CE6B91" w:rsidRPr="00CE6B91" w:rsidRDefault="00CE6B91" w:rsidP="00CE6B91">
      <w:pPr>
        <w:pStyle w:val="ConsPlusNormal"/>
        <w:ind w:firstLine="709"/>
        <w:jc w:val="center"/>
        <w:rPr>
          <w:b/>
          <w:sz w:val="28"/>
          <w:szCs w:val="28"/>
        </w:rPr>
      </w:pPr>
      <w:r w:rsidRPr="00CE6B91">
        <w:rPr>
          <w:b/>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CE6B91" w:rsidRPr="00CE6B91" w:rsidRDefault="00CE6B91" w:rsidP="00CE6B91">
      <w:pPr>
        <w:pStyle w:val="afd"/>
        <w:ind w:left="142" w:right="120" w:firstLine="567"/>
        <w:rPr>
          <w:sz w:val="28"/>
          <w:szCs w:val="28"/>
        </w:rPr>
      </w:pPr>
      <w:r w:rsidRPr="00CE6B91">
        <w:rPr>
          <w:sz w:val="28"/>
          <w:szCs w:val="28"/>
        </w:rPr>
        <w:lastRenderedPageBreak/>
        <w:t xml:space="preserve">9. </w:t>
      </w:r>
      <w:bookmarkStart w:id="1" w:name="_GoBack"/>
      <w:bookmarkEnd w:id="1"/>
      <w:r w:rsidRPr="00CE6B91">
        <w:rPr>
          <w:sz w:val="28"/>
          <w:szCs w:val="28"/>
        </w:rPr>
        <w:t>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Грибановского муниципального района Воронежской области не применяется.</w:t>
      </w:r>
    </w:p>
    <w:p w:rsidR="00CE6B91" w:rsidRPr="00CE6B91" w:rsidRDefault="00CE6B91" w:rsidP="00CE6B91">
      <w:pPr>
        <w:pStyle w:val="afd"/>
        <w:ind w:left="142" w:right="120" w:firstLine="0"/>
        <w:rPr>
          <w:sz w:val="28"/>
          <w:szCs w:val="28"/>
        </w:rPr>
      </w:pPr>
      <w:r>
        <w:rPr>
          <w:sz w:val="28"/>
          <w:szCs w:val="28"/>
        </w:rPr>
        <w:tab/>
      </w:r>
      <w:r w:rsidRPr="00CE6B91">
        <w:rPr>
          <w:sz w:val="28"/>
          <w:szCs w:val="28"/>
        </w:rPr>
        <w:t>9.1. Индикаторы риска нарушения обязательных требований при                    осуществлении муниципального земельного контроля установлены приложением 1 к настоящему Положению.</w:t>
      </w:r>
    </w:p>
    <w:p w:rsidR="00CE6B91" w:rsidRPr="00CE6B91" w:rsidRDefault="00CE6B91" w:rsidP="00CE6B91">
      <w:pPr>
        <w:pStyle w:val="ConsPlusNormal"/>
        <w:ind w:firstLine="709"/>
        <w:jc w:val="center"/>
        <w:rPr>
          <w:b/>
          <w:sz w:val="28"/>
          <w:szCs w:val="28"/>
        </w:rPr>
      </w:pPr>
      <w:r w:rsidRPr="00CE6B91">
        <w:rPr>
          <w:b/>
          <w:sz w:val="28"/>
          <w:szCs w:val="28"/>
        </w:rPr>
        <w:t>Профилактика рисков причинения вреда (ущерба) охраняемым законом ценностям</w:t>
      </w:r>
    </w:p>
    <w:p w:rsidR="00CE6B91" w:rsidRPr="00CE6B91" w:rsidRDefault="00CE6B91" w:rsidP="00CE6B91">
      <w:pPr>
        <w:pStyle w:val="afd"/>
        <w:ind w:left="120" w:right="120" w:firstLine="0"/>
        <w:rPr>
          <w:sz w:val="28"/>
          <w:szCs w:val="28"/>
        </w:rPr>
      </w:pPr>
      <w:r w:rsidRPr="00CE6B91">
        <w:rPr>
          <w:sz w:val="28"/>
          <w:szCs w:val="28"/>
        </w:rPr>
        <w:tab/>
        <w:t>10.Профилактические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E6B91" w:rsidRPr="00CE6B91" w:rsidRDefault="00CE6B91" w:rsidP="00CE6B91">
      <w:pPr>
        <w:pStyle w:val="afd"/>
        <w:ind w:left="120" w:right="120" w:firstLine="0"/>
        <w:rPr>
          <w:sz w:val="28"/>
          <w:szCs w:val="28"/>
        </w:rPr>
      </w:pPr>
      <w:r w:rsidRPr="00CE6B91">
        <w:rPr>
          <w:sz w:val="28"/>
          <w:szCs w:val="28"/>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E6B91" w:rsidRPr="00CE6B91" w:rsidRDefault="00CE6B91" w:rsidP="00CE6B91">
      <w:pPr>
        <w:pStyle w:val="afd"/>
        <w:ind w:left="120" w:right="120" w:firstLine="0"/>
        <w:rPr>
          <w:sz w:val="28"/>
          <w:szCs w:val="28"/>
        </w:rPr>
      </w:pPr>
      <w:r w:rsidRPr="00CE6B91">
        <w:rPr>
          <w:sz w:val="28"/>
          <w:szCs w:val="28"/>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Грибановского муниципального района Воронежской области, также могут проводиться профилактические мероприятия, не предусмотренные программой профилактики рисков причинения вреда. </w:t>
      </w:r>
    </w:p>
    <w:p w:rsidR="00CE6B91" w:rsidRPr="00CE6B91" w:rsidRDefault="00CE6B91" w:rsidP="00CE6B91">
      <w:pPr>
        <w:pStyle w:val="afd"/>
        <w:ind w:left="120" w:right="120" w:firstLine="0"/>
        <w:rPr>
          <w:sz w:val="28"/>
          <w:szCs w:val="28"/>
        </w:rPr>
      </w:pPr>
      <w:r w:rsidRPr="00CE6B91">
        <w:rPr>
          <w:sz w:val="28"/>
          <w:szCs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CE6B91" w:rsidRPr="00CE6B91" w:rsidRDefault="00CE6B91" w:rsidP="00CE6B91">
      <w:pPr>
        <w:pStyle w:val="afd"/>
        <w:ind w:left="120" w:right="120" w:firstLine="0"/>
        <w:rPr>
          <w:sz w:val="28"/>
          <w:szCs w:val="28"/>
        </w:rPr>
      </w:pPr>
      <w:r w:rsidRPr="00CE6B91">
        <w:rPr>
          <w:sz w:val="28"/>
          <w:szCs w:val="28"/>
        </w:rPr>
        <w:tab/>
        <w:t>11. При осуществлении муниципального  контроля могут проводиться следующие виды профилактических мероприятий:</w:t>
      </w:r>
    </w:p>
    <w:p w:rsidR="00CE6B91" w:rsidRPr="00CE6B91" w:rsidRDefault="00CE6B91" w:rsidP="00CE6B91">
      <w:pPr>
        <w:pStyle w:val="afd"/>
        <w:ind w:left="120" w:right="120" w:firstLine="0"/>
        <w:rPr>
          <w:sz w:val="28"/>
          <w:szCs w:val="28"/>
        </w:rPr>
      </w:pPr>
      <w:r w:rsidRPr="00CE6B91">
        <w:rPr>
          <w:sz w:val="28"/>
          <w:szCs w:val="28"/>
        </w:rPr>
        <w:tab/>
        <w:t>а) информирование;</w:t>
      </w:r>
    </w:p>
    <w:p w:rsidR="00CE6B91" w:rsidRPr="00CE6B91" w:rsidRDefault="00CE6B91" w:rsidP="00CE6B91">
      <w:pPr>
        <w:pStyle w:val="afd"/>
        <w:ind w:left="120" w:right="120" w:firstLine="0"/>
        <w:rPr>
          <w:sz w:val="28"/>
          <w:szCs w:val="28"/>
        </w:rPr>
      </w:pPr>
      <w:r w:rsidRPr="00CE6B91">
        <w:rPr>
          <w:sz w:val="28"/>
          <w:szCs w:val="28"/>
        </w:rPr>
        <w:tab/>
        <w:t>б) обобщение правоприменительной практики</w:t>
      </w:r>
    </w:p>
    <w:p w:rsidR="00CE6B91" w:rsidRPr="00CE6B91" w:rsidRDefault="00CE6B91" w:rsidP="00CE6B91">
      <w:pPr>
        <w:pStyle w:val="afd"/>
        <w:ind w:left="120" w:right="120" w:firstLine="0"/>
        <w:rPr>
          <w:sz w:val="28"/>
          <w:szCs w:val="28"/>
        </w:rPr>
      </w:pPr>
      <w:r>
        <w:rPr>
          <w:sz w:val="28"/>
          <w:szCs w:val="28"/>
        </w:rPr>
        <w:tab/>
      </w:r>
      <w:r w:rsidRPr="00CE6B91">
        <w:rPr>
          <w:sz w:val="28"/>
          <w:szCs w:val="28"/>
        </w:rPr>
        <w:t>в) объявление предостережений;</w:t>
      </w:r>
    </w:p>
    <w:p w:rsidR="00CE6B91" w:rsidRPr="00CE6B91" w:rsidRDefault="00CE6B91" w:rsidP="00CE6B91">
      <w:pPr>
        <w:pStyle w:val="afd"/>
        <w:ind w:left="120" w:right="120" w:firstLine="0"/>
        <w:rPr>
          <w:sz w:val="28"/>
          <w:szCs w:val="28"/>
        </w:rPr>
      </w:pPr>
      <w:r w:rsidRPr="00CE6B91">
        <w:rPr>
          <w:sz w:val="28"/>
          <w:szCs w:val="28"/>
        </w:rPr>
        <w:tab/>
        <w:t>г) консультирование;</w:t>
      </w:r>
    </w:p>
    <w:p w:rsidR="00CE6B91" w:rsidRPr="00CE6B91" w:rsidRDefault="00CE6B91" w:rsidP="00CE6B91">
      <w:pPr>
        <w:pStyle w:val="afd"/>
        <w:ind w:left="120" w:right="120" w:firstLine="0"/>
        <w:rPr>
          <w:sz w:val="28"/>
          <w:szCs w:val="28"/>
        </w:rPr>
      </w:pPr>
      <w:r w:rsidRPr="00CE6B91">
        <w:rPr>
          <w:sz w:val="28"/>
          <w:szCs w:val="28"/>
        </w:rPr>
        <w:tab/>
        <w:t>д) профилактический визит.</w:t>
      </w:r>
    </w:p>
    <w:p w:rsidR="00CE6B91" w:rsidRPr="00CE6B91" w:rsidRDefault="00CE6B91" w:rsidP="00CE6B91">
      <w:pPr>
        <w:pStyle w:val="afd"/>
        <w:ind w:left="120" w:right="120" w:firstLine="0"/>
        <w:rPr>
          <w:sz w:val="28"/>
          <w:szCs w:val="28"/>
        </w:rPr>
      </w:pPr>
      <w:r>
        <w:rPr>
          <w:sz w:val="28"/>
          <w:szCs w:val="28"/>
        </w:rPr>
        <w:tab/>
      </w:r>
      <w:r w:rsidRPr="00CE6B91">
        <w:rPr>
          <w:sz w:val="28"/>
          <w:szCs w:val="28"/>
        </w:rPr>
        <w:t>12. Информирование осуществляется органом муниципального контроля посредством размещения соответствующих сведений на официальном сайте органа местного самоуправления и средствах массовой информации.</w:t>
      </w:r>
    </w:p>
    <w:p w:rsidR="00CE6B91" w:rsidRPr="00CE6B91" w:rsidRDefault="00CE6B91" w:rsidP="00CE6B91">
      <w:pPr>
        <w:pStyle w:val="afd"/>
        <w:ind w:left="120" w:right="120" w:firstLine="0"/>
        <w:rPr>
          <w:sz w:val="28"/>
          <w:szCs w:val="28"/>
        </w:rPr>
      </w:pPr>
      <w:r w:rsidRPr="00CE6B91">
        <w:rPr>
          <w:sz w:val="28"/>
          <w:szCs w:val="28"/>
        </w:rPr>
        <w:lastRenderedPageBreak/>
        <w:tab/>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CE6B91" w:rsidRPr="00CE6B91" w:rsidRDefault="00CE6B91" w:rsidP="00CE6B91">
      <w:pPr>
        <w:pStyle w:val="afd"/>
        <w:ind w:left="120" w:right="120" w:firstLine="0"/>
        <w:rPr>
          <w:sz w:val="28"/>
          <w:szCs w:val="28"/>
        </w:rPr>
      </w:pPr>
      <w:r w:rsidRPr="00CE6B91">
        <w:rPr>
          <w:sz w:val="28"/>
          <w:szCs w:val="28"/>
        </w:rPr>
        <w:tab/>
        <w:t>13.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CE6B91" w:rsidRPr="00CE6B91" w:rsidRDefault="00CE6B91" w:rsidP="00CE6B91">
      <w:pPr>
        <w:pStyle w:val="afd"/>
        <w:ind w:left="120" w:right="120" w:firstLine="0"/>
        <w:rPr>
          <w:sz w:val="28"/>
          <w:szCs w:val="28"/>
        </w:rPr>
      </w:pPr>
      <w:r w:rsidRPr="00CE6B91">
        <w:rPr>
          <w:sz w:val="28"/>
          <w:szCs w:val="28"/>
        </w:rPr>
        <w:tab/>
        <w:t>По итогам обобщения правоприменительной практики органом муниципального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контроля в информационно-телекоммуникационной сети «Интернет».</w:t>
      </w:r>
    </w:p>
    <w:p w:rsidR="00CE6B91" w:rsidRPr="00CE6B91" w:rsidRDefault="00CE6B91" w:rsidP="00CE6B91">
      <w:pPr>
        <w:pStyle w:val="afd"/>
        <w:ind w:left="120" w:right="120" w:firstLine="0"/>
        <w:rPr>
          <w:sz w:val="28"/>
          <w:szCs w:val="28"/>
        </w:rPr>
      </w:pPr>
      <w:r w:rsidRPr="00CE6B91">
        <w:rPr>
          <w:sz w:val="28"/>
          <w:szCs w:val="28"/>
        </w:rPr>
        <w:tab/>
        <w:t>14.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E6B91" w:rsidRPr="00CE6B91" w:rsidRDefault="00CE6B91" w:rsidP="00CE6B91">
      <w:pPr>
        <w:pStyle w:val="afd"/>
        <w:ind w:left="120" w:right="120" w:firstLine="0"/>
        <w:rPr>
          <w:sz w:val="28"/>
          <w:szCs w:val="28"/>
        </w:rPr>
      </w:pPr>
      <w:r w:rsidRPr="00CE6B91">
        <w:rPr>
          <w:sz w:val="28"/>
          <w:szCs w:val="28"/>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E6B91" w:rsidRPr="00CE6B91" w:rsidRDefault="00CE6B91" w:rsidP="00CE6B91">
      <w:pPr>
        <w:pStyle w:val="afd"/>
        <w:ind w:left="180" w:right="120" w:firstLine="0"/>
        <w:rPr>
          <w:sz w:val="28"/>
          <w:szCs w:val="28"/>
        </w:rPr>
      </w:pPr>
      <w:r w:rsidRPr="00CE6B91">
        <w:rPr>
          <w:sz w:val="28"/>
          <w:szCs w:val="28"/>
        </w:rPr>
        <w:tab/>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E6B91" w:rsidRPr="00CE6B91" w:rsidRDefault="00CE6B91" w:rsidP="00CE6B91">
      <w:pPr>
        <w:pStyle w:val="afd"/>
        <w:ind w:left="180" w:right="120" w:firstLine="0"/>
        <w:rPr>
          <w:sz w:val="28"/>
          <w:szCs w:val="28"/>
        </w:rPr>
      </w:pPr>
      <w:r w:rsidRPr="00CE6B91">
        <w:rPr>
          <w:sz w:val="28"/>
          <w:szCs w:val="28"/>
        </w:rPr>
        <w:tab/>
        <w:t>15.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E6B91" w:rsidRPr="00CE6B91" w:rsidRDefault="00CE6B91" w:rsidP="00CE6B91">
      <w:pPr>
        <w:pStyle w:val="afd"/>
        <w:ind w:left="120" w:right="120" w:firstLine="0"/>
        <w:rPr>
          <w:sz w:val="28"/>
          <w:szCs w:val="28"/>
        </w:rPr>
      </w:pPr>
      <w:r w:rsidRPr="00CE6B91">
        <w:rPr>
          <w:sz w:val="28"/>
          <w:szCs w:val="28"/>
        </w:rPr>
        <w:tab/>
        <w:t xml:space="preserve">Личный прием граждан проводится руководителем органа муниципального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контроля. </w:t>
      </w:r>
    </w:p>
    <w:p w:rsidR="00CE6B91" w:rsidRPr="00CE6B91" w:rsidRDefault="00CE6B91" w:rsidP="00CE6B91">
      <w:pPr>
        <w:pStyle w:val="afd"/>
        <w:ind w:left="120" w:right="120" w:firstLine="0"/>
        <w:rPr>
          <w:sz w:val="28"/>
          <w:szCs w:val="28"/>
        </w:rPr>
      </w:pPr>
      <w:r w:rsidRPr="00CE6B91">
        <w:rPr>
          <w:sz w:val="28"/>
          <w:szCs w:val="28"/>
        </w:rPr>
        <w:lastRenderedPageBreak/>
        <w:tab/>
        <w:t>Консультирование осуществляется в устной или письменной форме по следующим вопросам:</w:t>
      </w:r>
    </w:p>
    <w:p w:rsidR="00CE6B91" w:rsidRPr="00CE6B91" w:rsidRDefault="00CE6B91" w:rsidP="00CE6B91">
      <w:pPr>
        <w:pStyle w:val="afd"/>
        <w:spacing w:before="0" w:after="0"/>
        <w:ind w:left="120" w:right="119" w:firstLine="0"/>
        <w:rPr>
          <w:sz w:val="28"/>
          <w:szCs w:val="28"/>
        </w:rPr>
      </w:pPr>
      <w:r w:rsidRPr="00CE6B91">
        <w:rPr>
          <w:sz w:val="28"/>
          <w:szCs w:val="28"/>
        </w:rPr>
        <w:tab/>
        <w:t>1) организация и осуществление муниципального  земельного контроля;</w:t>
      </w:r>
    </w:p>
    <w:p w:rsidR="00CE6B91" w:rsidRPr="00CE6B91" w:rsidRDefault="00CE6B91" w:rsidP="00CE6B91">
      <w:pPr>
        <w:pStyle w:val="afd"/>
        <w:spacing w:before="0" w:after="0"/>
        <w:ind w:left="120" w:right="119" w:firstLine="0"/>
        <w:rPr>
          <w:sz w:val="28"/>
          <w:szCs w:val="28"/>
        </w:rPr>
      </w:pPr>
      <w:r w:rsidRPr="00CE6B91">
        <w:rPr>
          <w:sz w:val="28"/>
          <w:szCs w:val="28"/>
        </w:rPr>
        <w:tab/>
        <w:t>2) порядок осуществления контрольных мероприятий, установленных настоящим Положением;</w:t>
      </w:r>
    </w:p>
    <w:p w:rsidR="00CE6B91" w:rsidRPr="00CE6B91" w:rsidRDefault="00CE6B91" w:rsidP="00CE6B91">
      <w:pPr>
        <w:pStyle w:val="afd"/>
        <w:spacing w:before="0" w:after="0"/>
        <w:ind w:left="120" w:right="119" w:firstLine="0"/>
        <w:rPr>
          <w:sz w:val="28"/>
          <w:szCs w:val="28"/>
        </w:rPr>
      </w:pPr>
      <w:r w:rsidRPr="00CE6B91">
        <w:rPr>
          <w:sz w:val="28"/>
          <w:szCs w:val="28"/>
        </w:rPr>
        <w:tab/>
        <w:t>3) порядок обжалования действий (бездействия) должностных лиц органа муниципального контроля;</w:t>
      </w:r>
    </w:p>
    <w:p w:rsidR="00CE6B91" w:rsidRPr="00CE6B91" w:rsidRDefault="00CE6B91" w:rsidP="00CE6B91">
      <w:pPr>
        <w:pStyle w:val="afd"/>
        <w:spacing w:before="0" w:after="0"/>
        <w:ind w:left="180" w:right="119" w:firstLine="0"/>
        <w:rPr>
          <w:sz w:val="28"/>
          <w:szCs w:val="28"/>
        </w:rPr>
      </w:pPr>
      <w:r w:rsidRPr="00CE6B91">
        <w:rPr>
          <w:sz w:val="28"/>
          <w:szCs w:val="28"/>
        </w:rPr>
        <w:tab/>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 </w:t>
      </w:r>
    </w:p>
    <w:p w:rsidR="00CE6B91" w:rsidRPr="00CE6B91" w:rsidRDefault="00CE6B91" w:rsidP="00CE6B91">
      <w:pPr>
        <w:pStyle w:val="afd"/>
        <w:spacing w:before="0" w:after="0"/>
        <w:ind w:left="120" w:right="119" w:firstLine="0"/>
        <w:rPr>
          <w:sz w:val="28"/>
          <w:szCs w:val="28"/>
        </w:rPr>
      </w:pPr>
      <w:r w:rsidRPr="00CE6B91">
        <w:rPr>
          <w:sz w:val="28"/>
          <w:szCs w:val="28"/>
        </w:rPr>
        <w:tab/>
        <w:t>Консультирование в письменной форме осуществляется должностным лицом в следующих случаях:</w:t>
      </w:r>
    </w:p>
    <w:p w:rsidR="00CE6B91" w:rsidRPr="00CE6B91" w:rsidRDefault="00CE6B91" w:rsidP="00CE6B91">
      <w:pPr>
        <w:pStyle w:val="afd"/>
        <w:spacing w:before="0" w:after="0"/>
        <w:ind w:left="180" w:right="119" w:firstLine="0"/>
        <w:rPr>
          <w:sz w:val="28"/>
          <w:szCs w:val="28"/>
        </w:rPr>
      </w:pPr>
      <w:r w:rsidRPr="00CE6B91">
        <w:rPr>
          <w:sz w:val="28"/>
          <w:szCs w:val="28"/>
        </w:rPr>
        <w:tab/>
        <w:t>а) контролируемым лицом представлен письменный запрос о представлении письменного ответа по вопросам консультирования;</w:t>
      </w:r>
    </w:p>
    <w:p w:rsidR="00CE6B91" w:rsidRPr="00CE6B91" w:rsidRDefault="00CE6B91" w:rsidP="00CE6B91">
      <w:pPr>
        <w:pStyle w:val="afd"/>
        <w:spacing w:before="0" w:after="0"/>
        <w:ind w:left="120" w:right="119" w:firstLine="0"/>
        <w:rPr>
          <w:sz w:val="28"/>
          <w:szCs w:val="28"/>
        </w:rPr>
      </w:pPr>
      <w:r w:rsidRPr="00CE6B91">
        <w:rPr>
          <w:sz w:val="28"/>
          <w:szCs w:val="28"/>
        </w:rPr>
        <w:tab/>
        <w:t>б) за время консультирования предоставить ответ на поставленные вопросы невозможно;</w:t>
      </w:r>
    </w:p>
    <w:p w:rsidR="00CE6B91" w:rsidRPr="00CE6B91" w:rsidRDefault="00CE6B91" w:rsidP="00CE6B91">
      <w:pPr>
        <w:pStyle w:val="afd"/>
        <w:spacing w:before="0" w:after="0"/>
        <w:ind w:left="120" w:right="119" w:firstLine="0"/>
        <w:rPr>
          <w:sz w:val="28"/>
          <w:szCs w:val="28"/>
        </w:rPr>
      </w:pPr>
      <w:r w:rsidRPr="00CE6B91">
        <w:rPr>
          <w:sz w:val="28"/>
          <w:szCs w:val="28"/>
        </w:rPr>
        <w:tab/>
        <w:t>в) ответ на поставленные вопросы требует дополнительного запроса сведений.</w:t>
      </w:r>
    </w:p>
    <w:p w:rsidR="00CE6B91" w:rsidRPr="00CE6B91" w:rsidRDefault="00CE6B91" w:rsidP="00CE6B91">
      <w:pPr>
        <w:pStyle w:val="afd"/>
        <w:spacing w:before="0" w:after="0"/>
        <w:ind w:left="180" w:right="120" w:firstLine="0"/>
        <w:rPr>
          <w:sz w:val="28"/>
          <w:szCs w:val="28"/>
        </w:rPr>
      </w:pPr>
      <w:r w:rsidRPr="00CE6B91">
        <w:rPr>
          <w:sz w:val="28"/>
          <w:szCs w:val="28"/>
        </w:rPr>
        <w:tab/>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E6B91" w:rsidRPr="00CE6B91" w:rsidRDefault="00CE6B91" w:rsidP="00CE6B91">
      <w:pPr>
        <w:pStyle w:val="afd"/>
        <w:spacing w:before="0" w:after="0"/>
        <w:ind w:left="120" w:right="120" w:firstLine="0"/>
        <w:rPr>
          <w:sz w:val="28"/>
          <w:szCs w:val="28"/>
        </w:rPr>
      </w:pPr>
      <w:r w:rsidRPr="00CE6B91">
        <w:rPr>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мероприятия экспертизы, испытаний.</w:t>
      </w:r>
    </w:p>
    <w:p w:rsidR="00CE6B91" w:rsidRPr="00CE6B91" w:rsidRDefault="00CE6B91" w:rsidP="00CE6B91">
      <w:pPr>
        <w:pStyle w:val="afd"/>
        <w:spacing w:before="0" w:after="0"/>
        <w:ind w:left="120" w:right="120" w:firstLine="0"/>
        <w:rPr>
          <w:sz w:val="28"/>
          <w:szCs w:val="28"/>
        </w:rPr>
      </w:pPr>
      <w:r w:rsidRPr="00CE6B91">
        <w:rPr>
          <w:sz w:val="28"/>
          <w:szCs w:val="28"/>
        </w:rPr>
        <w:tab/>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CE6B91" w:rsidRPr="00CE6B91" w:rsidRDefault="00CE6B91" w:rsidP="00CE6B91">
      <w:pPr>
        <w:pStyle w:val="afd"/>
        <w:spacing w:before="0" w:after="0"/>
        <w:ind w:left="120" w:right="120" w:firstLine="0"/>
        <w:rPr>
          <w:sz w:val="28"/>
          <w:szCs w:val="28"/>
        </w:rPr>
      </w:pPr>
      <w:r w:rsidRPr="00CE6B91">
        <w:rPr>
          <w:sz w:val="28"/>
          <w:szCs w:val="28"/>
        </w:rPr>
        <w:tab/>
        <w:t>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p w:rsidR="00CE6B91" w:rsidRPr="00CE6B91" w:rsidRDefault="00CE6B91" w:rsidP="00CE6B91">
      <w:pPr>
        <w:pStyle w:val="afd"/>
        <w:ind w:left="120" w:right="120" w:firstLine="0"/>
        <w:rPr>
          <w:sz w:val="28"/>
          <w:szCs w:val="28"/>
        </w:rPr>
      </w:pPr>
      <w:r w:rsidRPr="00CE6B91">
        <w:rPr>
          <w:sz w:val="28"/>
          <w:szCs w:val="28"/>
        </w:rPr>
        <w:tab/>
        <w:t xml:space="preserve">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CE6B91" w:rsidRPr="00CE6B91" w:rsidRDefault="00CE6B91" w:rsidP="00CE6B91">
      <w:pPr>
        <w:pStyle w:val="afd"/>
        <w:ind w:left="120" w:right="120" w:firstLine="0"/>
        <w:rPr>
          <w:sz w:val="28"/>
          <w:szCs w:val="28"/>
        </w:rPr>
      </w:pPr>
      <w:r w:rsidRPr="00CE6B91">
        <w:rPr>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E6B91" w:rsidRPr="00CE6B91" w:rsidRDefault="00CE6B91" w:rsidP="00CE6B91">
      <w:pPr>
        <w:pStyle w:val="afd"/>
        <w:ind w:left="120" w:right="120" w:firstLine="0"/>
        <w:rPr>
          <w:sz w:val="28"/>
          <w:szCs w:val="28"/>
        </w:rPr>
      </w:pPr>
      <w:r w:rsidRPr="00CE6B91">
        <w:rPr>
          <w:sz w:val="28"/>
          <w:szCs w:val="28"/>
        </w:rPr>
        <w:tab/>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CE6B91">
        <w:rPr>
          <w:sz w:val="28"/>
          <w:szCs w:val="28"/>
        </w:rPr>
        <w:lastRenderedPageBreak/>
        <w:t>Разъяснения, полученные контролируемым лицом в ходе профилактического визита, носят рекомендательный характер.</w:t>
      </w:r>
    </w:p>
    <w:p w:rsidR="00CE6B91" w:rsidRPr="00CE6B91" w:rsidRDefault="00CE6B91" w:rsidP="00CE6B91">
      <w:pPr>
        <w:pStyle w:val="afd"/>
        <w:ind w:left="180" w:right="180" w:firstLine="0"/>
        <w:rPr>
          <w:sz w:val="28"/>
          <w:szCs w:val="28"/>
        </w:rPr>
      </w:pPr>
      <w:r w:rsidRPr="00CE6B91">
        <w:rPr>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мероприятий</w:t>
      </w:r>
    </w:p>
    <w:p w:rsidR="00CE6B91" w:rsidRPr="00CE6B91" w:rsidRDefault="00CE6B91" w:rsidP="00CE6B91">
      <w:pPr>
        <w:pStyle w:val="ConsPlusNormal"/>
        <w:ind w:firstLine="709"/>
        <w:jc w:val="center"/>
        <w:rPr>
          <w:b/>
          <w:sz w:val="28"/>
          <w:szCs w:val="28"/>
        </w:rPr>
      </w:pPr>
      <w:r w:rsidRPr="00CE6B91">
        <w:rPr>
          <w:sz w:val="28"/>
          <w:szCs w:val="28"/>
        </w:rPr>
        <w:tab/>
      </w:r>
      <w:r w:rsidRPr="00CE6B91">
        <w:rPr>
          <w:b/>
          <w:sz w:val="28"/>
          <w:szCs w:val="28"/>
        </w:rPr>
        <w:t>Осуществление муниципального  контроля</w:t>
      </w:r>
    </w:p>
    <w:p w:rsidR="00CE6B91" w:rsidRPr="00CE6B91" w:rsidRDefault="00CE6B91" w:rsidP="00CE6B91">
      <w:pPr>
        <w:autoSpaceDE w:val="0"/>
        <w:autoSpaceDN w:val="0"/>
        <w:adjustRightInd w:val="0"/>
        <w:ind w:firstLine="709"/>
        <w:jc w:val="both"/>
        <w:rPr>
          <w:rFonts w:ascii="Times New Roman" w:hAnsi="Times New Roman"/>
          <w:bCs/>
          <w:color w:val="auto"/>
          <w:sz w:val="28"/>
          <w:szCs w:val="28"/>
        </w:rPr>
      </w:pPr>
      <w:r w:rsidRPr="00CE6B91">
        <w:rPr>
          <w:rFonts w:ascii="Times New Roman" w:hAnsi="Times New Roman"/>
          <w:color w:val="auto"/>
          <w:sz w:val="28"/>
          <w:szCs w:val="28"/>
        </w:rPr>
        <w:t xml:space="preserve">17. Должностные лица органа муниципального контроля </w:t>
      </w:r>
      <w:r w:rsidRPr="00CE6B91">
        <w:rPr>
          <w:rFonts w:ascii="Times New Roman" w:hAnsi="Times New Roman"/>
          <w:bCs/>
          <w:color w:val="auto"/>
          <w:sz w:val="28"/>
          <w:szCs w:val="28"/>
        </w:rPr>
        <w:t>осуществляют муниципальный земельный контроль  посредством проведения следующих мероприятий:</w:t>
      </w:r>
    </w:p>
    <w:p w:rsidR="00CE6B91" w:rsidRPr="00CE6B91" w:rsidRDefault="00CE6B91" w:rsidP="00CE6B91">
      <w:pPr>
        <w:autoSpaceDE w:val="0"/>
        <w:autoSpaceDN w:val="0"/>
        <w:adjustRightInd w:val="0"/>
        <w:ind w:firstLine="709"/>
        <w:jc w:val="both"/>
        <w:rPr>
          <w:rFonts w:ascii="Times New Roman" w:hAnsi="Times New Roman"/>
          <w:bCs/>
          <w:color w:val="auto"/>
          <w:sz w:val="28"/>
          <w:szCs w:val="28"/>
        </w:rPr>
      </w:pPr>
      <w:r w:rsidRPr="00CE6B91">
        <w:rPr>
          <w:rFonts w:ascii="Times New Roman" w:hAnsi="Times New Roman"/>
          <w:bCs/>
          <w:color w:val="auto"/>
          <w:sz w:val="28"/>
          <w:szCs w:val="28"/>
        </w:rPr>
        <w:t>1) профилактических мероприятий, указанных в п. 12-16 настоящего Положения;</w:t>
      </w:r>
    </w:p>
    <w:p w:rsidR="00CE6B91" w:rsidRPr="00CE6B91" w:rsidRDefault="00CE6B91" w:rsidP="00CE6B91">
      <w:pPr>
        <w:autoSpaceDE w:val="0"/>
        <w:autoSpaceDN w:val="0"/>
        <w:adjustRightInd w:val="0"/>
        <w:ind w:firstLine="709"/>
        <w:jc w:val="both"/>
        <w:rPr>
          <w:rFonts w:ascii="Times New Roman" w:hAnsi="Times New Roman"/>
          <w:bCs/>
          <w:color w:val="auto"/>
          <w:sz w:val="28"/>
          <w:szCs w:val="28"/>
        </w:rPr>
      </w:pPr>
      <w:r w:rsidRPr="00CE6B91">
        <w:rPr>
          <w:rFonts w:ascii="Times New Roman" w:hAnsi="Times New Roman"/>
          <w:bCs/>
          <w:color w:val="auto"/>
          <w:sz w:val="28"/>
          <w:szCs w:val="28"/>
        </w:rPr>
        <w:t>2) контрольных мероприятий, проводимых с взаимодействием с контролируемым лицом;</w:t>
      </w:r>
    </w:p>
    <w:p w:rsidR="00CE6B91" w:rsidRPr="00CE6B91" w:rsidRDefault="00CE6B91" w:rsidP="00CE6B91">
      <w:pPr>
        <w:autoSpaceDE w:val="0"/>
        <w:autoSpaceDN w:val="0"/>
        <w:adjustRightInd w:val="0"/>
        <w:ind w:firstLine="709"/>
        <w:jc w:val="both"/>
        <w:rPr>
          <w:rFonts w:ascii="Times New Roman" w:hAnsi="Times New Roman"/>
          <w:bCs/>
          <w:color w:val="auto"/>
          <w:sz w:val="28"/>
          <w:szCs w:val="28"/>
        </w:rPr>
      </w:pPr>
      <w:r w:rsidRPr="00CE6B91">
        <w:rPr>
          <w:rFonts w:ascii="Times New Roman" w:hAnsi="Times New Roman"/>
          <w:bCs/>
          <w:color w:val="auto"/>
          <w:sz w:val="28"/>
          <w:szCs w:val="28"/>
        </w:rPr>
        <w:t>3) контрольных мероприятий, проводимых без взаимодействия с контролируемым лицом.</w:t>
      </w:r>
    </w:p>
    <w:p w:rsidR="00CE6B91" w:rsidRPr="00CE6B91" w:rsidRDefault="00CE6B91" w:rsidP="00CE6B91">
      <w:pPr>
        <w:autoSpaceDE w:val="0"/>
        <w:autoSpaceDN w:val="0"/>
        <w:adjustRightInd w:val="0"/>
        <w:ind w:firstLine="709"/>
        <w:jc w:val="center"/>
        <w:rPr>
          <w:rFonts w:ascii="Times New Roman" w:hAnsi="Times New Roman"/>
          <w:b/>
          <w:bCs/>
          <w:color w:val="auto"/>
          <w:sz w:val="28"/>
          <w:szCs w:val="28"/>
        </w:rPr>
      </w:pPr>
      <w:r w:rsidRPr="00CE6B91">
        <w:rPr>
          <w:rFonts w:ascii="Times New Roman" w:hAnsi="Times New Roman"/>
          <w:b/>
          <w:bCs/>
          <w:color w:val="auto"/>
          <w:sz w:val="28"/>
          <w:szCs w:val="28"/>
        </w:rPr>
        <w:t>Контрольные  мероприятия, проводимые с взаимодействием с контролируемым лицом</w:t>
      </w:r>
    </w:p>
    <w:p w:rsidR="00CE6B91" w:rsidRPr="00CE6B91" w:rsidRDefault="00CE6B91" w:rsidP="00CE6B91">
      <w:pPr>
        <w:pStyle w:val="afd"/>
        <w:ind w:left="120" w:right="120" w:firstLine="0"/>
        <w:rPr>
          <w:sz w:val="28"/>
          <w:szCs w:val="28"/>
        </w:rPr>
      </w:pPr>
      <w:r w:rsidRPr="00CE6B91">
        <w:rPr>
          <w:sz w:val="28"/>
          <w:szCs w:val="28"/>
        </w:rPr>
        <w:tab/>
        <w:t>18. 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rsidR="00CE6B91" w:rsidRPr="00CE6B91" w:rsidRDefault="00CE6B91" w:rsidP="00CE6B91">
      <w:pPr>
        <w:pStyle w:val="afd"/>
        <w:ind w:left="120" w:right="120" w:firstLine="0"/>
        <w:rPr>
          <w:sz w:val="28"/>
          <w:szCs w:val="28"/>
        </w:rPr>
      </w:pPr>
      <w:r w:rsidRPr="00CE6B91">
        <w:rPr>
          <w:sz w:val="28"/>
          <w:szCs w:val="28"/>
        </w:rPr>
        <w:tab/>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E6B91" w:rsidRPr="00CE6B91" w:rsidRDefault="00CE6B91" w:rsidP="00CE6B91">
      <w:pPr>
        <w:pStyle w:val="afd"/>
        <w:ind w:left="120" w:right="120" w:firstLine="0"/>
        <w:rPr>
          <w:sz w:val="28"/>
          <w:szCs w:val="28"/>
        </w:rPr>
      </w:pPr>
      <w:r w:rsidRPr="00CE6B91">
        <w:rPr>
          <w:sz w:val="28"/>
          <w:szCs w:val="28"/>
        </w:rPr>
        <w:tab/>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CE6B91" w:rsidRPr="00CE6B91" w:rsidRDefault="00CE6B91" w:rsidP="00CE6B91">
      <w:pPr>
        <w:pStyle w:val="afd"/>
        <w:ind w:left="120" w:right="120" w:firstLine="0"/>
        <w:rPr>
          <w:sz w:val="28"/>
          <w:szCs w:val="28"/>
        </w:rPr>
      </w:pPr>
      <w:r w:rsidRPr="00CE6B91">
        <w:rPr>
          <w:sz w:val="28"/>
          <w:szCs w:val="28"/>
        </w:rPr>
        <w:tab/>
        <w:t>в) документарная проверка (посредством получения письменных объяснений, истребования документов);</w:t>
      </w:r>
    </w:p>
    <w:p w:rsidR="00CE6B91" w:rsidRPr="00CE6B91" w:rsidRDefault="00CE6B91" w:rsidP="00CE6B91">
      <w:pPr>
        <w:pStyle w:val="afd"/>
        <w:ind w:left="120" w:right="120" w:firstLine="0"/>
        <w:rPr>
          <w:sz w:val="28"/>
          <w:szCs w:val="28"/>
        </w:rPr>
      </w:pPr>
      <w:r w:rsidRPr="00CE6B91">
        <w:rPr>
          <w:sz w:val="28"/>
          <w:szCs w:val="28"/>
        </w:rPr>
        <w:tab/>
        <w:t>г) выездная проверка (посредством осмотра, опроса, получения письменных объяснений, истребования документов, инструментального обследования).</w:t>
      </w:r>
    </w:p>
    <w:p w:rsidR="00CE6B91" w:rsidRPr="00CE6B91" w:rsidRDefault="00CE6B91" w:rsidP="00CE6B91">
      <w:pPr>
        <w:autoSpaceDE w:val="0"/>
        <w:autoSpaceDN w:val="0"/>
        <w:adjustRightInd w:val="0"/>
        <w:jc w:val="center"/>
        <w:rPr>
          <w:rFonts w:ascii="Times New Roman" w:hAnsi="Times New Roman"/>
          <w:b/>
          <w:bCs/>
          <w:color w:val="auto"/>
          <w:sz w:val="28"/>
          <w:szCs w:val="28"/>
        </w:rPr>
      </w:pPr>
      <w:r w:rsidRPr="00CE6B91">
        <w:rPr>
          <w:rFonts w:ascii="Times New Roman" w:hAnsi="Times New Roman"/>
          <w:color w:val="auto"/>
          <w:sz w:val="28"/>
          <w:szCs w:val="28"/>
        </w:rPr>
        <w:tab/>
      </w:r>
      <w:r w:rsidRPr="00CE6B91">
        <w:rPr>
          <w:rFonts w:ascii="Times New Roman" w:hAnsi="Times New Roman"/>
          <w:b/>
          <w:bCs/>
          <w:color w:val="auto"/>
          <w:sz w:val="28"/>
          <w:szCs w:val="28"/>
        </w:rPr>
        <w:t>Контрольные мероприятия, осуществляемые без взаимодействия с контролируемым лицом.</w:t>
      </w:r>
    </w:p>
    <w:p w:rsidR="00CE6B91" w:rsidRPr="00CE6B91" w:rsidRDefault="00CE6B91" w:rsidP="00CE6B91">
      <w:pPr>
        <w:pStyle w:val="afd"/>
        <w:ind w:left="120" w:right="120" w:firstLine="0"/>
        <w:rPr>
          <w:sz w:val="28"/>
          <w:szCs w:val="28"/>
        </w:rPr>
      </w:pPr>
      <w:r>
        <w:rPr>
          <w:sz w:val="28"/>
          <w:szCs w:val="28"/>
        </w:rPr>
        <w:tab/>
      </w:r>
      <w:r w:rsidRPr="00CE6B91">
        <w:rPr>
          <w:sz w:val="28"/>
          <w:szCs w:val="28"/>
        </w:rPr>
        <w:t>19. Без взаимодействия с контролируемым лицом проводятся следующие контрольные  мероприятия:</w:t>
      </w:r>
    </w:p>
    <w:p w:rsidR="00CE6B91" w:rsidRPr="00CE6B91" w:rsidRDefault="00CE6B91" w:rsidP="00CE6B91">
      <w:pPr>
        <w:pStyle w:val="afd"/>
        <w:ind w:left="120" w:right="120" w:firstLine="0"/>
        <w:rPr>
          <w:sz w:val="28"/>
          <w:szCs w:val="28"/>
        </w:rPr>
      </w:pPr>
      <w:r w:rsidRPr="00CE6B91">
        <w:rPr>
          <w:sz w:val="28"/>
          <w:szCs w:val="28"/>
        </w:rPr>
        <w:tab/>
        <w:t>а) наблюдение за соблюдением обязательных требований;</w:t>
      </w:r>
    </w:p>
    <w:p w:rsidR="00CE6B91" w:rsidRPr="00CE6B91" w:rsidRDefault="00CE6B91" w:rsidP="00CE6B91">
      <w:pPr>
        <w:pStyle w:val="afd"/>
        <w:ind w:left="180" w:right="180" w:firstLine="0"/>
        <w:rPr>
          <w:sz w:val="28"/>
          <w:szCs w:val="28"/>
        </w:rPr>
      </w:pPr>
      <w:r w:rsidRPr="00CE6B91">
        <w:rPr>
          <w:sz w:val="28"/>
          <w:szCs w:val="28"/>
        </w:rPr>
        <w:lastRenderedPageBreak/>
        <w:tab/>
        <w:t>б) выездное обследование.</w:t>
      </w:r>
    </w:p>
    <w:p w:rsidR="00CE6B91" w:rsidRPr="00CE6B91" w:rsidRDefault="00CE6B91" w:rsidP="00CE6B91">
      <w:pPr>
        <w:pStyle w:val="afd"/>
        <w:ind w:right="180" w:firstLine="0"/>
        <w:rPr>
          <w:sz w:val="28"/>
          <w:szCs w:val="28"/>
        </w:rPr>
      </w:pPr>
    </w:p>
    <w:p w:rsidR="00CE6B91" w:rsidRPr="00CE6B91" w:rsidRDefault="00CE6B91" w:rsidP="00CE6B91">
      <w:pPr>
        <w:pStyle w:val="afd"/>
        <w:ind w:left="120" w:right="120" w:firstLine="0"/>
        <w:jc w:val="center"/>
        <w:rPr>
          <w:b/>
          <w:bCs/>
          <w:sz w:val="28"/>
          <w:szCs w:val="28"/>
        </w:rPr>
      </w:pPr>
      <w:r w:rsidRPr="00CE6B91">
        <w:rPr>
          <w:b/>
          <w:bCs/>
          <w:sz w:val="28"/>
          <w:szCs w:val="28"/>
        </w:rPr>
        <w:t>Организация проведения контрольных мероприятий.</w:t>
      </w:r>
    </w:p>
    <w:p w:rsidR="00CE6B91" w:rsidRPr="00CE6B91" w:rsidRDefault="00CE6B91" w:rsidP="00CE6B91">
      <w:pPr>
        <w:pStyle w:val="afd"/>
        <w:ind w:left="120" w:right="120" w:firstLine="0"/>
        <w:rPr>
          <w:sz w:val="28"/>
          <w:szCs w:val="28"/>
        </w:rPr>
      </w:pPr>
      <w:r>
        <w:rPr>
          <w:sz w:val="28"/>
          <w:szCs w:val="28"/>
        </w:rPr>
        <w:tab/>
      </w:r>
      <w:r w:rsidRPr="00CE6B91">
        <w:rPr>
          <w:sz w:val="28"/>
          <w:szCs w:val="28"/>
        </w:rPr>
        <w:t>20.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осуществляется без проведения плановых контрольных  мероприятий.</w:t>
      </w:r>
    </w:p>
    <w:p w:rsidR="00CE6B91" w:rsidRPr="00CE6B91" w:rsidRDefault="00CE6B91" w:rsidP="00CE6B91">
      <w:pPr>
        <w:pStyle w:val="afd"/>
        <w:ind w:left="180" w:right="120" w:firstLine="0"/>
        <w:rPr>
          <w:sz w:val="28"/>
          <w:szCs w:val="28"/>
        </w:rPr>
      </w:pPr>
      <w:r w:rsidRPr="00CE6B91">
        <w:rPr>
          <w:sz w:val="28"/>
          <w:szCs w:val="28"/>
        </w:rPr>
        <w:tab/>
        <w:t>21. В соответствии с частью 3 статьи 66 Федерального закона от 31 июля 2020г. № 248-ФЗ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rsidR="00CE6B91" w:rsidRPr="00CE6B91" w:rsidRDefault="00CE6B91" w:rsidP="00CE6B91">
      <w:pPr>
        <w:pStyle w:val="afd"/>
        <w:ind w:left="120" w:right="120" w:firstLine="0"/>
        <w:rPr>
          <w:sz w:val="28"/>
          <w:szCs w:val="28"/>
        </w:rPr>
      </w:pPr>
      <w:r>
        <w:rPr>
          <w:sz w:val="28"/>
          <w:szCs w:val="28"/>
        </w:rPr>
        <w:tab/>
      </w:r>
      <w:r w:rsidRPr="00CE6B91">
        <w:rPr>
          <w:sz w:val="28"/>
          <w:szCs w:val="28"/>
        </w:rPr>
        <w:t>22. Контрольные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CE6B91" w:rsidRPr="00CE6B91" w:rsidRDefault="00CE6B91" w:rsidP="00CE6B91">
      <w:pPr>
        <w:pStyle w:val="afd"/>
        <w:ind w:left="120" w:right="120" w:firstLine="0"/>
        <w:rPr>
          <w:sz w:val="28"/>
          <w:szCs w:val="28"/>
        </w:rPr>
      </w:pPr>
      <w:r w:rsidRPr="00CE6B91">
        <w:rPr>
          <w:sz w:val="28"/>
          <w:szCs w:val="28"/>
        </w:rPr>
        <w:tab/>
        <w:t>23.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E6B91" w:rsidRPr="00CE6B91" w:rsidRDefault="00CE6B91" w:rsidP="00CE6B91">
      <w:pPr>
        <w:pStyle w:val="afd"/>
        <w:ind w:left="120" w:right="120" w:firstLine="0"/>
        <w:rPr>
          <w:sz w:val="28"/>
          <w:szCs w:val="28"/>
        </w:rPr>
      </w:pPr>
      <w:r w:rsidRPr="00CE6B91">
        <w:rPr>
          <w:sz w:val="28"/>
          <w:szCs w:val="28"/>
        </w:rPr>
        <w:tab/>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E6B91" w:rsidRPr="00CE6B91" w:rsidRDefault="00CE6B91" w:rsidP="00CE6B91">
      <w:pPr>
        <w:pStyle w:val="afd"/>
        <w:ind w:left="120" w:right="120" w:firstLine="0"/>
        <w:rPr>
          <w:sz w:val="28"/>
          <w:szCs w:val="28"/>
        </w:rPr>
      </w:pPr>
      <w:r w:rsidRPr="00CE6B91">
        <w:rPr>
          <w:sz w:val="28"/>
          <w:szCs w:val="28"/>
        </w:rPr>
        <w:tab/>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6B91" w:rsidRPr="00CE6B91" w:rsidRDefault="00CE6B91" w:rsidP="00CE6B91">
      <w:pPr>
        <w:pStyle w:val="afd"/>
        <w:ind w:left="120" w:right="120" w:firstLine="0"/>
        <w:rPr>
          <w:sz w:val="28"/>
          <w:szCs w:val="28"/>
        </w:rPr>
      </w:pPr>
      <w:r w:rsidRPr="00CE6B91">
        <w:rPr>
          <w:sz w:val="28"/>
          <w:szCs w:val="28"/>
        </w:rPr>
        <w:tab/>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6B91" w:rsidRPr="00CE6B91" w:rsidRDefault="00CE6B91" w:rsidP="00CE6B91">
      <w:pPr>
        <w:pStyle w:val="afd"/>
        <w:ind w:left="120" w:right="120" w:firstLine="0"/>
        <w:rPr>
          <w:sz w:val="28"/>
          <w:szCs w:val="28"/>
        </w:rPr>
      </w:pPr>
      <w:r w:rsidRPr="00CE6B91">
        <w:rPr>
          <w:sz w:val="28"/>
          <w:szCs w:val="28"/>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E6B91" w:rsidRPr="00CE6B91" w:rsidRDefault="00CE6B91" w:rsidP="00CE6B91">
      <w:pPr>
        <w:pStyle w:val="afd"/>
        <w:ind w:left="180" w:right="120" w:firstLine="0"/>
        <w:rPr>
          <w:sz w:val="28"/>
          <w:szCs w:val="28"/>
        </w:rPr>
      </w:pPr>
      <w:r w:rsidRPr="00CE6B91">
        <w:rPr>
          <w:sz w:val="28"/>
          <w:szCs w:val="28"/>
        </w:rPr>
        <w:tab/>
        <w:t xml:space="preserve">24.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w:t>
      </w:r>
    </w:p>
    <w:p w:rsidR="00CE6B91" w:rsidRPr="00CE6B91" w:rsidRDefault="00CE6B91" w:rsidP="00CE6B91">
      <w:pPr>
        <w:pStyle w:val="afd"/>
        <w:ind w:left="120" w:right="120" w:firstLine="0"/>
        <w:rPr>
          <w:sz w:val="28"/>
          <w:szCs w:val="28"/>
        </w:rPr>
      </w:pPr>
      <w:r w:rsidRPr="00CE6B91">
        <w:rPr>
          <w:sz w:val="28"/>
          <w:szCs w:val="28"/>
        </w:rPr>
        <w:tab/>
        <w:t xml:space="preserve">25.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w:t>
      </w:r>
      <w:r w:rsidRPr="00CE6B91">
        <w:rPr>
          <w:sz w:val="28"/>
          <w:szCs w:val="28"/>
        </w:rPr>
        <w:lastRenderedPageBreak/>
        <w:t>основании мотивированного представления должностного лица органа муниципального контроля о проведении контрольного  мероприятия.</w:t>
      </w:r>
    </w:p>
    <w:p w:rsidR="00CE6B91" w:rsidRPr="00CE6B91" w:rsidRDefault="00CE6B91" w:rsidP="00CE6B91">
      <w:pPr>
        <w:pStyle w:val="afd"/>
        <w:ind w:left="120" w:right="120" w:firstLine="0"/>
        <w:rPr>
          <w:sz w:val="28"/>
          <w:szCs w:val="28"/>
        </w:rPr>
      </w:pPr>
      <w:r w:rsidRPr="00CE6B91">
        <w:rPr>
          <w:sz w:val="28"/>
          <w:szCs w:val="28"/>
        </w:rPr>
        <w:tab/>
        <w:t>26. Контрольные мероприятия, проводимые без взаимодействия с контролируемыми лицами, проводятся должностными лицами органа муниципального контроля на основании заданий, выдаваемых руководителем или заместителем руководителя органа муниципального контроля.</w:t>
      </w:r>
    </w:p>
    <w:p w:rsidR="00CE6B91" w:rsidRPr="00CE6B91" w:rsidRDefault="00CE6B91" w:rsidP="00CE6B91">
      <w:pPr>
        <w:pStyle w:val="afd"/>
        <w:ind w:left="180" w:right="120" w:firstLine="0"/>
        <w:rPr>
          <w:sz w:val="28"/>
          <w:szCs w:val="28"/>
        </w:rPr>
      </w:pPr>
      <w:r>
        <w:rPr>
          <w:sz w:val="28"/>
          <w:szCs w:val="28"/>
        </w:rPr>
        <w:tab/>
      </w:r>
      <w:r w:rsidRPr="00CE6B91">
        <w:rPr>
          <w:sz w:val="28"/>
          <w:szCs w:val="28"/>
        </w:rPr>
        <w:t>27.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от 31 июля 2020 г. № 248-ФЗ «О государственном контроле (надзоре) и муниципальном контроле в Российской Федерации».</w:t>
      </w:r>
    </w:p>
    <w:p w:rsidR="00CE6B91" w:rsidRPr="00CE6B91" w:rsidRDefault="00CE6B91" w:rsidP="00CE6B91">
      <w:pPr>
        <w:pStyle w:val="afd"/>
        <w:ind w:left="240" w:right="120" w:firstLine="0"/>
        <w:rPr>
          <w:sz w:val="28"/>
          <w:szCs w:val="28"/>
        </w:rPr>
      </w:pPr>
      <w:r w:rsidRPr="00CE6B91">
        <w:rPr>
          <w:sz w:val="28"/>
          <w:szCs w:val="28"/>
        </w:rPr>
        <w:tab/>
        <w:t xml:space="preserve"> 28. Орган муниципального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CE6B91" w:rsidRPr="00CE6B91" w:rsidRDefault="00CE6B91" w:rsidP="00CE6B91">
      <w:pPr>
        <w:pStyle w:val="afd"/>
        <w:ind w:left="120" w:right="120" w:firstLine="0"/>
        <w:rPr>
          <w:sz w:val="28"/>
          <w:szCs w:val="28"/>
        </w:rPr>
      </w:pPr>
      <w:r w:rsidRPr="00CE6B91">
        <w:rPr>
          <w:sz w:val="28"/>
          <w:szCs w:val="28"/>
        </w:rPr>
        <w:tab/>
        <w:t>29.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E6B91" w:rsidRPr="00CE6B91" w:rsidRDefault="00CE6B91" w:rsidP="00CE6B91">
      <w:pPr>
        <w:pStyle w:val="afd"/>
        <w:ind w:left="120" w:right="120" w:firstLine="0"/>
        <w:rPr>
          <w:sz w:val="28"/>
          <w:szCs w:val="28"/>
        </w:rPr>
      </w:pPr>
      <w:r w:rsidRPr="00CE6B91">
        <w:rPr>
          <w:sz w:val="28"/>
          <w:szCs w:val="28"/>
        </w:rPr>
        <w:tab/>
        <w:t>30.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E6B91" w:rsidRPr="00CE6B91" w:rsidRDefault="00CE6B91" w:rsidP="00CE6B91">
      <w:pPr>
        <w:pStyle w:val="afd"/>
        <w:spacing w:before="0" w:after="0"/>
        <w:ind w:left="119" w:right="119" w:firstLine="0"/>
        <w:rPr>
          <w:sz w:val="28"/>
          <w:szCs w:val="28"/>
        </w:rPr>
      </w:pPr>
      <w:r w:rsidRPr="00CE6B91">
        <w:rPr>
          <w:sz w:val="28"/>
          <w:szCs w:val="28"/>
        </w:rPr>
        <w:lastRenderedPageBreak/>
        <w:tab/>
        <w:t>31. Наблюдение за соблюдением обязательных требований (мониторинг безопасности) осуществляется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CE6B91" w:rsidRPr="00CE6B91" w:rsidRDefault="00CE6B91" w:rsidP="00CE6B91">
      <w:pPr>
        <w:pStyle w:val="afd"/>
        <w:spacing w:before="0" w:after="0"/>
        <w:ind w:left="119" w:right="119" w:firstLine="0"/>
        <w:rPr>
          <w:sz w:val="28"/>
          <w:szCs w:val="28"/>
        </w:rPr>
      </w:pPr>
      <w:r w:rsidRPr="00CE6B91">
        <w:rPr>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органа муниципального контроля, включая задания, содержащиеся в планах работы контрольного органа в течение установленного в нем срока. </w:t>
      </w:r>
    </w:p>
    <w:p w:rsidR="00CE6B91" w:rsidRPr="00CE6B91" w:rsidRDefault="00CE6B91" w:rsidP="00CE6B91">
      <w:pPr>
        <w:pStyle w:val="afd"/>
        <w:spacing w:before="0" w:after="0"/>
        <w:ind w:left="119" w:right="119" w:firstLine="0"/>
        <w:rPr>
          <w:sz w:val="28"/>
          <w:szCs w:val="28"/>
        </w:rPr>
      </w:pPr>
      <w:r w:rsidRPr="00CE6B91">
        <w:rPr>
          <w:sz w:val="28"/>
          <w:szCs w:val="28"/>
        </w:rPr>
        <w:tab/>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Грибановского муниципального района Воронежской области.</w:t>
      </w:r>
    </w:p>
    <w:p w:rsidR="00CE6B91" w:rsidRPr="00CE6B91" w:rsidRDefault="00CE6B91" w:rsidP="00CE6B91">
      <w:pPr>
        <w:pStyle w:val="afd"/>
        <w:spacing w:before="0" w:after="0"/>
        <w:ind w:left="119" w:right="119" w:firstLine="0"/>
        <w:rPr>
          <w:sz w:val="28"/>
          <w:szCs w:val="28"/>
        </w:rPr>
      </w:pPr>
      <w:r w:rsidRPr="00CE6B91">
        <w:rPr>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CE6B91" w:rsidRPr="00CE6B91" w:rsidRDefault="00CE6B91" w:rsidP="00CE6B91">
      <w:pPr>
        <w:pStyle w:val="afd"/>
        <w:spacing w:before="0" w:after="0"/>
        <w:ind w:left="119" w:right="119" w:firstLine="0"/>
        <w:rPr>
          <w:sz w:val="28"/>
          <w:szCs w:val="28"/>
        </w:rPr>
      </w:pPr>
      <w:r w:rsidRPr="00CE6B91">
        <w:rPr>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органа муниципального контроля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   </w:t>
      </w:r>
    </w:p>
    <w:p w:rsidR="00CE6B91" w:rsidRPr="00CE6B91" w:rsidRDefault="00CE6B91" w:rsidP="00CE6B91">
      <w:pPr>
        <w:autoSpaceDE w:val="0"/>
        <w:autoSpaceDN w:val="0"/>
        <w:adjustRightInd w:val="0"/>
        <w:jc w:val="both"/>
        <w:rPr>
          <w:rFonts w:ascii="Times New Roman" w:hAnsi="Times New Roman"/>
          <w:color w:val="auto"/>
          <w:sz w:val="28"/>
          <w:szCs w:val="28"/>
        </w:rPr>
      </w:pPr>
      <w:r w:rsidRPr="00CE6B91">
        <w:rPr>
          <w:rFonts w:ascii="Times New Roman" w:hAnsi="Times New Roman"/>
          <w:color w:val="auto"/>
          <w:sz w:val="28"/>
          <w:szCs w:val="28"/>
        </w:rPr>
        <w:tab/>
        <w:t>32.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 испытание, экспертиза.</w:t>
      </w:r>
    </w:p>
    <w:p w:rsidR="00CE6B91" w:rsidRPr="00CE6B91" w:rsidRDefault="00CE6B91" w:rsidP="00CE6B91">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ab/>
      </w:r>
      <w:r w:rsidRPr="00CE6B91">
        <w:rPr>
          <w:rFonts w:ascii="Times New Roman" w:hAnsi="Times New Roman"/>
          <w:color w:val="auto"/>
          <w:sz w:val="28"/>
          <w:szCs w:val="28"/>
        </w:rPr>
        <w:t xml:space="preserve">Выездное обследование проводится без информирования контролируемого лица.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от 31.07.2020 № 248-ФЗ «О государственном контроле (надзоре) и муниципальном контроле в Российской Федерации». </w:t>
      </w:r>
    </w:p>
    <w:p w:rsidR="00CE6B91" w:rsidRPr="00CE6B91" w:rsidRDefault="00CE6B91" w:rsidP="00CE6B91">
      <w:pPr>
        <w:autoSpaceDE w:val="0"/>
        <w:autoSpaceDN w:val="0"/>
        <w:adjustRightInd w:val="0"/>
        <w:jc w:val="both"/>
        <w:rPr>
          <w:rFonts w:ascii="Times New Roman" w:hAnsi="Times New Roman"/>
          <w:color w:val="auto"/>
          <w:sz w:val="28"/>
          <w:szCs w:val="28"/>
        </w:rPr>
      </w:pPr>
      <w:r w:rsidRPr="00CE6B91">
        <w:rPr>
          <w:rFonts w:ascii="Times New Roman" w:hAnsi="Times New Roman"/>
          <w:color w:val="auto"/>
          <w:sz w:val="28"/>
          <w:szCs w:val="28"/>
        </w:rPr>
        <w:tab/>
        <w:t xml:space="preserve">33. Для фиксации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 Использование фотосъемки и видеозаписи для </w:t>
      </w:r>
      <w:r w:rsidRPr="00CE6B91">
        <w:rPr>
          <w:rFonts w:ascii="Times New Roman" w:hAnsi="Times New Roman"/>
          <w:color w:val="auto"/>
          <w:sz w:val="28"/>
          <w:szCs w:val="28"/>
        </w:rPr>
        <w:lastRenderedPageBreak/>
        <w:t>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6B91" w:rsidRPr="00CE6B91" w:rsidRDefault="00CE6B91" w:rsidP="00CE6B91">
      <w:pPr>
        <w:autoSpaceDE w:val="0"/>
        <w:autoSpaceDN w:val="0"/>
        <w:adjustRightInd w:val="0"/>
        <w:ind w:firstLine="709"/>
        <w:contextualSpacing/>
        <w:jc w:val="center"/>
        <w:rPr>
          <w:rFonts w:ascii="Times New Roman" w:hAnsi="Times New Roman"/>
          <w:b/>
          <w:color w:val="auto"/>
          <w:sz w:val="28"/>
          <w:szCs w:val="28"/>
        </w:rPr>
      </w:pPr>
      <w:r w:rsidRPr="00CE6B91">
        <w:rPr>
          <w:rFonts w:ascii="Times New Roman" w:hAnsi="Times New Roman"/>
          <w:b/>
          <w:color w:val="auto"/>
          <w:sz w:val="28"/>
          <w:szCs w:val="28"/>
        </w:rPr>
        <w:t>Оформление результатов контрольного  мероприятия</w:t>
      </w:r>
    </w:p>
    <w:p w:rsidR="00CE6B91" w:rsidRPr="00CE6B91" w:rsidRDefault="00CE6B91" w:rsidP="00CE6B91">
      <w:pPr>
        <w:autoSpaceDE w:val="0"/>
        <w:autoSpaceDN w:val="0"/>
        <w:adjustRightInd w:val="0"/>
        <w:contextualSpacing/>
        <w:jc w:val="both"/>
        <w:rPr>
          <w:rFonts w:ascii="Times New Roman" w:hAnsi="Times New Roman"/>
          <w:color w:val="auto"/>
          <w:sz w:val="28"/>
          <w:szCs w:val="28"/>
        </w:rPr>
      </w:pPr>
      <w:r>
        <w:rPr>
          <w:rFonts w:ascii="Times New Roman" w:hAnsi="Times New Roman"/>
          <w:color w:val="auto"/>
          <w:sz w:val="28"/>
          <w:szCs w:val="28"/>
        </w:rPr>
        <w:tab/>
      </w:r>
      <w:r w:rsidRPr="00CE6B91">
        <w:rPr>
          <w:rFonts w:ascii="Times New Roman" w:hAnsi="Times New Roman"/>
          <w:color w:val="auto"/>
          <w:sz w:val="28"/>
          <w:szCs w:val="28"/>
        </w:rPr>
        <w:t xml:space="preserve">34.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 </w:t>
      </w:r>
    </w:p>
    <w:p w:rsidR="00CE6B91" w:rsidRPr="00CE6B91" w:rsidRDefault="00CE6B91" w:rsidP="00CE6B91">
      <w:pPr>
        <w:pStyle w:val="afd"/>
        <w:spacing w:before="0" w:after="0"/>
        <w:ind w:left="120" w:right="120" w:firstLine="0"/>
        <w:contextualSpacing/>
        <w:rPr>
          <w:sz w:val="28"/>
          <w:szCs w:val="28"/>
        </w:rPr>
      </w:pPr>
      <w:r w:rsidRPr="00CE6B91">
        <w:rPr>
          <w:sz w:val="28"/>
          <w:szCs w:val="28"/>
        </w:rPr>
        <w:tab/>
        <w:t xml:space="preserve">35.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CE6B91">
        <w:rPr>
          <w:sz w:val="28"/>
          <w:szCs w:val="28"/>
        </w:rPr>
        <w:tab/>
        <w:t>Оформление акта производится в день окончания проведения такого мероприятия.</w:t>
      </w:r>
    </w:p>
    <w:p w:rsidR="00CE6B91" w:rsidRPr="00CE6B91" w:rsidRDefault="00CE6B91" w:rsidP="00CE6B91">
      <w:pPr>
        <w:pStyle w:val="afd"/>
        <w:spacing w:before="0" w:after="0"/>
        <w:ind w:left="120" w:right="120" w:firstLine="0"/>
        <w:contextualSpacing/>
        <w:rPr>
          <w:sz w:val="28"/>
          <w:szCs w:val="28"/>
        </w:rPr>
      </w:pPr>
      <w:r w:rsidRPr="00CE6B91">
        <w:rPr>
          <w:sz w:val="28"/>
          <w:szCs w:val="28"/>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w:t>
      </w:r>
    </w:p>
    <w:p w:rsidR="00CE6B91" w:rsidRPr="00CE6B91" w:rsidRDefault="00CE6B91" w:rsidP="00CE6B91">
      <w:pPr>
        <w:pStyle w:val="afd"/>
        <w:ind w:left="120" w:right="120" w:firstLine="0"/>
        <w:rPr>
          <w:sz w:val="28"/>
          <w:szCs w:val="28"/>
        </w:rPr>
      </w:pPr>
      <w:r w:rsidRPr="00CE6B91">
        <w:rPr>
          <w:sz w:val="28"/>
          <w:szCs w:val="28"/>
        </w:rPr>
        <w:tab/>
        <w:t>36. Информация о контрольных  мероприятиях размещается в Едином реестре контрольных  мероприятий.</w:t>
      </w:r>
    </w:p>
    <w:p w:rsidR="00CE6B91" w:rsidRPr="00CE6B91" w:rsidRDefault="00CE6B91" w:rsidP="00CE6B91">
      <w:pPr>
        <w:pStyle w:val="afd"/>
        <w:ind w:left="120" w:right="120" w:firstLine="0"/>
        <w:rPr>
          <w:sz w:val="28"/>
          <w:szCs w:val="28"/>
        </w:rPr>
      </w:pPr>
      <w:r w:rsidRPr="00CE6B91">
        <w:rPr>
          <w:sz w:val="28"/>
          <w:szCs w:val="28"/>
        </w:rPr>
        <w:tab/>
        <w:t xml:space="preserve">37.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средств связи. </w:t>
      </w:r>
    </w:p>
    <w:p w:rsidR="00CE6B91" w:rsidRPr="00CE6B91" w:rsidRDefault="00CE6B91" w:rsidP="00CE6B91">
      <w:pPr>
        <w:pStyle w:val="afd"/>
        <w:ind w:left="120" w:right="120" w:firstLine="0"/>
        <w:rPr>
          <w:sz w:val="28"/>
          <w:szCs w:val="28"/>
        </w:rPr>
      </w:pPr>
      <w:r w:rsidRPr="00CE6B91">
        <w:rPr>
          <w:sz w:val="28"/>
          <w:szCs w:val="28"/>
        </w:rPr>
        <w:tab/>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CE6B91" w:rsidRPr="00CE6B91" w:rsidRDefault="00CE6B91" w:rsidP="00CE6B91">
      <w:pPr>
        <w:pStyle w:val="afd"/>
        <w:ind w:left="120" w:right="120" w:firstLine="0"/>
        <w:rPr>
          <w:sz w:val="28"/>
          <w:szCs w:val="28"/>
        </w:rPr>
      </w:pPr>
      <w:r w:rsidRPr="00CE6B91">
        <w:rPr>
          <w:sz w:val="28"/>
          <w:szCs w:val="28"/>
        </w:rPr>
        <w:tab/>
        <w:t xml:space="preserve">До 31 декабря 2023 года информирование контролируемого лица о совершаемых должностными лицами органа муниципального контроля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w:t>
      </w:r>
      <w:r w:rsidRPr="00CE6B91">
        <w:rPr>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E6B91" w:rsidRPr="00CE6B91" w:rsidRDefault="00CE6B91" w:rsidP="00CE6B91">
      <w:pPr>
        <w:pStyle w:val="afd"/>
        <w:spacing w:before="0" w:after="0"/>
        <w:ind w:left="120" w:right="119" w:firstLine="0"/>
        <w:rPr>
          <w:sz w:val="28"/>
          <w:szCs w:val="28"/>
        </w:rPr>
      </w:pPr>
      <w:r w:rsidRPr="00CE6B91">
        <w:rPr>
          <w:sz w:val="28"/>
          <w:szCs w:val="28"/>
        </w:rPr>
        <w:tab/>
        <w:t>38.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E6B91" w:rsidRPr="00CE6B91" w:rsidRDefault="00CE6B91" w:rsidP="00CE6B91">
      <w:pPr>
        <w:pStyle w:val="afd"/>
        <w:spacing w:before="0" w:after="0"/>
        <w:ind w:left="120" w:right="119" w:firstLine="0"/>
        <w:rPr>
          <w:sz w:val="28"/>
          <w:szCs w:val="28"/>
        </w:rPr>
      </w:pPr>
      <w:r w:rsidRPr="00CE6B91">
        <w:rPr>
          <w:sz w:val="28"/>
          <w:szCs w:val="28"/>
        </w:rPr>
        <w:tab/>
        <w:t>39.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CE6B91" w:rsidRPr="00CE6B91" w:rsidRDefault="00CE6B91" w:rsidP="00CE6B91">
      <w:pPr>
        <w:pStyle w:val="afd"/>
        <w:spacing w:before="0" w:after="0"/>
        <w:ind w:left="120" w:right="119" w:firstLine="0"/>
        <w:rPr>
          <w:sz w:val="28"/>
          <w:szCs w:val="28"/>
        </w:rPr>
      </w:pPr>
      <w:r w:rsidRPr="00CE6B91">
        <w:rPr>
          <w:sz w:val="28"/>
          <w:szCs w:val="28"/>
        </w:rPr>
        <w:tab/>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6B91" w:rsidRPr="00CE6B91" w:rsidRDefault="00CE6B91" w:rsidP="00CE6B91">
      <w:pPr>
        <w:pStyle w:val="afd"/>
        <w:spacing w:before="0" w:after="0"/>
        <w:ind w:left="180" w:right="119" w:firstLine="0"/>
        <w:rPr>
          <w:sz w:val="28"/>
          <w:szCs w:val="28"/>
        </w:rPr>
      </w:pPr>
      <w:r w:rsidRPr="00CE6B91">
        <w:rPr>
          <w:sz w:val="28"/>
          <w:szCs w:val="28"/>
        </w:rPr>
        <w:tab/>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E6B91" w:rsidRPr="00CE6B91" w:rsidRDefault="00CE6B91" w:rsidP="00CE6B91">
      <w:pPr>
        <w:pStyle w:val="afd"/>
        <w:spacing w:before="0" w:after="0"/>
        <w:ind w:left="120" w:right="119" w:firstLine="0"/>
        <w:rPr>
          <w:sz w:val="28"/>
          <w:szCs w:val="28"/>
        </w:rPr>
      </w:pPr>
      <w:r w:rsidRPr="00CE6B91">
        <w:rPr>
          <w:sz w:val="28"/>
          <w:szCs w:val="28"/>
        </w:rPr>
        <w:tab/>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6B91" w:rsidRPr="00CE6B91" w:rsidRDefault="00CE6B91" w:rsidP="00CE6B91">
      <w:pPr>
        <w:pStyle w:val="afd"/>
        <w:spacing w:before="0" w:after="0"/>
        <w:ind w:left="120" w:right="119" w:firstLine="0"/>
        <w:rPr>
          <w:sz w:val="28"/>
          <w:szCs w:val="28"/>
        </w:rPr>
      </w:pPr>
      <w:r w:rsidRPr="00CE6B91">
        <w:rPr>
          <w:sz w:val="28"/>
          <w:szCs w:val="28"/>
        </w:rPr>
        <w:ta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E6B91" w:rsidRPr="00CE6B91" w:rsidRDefault="00CE6B91" w:rsidP="00CE6B91">
      <w:pPr>
        <w:pStyle w:val="afd"/>
        <w:spacing w:before="0" w:after="0"/>
        <w:ind w:left="120" w:right="119" w:firstLine="0"/>
        <w:rPr>
          <w:sz w:val="28"/>
          <w:szCs w:val="28"/>
        </w:rPr>
      </w:pPr>
      <w:r w:rsidRPr="00CE6B91">
        <w:rPr>
          <w:sz w:val="28"/>
          <w:szCs w:val="28"/>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6B91" w:rsidRPr="00CE6B91" w:rsidRDefault="00CE6B91" w:rsidP="00CE6B91">
      <w:pPr>
        <w:pStyle w:val="afd"/>
        <w:spacing w:before="0" w:after="0"/>
        <w:ind w:left="120" w:right="119" w:firstLine="0"/>
        <w:rPr>
          <w:sz w:val="28"/>
          <w:szCs w:val="28"/>
        </w:rPr>
      </w:pPr>
      <w:r w:rsidRPr="00CE6B91">
        <w:rPr>
          <w:sz w:val="28"/>
          <w:szCs w:val="28"/>
        </w:rPr>
        <w:tab/>
        <w:t xml:space="preserve">40.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контроля. Указанные </w:t>
      </w:r>
      <w:r w:rsidRPr="00CE6B91">
        <w:rPr>
          <w:sz w:val="28"/>
          <w:szCs w:val="28"/>
        </w:rPr>
        <w:lastRenderedPageBreak/>
        <w:t>документы могут быть направлены в форме электронных документов (пакета электронных документов).</w:t>
      </w:r>
    </w:p>
    <w:p w:rsidR="00CE6B91" w:rsidRPr="00CE6B91" w:rsidRDefault="00CE6B91" w:rsidP="00CE6B91">
      <w:pPr>
        <w:pStyle w:val="afd"/>
        <w:spacing w:before="0" w:after="0"/>
        <w:ind w:left="120" w:right="119" w:firstLine="0"/>
        <w:rPr>
          <w:sz w:val="28"/>
          <w:szCs w:val="28"/>
        </w:rPr>
      </w:pPr>
      <w:r w:rsidRPr="00CE6B91">
        <w:rPr>
          <w:sz w:val="28"/>
          <w:szCs w:val="28"/>
        </w:rPr>
        <w:tab/>
        <w:t xml:space="preserve"> В случае поступления возражений, указанных в настоящем пункте, орган муниципального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E6B91" w:rsidRPr="00CE6B91" w:rsidRDefault="00CE6B91" w:rsidP="00CE6B91">
      <w:pPr>
        <w:autoSpaceDE w:val="0"/>
        <w:autoSpaceDN w:val="0"/>
        <w:adjustRightInd w:val="0"/>
        <w:contextualSpacing/>
        <w:jc w:val="center"/>
        <w:outlineLvl w:val="0"/>
        <w:rPr>
          <w:rFonts w:ascii="Times New Roman" w:hAnsi="Times New Roman"/>
          <w:b/>
          <w:bCs/>
          <w:color w:val="auto"/>
          <w:sz w:val="28"/>
          <w:szCs w:val="28"/>
        </w:rPr>
      </w:pPr>
      <w:r w:rsidRPr="00CE6B91">
        <w:rPr>
          <w:rFonts w:ascii="Times New Roman" w:hAnsi="Times New Roman"/>
          <w:b/>
          <w:color w:val="auto"/>
          <w:sz w:val="28"/>
          <w:szCs w:val="28"/>
        </w:rPr>
        <w:t xml:space="preserve">Порядок обжалования </w:t>
      </w:r>
      <w:r w:rsidRPr="00CE6B91">
        <w:rPr>
          <w:rFonts w:ascii="Times New Roman" w:hAnsi="Times New Roman"/>
          <w:b/>
          <w:bCs/>
          <w:color w:val="auto"/>
          <w:sz w:val="28"/>
          <w:szCs w:val="28"/>
        </w:rPr>
        <w:t xml:space="preserve">решений контрольного </w:t>
      </w:r>
      <w:r w:rsidRPr="00CE6B91">
        <w:rPr>
          <w:rFonts w:ascii="Times New Roman" w:hAnsi="Times New Roman"/>
          <w:color w:val="auto"/>
          <w:sz w:val="28"/>
          <w:szCs w:val="28"/>
        </w:rPr>
        <w:t xml:space="preserve"> </w:t>
      </w:r>
      <w:r w:rsidRPr="00CE6B91">
        <w:rPr>
          <w:rFonts w:ascii="Times New Roman" w:hAnsi="Times New Roman"/>
          <w:b/>
          <w:bCs/>
          <w:color w:val="auto"/>
          <w:sz w:val="28"/>
          <w:szCs w:val="28"/>
        </w:rPr>
        <w:t>органа, действий (бездействия) его должностных лиц</w:t>
      </w:r>
    </w:p>
    <w:p w:rsidR="00CE6B91" w:rsidRPr="00CE6B91" w:rsidRDefault="00CE6B91" w:rsidP="00CE6B91">
      <w:pPr>
        <w:pStyle w:val="ConsPlusNormal"/>
        <w:ind w:firstLine="0"/>
        <w:contextualSpacing/>
        <w:jc w:val="both"/>
        <w:rPr>
          <w:rFonts w:eastAsiaTheme="minorEastAsia"/>
          <w:sz w:val="28"/>
          <w:szCs w:val="28"/>
        </w:rPr>
      </w:pPr>
      <w:r w:rsidRPr="00CE6B91">
        <w:rPr>
          <w:rFonts w:eastAsiaTheme="minorEastAsia"/>
          <w:sz w:val="28"/>
          <w:szCs w:val="28"/>
        </w:rPr>
        <w:tab/>
        <w:t xml:space="preserve">41.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 </w:t>
      </w:r>
    </w:p>
    <w:p w:rsidR="00CE6B91" w:rsidRPr="00CE6B91" w:rsidRDefault="00CE6B91" w:rsidP="00CE6B91">
      <w:pPr>
        <w:autoSpaceDE w:val="0"/>
        <w:autoSpaceDN w:val="0"/>
        <w:adjustRightInd w:val="0"/>
        <w:contextualSpacing/>
        <w:jc w:val="both"/>
        <w:rPr>
          <w:rFonts w:ascii="Times New Roman" w:hAnsi="Times New Roman"/>
          <w:color w:val="auto"/>
          <w:sz w:val="28"/>
          <w:szCs w:val="28"/>
        </w:rPr>
      </w:pPr>
      <w:r>
        <w:rPr>
          <w:rFonts w:ascii="Times New Roman" w:hAnsi="Times New Roman"/>
          <w:color w:val="auto"/>
          <w:sz w:val="28"/>
          <w:szCs w:val="28"/>
        </w:rPr>
        <w:tab/>
      </w:r>
      <w:r w:rsidRPr="00CE6B91">
        <w:rPr>
          <w:rFonts w:ascii="Times New Roman" w:hAnsi="Times New Roman"/>
          <w:color w:val="auto"/>
          <w:sz w:val="28"/>
          <w:szCs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CE6B91" w:rsidRPr="00CE6B91" w:rsidRDefault="00CE6B91" w:rsidP="00CE6B91">
      <w:pPr>
        <w:autoSpaceDE w:val="0"/>
        <w:autoSpaceDN w:val="0"/>
        <w:adjustRightInd w:val="0"/>
        <w:contextualSpacing/>
        <w:jc w:val="center"/>
        <w:rPr>
          <w:rFonts w:ascii="Times New Roman" w:hAnsi="Times New Roman"/>
          <w:b/>
          <w:color w:val="auto"/>
          <w:sz w:val="28"/>
          <w:szCs w:val="28"/>
        </w:rPr>
      </w:pPr>
      <w:r w:rsidRPr="00CE6B91">
        <w:rPr>
          <w:rFonts w:ascii="Times New Roman" w:hAnsi="Times New Roman"/>
          <w:b/>
          <w:color w:val="auto"/>
          <w:sz w:val="28"/>
          <w:szCs w:val="28"/>
        </w:rPr>
        <w:t xml:space="preserve">Оценка результативности и эффективности деятельности </w:t>
      </w:r>
    </w:p>
    <w:p w:rsidR="00CE6B91" w:rsidRPr="00CE6B91" w:rsidRDefault="00CE6B91" w:rsidP="00CE6B91">
      <w:pPr>
        <w:autoSpaceDE w:val="0"/>
        <w:autoSpaceDN w:val="0"/>
        <w:adjustRightInd w:val="0"/>
        <w:contextualSpacing/>
        <w:jc w:val="center"/>
        <w:rPr>
          <w:rFonts w:ascii="Times New Roman" w:hAnsi="Times New Roman"/>
          <w:color w:val="auto"/>
          <w:sz w:val="28"/>
          <w:szCs w:val="28"/>
        </w:rPr>
      </w:pPr>
      <w:r w:rsidRPr="00CE6B91">
        <w:rPr>
          <w:rFonts w:ascii="Times New Roman" w:hAnsi="Times New Roman"/>
          <w:b/>
          <w:color w:val="auto"/>
          <w:sz w:val="28"/>
          <w:szCs w:val="28"/>
        </w:rPr>
        <w:t>контрольного органа</w:t>
      </w:r>
    </w:p>
    <w:p w:rsidR="00CE6B91" w:rsidRPr="00CE6B91" w:rsidRDefault="00CE6B91" w:rsidP="00CE6B91">
      <w:pPr>
        <w:pStyle w:val="afd"/>
        <w:spacing w:before="0" w:after="0"/>
        <w:ind w:left="60" w:right="60" w:firstLine="0"/>
        <w:contextualSpacing/>
        <w:rPr>
          <w:sz w:val="28"/>
          <w:szCs w:val="28"/>
        </w:rPr>
      </w:pPr>
      <w:r>
        <w:rPr>
          <w:sz w:val="28"/>
          <w:szCs w:val="28"/>
        </w:rPr>
        <w:tab/>
      </w:r>
      <w:r w:rsidRPr="00CE6B91">
        <w:rPr>
          <w:sz w:val="28"/>
          <w:szCs w:val="28"/>
        </w:rPr>
        <w:t>42. Оценка результативности и эффективности деятельности органа муниципального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w:t>
      </w:r>
    </w:p>
    <w:p w:rsidR="00CE6B91" w:rsidRPr="00CE6B91" w:rsidRDefault="00CE6B91" w:rsidP="00CE6B91">
      <w:pPr>
        <w:pStyle w:val="afd"/>
        <w:spacing w:before="0" w:after="0"/>
        <w:ind w:left="60" w:right="60" w:firstLine="0"/>
        <w:contextualSpacing/>
        <w:rPr>
          <w:sz w:val="28"/>
          <w:szCs w:val="28"/>
        </w:rPr>
      </w:pPr>
      <w:r>
        <w:rPr>
          <w:sz w:val="28"/>
          <w:szCs w:val="28"/>
        </w:rPr>
        <w:tab/>
      </w:r>
      <w:r w:rsidRPr="00CE6B91">
        <w:rPr>
          <w:sz w:val="28"/>
          <w:szCs w:val="28"/>
        </w:rPr>
        <w:t>42.1. Ключевые показатели и их целевые значения для муниципального земельного контроля установлены приложением 2 к настоящему Положению.</w:t>
      </w:r>
    </w:p>
    <w:p w:rsidR="00CE6B91" w:rsidRPr="00CE6B91" w:rsidRDefault="00CE6B91" w:rsidP="00CE6B91">
      <w:pPr>
        <w:pStyle w:val="afd"/>
        <w:spacing w:before="0" w:after="0"/>
        <w:ind w:left="60" w:right="60" w:firstLine="0"/>
        <w:contextualSpacing/>
        <w:rPr>
          <w:sz w:val="28"/>
          <w:szCs w:val="28"/>
        </w:rPr>
      </w:pPr>
      <w:r>
        <w:rPr>
          <w:sz w:val="28"/>
          <w:szCs w:val="28"/>
        </w:rPr>
        <w:tab/>
      </w:r>
      <w:r w:rsidRPr="00CE6B91">
        <w:rPr>
          <w:sz w:val="28"/>
          <w:szCs w:val="28"/>
        </w:rPr>
        <w:t xml:space="preserve">42.2. Индикативные показатели муниципального земельного контроля установлены приложением 3 к настоящему Положению.  </w:t>
      </w:r>
    </w:p>
    <w:p w:rsidR="00CE6B91" w:rsidRPr="00CE6B91" w:rsidRDefault="00CE6B91" w:rsidP="00CE6B91">
      <w:pPr>
        <w:contextualSpacing/>
        <w:jc w:val="center"/>
        <w:rPr>
          <w:rFonts w:ascii="Times New Roman" w:hAnsi="Times New Roman"/>
          <w:b/>
          <w:color w:val="auto"/>
          <w:sz w:val="28"/>
          <w:szCs w:val="28"/>
        </w:rPr>
      </w:pPr>
    </w:p>
    <w:p w:rsidR="00CE6B91" w:rsidRPr="00CE6B91" w:rsidRDefault="00CE6B91" w:rsidP="00CE6B91">
      <w:pPr>
        <w:contextualSpacing/>
        <w:jc w:val="center"/>
        <w:rPr>
          <w:rFonts w:ascii="Times New Roman" w:hAnsi="Times New Roman"/>
          <w:b/>
          <w:color w:val="auto"/>
          <w:sz w:val="28"/>
          <w:szCs w:val="28"/>
        </w:rPr>
      </w:pPr>
      <w:r w:rsidRPr="00CE6B91">
        <w:rPr>
          <w:rFonts w:ascii="Times New Roman" w:hAnsi="Times New Roman"/>
          <w:b/>
          <w:color w:val="auto"/>
          <w:sz w:val="28"/>
          <w:szCs w:val="28"/>
        </w:rPr>
        <w:t xml:space="preserve">Заключительные положения </w:t>
      </w:r>
    </w:p>
    <w:p w:rsidR="00CE6B91" w:rsidRPr="00CE6B91" w:rsidRDefault="00CE6B91" w:rsidP="00CE6B91">
      <w:pPr>
        <w:tabs>
          <w:tab w:val="left" w:pos="1134"/>
        </w:tabs>
        <w:contextualSpacing/>
        <w:jc w:val="both"/>
        <w:rPr>
          <w:rFonts w:ascii="Times New Roman" w:hAnsi="Times New Roman"/>
          <w:color w:val="auto"/>
          <w:sz w:val="28"/>
          <w:szCs w:val="28"/>
        </w:rPr>
      </w:pPr>
      <w:r>
        <w:rPr>
          <w:rFonts w:ascii="Times New Roman" w:hAnsi="Times New Roman"/>
          <w:color w:val="auto"/>
          <w:sz w:val="28"/>
          <w:szCs w:val="28"/>
        </w:rPr>
        <w:tab/>
      </w:r>
      <w:r w:rsidRPr="00CE6B91">
        <w:rPr>
          <w:rFonts w:ascii="Times New Roman" w:hAnsi="Times New Roman"/>
          <w:color w:val="auto"/>
          <w:sz w:val="28"/>
          <w:szCs w:val="28"/>
        </w:rPr>
        <w:t>43.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CE6B91" w:rsidRPr="00CE6B91" w:rsidRDefault="00CE6B91" w:rsidP="00CE6B91">
      <w:pPr>
        <w:tabs>
          <w:tab w:val="left" w:pos="1134"/>
        </w:tabs>
        <w:contextualSpacing/>
        <w:jc w:val="both"/>
        <w:rPr>
          <w:rFonts w:ascii="Times New Roman" w:hAnsi="Times New Roman"/>
          <w:color w:val="auto"/>
          <w:sz w:val="28"/>
          <w:szCs w:val="28"/>
        </w:rPr>
      </w:pPr>
      <w:r>
        <w:rPr>
          <w:rFonts w:ascii="Times New Roman" w:hAnsi="Times New Roman"/>
          <w:color w:val="auto"/>
          <w:sz w:val="28"/>
          <w:szCs w:val="28"/>
        </w:rPr>
        <w:tab/>
      </w:r>
      <w:r w:rsidRPr="00CE6B91">
        <w:rPr>
          <w:rFonts w:ascii="Times New Roman" w:hAnsi="Times New Roman"/>
          <w:color w:val="auto"/>
          <w:sz w:val="28"/>
          <w:szCs w:val="28"/>
        </w:rPr>
        <w:t>44. Орган муниципального контроля при проведении контрольных мероприятий, использует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E6B91" w:rsidRDefault="00CE6B91" w:rsidP="00CE6B91">
      <w:pPr>
        <w:pStyle w:val="ConsPlusNormal"/>
        <w:ind w:firstLine="0"/>
        <w:jc w:val="both"/>
        <w:outlineLvl w:val="0"/>
        <w:rPr>
          <w:sz w:val="28"/>
          <w:szCs w:val="28"/>
        </w:rPr>
      </w:pPr>
    </w:p>
    <w:p w:rsidR="00CE6B91" w:rsidRDefault="00CE6B91" w:rsidP="00CE6B91">
      <w:pPr>
        <w:pStyle w:val="ConsPlusNormal"/>
        <w:ind w:firstLine="0"/>
        <w:jc w:val="both"/>
        <w:outlineLvl w:val="0"/>
        <w:rPr>
          <w:sz w:val="28"/>
          <w:szCs w:val="28"/>
        </w:rPr>
      </w:pPr>
    </w:p>
    <w:p w:rsidR="00D20614" w:rsidRDefault="00D20614" w:rsidP="00CE6B91">
      <w:pPr>
        <w:pStyle w:val="ConsPlusNormal"/>
        <w:ind w:firstLine="0"/>
        <w:jc w:val="both"/>
        <w:outlineLvl w:val="0"/>
        <w:rPr>
          <w:sz w:val="28"/>
          <w:szCs w:val="28"/>
        </w:rPr>
      </w:pPr>
    </w:p>
    <w:p w:rsidR="00D20614" w:rsidRDefault="00D20614" w:rsidP="00CE6B91">
      <w:pPr>
        <w:pStyle w:val="ConsPlusNormal"/>
        <w:ind w:firstLine="0"/>
        <w:jc w:val="both"/>
        <w:outlineLvl w:val="0"/>
        <w:rPr>
          <w:sz w:val="28"/>
          <w:szCs w:val="28"/>
        </w:rPr>
      </w:pPr>
    </w:p>
    <w:p w:rsidR="00D20614" w:rsidRPr="00CE6B91" w:rsidRDefault="00D20614" w:rsidP="00CE6B91">
      <w:pPr>
        <w:pStyle w:val="ConsPlusNormal"/>
        <w:ind w:firstLine="0"/>
        <w:jc w:val="both"/>
        <w:outlineLvl w:val="0"/>
        <w:rPr>
          <w:sz w:val="28"/>
          <w:szCs w:val="28"/>
        </w:rPr>
      </w:pPr>
    </w:p>
    <w:p w:rsidR="00CE6B91" w:rsidRPr="00CE6B91" w:rsidRDefault="00CE6B91" w:rsidP="00CE6B91">
      <w:pPr>
        <w:pStyle w:val="ConsPlusNormal"/>
        <w:ind w:left="4535" w:firstLine="0"/>
        <w:jc w:val="right"/>
        <w:outlineLvl w:val="1"/>
        <w:rPr>
          <w:sz w:val="28"/>
          <w:szCs w:val="28"/>
        </w:rPr>
      </w:pPr>
      <w:r w:rsidRPr="00CE6B91">
        <w:rPr>
          <w:sz w:val="28"/>
          <w:szCs w:val="28"/>
        </w:rPr>
        <w:lastRenderedPageBreak/>
        <w:t>Приложение 1</w:t>
      </w:r>
    </w:p>
    <w:p w:rsidR="00CE6B91" w:rsidRPr="00CE6B91" w:rsidRDefault="00CE6B91" w:rsidP="00CE6B91">
      <w:pPr>
        <w:ind w:left="4536"/>
        <w:jc w:val="both"/>
        <w:rPr>
          <w:rFonts w:ascii="Times New Roman" w:hAnsi="Times New Roman"/>
          <w:color w:val="auto"/>
          <w:sz w:val="28"/>
          <w:szCs w:val="28"/>
          <w:vertAlign w:val="superscript"/>
        </w:rPr>
      </w:pPr>
      <w:r w:rsidRPr="00CE6B91">
        <w:rPr>
          <w:rFonts w:ascii="Times New Roman" w:hAnsi="Times New Roman"/>
          <w:color w:val="auto"/>
          <w:sz w:val="28"/>
          <w:szCs w:val="28"/>
        </w:rPr>
        <w:t>к Положению о муниципальном земельном контроле на территории Грибановского муниципального района Воронежской области</w:t>
      </w:r>
    </w:p>
    <w:p w:rsidR="00CE6B91" w:rsidRPr="00CE6B91" w:rsidRDefault="00CE6B91" w:rsidP="00CE6B91">
      <w:pPr>
        <w:pStyle w:val="ConsPlusNormal"/>
        <w:jc w:val="both"/>
        <w:rPr>
          <w:shd w:val="clear" w:color="auto" w:fill="F1C100"/>
        </w:rPr>
      </w:pPr>
    </w:p>
    <w:p w:rsidR="00CE6B91" w:rsidRPr="00CE6B91" w:rsidRDefault="00CE6B91" w:rsidP="00CE6B91">
      <w:pPr>
        <w:jc w:val="both"/>
        <w:rPr>
          <w:rFonts w:ascii="Times New Roman" w:hAnsi="Times New Roman"/>
          <w:b/>
          <w:bCs/>
          <w:color w:val="auto"/>
          <w:sz w:val="28"/>
          <w:szCs w:val="28"/>
        </w:rPr>
      </w:pPr>
    </w:p>
    <w:p w:rsidR="00CE6B91" w:rsidRPr="00CE6B91" w:rsidRDefault="00CE6B91" w:rsidP="00CE6B91">
      <w:pPr>
        <w:autoSpaceDE w:val="0"/>
        <w:autoSpaceDN w:val="0"/>
        <w:adjustRightInd w:val="0"/>
        <w:ind w:firstLine="539"/>
        <w:jc w:val="center"/>
        <w:rPr>
          <w:rFonts w:ascii="Times New Roman" w:hAnsi="Times New Roman"/>
          <w:b/>
          <w:bCs/>
          <w:color w:val="auto"/>
          <w:sz w:val="28"/>
          <w:szCs w:val="28"/>
        </w:rPr>
      </w:pPr>
      <w:r w:rsidRPr="00CE6B91">
        <w:rPr>
          <w:rFonts w:ascii="Times New Roman" w:hAnsi="Times New Roman"/>
          <w:b/>
          <w:color w:val="auto"/>
          <w:sz w:val="28"/>
          <w:szCs w:val="28"/>
        </w:rPr>
        <w:t>Индикаторы риска нарушения обязательных требований</w:t>
      </w:r>
      <w:r w:rsidRPr="00CE6B91">
        <w:rPr>
          <w:rFonts w:ascii="Times New Roman" w:hAnsi="Times New Roman"/>
          <w:b/>
          <w:bCs/>
          <w:color w:val="auto"/>
          <w:sz w:val="28"/>
          <w:szCs w:val="28"/>
        </w:rPr>
        <w:t xml:space="preserve"> при осуществлении муниципального земельного контроля</w:t>
      </w:r>
    </w:p>
    <w:p w:rsidR="00CE6B91" w:rsidRPr="00CE6B91" w:rsidRDefault="00CE6B91" w:rsidP="00CE6B91">
      <w:pPr>
        <w:ind w:firstLine="709"/>
        <w:jc w:val="both"/>
        <w:rPr>
          <w:rFonts w:ascii="Times New Roman" w:hAnsi="Times New Roman"/>
          <w:color w:val="auto"/>
          <w:sz w:val="28"/>
          <w:szCs w:val="28"/>
        </w:rPr>
      </w:pPr>
    </w:p>
    <w:p w:rsidR="00CE6B91" w:rsidRPr="00CE6B91" w:rsidRDefault="00CE6B91" w:rsidP="00CE6B91">
      <w:pPr>
        <w:pStyle w:val="ConsPlusNormal"/>
        <w:ind w:firstLine="709"/>
        <w:jc w:val="both"/>
        <w:rPr>
          <w:sz w:val="28"/>
          <w:szCs w:val="28"/>
        </w:rPr>
      </w:pPr>
      <w:r w:rsidRPr="00CE6B91">
        <w:rPr>
          <w:sz w:val="28"/>
          <w:szCs w:val="28"/>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CE6B91" w:rsidRPr="00CE6B91" w:rsidRDefault="00CE6B91" w:rsidP="00CE6B91">
      <w:pPr>
        <w:pStyle w:val="ConsPlusNormal"/>
        <w:ind w:firstLine="709"/>
        <w:jc w:val="both"/>
        <w:rPr>
          <w:sz w:val="28"/>
          <w:szCs w:val="28"/>
        </w:rPr>
      </w:pPr>
      <w:r w:rsidRPr="00CE6B91">
        <w:rPr>
          <w:sz w:val="28"/>
          <w:szCs w:val="28"/>
        </w:rPr>
        <w:t>2. Отсутствие в ЕГРН сведений о правах на используемый юридическим лицом, индивидуальным предпринимателем, гражданином земельный участок.</w:t>
      </w:r>
    </w:p>
    <w:p w:rsidR="00CE6B91" w:rsidRPr="00CE6B91" w:rsidRDefault="00CE6B91" w:rsidP="00CE6B91">
      <w:pPr>
        <w:pStyle w:val="ConsPlusNormal"/>
        <w:ind w:firstLine="709"/>
        <w:jc w:val="both"/>
        <w:rPr>
          <w:sz w:val="28"/>
          <w:szCs w:val="28"/>
        </w:rPr>
      </w:pPr>
      <w:r w:rsidRPr="00CE6B91">
        <w:rPr>
          <w:sz w:val="28"/>
          <w:szCs w:val="28"/>
        </w:rP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CE6B91" w:rsidRPr="00CE6B91" w:rsidRDefault="00CE6B91" w:rsidP="00CE6B91">
      <w:pPr>
        <w:pStyle w:val="ConsPlusNormal"/>
        <w:ind w:firstLine="709"/>
        <w:jc w:val="both"/>
        <w:rPr>
          <w:sz w:val="28"/>
          <w:szCs w:val="28"/>
        </w:rPr>
      </w:pPr>
      <w:r w:rsidRPr="00CE6B91">
        <w:rPr>
          <w:sz w:val="28"/>
          <w:szCs w:val="28"/>
        </w:rPr>
        <w:t xml:space="preserve"> 4.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Федеральным законом от 24 июля 2002 г. N 101-ФЗ "Об обороте земель сельскохозяйственного назначения".</w:t>
      </w:r>
    </w:p>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709"/>
        <w:jc w:val="both"/>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Default="00CE6B91" w:rsidP="00CE6B91">
      <w:pPr>
        <w:pStyle w:val="ConsPlusNormal"/>
        <w:ind w:left="4535" w:firstLine="0"/>
        <w:jc w:val="right"/>
        <w:outlineLvl w:val="1"/>
        <w:rPr>
          <w:sz w:val="28"/>
          <w:szCs w:val="28"/>
        </w:rPr>
      </w:pPr>
    </w:p>
    <w:p w:rsidR="00CE6B91" w:rsidRPr="00CE6B91" w:rsidRDefault="00CE6B91" w:rsidP="00CE6B91">
      <w:pPr>
        <w:pStyle w:val="ConsPlusNormal"/>
        <w:ind w:left="4535" w:firstLine="0"/>
        <w:jc w:val="right"/>
        <w:outlineLvl w:val="1"/>
        <w:rPr>
          <w:sz w:val="28"/>
          <w:szCs w:val="28"/>
        </w:rPr>
      </w:pPr>
    </w:p>
    <w:p w:rsidR="00CE6B91" w:rsidRPr="00CE6B91" w:rsidRDefault="00CE6B91" w:rsidP="00CE6B91">
      <w:pPr>
        <w:pStyle w:val="ConsPlusNormal"/>
        <w:ind w:left="4535" w:firstLine="0"/>
        <w:jc w:val="right"/>
        <w:outlineLvl w:val="1"/>
        <w:rPr>
          <w:sz w:val="28"/>
          <w:szCs w:val="28"/>
        </w:rPr>
      </w:pPr>
      <w:r w:rsidRPr="00CE6B91">
        <w:rPr>
          <w:sz w:val="28"/>
          <w:szCs w:val="28"/>
        </w:rPr>
        <w:lastRenderedPageBreak/>
        <w:t>Приложение 2</w:t>
      </w:r>
    </w:p>
    <w:p w:rsidR="00CE6B91" w:rsidRPr="00CE6B91" w:rsidRDefault="00CE6B91" w:rsidP="00CE6B91">
      <w:pPr>
        <w:ind w:left="4536"/>
        <w:jc w:val="both"/>
        <w:rPr>
          <w:rFonts w:ascii="Times New Roman" w:hAnsi="Times New Roman"/>
          <w:color w:val="auto"/>
          <w:sz w:val="28"/>
          <w:szCs w:val="28"/>
          <w:vertAlign w:val="superscript"/>
        </w:rPr>
      </w:pPr>
      <w:r w:rsidRPr="00CE6B91">
        <w:rPr>
          <w:rFonts w:ascii="Times New Roman" w:hAnsi="Times New Roman"/>
          <w:color w:val="auto"/>
          <w:sz w:val="28"/>
          <w:szCs w:val="28"/>
        </w:rPr>
        <w:t>к Положению о муниципальном земельном контроле на территории Грибановского муниципального района Воронежской области</w:t>
      </w:r>
    </w:p>
    <w:p w:rsidR="00CE6B91" w:rsidRPr="00CE6B91" w:rsidRDefault="00CE6B91" w:rsidP="00CE6B91">
      <w:pPr>
        <w:pStyle w:val="ConsPlusNormal"/>
        <w:jc w:val="both"/>
        <w:rPr>
          <w:shd w:val="clear" w:color="auto" w:fill="F1C100"/>
        </w:rPr>
      </w:pPr>
    </w:p>
    <w:p w:rsidR="00CE6B91" w:rsidRPr="00CE6B91" w:rsidRDefault="00CE6B91" w:rsidP="00CE6B91">
      <w:pPr>
        <w:jc w:val="both"/>
        <w:rPr>
          <w:rFonts w:ascii="Times New Roman" w:hAnsi="Times New Roman"/>
          <w:b/>
          <w:bCs/>
          <w:color w:val="auto"/>
          <w:sz w:val="28"/>
          <w:szCs w:val="28"/>
        </w:rPr>
      </w:pPr>
    </w:p>
    <w:p w:rsidR="00CE6B91" w:rsidRPr="00CE6B91" w:rsidRDefault="00CE6B91" w:rsidP="00CE6B91">
      <w:pPr>
        <w:autoSpaceDE w:val="0"/>
        <w:autoSpaceDN w:val="0"/>
        <w:adjustRightInd w:val="0"/>
        <w:ind w:firstLine="539"/>
        <w:jc w:val="center"/>
        <w:rPr>
          <w:rFonts w:ascii="Times New Roman" w:hAnsi="Times New Roman"/>
          <w:b/>
          <w:color w:val="auto"/>
          <w:sz w:val="28"/>
          <w:szCs w:val="28"/>
        </w:rPr>
      </w:pPr>
    </w:p>
    <w:p w:rsidR="00CE6B91" w:rsidRPr="00CE6B91" w:rsidRDefault="00CE6B91" w:rsidP="00CE6B91">
      <w:pPr>
        <w:autoSpaceDE w:val="0"/>
        <w:autoSpaceDN w:val="0"/>
        <w:adjustRightInd w:val="0"/>
        <w:ind w:firstLine="539"/>
        <w:jc w:val="center"/>
        <w:rPr>
          <w:rFonts w:ascii="Times New Roman" w:hAnsi="Times New Roman"/>
          <w:b/>
          <w:bCs/>
          <w:color w:val="auto"/>
          <w:sz w:val="28"/>
          <w:szCs w:val="28"/>
        </w:rPr>
      </w:pPr>
      <w:r w:rsidRPr="00CE6B91">
        <w:rPr>
          <w:rFonts w:ascii="Times New Roman" w:hAnsi="Times New Roman"/>
          <w:b/>
          <w:color w:val="auto"/>
          <w:sz w:val="28"/>
          <w:szCs w:val="28"/>
        </w:rPr>
        <w:t>Ключевые показатели муниципального</w:t>
      </w:r>
      <w:r w:rsidRPr="00CE6B91">
        <w:rPr>
          <w:rFonts w:ascii="Times New Roman" w:hAnsi="Times New Roman"/>
          <w:b/>
          <w:bCs/>
          <w:color w:val="auto"/>
          <w:sz w:val="28"/>
          <w:szCs w:val="28"/>
        </w:rPr>
        <w:t xml:space="preserve"> земельного контроля</w:t>
      </w:r>
    </w:p>
    <w:p w:rsidR="00CE6B91" w:rsidRPr="00CE6B91" w:rsidRDefault="00CE6B91" w:rsidP="00CE6B91">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692"/>
      </w:tblGrid>
      <w:tr w:rsidR="00CE6B91" w:rsidRPr="00CE6B91" w:rsidTr="00626A26">
        <w:tc>
          <w:tcPr>
            <w:tcW w:w="6009" w:type="dxa"/>
          </w:tcPr>
          <w:p w:rsidR="00CE6B91" w:rsidRPr="00CE6B91" w:rsidRDefault="00CE6B91" w:rsidP="00CE6B91">
            <w:pPr>
              <w:pStyle w:val="ConsPlusNormal"/>
              <w:ind w:firstLine="709"/>
              <w:jc w:val="center"/>
              <w:rPr>
                <w:sz w:val="28"/>
                <w:szCs w:val="28"/>
              </w:rPr>
            </w:pPr>
            <w:r w:rsidRPr="00CE6B91">
              <w:rPr>
                <w:sz w:val="28"/>
                <w:szCs w:val="28"/>
              </w:rPr>
              <w:t>Ключевые показатели</w:t>
            </w:r>
          </w:p>
        </w:tc>
        <w:tc>
          <w:tcPr>
            <w:tcW w:w="3692" w:type="dxa"/>
          </w:tcPr>
          <w:p w:rsidR="00CE6B91" w:rsidRPr="00CE6B91" w:rsidRDefault="00CE6B91" w:rsidP="00CE6B91">
            <w:pPr>
              <w:pStyle w:val="ConsPlusNormal"/>
              <w:ind w:firstLine="0"/>
              <w:rPr>
                <w:sz w:val="28"/>
                <w:szCs w:val="28"/>
              </w:rPr>
            </w:pPr>
            <w:r w:rsidRPr="00CE6B91">
              <w:rPr>
                <w:sz w:val="28"/>
                <w:szCs w:val="28"/>
              </w:rPr>
              <w:t xml:space="preserve">         Целевые значения</w:t>
            </w:r>
          </w:p>
        </w:tc>
      </w:tr>
      <w:tr w:rsidR="00CE6B91" w:rsidRPr="00CE6B91" w:rsidTr="00626A26">
        <w:tc>
          <w:tcPr>
            <w:tcW w:w="6009" w:type="dxa"/>
          </w:tcPr>
          <w:p w:rsidR="00CE6B91" w:rsidRPr="00CE6B91" w:rsidRDefault="00CE6B91" w:rsidP="00CE6B91">
            <w:pPr>
              <w:pStyle w:val="ConsPlusNormal"/>
              <w:ind w:firstLine="709"/>
              <w:rPr>
                <w:sz w:val="28"/>
                <w:szCs w:val="28"/>
              </w:rPr>
            </w:pPr>
            <w:r w:rsidRPr="00CE6B91">
              <w:rPr>
                <w:sz w:val="28"/>
                <w:szCs w:val="28"/>
              </w:rPr>
              <w:t>Доля устраненного  ущерба земельным участкам  выявленного при проведении контрольных (надзорных)  мероприятий</w:t>
            </w:r>
          </w:p>
        </w:tc>
        <w:tc>
          <w:tcPr>
            <w:tcW w:w="3692" w:type="dxa"/>
          </w:tcPr>
          <w:p w:rsidR="00CE6B91" w:rsidRPr="00CE6B91" w:rsidRDefault="00CE6B91" w:rsidP="00CE6B91">
            <w:pPr>
              <w:pStyle w:val="ConsPlusNormal"/>
              <w:ind w:firstLine="709"/>
              <w:jc w:val="both"/>
              <w:rPr>
                <w:sz w:val="28"/>
                <w:szCs w:val="28"/>
              </w:rPr>
            </w:pPr>
            <w:r w:rsidRPr="00CE6B91">
              <w:rPr>
                <w:sz w:val="28"/>
                <w:szCs w:val="28"/>
              </w:rPr>
              <w:t xml:space="preserve">            </w:t>
            </w:r>
          </w:p>
          <w:p w:rsidR="00CE6B91" w:rsidRPr="00CE6B91" w:rsidRDefault="00CE6B91" w:rsidP="00CE6B91">
            <w:pPr>
              <w:pStyle w:val="ConsPlusNormal"/>
              <w:ind w:firstLine="709"/>
              <w:jc w:val="both"/>
              <w:rPr>
                <w:sz w:val="28"/>
                <w:szCs w:val="28"/>
              </w:rPr>
            </w:pPr>
            <w:r w:rsidRPr="00CE6B91">
              <w:rPr>
                <w:sz w:val="28"/>
                <w:szCs w:val="28"/>
              </w:rPr>
              <w:t xml:space="preserve">            90%</w:t>
            </w:r>
          </w:p>
        </w:tc>
      </w:tr>
      <w:tr w:rsidR="00CE6B91" w:rsidRPr="00CE6B91" w:rsidTr="00626A26">
        <w:tc>
          <w:tcPr>
            <w:tcW w:w="6009" w:type="dxa"/>
          </w:tcPr>
          <w:p w:rsidR="00CE6B91" w:rsidRPr="00CE6B91" w:rsidRDefault="00CE6B91" w:rsidP="00CE6B91">
            <w:pPr>
              <w:pStyle w:val="ConsPlusNormal"/>
              <w:ind w:firstLine="709"/>
              <w:rPr>
                <w:sz w:val="28"/>
                <w:szCs w:val="28"/>
              </w:rPr>
            </w:pPr>
            <w:r w:rsidRPr="00CE6B91">
              <w:rPr>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692" w:type="dxa"/>
          </w:tcPr>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0"/>
              <w:jc w:val="both"/>
              <w:rPr>
                <w:sz w:val="28"/>
                <w:szCs w:val="28"/>
              </w:rPr>
            </w:pPr>
            <w:r w:rsidRPr="00CE6B91">
              <w:rPr>
                <w:sz w:val="28"/>
                <w:szCs w:val="28"/>
              </w:rPr>
              <w:t xml:space="preserve">                      10%</w:t>
            </w:r>
          </w:p>
        </w:tc>
      </w:tr>
      <w:tr w:rsidR="00CE6B91" w:rsidRPr="00CE6B91" w:rsidTr="00626A26">
        <w:tc>
          <w:tcPr>
            <w:tcW w:w="6009" w:type="dxa"/>
          </w:tcPr>
          <w:p w:rsidR="00CE6B91" w:rsidRPr="00CE6B91" w:rsidRDefault="00CE6B91" w:rsidP="00CE6B91">
            <w:pPr>
              <w:pStyle w:val="ConsPlusNormal"/>
              <w:ind w:firstLine="709"/>
              <w:rPr>
                <w:sz w:val="28"/>
                <w:szCs w:val="28"/>
              </w:rPr>
            </w:pPr>
            <w:r w:rsidRPr="00CE6B91">
              <w:rPr>
                <w:sz w:val="28"/>
                <w:szCs w:val="28"/>
              </w:rPr>
              <w:t>Доля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от общего количества поступивших жалоб</w:t>
            </w:r>
          </w:p>
        </w:tc>
        <w:tc>
          <w:tcPr>
            <w:tcW w:w="3692" w:type="dxa"/>
          </w:tcPr>
          <w:p w:rsidR="00CE6B91" w:rsidRPr="00CE6B91" w:rsidRDefault="00CE6B91" w:rsidP="00CE6B91">
            <w:pPr>
              <w:pStyle w:val="ConsPlusNormal"/>
              <w:ind w:firstLine="709"/>
              <w:rPr>
                <w:sz w:val="28"/>
                <w:szCs w:val="28"/>
              </w:rPr>
            </w:pPr>
            <w:r w:rsidRPr="00CE6B91">
              <w:rPr>
                <w:sz w:val="28"/>
                <w:szCs w:val="28"/>
              </w:rPr>
              <w:t xml:space="preserve">             </w:t>
            </w:r>
          </w:p>
          <w:p w:rsidR="00CE6B91" w:rsidRPr="00CE6B91" w:rsidRDefault="00CE6B91" w:rsidP="00CE6B91">
            <w:pPr>
              <w:pStyle w:val="ConsPlusNormal"/>
              <w:ind w:firstLine="709"/>
              <w:rPr>
                <w:sz w:val="28"/>
                <w:szCs w:val="28"/>
              </w:rPr>
            </w:pPr>
            <w:r w:rsidRPr="00CE6B91">
              <w:rPr>
                <w:sz w:val="28"/>
                <w:szCs w:val="28"/>
              </w:rPr>
              <w:t xml:space="preserve">              0%</w:t>
            </w:r>
          </w:p>
        </w:tc>
      </w:tr>
      <w:tr w:rsidR="00CE6B91" w:rsidRPr="00CE6B91" w:rsidTr="00626A26">
        <w:tc>
          <w:tcPr>
            <w:tcW w:w="6009" w:type="dxa"/>
          </w:tcPr>
          <w:p w:rsidR="00CE6B91" w:rsidRPr="00CE6B91" w:rsidRDefault="00CE6B91" w:rsidP="00CE6B91">
            <w:pPr>
              <w:pStyle w:val="ConsPlusNormal"/>
              <w:ind w:firstLine="709"/>
              <w:rPr>
                <w:sz w:val="28"/>
                <w:szCs w:val="28"/>
              </w:rPr>
            </w:pPr>
            <w:r w:rsidRPr="00CE6B91">
              <w:rPr>
                <w:sz w:val="28"/>
                <w:szCs w:val="28"/>
              </w:rPr>
              <w:t>Процент отмененных результатов контрольных (надзорных) мероприятий</w:t>
            </w:r>
          </w:p>
        </w:tc>
        <w:tc>
          <w:tcPr>
            <w:tcW w:w="3692" w:type="dxa"/>
          </w:tcPr>
          <w:p w:rsidR="00CE6B91" w:rsidRPr="00CE6B91" w:rsidRDefault="00CE6B91" w:rsidP="00CE6B91">
            <w:pPr>
              <w:pStyle w:val="ConsPlusNormal"/>
              <w:ind w:firstLine="709"/>
              <w:jc w:val="both"/>
              <w:rPr>
                <w:sz w:val="28"/>
                <w:szCs w:val="28"/>
              </w:rPr>
            </w:pPr>
            <w:r w:rsidRPr="00CE6B91">
              <w:rPr>
                <w:sz w:val="28"/>
                <w:szCs w:val="28"/>
              </w:rPr>
              <w:t xml:space="preserve">             0%</w:t>
            </w:r>
          </w:p>
        </w:tc>
      </w:tr>
    </w:tbl>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Default="00CE6B91" w:rsidP="00CE6B91">
      <w:pPr>
        <w:pStyle w:val="ConsPlusNormal"/>
        <w:ind w:firstLine="709"/>
        <w:jc w:val="both"/>
        <w:rPr>
          <w:sz w:val="28"/>
          <w:szCs w:val="28"/>
        </w:rPr>
      </w:pPr>
    </w:p>
    <w:p w:rsidR="00CE6B91" w:rsidRPr="00CE6B91" w:rsidRDefault="00CE6B91" w:rsidP="00CE6B91">
      <w:pPr>
        <w:pStyle w:val="ConsPlusNormal"/>
        <w:ind w:firstLine="709"/>
        <w:jc w:val="both"/>
        <w:rPr>
          <w:sz w:val="28"/>
          <w:szCs w:val="28"/>
        </w:rPr>
      </w:pPr>
    </w:p>
    <w:p w:rsidR="00CE6B91" w:rsidRPr="00CE6B91" w:rsidRDefault="00CE6B91" w:rsidP="00CE6B91">
      <w:pPr>
        <w:pStyle w:val="ConsPlusNormal"/>
        <w:ind w:firstLine="0"/>
        <w:jc w:val="both"/>
        <w:outlineLvl w:val="0"/>
        <w:rPr>
          <w:sz w:val="28"/>
          <w:szCs w:val="28"/>
        </w:rPr>
      </w:pPr>
    </w:p>
    <w:p w:rsidR="00CE6B91" w:rsidRPr="00CE6B91" w:rsidRDefault="00CE6B91" w:rsidP="00CE6B91">
      <w:pPr>
        <w:pStyle w:val="ConsPlusNormal"/>
        <w:ind w:left="4535" w:firstLine="0"/>
        <w:jc w:val="right"/>
        <w:outlineLvl w:val="1"/>
        <w:rPr>
          <w:sz w:val="28"/>
          <w:szCs w:val="28"/>
        </w:rPr>
      </w:pPr>
      <w:r w:rsidRPr="00CE6B91">
        <w:rPr>
          <w:sz w:val="28"/>
          <w:szCs w:val="28"/>
        </w:rPr>
        <w:lastRenderedPageBreak/>
        <w:t>Приложение 3</w:t>
      </w:r>
    </w:p>
    <w:p w:rsidR="00CE6B91" w:rsidRPr="00CE6B91" w:rsidRDefault="00CE6B91" w:rsidP="00CE6B91">
      <w:pPr>
        <w:ind w:left="4536"/>
        <w:jc w:val="both"/>
        <w:rPr>
          <w:rFonts w:ascii="Times New Roman" w:hAnsi="Times New Roman"/>
          <w:color w:val="auto"/>
          <w:sz w:val="28"/>
          <w:szCs w:val="28"/>
          <w:vertAlign w:val="superscript"/>
        </w:rPr>
      </w:pPr>
      <w:r w:rsidRPr="00CE6B91">
        <w:rPr>
          <w:rFonts w:ascii="Times New Roman" w:hAnsi="Times New Roman"/>
          <w:color w:val="auto"/>
          <w:sz w:val="28"/>
          <w:szCs w:val="28"/>
        </w:rPr>
        <w:t>к Положению о муниципальном земельном контроле на территории Грибановского муниципального района Воронежской области</w:t>
      </w:r>
    </w:p>
    <w:p w:rsidR="00CE6B91" w:rsidRPr="00CE6B91" w:rsidRDefault="00CE6B91" w:rsidP="00CE6B91">
      <w:pPr>
        <w:pStyle w:val="ConsPlusNormal"/>
        <w:jc w:val="both"/>
        <w:rPr>
          <w:shd w:val="clear" w:color="auto" w:fill="F1C100"/>
        </w:rPr>
      </w:pPr>
    </w:p>
    <w:p w:rsidR="00CE6B91" w:rsidRPr="00CE6B91" w:rsidRDefault="00CE6B91" w:rsidP="00CE6B91">
      <w:pPr>
        <w:jc w:val="both"/>
        <w:rPr>
          <w:rFonts w:ascii="Times New Roman" w:hAnsi="Times New Roman"/>
          <w:b/>
          <w:bCs/>
          <w:color w:val="auto"/>
          <w:sz w:val="28"/>
          <w:szCs w:val="28"/>
        </w:rPr>
      </w:pPr>
    </w:p>
    <w:p w:rsidR="00CE6B91" w:rsidRPr="00CE6B91" w:rsidRDefault="00CE6B91" w:rsidP="00CE6B91">
      <w:pPr>
        <w:autoSpaceDE w:val="0"/>
        <w:autoSpaceDN w:val="0"/>
        <w:adjustRightInd w:val="0"/>
        <w:ind w:firstLine="539"/>
        <w:jc w:val="center"/>
        <w:rPr>
          <w:rFonts w:ascii="Times New Roman" w:hAnsi="Times New Roman"/>
          <w:b/>
          <w:bCs/>
          <w:color w:val="auto"/>
          <w:sz w:val="28"/>
          <w:szCs w:val="28"/>
        </w:rPr>
      </w:pPr>
      <w:r w:rsidRPr="00CE6B91">
        <w:rPr>
          <w:rFonts w:ascii="Times New Roman" w:hAnsi="Times New Roman"/>
          <w:b/>
          <w:color w:val="auto"/>
          <w:sz w:val="28"/>
          <w:szCs w:val="28"/>
        </w:rPr>
        <w:t>Индикативные показатели муниципального</w:t>
      </w:r>
      <w:r w:rsidRPr="00CE6B91">
        <w:rPr>
          <w:rFonts w:ascii="Times New Roman" w:hAnsi="Times New Roman"/>
          <w:b/>
          <w:bCs/>
          <w:color w:val="auto"/>
          <w:sz w:val="28"/>
          <w:szCs w:val="28"/>
        </w:rPr>
        <w:t xml:space="preserve"> земельного контроля</w:t>
      </w:r>
    </w:p>
    <w:p w:rsidR="00CE6B91" w:rsidRPr="00CE6B91" w:rsidRDefault="00CE6B91" w:rsidP="00CE6B91">
      <w:pPr>
        <w:pStyle w:val="ConsPlusNormal"/>
        <w:ind w:firstLine="709"/>
        <w:jc w:val="both"/>
        <w:rPr>
          <w:sz w:val="28"/>
          <w:szCs w:val="28"/>
        </w:rPr>
      </w:pPr>
      <w:r w:rsidRPr="00CE6B91">
        <w:rPr>
          <w:sz w:val="28"/>
          <w:szCs w:val="28"/>
        </w:rPr>
        <w:t>1. Выявленный материальный ущерб в результате осуществлении муниципального земельного контроля (тыс. руб.)</w:t>
      </w:r>
    </w:p>
    <w:p w:rsidR="00CE6B91" w:rsidRPr="00CE6B91" w:rsidRDefault="00CE6B91" w:rsidP="00CE6B91">
      <w:pPr>
        <w:pStyle w:val="ConsPlusNormal"/>
        <w:ind w:firstLine="709"/>
        <w:jc w:val="both"/>
        <w:rPr>
          <w:sz w:val="28"/>
          <w:szCs w:val="28"/>
        </w:rPr>
      </w:pPr>
      <w:r w:rsidRPr="00CE6B91">
        <w:rPr>
          <w:sz w:val="28"/>
          <w:szCs w:val="28"/>
        </w:rPr>
        <w:t>2. Количество проведенных внеплановых контрольных мероприятий.</w:t>
      </w:r>
    </w:p>
    <w:p w:rsidR="00CE6B91" w:rsidRPr="00CE6B91" w:rsidRDefault="00CE6B91" w:rsidP="00CE6B91">
      <w:pPr>
        <w:pStyle w:val="ConsPlusNormal"/>
        <w:ind w:firstLine="709"/>
        <w:jc w:val="both"/>
        <w:rPr>
          <w:sz w:val="28"/>
          <w:szCs w:val="28"/>
        </w:rPr>
      </w:pPr>
      <w:r w:rsidRPr="00CE6B91">
        <w:rPr>
          <w:sz w:val="28"/>
          <w:szCs w:val="28"/>
        </w:rPr>
        <w:t>3. Количество  земельных участков, правообладателями которых являются юридические лица, индивидуальные предприниматели и граждане, в отношении которых  проведены контрольные мероприятия.</w:t>
      </w:r>
    </w:p>
    <w:p w:rsidR="00CE6B91" w:rsidRPr="00CE6B91" w:rsidRDefault="00CE6B91" w:rsidP="00CE6B91">
      <w:pPr>
        <w:pStyle w:val="ConsPlusNormal"/>
        <w:ind w:firstLine="709"/>
        <w:jc w:val="both"/>
        <w:rPr>
          <w:sz w:val="28"/>
          <w:szCs w:val="28"/>
        </w:rPr>
      </w:pPr>
      <w:r w:rsidRPr="00CE6B91">
        <w:rPr>
          <w:sz w:val="28"/>
          <w:szCs w:val="28"/>
        </w:rPr>
        <w:t>4. Количество поступивших жалоб.</w:t>
      </w:r>
    </w:p>
    <w:p w:rsidR="00CE6B91" w:rsidRPr="00CE6B91" w:rsidRDefault="00CE6B91" w:rsidP="00CE6B91">
      <w:pPr>
        <w:pStyle w:val="ConsPlusNormal"/>
        <w:ind w:firstLine="709"/>
        <w:jc w:val="both"/>
        <w:rPr>
          <w:sz w:val="28"/>
          <w:szCs w:val="28"/>
        </w:rPr>
      </w:pPr>
      <w:r w:rsidRPr="00CE6B91">
        <w:rPr>
          <w:sz w:val="28"/>
          <w:szCs w:val="28"/>
        </w:rPr>
        <w:t>5. Количество жалоб, в отношении которых был нарушен срок рассмотрения.</w:t>
      </w:r>
    </w:p>
    <w:p w:rsidR="00CE6B91" w:rsidRPr="00CE6B91" w:rsidRDefault="00CE6B91" w:rsidP="00CE6B91">
      <w:pPr>
        <w:pStyle w:val="ConsPlusNormal"/>
        <w:ind w:firstLine="709"/>
        <w:jc w:val="both"/>
        <w:rPr>
          <w:sz w:val="28"/>
          <w:szCs w:val="28"/>
        </w:rPr>
      </w:pPr>
      <w:r w:rsidRPr="00CE6B91">
        <w:rPr>
          <w:sz w:val="28"/>
          <w:szCs w:val="28"/>
        </w:rPr>
        <w:t xml:space="preserve"> 6. Количество контрольных мероприятий, проведенных с грубым нарушением требований к организации и осуществлению муниципального земельного контроля и результаты которых были признаны недействительными и (или) отменены</w:t>
      </w:r>
    </w:p>
    <w:p w:rsidR="00CE6B91" w:rsidRPr="00CE6B91" w:rsidRDefault="00CE6B91" w:rsidP="00CE6B91">
      <w:pPr>
        <w:pStyle w:val="ConsPlusNormal"/>
        <w:ind w:firstLine="709"/>
        <w:jc w:val="both"/>
        <w:rPr>
          <w:sz w:val="28"/>
          <w:szCs w:val="28"/>
        </w:rPr>
      </w:pPr>
      <w:r w:rsidRPr="00CE6B91">
        <w:rPr>
          <w:sz w:val="28"/>
          <w:szCs w:val="28"/>
        </w:rPr>
        <w:t>7.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p>
    <w:p w:rsidR="00CE6B91" w:rsidRPr="00CE6B91" w:rsidRDefault="00CE6B91" w:rsidP="00CE6B91">
      <w:pPr>
        <w:pStyle w:val="ConsPlusNormal"/>
        <w:ind w:firstLine="709"/>
        <w:jc w:val="both"/>
        <w:rPr>
          <w:sz w:val="28"/>
          <w:szCs w:val="28"/>
        </w:rPr>
      </w:pPr>
      <w:r w:rsidRPr="00CE6B91">
        <w:rPr>
          <w:sz w:val="28"/>
          <w:szCs w:val="28"/>
        </w:rPr>
        <w:t>8.</w:t>
      </w:r>
      <w:r w:rsidRPr="00CE6B91">
        <w:t xml:space="preserve"> </w:t>
      </w:r>
      <w:r w:rsidRPr="00CE6B91">
        <w:rPr>
          <w:sz w:val="28"/>
          <w:szCs w:val="28"/>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p>
    <w:p w:rsidR="00CE6B91" w:rsidRPr="00CE6B91" w:rsidRDefault="00CE6B91" w:rsidP="00CE6B91">
      <w:pPr>
        <w:pStyle w:val="ConsPlusNormal"/>
        <w:ind w:firstLine="709"/>
        <w:jc w:val="both"/>
        <w:rPr>
          <w:sz w:val="28"/>
          <w:szCs w:val="28"/>
        </w:rPr>
      </w:pPr>
      <w:r w:rsidRPr="00CE6B91">
        <w:rPr>
          <w:sz w:val="28"/>
          <w:szCs w:val="28"/>
        </w:rPr>
        <w:t>9. Количество контрольных мероприятий, по результатам которых выявлены обязательные требования.</w:t>
      </w:r>
    </w:p>
    <w:p w:rsidR="00BF0926" w:rsidRDefault="00BF0926"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p w:rsidR="002667AC" w:rsidRDefault="002667AC" w:rsidP="00CE6B91">
      <w:pPr>
        <w:pStyle w:val="ConsPlusNormal"/>
        <w:ind w:firstLine="0"/>
        <w:jc w:val="both"/>
        <w:outlineLvl w:val="1"/>
        <w:rPr>
          <w:sz w:val="28"/>
          <w:szCs w:val="28"/>
        </w:rPr>
      </w:pPr>
    </w:p>
    <w:sectPr w:rsidR="002667AC" w:rsidSect="00CE6B91">
      <w:pgSz w:w="11906" w:h="16838"/>
      <w:pgMar w:top="851" w:right="567" w:bottom="568"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2A" w:rsidRDefault="00CD6E2A" w:rsidP="000E7BBF">
      <w:r>
        <w:separator/>
      </w:r>
    </w:p>
  </w:endnote>
  <w:endnote w:type="continuationSeparator" w:id="1">
    <w:p w:rsidR="00CD6E2A" w:rsidRDefault="00CD6E2A"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2A" w:rsidRDefault="00CD6E2A" w:rsidP="000E7BBF">
      <w:r>
        <w:separator/>
      </w:r>
    </w:p>
  </w:footnote>
  <w:footnote w:type="continuationSeparator" w:id="1">
    <w:p w:rsidR="00CD6E2A" w:rsidRDefault="00CD6E2A"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
    <w:nsid w:val="28CC50F7"/>
    <w:multiLevelType w:val="hybridMultilevel"/>
    <w:tmpl w:val="58F8A06E"/>
    <w:lvl w:ilvl="0" w:tplc="2258FFA6">
      <w:start w:val="1"/>
      <w:numFmt w:val="decimal"/>
      <w:lvlText w:val="%1."/>
      <w:lvlJc w:val="left"/>
      <w:pPr>
        <w:ind w:left="360"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2EA012E"/>
    <w:multiLevelType w:val="hybridMultilevel"/>
    <w:tmpl w:val="189A117A"/>
    <w:lvl w:ilvl="0" w:tplc="9F1EB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B93DBB"/>
    <w:multiLevelType w:val="hybridMultilevel"/>
    <w:tmpl w:val="6A84A1D2"/>
    <w:lvl w:ilvl="0" w:tplc="D902A33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3F3DA8"/>
    <w:multiLevelType w:val="hybridMultilevel"/>
    <w:tmpl w:val="98D6E270"/>
    <w:lvl w:ilvl="0" w:tplc="D5DCD1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1"/>
  </w:num>
  <w:num w:numId="5">
    <w:abstractNumId w:val="6"/>
  </w:num>
  <w:num w:numId="6">
    <w:abstractNumId w:val="5"/>
  </w:num>
  <w:num w:numId="7">
    <w:abstractNumId w:val="8"/>
  </w:num>
  <w:num w:numId="8">
    <w:abstractNumId w:val="11"/>
  </w:num>
  <w:num w:numId="9">
    <w:abstractNumId w:val="3"/>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185F"/>
    <w:rsid w:val="00006BD0"/>
    <w:rsid w:val="000075C3"/>
    <w:rsid w:val="000119BE"/>
    <w:rsid w:val="00012449"/>
    <w:rsid w:val="000176AB"/>
    <w:rsid w:val="00020172"/>
    <w:rsid w:val="00025F92"/>
    <w:rsid w:val="00026692"/>
    <w:rsid w:val="0003039F"/>
    <w:rsid w:val="00030B2D"/>
    <w:rsid w:val="0004178C"/>
    <w:rsid w:val="00052FCA"/>
    <w:rsid w:val="00055774"/>
    <w:rsid w:val="00064EC5"/>
    <w:rsid w:val="000656A8"/>
    <w:rsid w:val="00071BCC"/>
    <w:rsid w:val="00073005"/>
    <w:rsid w:val="0007400E"/>
    <w:rsid w:val="000753A2"/>
    <w:rsid w:val="00077D49"/>
    <w:rsid w:val="00082F12"/>
    <w:rsid w:val="00084C71"/>
    <w:rsid w:val="000869C4"/>
    <w:rsid w:val="0009799A"/>
    <w:rsid w:val="000B05D9"/>
    <w:rsid w:val="000B3247"/>
    <w:rsid w:val="000B53B4"/>
    <w:rsid w:val="000C48A1"/>
    <w:rsid w:val="000C6D91"/>
    <w:rsid w:val="000C6E5F"/>
    <w:rsid w:val="000D09E5"/>
    <w:rsid w:val="000D0FD8"/>
    <w:rsid w:val="000E137E"/>
    <w:rsid w:val="000E15DD"/>
    <w:rsid w:val="000E7BBF"/>
    <w:rsid w:val="000F3F75"/>
    <w:rsid w:val="000F56F4"/>
    <w:rsid w:val="000F5AD7"/>
    <w:rsid w:val="00102639"/>
    <w:rsid w:val="00102B21"/>
    <w:rsid w:val="00115227"/>
    <w:rsid w:val="001152AA"/>
    <w:rsid w:val="00120C4A"/>
    <w:rsid w:val="00122590"/>
    <w:rsid w:val="001343AB"/>
    <w:rsid w:val="001361F4"/>
    <w:rsid w:val="00156FED"/>
    <w:rsid w:val="00166085"/>
    <w:rsid w:val="001755CA"/>
    <w:rsid w:val="00177B9A"/>
    <w:rsid w:val="00180CBD"/>
    <w:rsid w:val="00181D34"/>
    <w:rsid w:val="00184B43"/>
    <w:rsid w:val="001867A5"/>
    <w:rsid w:val="00196AD5"/>
    <w:rsid w:val="00196D90"/>
    <w:rsid w:val="001A1F8B"/>
    <w:rsid w:val="001A27E7"/>
    <w:rsid w:val="001A3A29"/>
    <w:rsid w:val="001A3F7D"/>
    <w:rsid w:val="001B35EA"/>
    <w:rsid w:val="001B47B6"/>
    <w:rsid w:val="001B769E"/>
    <w:rsid w:val="001C1313"/>
    <w:rsid w:val="001C2B7E"/>
    <w:rsid w:val="001C3ACC"/>
    <w:rsid w:val="001D0764"/>
    <w:rsid w:val="001D0796"/>
    <w:rsid w:val="001D39B6"/>
    <w:rsid w:val="001D40B8"/>
    <w:rsid w:val="001E225F"/>
    <w:rsid w:val="001E3FBA"/>
    <w:rsid w:val="001E4A1D"/>
    <w:rsid w:val="001E5028"/>
    <w:rsid w:val="001E60D4"/>
    <w:rsid w:val="001F2A5A"/>
    <w:rsid w:val="001F2E7C"/>
    <w:rsid w:val="001F3644"/>
    <w:rsid w:val="001F3B24"/>
    <w:rsid w:val="001F3DF7"/>
    <w:rsid w:val="001F78EC"/>
    <w:rsid w:val="002226ED"/>
    <w:rsid w:val="00225BB7"/>
    <w:rsid w:val="00231E4B"/>
    <w:rsid w:val="00235B3E"/>
    <w:rsid w:val="002402A3"/>
    <w:rsid w:val="00241D52"/>
    <w:rsid w:val="00242BBB"/>
    <w:rsid w:val="00245A2A"/>
    <w:rsid w:val="00252DC4"/>
    <w:rsid w:val="00260889"/>
    <w:rsid w:val="00260B3E"/>
    <w:rsid w:val="00261AFF"/>
    <w:rsid w:val="00264DCA"/>
    <w:rsid w:val="002667AC"/>
    <w:rsid w:val="002672B5"/>
    <w:rsid w:val="00271FA2"/>
    <w:rsid w:val="00277C2F"/>
    <w:rsid w:val="00283504"/>
    <w:rsid w:val="00284EC2"/>
    <w:rsid w:val="00290B34"/>
    <w:rsid w:val="0029166C"/>
    <w:rsid w:val="0029391F"/>
    <w:rsid w:val="002945B8"/>
    <w:rsid w:val="002A154F"/>
    <w:rsid w:val="002C4CF1"/>
    <w:rsid w:val="002D2835"/>
    <w:rsid w:val="002D2FB2"/>
    <w:rsid w:val="002E7E17"/>
    <w:rsid w:val="002F2842"/>
    <w:rsid w:val="002F40F8"/>
    <w:rsid w:val="00300133"/>
    <w:rsid w:val="003026D5"/>
    <w:rsid w:val="003060D4"/>
    <w:rsid w:val="00306410"/>
    <w:rsid w:val="003119A9"/>
    <w:rsid w:val="00313544"/>
    <w:rsid w:val="00315E52"/>
    <w:rsid w:val="00322AA5"/>
    <w:rsid w:val="003244AE"/>
    <w:rsid w:val="0032529D"/>
    <w:rsid w:val="00327268"/>
    <w:rsid w:val="00335381"/>
    <w:rsid w:val="00335A2A"/>
    <w:rsid w:val="003371A3"/>
    <w:rsid w:val="003459D8"/>
    <w:rsid w:val="003509A4"/>
    <w:rsid w:val="00360D4D"/>
    <w:rsid w:val="00361B08"/>
    <w:rsid w:val="00375AC9"/>
    <w:rsid w:val="00381F21"/>
    <w:rsid w:val="003864B2"/>
    <w:rsid w:val="003A1F25"/>
    <w:rsid w:val="003B1F0E"/>
    <w:rsid w:val="003B2584"/>
    <w:rsid w:val="003B49C5"/>
    <w:rsid w:val="003B50F9"/>
    <w:rsid w:val="003C6FBB"/>
    <w:rsid w:val="003D1BC5"/>
    <w:rsid w:val="003E3156"/>
    <w:rsid w:val="003E42D9"/>
    <w:rsid w:val="003E666D"/>
    <w:rsid w:val="003F65C1"/>
    <w:rsid w:val="00403796"/>
    <w:rsid w:val="00404AC7"/>
    <w:rsid w:val="004076C1"/>
    <w:rsid w:val="00411A4A"/>
    <w:rsid w:val="00416607"/>
    <w:rsid w:val="0042003B"/>
    <w:rsid w:val="00424CDD"/>
    <w:rsid w:val="004312E1"/>
    <w:rsid w:val="00431F38"/>
    <w:rsid w:val="004320CB"/>
    <w:rsid w:val="00432336"/>
    <w:rsid w:val="004355B0"/>
    <w:rsid w:val="00447252"/>
    <w:rsid w:val="00452FB7"/>
    <w:rsid w:val="00454095"/>
    <w:rsid w:val="00454108"/>
    <w:rsid w:val="00457F08"/>
    <w:rsid w:val="00461472"/>
    <w:rsid w:val="004663A7"/>
    <w:rsid w:val="00470E03"/>
    <w:rsid w:val="00472280"/>
    <w:rsid w:val="00472846"/>
    <w:rsid w:val="00477305"/>
    <w:rsid w:val="00481505"/>
    <w:rsid w:val="00484E02"/>
    <w:rsid w:val="00494AA8"/>
    <w:rsid w:val="004967CC"/>
    <w:rsid w:val="004A11A6"/>
    <w:rsid w:val="004A40E4"/>
    <w:rsid w:val="004A6A94"/>
    <w:rsid w:val="004C0C60"/>
    <w:rsid w:val="004C2D4C"/>
    <w:rsid w:val="004C468C"/>
    <w:rsid w:val="004D3047"/>
    <w:rsid w:val="004E2C8F"/>
    <w:rsid w:val="004E7297"/>
    <w:rsid w:val="004E7ED6"/>
    <w:rsid w:val="004F1F55"/>
    <w:rsid w:val="005004C6"/>
    <w:rsid w:val="00510919"/>
    <w:rsid w:val="00514AFE"/>
    <w:rsid w:val="005150D3"/>
    <w:rsid w:val="00515818"/>
    <w:rsid w:val="00522A21"/>
    <w:rsid w:val="005302F6"/>
    <w:rsid w:val="00532477"/>
    <w:rsid w:val="00533E50"/>
    <w:rsid w:val="00541998"/>
    <w:rsid w:val="00546C06"/>
    <w:rsid w:val="00546D30"/>
    <w:rsid w:val="00552469"/>
    <w:rsid w:val="00552C0C"/>
    <w:rsid w:val="00564995"/>
    <w:rsid w:val="005674E3"/>
    <w:rsid w:val="005706CF"/>
    <w:rsid w:val="00570709"/>
    <w:rsid w:val="00573382"/>
    <w:rsid w:val="00575961"/>
    <w:rsid w:val="005815DE"/>
    <w:rsid w:val="00591AB7"/>
    <w:rsid w:val="005952C0"/>
    <w:rsid w:val="00596F90"/>
    <w:rsid w:val="005A6752"/>
    <w:rsid w:val="005B0338"/>
    <w:rsid w:val="005B4CF3"/>
    <w:rsid w:val="005B4F7E"/>
    <w:rsid w:val="005B5745"/>
    <w:rsid w:val="005B6C74"/>
    <w:rsid w:val="005C3336"/>
    <w:rsid w:val="005D18B4"/>
    <w:rsid w:val="005D4A45"/>
    <w:rsid w:val="005E03A3"/>
    <w:rsid w:val="005E2870"/>
    <w:rsid w:val="00605E92"/>
    <w:rsid w:val="006068F3"/>
    <w:rsid w:val="00607E12"/>
    <w:rsid w:val="0062234B"/>
    <w:rsid w:val="006228F5"/>
    <w:rsid w:val="00624895"/>
    <w:rsid w:val="00625F54"/>
    <w:rsid w:val="00627FAD"/>
    <w:rsid w:val="006303D8"/>
    <w:rsid w:val="00632B4D"/>
    <w:rsid w:val="0063471D"/>
    <w:rsid w:val="00635259"/>
    <w:rsid w:val="00636E77"/>
    <w:rsid w:val="00641DD0"/>
    <w:rsid w:val="00643328"/>
    <w:rsid w:val="006609A6"/>
    <w:rsid w:val="00662C5A"/>
    <w:rsid w:val="0066392F"/>
    <w:rsid w:val="0067760F"/>
    <w:rsid w:val="0068102F"/>
    <w:rsid w:val="00681C6E"/>
    <w:rsid w:val="00685051"/>
    <w:rsid w:val="00690C22"/>
    <w:rsid w:val="00694B55"/>
    <w:rsid w:val="006A0F43"/>
    <w:rsid w:val="006A4650"/>
    <w:rsid w:val="006B239F"/>
    <w:rsid w:val="006B4AB7"/>
    <w:rsid w:val="006C0651"/>
    <w:rsid w:val="006C2681"/>
    <w:rsid w:val="006C6C30"/>
    <w:rsid w:val="006D19E6"/>
    <w:rsid w:val="006D6F0D"/>
    <w:rsid w:val="006E6964"/>
    <w:rsid w:val="00704513"/>
    <w:rsid w:val="007064C9"/>
    <w:rsid w:val="007067E4"/>
    <w:rsid w:val="00707B35"/>
    <w:rsid w:val="00716944"/>
    <w:rsid w:val="00721CDB"/>
    <w:rsid w:val="007221D6"/>
    <w:rsid w:val="00722509"/>
    <w:rsid w:val="00722A82"/>
    <w:rsid w:val="00730859"/>
    <w:rsid w:val="00733FF8"/>
    <w:rsid w:val="00740670"/>
    <w:rsid w:val="00743F33"/>
    <w:rsid w:val="00744FB5"/>
    <w:rsid w:val="007515CF"/>
    <w:rsid w:val="007535F1"/>
    <w:rsid w:val="007618E8"/>
    <w:rsid w:val="00762296"/>
    <w:rsid w:val="00775DA7"/>
    <w:rsid w:val="00776367"/>
    <w:rsid w:val="00776C8B"/>
    <w:rsid w:val="0077724A"/>
    <w:rsid w:val="007800FD"/>
    <w:rsid w:val="0078425D"/>
    <w:rsid w:val="00787C5D"/>
    <w:rsid w:val="007A03C9"/>
    <w:rsid w:val="007A3412"/>
    <w:rsid w:val="007A3DF6"/>
    <w:rsid w:val="007A7AA9"/>
    <w:rsid w:val="007A7E56"/>
    <w:rsid w:val="007B0E7C"/>
    <w:rsid w:val="007B14F7"/>
    <w:rsid w:val="007B185F"/>
    <w:rsid w:val="007B24BA"/>
    <w:rsid w:val="007C4A1C"/>
    <w:rsid w:val="007D099A"/>
    <w:rsid w:val="007D5AD9"/>
    <w:rsid w:val="007F035A"/>
    <w:rsid w:val="007F75DD"/>
    <w:rsid w:val="00801EBA"/>
    <w:rsid w:val="00810256"/>
    <w:rsid w:val="00815B7B"/>
    <w:rsid w:val="008215E8"/>
    <w:rsid w:val="0082572D"/>
    <w:rsid w:val="00826D55"/>
    <w:rsid w:val="00827B6A"/>
    <w:rsid w:val="0083030F"/>
    <w:rsid w:val="00830AC1"/>
    <w:rsid w:val="00834295"/>
    <w:rsid w:val="008358AC"/>
    <w:rsid w:val="0084165A"/>
    <w:rsid w:val="0084171D"/>
    <w:rsid w:val="00843DA4"/>
    <w:rsid w:val="0085023C"/>
    <w:rsid w:val="00851C96"/>
    <w:rsid w:val="00851CDD"/>
    <w:rsid w:val="008604BC"/>
    <w:rsid w:val="008631C1"/>
    <w:rsid w:val="00864065"/>
    <w:rsid w:val="0087392C"/>
    <w:rsid w:val="008751F9"/>
    <w:rsid w:val="00875B70"/>
    <w:rsid w:val="008775CC"/>
    <w:rsid w:val="008810FC"/>
    <w:rsid w:val="00884974"/>
    <w:rsid w:val="0088540C"/>
    <w:rsid w:val="00887507"/>
    <w:rsid w:val="00893C92"/>
    <w:rsid w:val="00893DC7"/>
    <w:rsid w:val="008A3066"/>
    <w:rsid w:val="008B7A68"/>
    <w:rsid w:val="008C272D"/>
    <w:rsid w:val="008C3029"/>
    <w:rsid w:val="008C430C"/>
    <w:rsid w:val="008C443B"/>
    <w:rsid w:val="008C5F2C"/>
    <w:rsid w:val="008E79FB"/>
    <w:rsid w:val="008F277E"/>
    <w:rsid w:val="008F42E1"/>
    <w:rsid w:val="00901B4D"/>
    <w:rsid w:val="00912613"/>
    <w:rsid w:val="00917D63"/>
    <w:rsid w:val="00933444"/>
    <w:rsid w:val="00933B73"/>
    <w:rsid w:val="009369A8"/>
    <w:rsid w:val="0093786D"/>
    <w:rsid w:val="00946375"/>
    <w:rsid w:val="0095207E"/>
    <w:rsid w:val="00952DA1"/>
    <w:rsid w:val="00955DA3"/>
    <w:rsid w:val="009661EF"/>
    <w:rsid w:val="009662AA"/>
    <w:rsid w:val="009662F6"/>
    <w:rsid w:val="0096769A"/>
    <w:rsid w:val="009749B4"/>
    <w:rsid w:val="00976431"/>
    <w:rsid w:val="00977DE3"/>
    <w:rsid w:val="00980768"/>
    <w:rsid w:val="0098157B"/>
    <w:rsid w:val="00987DC5"/>
    <w:rsid w:val="0099433E"/>
    <w:rsid w:val="00995F3E"/>
    <w:rsid w:val="009A5510"/>
    <w:rsid w:val="009A6499"/>
    <w:rsid w:val="009A6BAC"/>
    <w:rsid w:val="009A6C22"/>
    <w:rsid w:val="009A779F"/>
    <w:rsid w:val="009B26C9"/>
    <w:rsid w:val="009B5296"/>
    <w:rsid w:val="009B54C4"/>
    <w:rsid w:val="009B61F7"/>
    <w:rsid w:val="009B6838"/>
    <w:rsid w:val="009E1810"/>
    <w:rsid w:val="009F71DB"/>
    <w:rsid w:val="00A014EA"/>
    <w:rsid w:val="00A0432E"/>
    <w:rsid w:val="00A04737"/>
    <w:rsid w:val="00A14EC0"/>
    <w:rsid w:val="00A15315"/>
    <w:rsid w:val="00A21813"/>
    <w:rsid w:val="00A445AD"/>
    <w:rsid w:val="00A532BB"/>
    <w:rsid w:val="00A54DCA"/>
    <w:rsid w:val="00A560CA"/>
    <w:rsid w:val="00A562FA"/>
    <w:rsid w:val="00A64A6B"/>
    <w:rsid w:val="00A64B74"/>
    <w:rsid w:val="00A65C64"/>
    <w:rsid w:val="00A675B4"/>
    <w:rsid w:val="00A7168D"/>
    <w:rsid w:val="00A727CC"/>
    <w:rsid w:val="00A771B4"/>
    <w:rsid w:val="00A930C9"/>
    <w:rsid w:val="00A9528D"/>
    <w:rsid w:val="00AB20CB"/>
    <w:rsid w:val="00AB40F3"/>
    <w:rsid w:val="00AB6B0F"/>
    <w:rsid w:val="00AC3D04"/>
    <w:rsid w:val="00AC7252"/>
    <w:rsid w:val="00AD3DD7"/>
    <w:rsid w:val="00AD7969"/>
    <w:rsid w:val="00AE2B8F"/>
    <w:rsid w:val="00AE32B2"/>
    <w:rsid w:val="00AE6574"/>
    <w:rsid w:val="00AF3ACF"/>
    <w:rsid w:val="00B00F8F"/>
    <w:rsid w:val="00B03EE9"/>
    <w:rsid w:val="00B0609C"/>
    <w:rsid w:val="00B11182"/>
    <w:rsid w:val="00B11DFF"/>
    <w:rsid w:val="00B20D87"/>
    <w:rsid w:val="00B230B6"/>
    <w:rsid w:val="00B24B12"/>
    <w:rsid w:val="00B25BBD"/>
    <w:rsid w:val="00B31128"/>
    <w:rsid w:val="00B31B6C"/>
    <w:rsid w:val="00B321B4"/>
    <w:rsid w:val="00B32CD9"/>
    <w:rsid w:val="00B33824"/>
    <w:rsid w:val="00B33DAE"/>
    <w:rsid w:val="00B37629"/>
    <w:rsid w:val="00B4162F"/>
    <w:rsid w:val="00B5240F"/>
    <w:rsid w:val="00B5251B"/>
    <w:rsid w:val="00B5479D"/>
    <w:rsid w:val="00B559E3"/>
    <w:rsid w:val="00B61240"/>
    <w:rsid w:val="00B747FC"/>
    <w:rsid w:val="00B75C5C"/>
    <w:rsid w:val="00B820D7"/>
    <w:rsid w:val="00B92092"/>
    <w:rsid w:val="00B92685"/>
    <w:rsid w:val="00B978ED"/>
    <w:rsid w:val="00BA0147"/>
    <w:rsid w:val="00BB050F"/>
    <w:rsid w:val="00BB0CE8"/>
    <w:rsid w:val="00BB76D8"/>
    <w:rsid w:val="00BC214B"/>
    <w:rsid w:val="00BC439C"/>
    <w:rsid w:val="00BD3DB3"/>
    <w:rsid w:val="00BD5A04"/>
    <w:rsid w:val="00BE3589"/>
    <w:rsid w:val="00BE5108"/>
    <w:rsid w:val="00BE719F"/>
    <w:rsid w:val="00BE78A9"/>
    <w:rsid w:val="00BF0926"/>
    <w:rsid w:val="00BF2405"/>
    <w:rsid w:val="00BF70BB"/>
    <w:rsid w:val="00C01364"/>
    <w:rsid w:val="00C04B62"/>
    <w:rsid w:val="00C06AC1"/>
    <w:rsid w:val="00C1027A"/>
    <w:rsid w:val="00C14CD1"/>
    <w:rsid w:val="00C2376E"/>
    <w:rsid w:val="00C26299"/>
    <w:rsid w:val="00C26B04"/>
    <w:rsid w:val="00C31A8B"/>
    <w:rsid w:val="00C328FD"/>
    <w:rsid w:val="00C605D3"/>
    <w:rsid w:val="00C61E2B"/>
    <w:rsid w:val="00C62046"/>
    <w:rsid w:val="00C62CA2"/>
    <w:rsid w:val="00C67013"/>
    <w:rsid w:val="00C67725"/>
    <w:rsid w:val="00C70753"/>
    <w:rsid w:val="00C738BC"/>
    <w:rsid w:val="00C7636E"/>
    <w:rsid w:val="00C932A5"/>
    <w:rsid w:val="00CB1D78"/>
    <w:rsid w:val="00CB2FF5"/>
    <w:rsid w:val="00CB30C0"/>
    <w:rsid w:val="00CB5943"/>
    <w:rsid w:val="00CB714C"/>
    <w:rsid w:val="00CC13CD"/>
    <w:rsid w:val="00CC7346"/>
    <w:rsid w:val="00CD2977"/>
    <w:rsid w:val="00CD3E8B"/>
    <w:rsid w:val="00CD6E2A"/>
    <w:rsid w:val="00CD7118"/>
    <w:rsid w:val="00CE6B91"/>
    <w:rsid w:val="00CE7007"/>
    <w:rsid w:val="00CF1E71"/>
    <w:rsid w:val="00CF292F"/>
    <w:rsid w:val="00D03202"/>
    <w:rsid w:val="00D03A5A"/>
    <w:rsid w:val="00D20614"/>
    <w:rsid w:val="00D239A0"/>
    <w:rsid w:val="00D25781"/>
    <w:rsid w:val="00D2792A"/>
    <w:rsid w:val="00D33ED3"/>
    <w:rsid w:val="00D33FA6"/>
    <w:rsid w:val="00D51060"/>
    <w:rsid w:val="00D51165"/>
    <w:rsid w:val="00D55CB1"/>
    <w:rsid w:val="00D73083"/>
    <w:rsid w:val="00D84A81"/>
    <w:rsid w:val="00D936DB"/>
    <w:rsid w:val="00DA06B4"/>
    <w:rsid w:val="00DA14CD"/>
    <w:rsid w:val="00DB1F80"/>
    <w:rsid w:val="00DB713E"/>
    <w:rsid w:val="00DC3C44"/>
    <w:rsid w:val="00DD2C58"/>
    <w:rsid w:val="00DD4F00"/>
    <w:rsid w:val="00DE3E1F"/>
    <w:rsid w:val="00DE67CE"/>
    <w:rsid w:val="00DE739C"/>
    <w:rsid w:val="00DF4390"/>
    <w:rsid w:val="00DF60CC"/>
    <w:rsid w:val="00E03EE5"/>
    <w:rsid w:val="00E3559C"/>
    <w:rsid w:val="00E35F9F"/>
    <w:rsid w:val="00E43EA7"/>
    <w:rsid w:val="00E47230"/>
    <w:rsid w:val="00E51E31"/>
    <w:rsid w:val="00E5283C"/>
    <w:rsid w:val="00E54705"/>
    <w:rsid w:val="00E550A8"/>
    <w:rsid w:val="00E62C28"/>
    <w:rsid w:val="00E653BB"/>
    <w:rsid w:val="00E663AB"/>
    <w:rsid w:val="00E717C4"/>
    <w:rsid w:val="00E7311C"/>
    <w:rsid w:val="00E756C0"/>
    <w:rsid w:val="00E956A3"/>
    <w:rsid w:val="00EA2258"/>
    <w:rsid w:val="00EA66DF"/>
    <w:rsid w:val="00EA7AEA"/>
    <w:rsid w:val="00EB2D01"/>
    <w:rsid w:val="00EB3507"/>
    <w:rsid w:val="00EB46C0"/>
    <w:rsid w:val="00EB54E8"/>
    <w:rsid w:val="00EB7F3D"/>
    <w:rsid w:val="00EC65B6"/>
    <w:rsid w:val="00EC6EBB"/>
    <w:rsid w:val="00EE4975"/>
    <w:rsid w:val="00EE688F"/>
    <w:rsid w:val="00EF41DC"/>
    <w:rsid w:val="00F04939"/>
    <w:rsid w:val="00F05EE3"/>
    <w:rsid w:val="00F0661D"/>
    <w:rsid w:val="00F06980"/>
    <w:rsid w:val="00F121E3"/>
    <w:rsid w:val="00F23F75"/>
    <w:rsid w:val="00F303C9"/>
    <w:rsid w:val="00F40BB4"/>
    <w:rsid w:val="00F46B0C"/>
    <w:rsid w:val="00F5082B"/>
    <w:rsid w:val="00F50A9C"/>
    <w:rsid w:val="00F54E3F"/>
    <w:rsid w:val="00F61A66"/>
    <w:rsid w:val="00F712AC"/>
    <w:rsid w:val="00F77012"/>
    <w:rsid w:val="00F9062B"/>
    <w:rsid w:val="00F9122D"/>
    <w:rsid w:val="00F93B86"/>
    <w:rsid w:val="00F96B80"/>
    <w:rsid w:val="00FB1200"/>
    <w:rsid w:val="00FB43CD"/>
    <w:rsid w:val="00FB4D72"/>
    <w:rsid w:val="00FB4DDB"/>
    <w:rsid w:val="00FC014C"/>
    <w:rsid w:val="00FC5918"/>
    <w:rsid w:val="00FC7CF7"/>
    <w:rsid w:val="00FE19BF"/>
    <w:rsid w:val="00FE3E80"/>
    <w:rsid w:val="00FE5B01"/>
    <w:rsid w:val="00FF0383"/>
    <w:rsid w:val="00FF3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084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Основной текст_"/>
    <w:basedOn w:val="a0"/>
    <w:link w:val="35"/>
    <w:rsid w:val="003C6FBB"/>
    <w:rPr>
      <w:rFonts w:ascii="Times New Roman" w:eastAsia="Times New Roman" w:hAnsi="Times New Roman" w:cs="Times New Roman"/>
      <w:spacing w:val="2"/>
      <w:shd w:val="clear" w:color="auto" w:fill="FFFFFF"/>
    </w:rPr>
  </w:style>
  <w:style w:type="paragraph" w:customStyle="1" w:styleId="35">
    <w:name w:val="Основной текст3"/>
    <w:basedOn w:val="a"/>
    <w:link w:val="afb"/>
    <w:rsid w:val="003C6FBB"/>
    <w:pPr>
      <w:shd w:val="clear" w:color="auto" w:fill="FFFFFF"/>
      <w:spacing w:after="360" w:line="0" w:lineRule="atLeast"/>
      <w:jc w:val="center"/>
    </w:pPr>
    <w:rPr>
      <w:rFonts w:ascii="Times New Roman" w:hAnsi="Times New Roman"/>
      <w:color w:val="auto"/>
      <w:spacing w:val="2"/>
      <w:sz w:val="22"/>
      <w:szCs w:val="22"/>
      <w:lang w:eastAsia="en-US"/>
    </w:rPr>
  </w:style>
  <w:style w:type="paragraph" w:customStyle="1" w:styleId="afc">
    <w:name w:val="Таблицы (моноширинный)"/>
    <w:basedOn w:val="a"/>
    <w:next w:val="a"/>
    <w:rsid w:val="00E956A3"/>
    <w:pPr>
      <w:widowControl/>
      <w:autoSpaceDE w:val="0"/>
      <w:autoSpaceDN w:val="0"/>
      <w:adjustRightInd w:val="0"/>
      <w:jc w:val="both"/>
    </w:pPr>
    <w:rPr>
      <w:rFonts w:ascii="Courier New" w:hAnsi="Courier New" w:cs="Courier New"/>
      <w:color w:val="auto"/>
    </w:rPr>
  </w:style>
  <w:style w:type="character" w:customStyle="1" w:styleId="FontStyle12">
    <w:name w:val="Font Style12"/>
    <w:basedOn w:val="a0"/>
    <w:rsid w:val="001D0764"/>
    <w:rPr>
      <w:rFonts w:ascii="Times New Roman" w:hAnsi="Times New Roman" w:cs="Times New Roman"/>
      <w:sz w:val="22"/>
      <w:szCs w:val="22"/>
    </w:rPr>
  </w:style>
  <w:style w:type="paragraph" w:styleId="afd">
    <w:name w:val="Normal (Web)"/>
    <w:basedOn w:val="a"/>
    <w:uiPriority w:val="99"/>
    <w:unhideWhenUsed/>
    <w:rsid w:val="00BF0926"/>
    <w:pPr>
      <w:widowControl/>
      <w:spacing w:before="90" w:after="90"/>
      <w:ind w:firstLine="675"/>
      <w:jc w:val="both"/>
    </w:pPr>
    <w:rPr>
      <w:rFonts w:ascii="Times New Roman" w:eastAsiaTheme="minorEastAsia" w:hAnsi="Times New Roman"/>
      <w:color w:val="auto"/>
      <w:sz w:val="24"/>
      <w:szCs w:val="24"/>
    </w:rPr>
  </w:style>
  <w:style w:type="paragraph" w:customStyle="1" w:styleId="s">
    <w:name w:val="s"/>
    <w:basedOn w:val="a"/>
    <w:uiPriority w:val="99"/>
    <w:semiHidden/>
    <w:rsid w:val="00BF0926"/>
    <w:pPr>
      <w:widowControl/>
      <w:spacing w:before="90" w:after="90"/>
      <w:ind w:left="5100"/>
      <w:jc w:val="center"/>
    </w:pPr>
    <w:rPr>
      <w:rFonts w:ascii="Times New Roman" w:eastAsiaTheme="minorEastAsia" w:hAnsi="Times New Roman"/>
      <w:color w:val="auto"/>
      <w:sz w:val="24"/>
      <w:szCs w:val="24"/>
    </w:rPr>
  </w:style>
  <w:style w:type="paragraph" w:customStyle="1" w:styleId="t">
    <w:name w:val="t"/>
    <w:basedOn w:val="a"/>
    <w:uiPriority w:val="99"/>
    <w:semiHidden/>
    <w:rsid w:val="00BF0926"/>
    <w:pPr>
      <w:widowControl/>
      <w:spacing w:before="90" w:after="90"/>
      <w:ind w:left="675" w:right="675"/>
      <w:jc w:val="center"/>
    </w:pPr>
    <w:rPr>
      <w:rFonts w:ascii="Times New Roman" w:eastAsiaTheme="minorEastAsia" w:hAnsi="Times New Roman"/>
      <w:b/>
      <w:bC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380-D186-4DAA-A71E-1AB90ABE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16</Pages>
  <Words>5704</Words>
  <Characters>32518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169</cp:revision>
  <cp:lastPrinted>2022-01-12T13:14:00Z</cp:lastPrinted>
  <dcterms:created xsi:type="dcterms:W3CDTF">2021-06-18T09:56:00Z</dcterms:created>
  <dcterms:modified xsi:type="dcterms:W3CDTF">2022-01-20T12:27:00Z</dcterms:modified>
</cp:coreProperties>
</file>