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E6" w:rsidRPr="00E160E6" w:rsidRDefault="00E160E6" w:rsidP="00E16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0E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160E6" w:rsidRPr="00E160E6" w:rsidRDefault="00E160E6" w:rsidP="00E16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0E6">
        <w:rPr>
          <w:rFonts w:ascii="Times New Roman" w:hAnsi="Times New Roman" w:cs="Times New Roman"/>
          <w:b/>
          <w:sz w:val="28"/>
          <w:szCs w:val="28"/>
        </w:rPr>
        <w:t>о  ходе выполнения плана по противодействию коррупции</w:t>
      </w:r>
    </w:p>
    <w:p w:rsidR="00230C43" w:rsidRDefault="00E160E6" w:rsidP="00E16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0E6">
        <w:rPr>
          <w:rFonts w:ascii="Times New Roman" w:hAnsi="Times New Roman" w:cs="Times New Roman"/>
          <w:b/>
          <w:sz w:val="28"/>
          <w:szCs w:val="28"/>
        </w:rPr>
        <w:t xml:space="preserve"> за 1 полугодие 201</w:t>
      </w:r>
      <w:r w:rsidR="001C0079">
        <w:rPr>
          <w:rFonts w:ascii="Times New Roman" w:hAnsi="Times New Roman" w:cs="Times New Roman"/>
          <w:b/>
          <w:sz w:val="28"/>
          <w:szCs w:val="28"/>
        </w:rPr>
        <w:t>8</w:t>
      </w:r>
      <w:r w:rsidRPr="00E160E6">
        <w:rPr>
          <w:rFonts w:ascii="Times New Roman" w:hAnsi="Times New Roman" w:cs="Times New Roman"/>
          <w:b/>
          <w:sz w:val="28"/>
          <w:szCs w:val="28"/>
        </w:rPr>
        <w:t>г.</w:t>
      </w:r>
    </w:p>
    <w:p w:rsidR="00E160E6" w:rsidRDefault="00E160E6" w:rsidP="00E16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0E6" w:rsidRDefault="00E160E6" w:rsidP="00E1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 Федерального закона  от 06.10.2003г. № 131-ФЗ «Об общих принципах организации  местного самоуправления в Российской Федерации», Федерального закона от 25.12.2008г. №273-ФЗ « О  противодействии коррупции»  и в целях совершенствования мер  по противодействию коррупции  в Грибановском муниципальном районе, устранения причин и условий её  порождающих постановлением администрации Грибановского муниципального района  от </w:t>
      </w:r>
      <w:r w:rsidR="001C007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1C007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1C0079">
        <w:rPr>
          <w:rFonts w:ascii="Times New Roman" w:hAnsi="Times New Roman" w:cs="Times New Roman"/>
          <w:sz w:val="28"/>
          <w:szCs w:val="28"/>
        </w:rPr>
        <w:t xml:space="preserve"> 696</w:t>
      </w:r>
      <w:r>
        <w:rPr>
          <w:rFonts w:ascii="Times New Roman" w:hAnsi="Times New Roman" w:cs="Times New Roman"/>
          <w:sz w:val="28"/>
          <w:szCs w:val="28"/>
        </w:rPr>
        <w:t xml:space="preserve"> утвержден План мероприятий  по противодействию коррупции в Грибановском муниципальном районе на 201</w:t>
      </w:r>
      <w:r w:rsidR="001C0079">
        <w:rPr>
          <w:rFonts w:ascii="Times New Roman" w:hAnsi="Times New Roman" w:cs="Times New Roman"/>
          <w:sz w:val="28"/>
          <w:szCs w:val="28"/>
        </w:rPr>
        <w:t>8-2019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1C007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93A">
        <w:rPr>
          <w:rFonts w:ascii="Times New Roman" w:hAnsi="Times New Roman" w:cs="Times New Roman"/>
          <w:sz w:val="28"/>
          <w:szCs w:val="28"/>
        </w:rPr>
        <w:t xml:space="preserve"> (далее – План мероприятий)</w:t>
      </w:r>
    </w:p>
    <w:p w:rsidR="00E160E6" w:rsidRDefault="00E160E6" w:rsidP="00E1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9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93A">
        <w:rPr>
          <w:rFonts w:ascii="Times New Roman" w:hAnsi="Times New Roman" w:cs="Times New Roman"/>
          <w:sz w:val="28"/>
          <w:szCs w:val="28"/>
        </w:rPr>
        <w:t xml:space="preserve">План мероприятий включает в себя такие направления как: </w:t>
      </w:r>
    </w:p>
    <w:p w:rsidR="00777A1A" w:rsidRDefault="00FD293A" w:rsidP="00E1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1C0079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 по противодействию коррупции в структурных подразделениях администрации Грибановского  муниципального района Воронежской области и органах  местного самоуправления  Грибановского  муниципального района Воронежской </w:t>
      </w:r>
      <w:r w:rsidR="00777A1A">
        <w:rPr>
          <w:rFonts w:ascii="Times New Roman" w:hAnsi="Times New Roman" w:cs="Times New Roman"/>
          <w:b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. В этом направлении </w:t>
      </w:r>
      <w:r w:rsidR="00777A1A">
        <w:rPr>
          <w:rFonts w:ascii="Times New Roman" w:hAnsi="Times New Roman" w:cs="Times New Roman"/>
          <w:sz w:val="28"/>
          <w:szCs w:val="28"/>
        </w:rPr>
        <w:t xml:space="preserve">проводится работа по исполнению следующих мероприятий: </w:t>
      </w:r>
    </w:p>
    <w:p w:rsidR="00777A1A" w:rsidRDefault="00777A1A" w:rsidP="00E1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 проводятся заседания  Совета по противодействию коррупции</w:t>
      </w:r>
      <w:r w:rsidR="004E24CA">
        <w:rPr>
          <w:rFonts w:ascii="Times New Roman" w:hAnsi="Times New Roman" w:cs="Times New Roman"/>
          <w:sz w:val="28"/>
          <w:szCs w:val="28"/>
        </w:rPr>
        <w:t xml:space="preserve"> в Грибановском муниципальном районе. </w:t>
      </w:r>
      <w:r w:rsidR="00C81F1A">
        <w:rPr>
          <w:rFonts w:ascii="Times New Roman" w:hAnsi="Times New Roman" w:cs="Times New Roman"/>
          <w:sz w:val="28"/>
          <w:szCs w:val="28"/>
        </w:rPr>
        <w:t xml:space="preserve"> </w:t>
      </w:r>
      <w:r w:rsidR="004E2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B27" w:rsidRDefault="00064A91" w:rsidP="00064A91">
      <w:pPr>
        <w:pStyle w:val="a9"/>
        <w:shd w:val="clear" w:color="auto" w:fill="auto"/>
        <w:spacing w:after="0" w:line="317" w:lineRule="exact"/>
        <w:ind w:right="-1" w:firstLine="680"/>
        <w:jc w:val="both"/>
      </w:pPr>
      <w:r>
        <w:rPr>
          <w:sz w:val="28"/>
          <w:szCs w:val="28"/>
        </w:rPr>
        <w:t>Сектором  муниципального заказа отдела по финансам администрации муниципального  района проводится   мониторинг  муниципальных закупок в целях обеспечения нужд Грибановского муниципального района.</w:t>
      </w:r>
    </w:p>
    <w:p w:rsidR="00C70F82" w:rsidRDefault="006761BD" w:rsidP="00064A9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по управлению муниципальным имуществом администрации района</w:t>
      </w:r>
      <w:r w:rsidR="00700F1B">
        <w:rPr>
          <w:rFonts w:ascii="Times New Roman" w:hAnsi="Times New Roman" w:cs="Times New Roman"/>
          <w:sz w:val="28"/>
          <w:szCs w:val="28"/>
        </w:rPr>
        <w:t>, ОМСУ Грибановского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 проводятся мероприятия  по совершенствованию  системы  учёта муниципального имущества  Грибановского муниципального района. На сегодняшний момент  проведена инвентаризация  всех объектов  недвижимого имущества находящегося  в хозяйственном ведении и оперативном управлении муниципальных предприятий и учреждений</w:t>
      </w:r>
      <w:r w:rsidR="00700F1B">
        <w:rPr>
          <w:rFonts w:ascii="Times New Roman" w:hAnsi="Times New Roman" w:cs="Times New Roman"/>
          <w:sz w:val="28"/>
          <w:szCs w:val="28"/>
        </w:rPr>
        <w:t>.</w:t>
      </w:r>
    </w:p>
    <w:p w:rsidR="00C70F82" w:rsidRDefault="00C70F82" w:rsidP="00064A91">
      <w:pPr>
        <w:spacing w:after="0" w:line="240" w:lineRule="auto"/>
        <w:ind w:firstLine="68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по образованию и молодёжной политике   администрации муниципального района проводятся мероприятия по антикоррупционному просвещению в образовательных учреждениях  муниципального района </w:t>
      </w:r>
      <w:r w:rsidRPr="004E14AA">
        <w:rPr>
          <w:rFonts w:ascii="Times New Roman" w:hAnsi="Times New Roman"/>
          <w:sz w:val="24"/>
          <w:szCs w:val="24"/>
        </w:rPr>
        <w:t xml:space="preserve">В </w:t>
      </w:r>
      <w:r w:rsidRPr="00C70F82">
        <w:rPr>
          <w:rFonts w:ascii="Times New Roman" w:hAnsi="Times New Roman"/>
          <w:sz w:val="28"/>
          <w:szCs w:val="28"/>
        </w:rPr>
        <w:t>данных мероприятиях принимают  участие педагоги, учащиеся и родители 17 общеобразовательных учреждений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70F82" w:rsidRDefault="00C70F82" w:rsidP="00064A9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Советом по  противодействию коррупции  </w:t>
      </w:r>
      <w:r w:rsidRPr="00C70F82">
        <w:rPr>
          <w:rFonts w:ascii="Times New Roman" w:hAnsi="Times New Roman" w:cs="Times New Roman"/>
          <w:sz w:val="28"/>
          <w:szCs w:val="28"/>
        </w:rPr>
        <w:t xml:space="preserve"> </w:t>
      </w:r>
      <w:r w:rsidR="006761BD" w:rsidRPr="00C70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Грибановском муниципальном районе проводится мониторинг организации деятельности  по профилактике  коррупционных и  иных правонарушений в органах местного самоуправления, путём заслушивания  информации о принимаемых </w:t>
      </w:r>
      <w:r>
        <w:rPr>
          <w:rFonts w:ascii="Times New Roman" w:hAnsi="Times New Roman" w:cs="Times New Roman"/>
          <w:sz w:val="28"/>
          <w:szCs w:val="28"/>
        </w:rPr>
        <w:lastRenderedPageBreak/>
        <w:t>мерах  по противодействию коррупции  в администрациях городского и сельских поселениях.</w:t>
      </w:r>
    </w:p>
    <w:p w:rsidR="00D42B27" w:rsidRPr="00C70F82" w:rsidRDefault="00C70F82" w:rsidP="00C70F8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A91">
        <w:rPr>
          <w:rFonts w:ascii="Times New Roman" w:hAnsi="Times New Roman" w:cs="Times New Roman"/>
          <w:sz w:val="28"/>
          <w:szCs w:val="28"/>
        </w:rPr>
        <w:tab/>
        <w:t xml:space="preserve">Администрацией муниципального района осуществляется непосредственное взаимодействие  с правоохранительными  органами  в вопросах   профилактики и выявления фактов коррупции в органах местного самоуправления. </w:t>
      </w:r>
      <w:r w:rsidR="00D730F2">
        <w:rPr>
          <w:rFonts w:ascii="Times New Roman" w:hAnsi="Times New Roman" w:cs="Times New Roman"/>
          <w:sz w:val="28"/>
          <w:szCs w:val="28"/>
        </w:rPr>
        <w:t xml:space="preserve"> Должностные лица  ОМСУ Грибановского муниципального района, в функциональные обязанности которых входит реализация мер по противодействию коррупции,  проинструктированы о действиях  в случае   поступления   информации о возможных  фактах коррупционных правонарушений со стороны работников      органов местного самоуправления Грибановского  муниципального района. </w:t>
      </w:r>
    </w:p>
    <w:p w:rsidR="00D42B27" w:rsidRDefault="00D42B27" w:rsidP="00D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A1A" w:rsidRDefault="00E27ED2" w:rsidP="00E1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27ED2">
        <w:rPr>
          <w:rFonts w:ascii="Times New Roman" w:eastAsia="Times New Roman" w:hAnsi="Times New Roman" w:cs="Times New Roman"/>
          <w:sz w:val="28"/>
          <w:szCs w:val="28"/>
        </w:rPr>
        <w:t xml:space="preserve"> целях определения соответствия замещаемой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района проводятся </w:t>
      </w:r>
      <w:r w:rsidR="007E356A">
        <w:rPr>
          <w:rFonts w:ascii="Times New Roman" w:hAnsi="Times New Roman" w:cs="Times New Roman"/>
          <w:sz w:val="28"/>
          <w:szCs w:val="28"/>
        </w:rPr>
        <w:t xml:space="preserve"> аттестационно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5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56A">
        <w:rPr>
          <w:rFonts w:ascii="Times New Roman" w:hAnsi="Times New Roman" w:cs="Times New Roman"/>
          <w:sz w:val="28"/>
          <w:szCs w:val="28"/>
        </w:rPr>
        <w:t>квалификационны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7E35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экзамены.  В перечень вопросов,  задаваемых аттестуемым  муниципальным служащим, включены  вопросы  направленные  на  проверку знаний  законодательства в сфере противодействия коррупции. </w:t>
      </w:r>
    </w:p>
    <w:p w:rsidR="00606DA4" w:rsidRDefault="00A86C7E" w:rsidP="00606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  в  администрации муниципального района  проводится оценка  коррупционных рисков, возникающих  при реализации функций  муниципальными служащими. Так на заседании комиссии по соблюдению требований к служебному поведению муниципальных служащих Грибановского  муниципального района и урегулированию конфликта интересов от 29.03.2018г. рассмотрено представление руководителя аппарата  администрации муниципального района о  пересмотре и  дополнении   Перечня должностей  муниципальной службы администрации муниципального  района при назначении на которые граждане и при замещении которых  муниципальные служащие  обязаны предоставлять сведения о своих доходах, расходах</w:t>
      </w:r>
      <w:r w:rsidR="00606DA4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 характера. Итогам рассмотрения данного представления  главе администрации муниципального района  рекомендовано  расширить вышеуказанный Перечень должностей. </w:t>
      </w:r>
    </w:p>
    <w:p w:rsidR="00A86C7E" w:rsidRDefault="00606DA4" w:rsidP="00606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отчётный период в Совет по противодействию коррупции в Грибановском муниципальном районе  информация о  поступивших  актах  прокурорского  реагирования по выявленным  нарушениям законодательства  о противодействии коррупции – не поступала.  </w:t>
      </w:r>
    </w:p>
    <w:p w:rsidR="00D730F2" w:rsidRDefault="00D730F2" w:rsidP="00E1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A1A" w:rsidRDefault="00E30340" w:rsidP="00E30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направлению </w:t>
      </w:r>
      <w:r w:rsidRPr="00E30340">
        <w:rPr>
          <w:rFonts w:ascii="Times New Roman" w:hAnsi="Times New Roman" w:cs="Times New Roman"/>
          <w:b/>
          <w:sz w:val="28"/>
          <w:szCs w:val="28"/>
        </w:rPr>
        <w:t>«Совершенствование  правовых основ  противодействия коррупции в Грибановском муниципальном районе Воронежской области  и проведения антикоррупционной экспертизы»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следующая работа:</w:t>
      </w:r>
    </w:p>
    <w:p w:rsidR="00112E9D" w:rsidRDefault="00E30340" w:rsidP="00E30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 независимой антикоррупционной экспертизы</w:t>
      </w:r>
      <w:r w:rsidR="00423A2C">
        <w:rPr>
          <w:rFonts w:ascii="Times New Roman" w:hAnsi="Times New Roman" w:cs="Times New Roman"/>
          <w:sz w:val="28"/>
          <w:szCs w:val="28"/>
        </w:rPr>
        <w:t xml:space="preserve"> проекты НПА размещаются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3A2C">
        <w:rPr>
          <w:rFonts w:ascii="Times New Roman" w:hAnsi="Times New Roman" w:cs="Times New Roman"/>
          <w:sz w:val="28"/>
          <w:szCs w:val="28"/>
        </w:rPr>
        <w:t xml:space="preserve">руководителями структурных подразделений  администрации муниципального района, осуществляющих подготовку  проекта  нормативного правового акта, на официальном сайте </w:t>
      </w:r>
      <w:r w:rsidR="00423A2C">
        <w:rPr>
          <w:rFonts w:ascii="Times New Roman" w:hAnsi="Times New Roman" w:cs="Times New Roman"/>
          <w:sz w:val="28"/>
          <w:szCs w:val="28"/>
        </w:rPr>
        <w:lastRenderedPageBreak/>
        <w:t>администрации Грибановского  муниципального района  во вкладке «Проекты НПА».</w:t>
      </w:r>
    </w:p>
    <w:p w:rsidR="00E30340" w:rsidRDefault="00EB1713" w:rsidP="00E30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Юридическим отделом администрации муниципального района   проводится антикоррупционная экспертиза  нормативных правовых  актов, проектов НПА  в соответствии с Порядком, утвержденным постановлением   администрации Грибановского муниципального района  от 10.06.2010г. №468 (в редакции постановления от 31.01.2013г. №52)</w:t>
      </w:r>
      <w:r w:rsidR="00C428C7">
        <w:rPr>
          <w:rFonts w:ascii="Times New Roman" w:hAnsi="Times New Roman" w:cs="Times New Roman"/>
          <w:sz w:val="28"/>
          <w:szCs w:val="28"/>
        </w:rPr>
        <w:t xml:space="preserve">. По состоянию на  отчётный период   количество подготовленных </w:t>
      </w:r>
      <w:r w:rsidR="00423A2C">
        <w:rPr>
          <w:rFonts w:ascii="Times New Roman" w:hAnsi="Times New Roman" w:cs="Times New Roman"/>
          <w:sz w:val="28"/>
          <w:szCs w:val="28"/>
        </w:rPr>
        <w:t xml:space="preserve">  </w:t>
      </w:r>
      <w:r w:rsidR="00C428C7">
        <w:rPr>
          <w:rFonts w:ascii="Times New Roman" w:hAnsi="Times New Roman" w:cs="Times New Roman"/>
          <w:sz w:val="28"/>
          <w:szCs w:val="28"/>
        </w:rPr>
        <w:t xml:space="preserve"> проектов НПА – 617,  проведена антикоррупционная экспертиза – 600  проектов НПА. Коррупциогенных факторов – не выявлено.</w:t>
      </w:r>
    </w:p>
    <w:p w:rsidR="00C428C7" w:rsidRDefault="00C428C7" w:rsidP="00E30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Юридическим отделом  администрации муниципального района  при обращении   органов местного самоуправления  оказывается правовая ми методическая помощь при проведении ими   антикоррупционной экспертизы МПА.</w:t>
      </w:r>
    </w:p>
    <w:p w:rsidR="004C4FAC" w:rsidRDefault="004C4FAC" w:rsidP="00E30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72B9" w:rsidRDefault="003E72B9" w:rsidP="00E30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 направлению  </w:t>
      </w:r>
      <w:r w:rsidRPr="003E72B9">
        <w:rPr>
          <w:rFonts w:ascii="Times New Roman" w:hAnsi="Times New Roman" w:cs="Times New Roman"/>
          <w:b/>
          <w:sz w:val="28"/>
          <w:szCs w:val="28"/>
        </w:rPr>
        <w:t>«Соблюдение  антикоррупционных  стандартов  при замещении  должностей   муниципальной службы  при прохождении   муниципальной службы»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следующая работа: </w:t>
      </w:r>
    </w:p>
    <w:p w:rsidR="003E72B9" w:rsidRDefault="003E72B9" w:rsidP="00E30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72B9" w:rsidRDefault="003E72B9" w:rsidP="003E7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отчётную дату   случаи несоблюдения  муниципальными служащими  запретов, ограничений и требований, установленных  в целях противодействия коррупции,  а так же мер по предотвращению и (или) урегулированию конфликта интересов   - отсутствуют. </w:t>
      </w:r>
    </w:p>
    <w:p w:rsidR="003E72B9" w:rsidRDefault="003E72B9" w:rsidP="00E30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каждому выявленному  случаю к муниципальному служащему  будут приняты  меры     юридической  ответственности. </w:t>
      </w:r>
    </w:p>
    <w:p w:rsidR="003E72B9" w:rsidRDefault="003E72B9" w:rsidP="00E30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72B9" w:rsidRDefault="003E72B9" w:rsidP="00E30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Ответственными лицами в администрации муниципального района </w:t>
      </w:r>
      <w:r w:rsidR="00860607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проводится работа </w:t>
      </w:r>
      <w:r w:rsidR="00860607">
        <w:rPr>
          <w:rFonts w:ascii="Times New Roman" w:hAnsi="Times New Roman" w:cs="Times New Roman"/>
          <w:sz w:val="28"/>
          <w:szCs w:val="28"/>
        </w:rPr>
        <w:t xml:space="preserve">по приёму, </w:t>
      </w:r>
      <w:r w:rsidR="002533E8">
        <w:rPr>
          <w:rFonts w:ascii="Times New Roman" w:hAnsi="Times New Roman" w:cs="Times New Roman"/>
          <w:sz w:val="28"/>
          <w:szCs w:val="28"/>
        </w:rPr>
        <w:t>анализу   и, при необходимости,  проверки сведений о доходах</w:t>
      </w:r>
      <w:r w:rsidR="00860607">
        <w:rPr>
          <w:rFonts w:ascii="Times New Roman" w:hAnsi="Times New Roman" w:cs="Times New Roman"/>
          <w:sz w:val="28"/>
          <w:szCs w:val="28"/>
        </w:rPr>
        <w:t xml:space="preserve"> </w:t>
      </w:r>
      <w:r w:rsidR="002533E8">
        <w:rPr>
          <w:rFonts w:ascii="Times New Roman" w:hAnsi="Times New Roman" w:cs="Times New Roman"/>
          <w:sz w:val="28"/>
          <w:szCs w:val="28"/>
        </w:rPr>
        <w:t xml:space="preserve">, расходах, </w:t>
      </w:r>
      <w:r w:rsidR="003C7670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 характера представляемых  лицами, претендующими  на замещение  должностей муниципальной службы, и  лицами, замещающими эти должности.  ежегодно главе администрации муниципального района  по итогам проведения декларационной кампании  предоставляется  информация  о предоставлении муниципальными служащими  администрации Грибановского  муниципального  района  сведений о доходах,  расходах,     </w:t>
      </w:r>
      <w:r w:rsidR="00860607">
        <w:rPr>
          <w:rFonts w:ascii="Times New Roman" w:hAnsi="Times New Roman" w:cs="Times New Roman"/>
          <w:sz w:val="28"/>
          <w:szCs w:val="28"/>
        </w:rPr>
        <w:t xml:space="preserve"> </w:t>
      </w:r>
      <w:r w:rsidR="003C7670">
        <w:rPr>
          <w:rFonts w:ascii="Times New Roman" w:hAnsi="Times New Roman" w:cs="Times New Roman"/>
          <w:sz w:val="28"/>
          <w:szCs w:val="28"/>
        </w:rPr>
        <w:t>об имуществе  и обязательствах имущественного  характера за отчётный период.</w:t>
      </w:r>
    </w:p>
    <w:p w:rsidR="00A95204" w:rsidRDefault="00D369EA" w:rsidP="00A9520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 контроль  за соблюдением    муниципальными служащими  общих принципов служебного поведения. Так как о</w:t>
      </w:r>
      <w:r w:rsidR="00A95204" w:rsidRPr="00A95204">
        <w:rPr>
          <w:rFonts w:ascii="Times New Roman" w:hAnsi="Times New Roman" w:cs="Times New Roman"/>
          <w:sz w:val="28"/>
          <w:szCs w:val="28"/>
        </w:rPr>
        <w:t>сновные</w:t>
      </w:r>
      <w:r w:rsidR="00A95204">
        <w:rPr>
          <w:rFonts w:ascii="Times New Roman" w:hAnsi="Times New Roman" w:cs="Times New Roman"/>
          <w:sz w:val="28"/>
          <w:szCs w:val="28"/>
        </w:rPr>
        <w:t xml:space="preserve"> </w:t>
      </w:r>
      <w:r w:rsidR="00A95204" w:rsidRPr="00A95204">
        <w:rPr>
          <w:rFonts w:ascii="Times New Roman" w:hAnsi="Times New Roman" w:cs="Times New Roman"/>
          <w:sz w:val="28"/>
          <w:szCs w:val="28"/>
        </w:rPr>
        <w:t xml:space="preserve"> принципы служебного поведения  муниципальных служащих являются  основой поведения  граждан Российской Федерации в связи с нахождением  их на муниципальной службе. Этические нормы и  правила  служебного поведения  муниципальных служащих для  достойного выполнения ими своей  </w:t>
      </w:r>
      <w:r w:rsidR="00A95204" w:rsidRPr="00A95204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деятельности, а так же  содействие укреплению авторитета   органов местного самоуправления, повышения уровня доверия к ним граждан и организаций утверждены Кодексом этики и служебного поведения  муниципальных служащих Грибановского муниципального района.   Данный Кодекс доведен до </w:t>
      </w:r>
      <w:r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A95204" w:rsidRPr="00A95204">
        <w:rPr>
          <w:rFonts w:ascii="Times New Roman" w:hAnsi="Times New Roman" w:cs="Times New Roman"/>
          <w:sz w:val="28"/>
          <w:szCs w:val="28"/>
        </w:rPr>
        <w:t>каждого муниципального служащего.</w:t>
      </w:r>
    </w:p>
    <w:p w:rsidR="00D369EA" w:rsidRPr="00D369EA" w:rsidRDefault="00D369EA" w:rsidP="00D369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официальном сайте администрации муниципального района, во вкладке «Противодействие коррупции» (формы для заполнения)  граждане и муниципальные служащие могут заполнить  формы уведомления, разработанные в целях </w:t>
      </w:r>
      <w:r w:rsidRPr="008C2515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 xml:space="preserve">я закона о противодействии коррупции. Так по состоянию на отчётную дату  обращений гражданина, </w:t>
      </w:r>
      <w:r w:rsidRPr="00D369EA">
        <w:rPr>
          <w:rFonts w:ascii="Times New Roman" w:hAnsi="Times New Roman"/>
          <w:sz w:val="28"/>
          <w:szCs w:val="28"/>
        </w:rPr>
        <w:t xml:space="preserve">замещавшего в администрации Грибановского муниципального района должность муниципальной службы, включенную в </w:t>
      </w:r>
      <w:hyperlink r:id="rId7" w:history="1">
        <w:r w:rsidRPr="00D369EA">
          <w:rPr>
            <w:rFonts w:ascii="Times New Roman" w:hAnsi="Times New Roman"/>
            <w:sz w:val="28"/>
            <w:szCs w:val="28"/>
          </w:rPr>
          <w:t>перечень</w:t>
        </w:r>
      </w:hyperlink>
      <w:r w:rsidRPr="00D369EA">
        <w:rPr>
          <w:rFonts w:ascii="Times New Roman" w:hAnsi="Times New Roman"/>
          <w:sz w:val="28"/>
          <w:szCs w:val="28"/>
        </w:rPr>
        <w:t xml:space="preserve"> должностей, 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(муниципального) управления данной организацией входили в его должностные (служебные) обязанности в течение двух лет после увольнения с гражданской службы</w:t>
      </w:r>
      <w:r>
        <w:rPr>
          <w:rFonts w:ascii="Times New Roman" w:hAnsi="Times New Roman"/>
          <w:sz w:val="28"/>
          <w:szCs w:val="28"/>
        </w:rPr>
        <w:t>, а так же  сообщений от муниципальных служащих  о получении  ими подарка в связи с</w:t>
      </w:r>
      <w:r w:rsidR="00FF7258">
        <w:rPr>
          <w:rFonts w:ascii="Times New Roman" w:hAnsi="Times New Roman"/>
          <w:sz w:val="28"/>
          <w:szCs w:val="28"/>
        </w:rPr>
        <w:t xml:space="preserve"> их должностным положением и </w:t>
      </w:r>
      <w:r>
        <w:rPr>
          <w:rFonts w:ascii="Times New Roman" w:hAnsi="Times New Roman"/>
          <w:sz w:val="28"/>
          <w:szCs w:val="28"/>
        </w:rPr>
        <w:t xml:space="preserve"> исполнением их   должностных об</w:t>
      </w:r>
      <w:r w:rsidR="00FF725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занностей</w:t>
      </w:r>
      <w:r w:rsidR="00FF7258">
        <w:rPr>
          <w:rFonts w:ascii="Times New Roman" w:hAnsi="Times New Roman"/>
          <w:sz w:val="28"/>
          <w:szCs w:val="28"/>
        </w:rPr>
        <w:t xml:space="preserve">, склонения их к коррупционным правонарушениям  - не поступали. </w:t>
      </w:r>
    </w:p>
    <w:p w:rsidR="00FF7258" w:rsidRPr="00FF7258" w:rsidRDefault="001C3C8B" w:rsidP="00FF7258">
      <w:pPr>
        <w:widowControl w:val="0"/>
        <w:tabs>
          <w:tab w:val="left" w:pos="-5812"/>
        </w:tabs>
        <w:spacing w:after="300" w:line="326" w:lineRule="exact"/>
        <w:ind w:right="-1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F7258">
        <w:rPr>
          <w:rFonts w:ascii="Times New Roman" w:hAnsi="Times New Roman"/>
          <w:sz w:val="28"/>
          <w:szCs w:val="28"/>
        </w:rPr>
        <w:t>В целях осуществления    комплекса разъяснительных мер  по соблюдению  лицами, замещающими должности  муниципальной службы в ОМСУ Грибановского  района  ограничений и запретов по исполнению обязанностей,  установленных в  целях  противодействия коррупции ответственными должностными лицами  администрации района  на постоянной основе проводится ознакомление муниципальных служащих с новеллами законодательства в сфере противодействия коррупции, а так же с   муниципальными НПА  о противодействии коррупции.  Муниципальным служащим, планирующим увольнение с муниципальной службы выдаются памятки  о действующих о</w:t>
      </w:r>
      <w:r w:rsidR="00FF7258" w:rsidRPr="00FF7258">
        <w:rPr>
          <w:rStyle w:val="2"/>
          <w:rFonts w:eastAsiaTheme="minorEastAsia"/>
          <w:b w:val="0"/>
          <w:bCs w:val="0"/>
          <w:color w:val="000000" w:themeColor="text1"/>
          <w:sz w:val="28"/>
          <w:szCs w:val="28"/>
        </w:rPr>
        <w:t>граничения</w:t>
      </w:r>
      <w:r w:rsidR="00FF7258">
        <w:rPr>
          <w:rStyle w:val="2"/>
          <w:rFonts w:eastAsiaTheme="minorEastAsia"/>
          <w:b w:val="0"/>
          <w:bCs w:val="0"/>
          <w:color w:val="000000" w:themeColor="text1"/>
          <w:sz w:val="28"/>
          <w:szCs w:val="28"/>
        </w:rPr>
        <w:t>х</w:t>
      </w:r>
      <w:r w:rsidR="00FF7258" w:rsidRPr="00FF7258">
        <w:rPr>
          <w:rStyle w:val="2"/>
          <w:rFonts w:eastAsiaTheme="minorEastAsia"/>
          <w:b w:val="0"/>
          <w:bCs w:val="0"/>
          <w:color w:val="000000" w:themeColor="text1"/>
          <w:sz w:val="28"/>
          <w:szCs w:val="28"/>
        </w:rPr>
        <w:t>, налагаемы</w:t>
      </w:r>
      <w:r w:rsidR="00FF7258">
        <w:rPr>
          <w:rStyle w:val="2"/>
          <w:rFonts w:eastAsiaTheme="minorEastAsia"/>
          <w:b w:val="0"/>
          <w:bCs w:val="0"/>
          <w:color w:val="000000" w:themeColor="text1"/>
          <w:sz w:val="28"/>
          <w:szCs w:val="28"/>
        </w:rPr>
        <w:t>х</w:t>
      </w:r>
      <w:r w:rsidR="00FF7258" w:rsidRPr="00FF7258">
        <w:rPr>
          <w:rStyle w:val="2"/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на гражданина, замещавшего должность государственной или муниципальной службы</w:t>
      </w:r>
      <w:r w:rsidR="00FF7258">
        <w:rPr>
          <w:rStyle w:val="2"/>
          <w:rFonts w:eastAsiaTheme="minorEastAsia"/>
          <w:b w:val="0"/>
          <w:bCs w:val="0"/>
          <w:color w:val="000000" w:themeColor="text1"/>
          <w:sz w:val="28"/>
          <w:szCs w:val="28"/>
        </w:rPr>
        <w:t>.</w:t>
      </w:r>
    </w:p>
    <w:p w:rsidR="00FF7258" w:rsidRPr="00D369EA" w:rsidRDefault="00FF7258" w:rsidP="00FF7258">
      <w:pPr>
        <w:tabs>
          <w:tab w:val="left" w:pos="-5812"/>
        </w:tabs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E30340" w:rsidRDefault="00E30340" w:rsidP="00E30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340" w:rsidRDefault="00E30340" w:rsidP="00E30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340" w:rsidRDefault="00E30340" w:rsidP="00E30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340" w:rsidRDefault="00E30340" w:rsidP="00E30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340" w:rsidRDefault="00E30340" w:rsidP="00E30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340" w:rsidRDefault="00E30340" w:rsidP="00E30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340" w:rsidRDefault="00E30340" w:rsidP="00E30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340" w:rsidRDefault="00E30340" w:rsidP="00E30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340" w:rsidRDefault="00E30340" w:rsidP="00E30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340" w:rsidRDefault="00E30340" w:rsidP="00E30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340" w:rsidRDefault="00E30340" w:rsidP="00E30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340" w:rsidRDefault="00E30340" w:rsidP="00E30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340" w:rsidRDefault="00E30340" w:rsidP="00E30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340" w:rsidRDefault="00E30340" w:rsidP="00E30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340" w:rsidRDefault="00E30340" w:rsidP="00E1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40" w:rsidRDefault="00E30340" w:rsidP="00E1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40" w:rsidRDefault="00E30340" w:rsidP="00E1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40" w:rsidRDefault="00E30340" w:rsidP="00E1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93A" w:rsidRDefault="00FD293A" w:rsidP="00E1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постоянно проводится  актуализация  муниципальных правовых актов  по вопросам противодействия коррупции  в администрации Грибановского муниципального района</w:t>
      </w:r>
      <w:r w:rsidR="0000573A">
        <w:rPr>
          <w:rFonts w:ascii="Times New Roman" w:hAnsi="Times New Roman" w:cs="Times New Roman"/>
          <w:sz w:val="28"/>
          <w:szCs w:val="28"/>
        </w:rPr>
        <w:t>. Так за отчётный период былит актуализированы следующие НПА</w:t>
      </w:r>
      <w:r>
        <w:rPr>
          <w:rFonts w:ascii="Times New Roman" w:hAnsi="Times New Roman" w:cs="Times New Roman"/>
          <w:sz w:val="28"/>
          <w:szCs w:val="28"/>
        </w:rPr>
        <w:t>:  постановлением  администрации  муниципального района  от 22.03.2017г. №121 внесены изменения  в постановление  администрации Грибановского муниципального района   Воронежской области  от 04.04.2014г. №250 «Об утверждении перечней  должностей муниципальной службы администрации Грибановского муниципального рай</w:t>
      </w:r>
      <w:r w:rsidR="001D6B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D6B94">
        <w:rPr>
          <w:rFonts w:ascii="Times New Roman" w:hAnsi="Times New Roman" w:cs="Times New Roman"/>
          <w:sz w:val="28"/>
          <w:szCs w:val="28"/>
        </w:rPr>
        <w:t xml:space="preserve"> , при назначении на которые граждане и при замещении которых  муниципальные служащие  обязаны предоставлять   сведения о своих доходах, расходах, об имуществе и обязательствах имущественного характера,  а так же сведения о доходах, расходах, об имуществе  и обязательствах  имущественного характера своих супруги , супруга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1D6B94">
        <w:rPr>
          <w:rFonts w:ascii="Times New Roman" w:hAnsi="Times New Roman" w:cs="Times New Roman"/>
          <w:sz w:val="28"/>
          <w:szCs w:val="28"/>
        </w:rPr>
        <w:t xml:space="preserve">; </w:t>
      </w:r>
      <w:r w:rsidR="0000573A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 от 25.04.2017г. №172 внесены изменения  в постановление    администрации от 09.11.2009г. №1140 «О мерах по противодействию коррупции в Грибановском муниципальном районе».</w:t>
      </w:r>
    </w:p>
    <w:p w:rsidR="0069724A" w:rsidRDefault="0069724A" w:rsidP="006972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деятельность Совета по  противодействию коррупции и комиссии  по соблюдению требований  к служебному поведению и урегулированию конфликта интересов муниципальных служащих, замещающих должности муниципальной службы  обеспечивается в полной мере.  Заседания проводятся по мере необходимости, но не реже 1 раза в квартал. </w:t>
      </w:r>
    </w:p>
    <w:p w:rsidR="00FD293A" w:rsidRDefault="0069724A" w:rsidP="006972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FD293A">
        <w:rPr>
          <w:rFonts w:ascii="Times New Roman" w:hAnsi="Times New Roman" w:cs="Times New Roman"/>
          <w:sz w:val="28"/>
          <w:szCs w:val="28"/>
        </w:rPr>
        <w:t xml:space="preserve"> </w:t>
      </w:r>
      <w:r w:rsidR="00FD293A" w:rsidRPr="0069724A">
        <w:rPr>
          <w:rFonts w:ascii="Times New Roman" w:hAnsi="Times New Roman" w:cs="Times New Roman"/>
          <w:b/>
          <w:sz w:val="28"/>
          <w:szCs w:val="28"/>
        </w:rPr>
        <w:t>обеспечение доступности и прозрачности в деятельности администрации района, укрепление  связи с гражданским обществом, стимулирование антикоррупционной активности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проводится  следующая работа: </w:t>
      </w:r>
    </w:p>
    <w:p w:rsidR="00E713A7" w:rsidRDefault="0069724A" w:rsidP="00E7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холле администрации района и в помещениях где предоставляются  гражданам муниципальные услуги  расположены информационные стенды  с информацией</w:t>
      </w:r>
      <w:r w:rsidR="00E713A7">
        <w:rPr>
          <w:rFonts w:ascii="Times New Roman" w:hAnsi="Times New Roman" w:cs="Times New Roman"/>
          <w:sz w:val="28"/>
          <w:szCs w:val="28"/>
        </w:rPr>
        <w:t xml:space="preserve">  о противодействии коррупции, а именно:  контактные данные лиц, ответственных за профилактику коррупционных и иных  правонарушений в администрации района, а так же контактные данные </w:t>
      </w:r>
      <w:r w:rsidR="00E713A7">
        <w:rPr>
          <w:rFonts w:ascii="Times New Roman" w:hAnsi="Times New Roman" w:cs="Times New Roman"/>
          <w:sz w:val="28"/>
          <w:szCs w:val="28"/>
        </w:rPr>
        <w:lastRenderedPageBreak/>
        <w:t xml:space="preserve">органов прокуратуры, органов внутренних дел, памяток об уголовной ответственности за дачу и получение  взятки. </w:t>
      </w:r>
    </w:p>
    <w:p w:rsidR="0037584A" w:rsidRDefault="0069724A" w:rsidP="00E7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во исполнение ст. 13.3 Федерального закона  от 25.12.2008г. №273-ФЗ «О противодействии коррупции» данные стенды имеются и во всех организациях, находящихся в введении   администрации  муниципального района</w:t>
      </w:r>
      <w:r w:rsidR="003758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84A" w:rsidRDefault="0037584A" w:rsidP="00E7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 специалистами администрации  проводится консультирование граждан  о порядке предоставления администрацией района муниципальных услуг в порядке предусмотренном  административным регламентом. Кроме этого на официальном сайте администрации Грибановского муниципального района имеется тематический раздел «Муниципальные услуги»  зайдя в который граждане могут ознакомиться  с нормативными актами и  интересующей информацией по этой теме.</w:t>
      </w:r>
    </w:p>
    <w:p w:rsidR="0069724A" w:rsidRDefault="0037584A" w:rsidP="00375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Совета  по противодействию коррупции</w:t>
      </w:r>
      <w:r w:rsidR="00120E6B">
        <w:rPr>
          <w:rFonts w:ascii="Times New Roman" w:hAnsi="Times New Roman" w:cs="Times New Roman"/>
          <w:sz w:val="28"/>
          <w:szCs w:val="28"/>
        </w:rPr>
        <w:t xml:space="preserve"> на постоянной основе </w:t>
      </w:r>
      <w:r>
        <w:rPr>
          <w:rFonts w:ascii="Times New Roman" w:hAnsi="Times New Roman" w:cs="Times New Roman"/>
          <w:sz w:val="28"/>
          <w:szCs w:val="28"/>
        </w:rPr>
        <w:t xml:space="preserve">  входят: председатель Общественной палаты Грибановского  муниципального района,  депутаты Совета народных депутатов  Грибановского района</w:t>
      </w:r>
      <w:r w:rsidR="00120E6B">
        <w:rPr>
          <w:rFonts w:ascii="Times New Roman" w:hAnsi="Times New Roman" w:cs="Times New Roman"/>
          <w:sz w:val="28"/>
          <w:szCs w:val="28"/>
        </w:rPr>
        <w:t xml:space="preserve"> -  представители граждан  и институтов  гражданского общества.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11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53C7" w:rsidRDefault="000058DA" w:rsidP="00375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Грибановского  муниципального района в информационно-коммуникационной сети Интернет  размещена и поддерживается в актуальном состоянии </w:t>
      </w:r>
      <w:r w:rsidR="00EB53C7">
        <w:rPr>
          <w:rFonts w:ascii="Times New Roman" w:hAnsi="Times New Roman" w:cs="Times New Roman"/>
          <w:sz w:val="28"/>
          <w:szCs w:val="28"/>
        </w:rPr>
        <w:t xml:space="preserve"> информация  о проводимой  администрацией района  работе по противодействию коррупции, в том числе материалов, раскрывающих содержание принятых мер  по противодействию коррупции и достигнутые результаты. В установленные законодательством сроки размещаются  сведения о доходах, расходах, об  имуществе и обязательствах имущественного характера муниципальных служащих администрации Грибановского  муниципального района.  На официальном сайте администрации муниципального района   функционирует электронная форма  для  приёма обращений  граждан по фактам коррупции в органах местного самоуправления Грибановского  муниципального  района. </w:t>
      </w:r>
    </w:p>
    <w:p w:rsidR="001011FF" w:rsidRDefault="00EB53C7" w:rsidP="00375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населению информации о бюджетном процессе  в Грибановском муниципальном районе, проведении   публичных слушаний по проекту </w:t>
      </w:r>
      <w:r w:rsidR="00A3562A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организовано посредством  размещения информации  в специализированном разделе «Бюджет» (вкладка «Бюджет для граждан») на официальном сайте администрации муниципального района.</w:t>
      </w:r>
    </w:p>
    <w:p w:rsidR="00FD293A" w:rsidRDefault="009222C0" w:rsidP="00721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организации </w:t>
      </w:r>
      <w:r w:rsidR="00FD293A" w:rsidRPr="00721CE9">
        <w:rPr>
          <w:rFonts w:ascii="Times New Roman" w:hAnsi="Times New Roman" w:cs="Times New Roman"/>
          <w:b/>
          <w:sz w:val="28"/>
          <w:szCs w:val="28"/>
        </w:rPr>
        <w:t xml:space="preserve"> антико</w:t>
      </w:r>
      <w:r w:rsidR="00721CE9">
        <w:rPr>
          <w:rFonts w:ascii="Times New Roman" w:hAnsi="Times New Roman" w:cs="Times New Roman"/>
          <w:b/>
          <w:sz w:val="28"/>
          <w:szCs w:val="28"/>
        </w:rPr>
        <w:t>р</w:t>
      </w:r>
      <w:r w:rsidR="00FD293A" w:rsidRPr="00721CE9">
        <w:rPr>
          <w:rFonts w:ascii="Times New Roman" w:hAnsi="Times New Roman" w:cs="Times New Roman"/>
          <w:b/>
          <w:sz w:val="28"/>
          <w:szCs w:val="28"/>
        </w:rPr>
        <w:t>рупционного просвещения</w:t>
      </w:r>
      <w:r w:rsidR="00721CE9">
        <w:rPr>
          <w:rFonts w:ascii="Times New Roman" w:hAnsi="Times New Roman" w:cs="Times New Roman"/>
          <w:b/>
          <w:sz w:val="28"/>
          <w:szCs w:val="28"/>
        </w:rPr>
        <w:t xml:space="preserve">  за отчётные период </w:t>
      </w:r>
      <w:r w:rsidR="00721CE9">
        <w:rPr>
          <w:rFonts w:ascii="Times New Roman" w:hAnsi="Times New Roman" w:cs="Times New Roman"/>
          <w:sz w:val="28"/>
          <w:szCs w:val="28"/>
        </w:rPr>
        <w:t xml:space="preserve">проведена  следующая работа: </w:t>
      </w:r>
    </w:p>
    <w:p w:rsidR="00721CE9" w:rsidRPr="00721CE9" w:rsidRDefault="00721CE9" w:rsidP="00721CE9">
      <w:pPr>
        <w:pStyle w:val="11"/>
        <w:shd w:val="clear" w:color="auto" w:fill="auto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CE9">
        <w:rPr>
          <w:rFonts w:ascii="Times New Roman" w:eastAsia="Times New Roman" w:hAnsi="Times New Roman" w:cs="Times New Roman"/>
          <w:sz w:val="28"/>
          <w:szCs w:val="28"/>
        </w:rPr>
        <w:t>В рамках преподавания общественно-научных предметов: обществознания, истории, права, экономики, литературы проводились уроки, рассматривающие вопросы антикоррупционного воспитания; в рамках элективных курсов: «Основы предпринимательской деятельности», «Основы финансовой грамотности».</w:t>
      </w:r>
    </w:p>
    <w:p w:rsidR="00721CE9" w:rsidRPr="00721CE9" w:rsidRDefault="00721CE9" w:rsidP="00721CE9">
      <w:pPr>
        <w:pStyle w:val="11"/>
        <w:shd w:val="clear" w:color="auto" w:fill="auto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CE9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Организованы круглые столы, классные часы, родительские собрания (в рамках которого проведены анкетирования) с участием представителей правоохранительных органов с проведением профилактических бесед по формированию антикоррупционного мировоззрения учащихся: «Противодействие коррупции, «Коррупция в мировой истории», «Легко ли быть честным?», «Коррупция в мировой истории», «Коррупция и методы борьбы с ней», «Российское законодательство против коррупции», «Борьба с коррупцией - дело каждого, «Можно ли победить коррупцию?», «Коррупция - это зло или...». Проведены конкурсы рисунков, творческих работ, сочинений по вопросам антикоррупционной пропаганды и образования: «Если бы я стал президентом», «Как бороться со взятками»...</w:t>
      </w:r>
    </w:p>
    <w:p w:rsidR="00721CE9" w:rsidRPr="00721CE9" w:rsidRDefault="00721CE9" w:rsidP="00721CE9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1CE9">
        <w:rPr>
          <w:rFonts w:ascii="Times New Roman" w:eastAsia="Times New Roman" w:hAnsi="Times New Roman" w:cs="Times New Roman"/>
          <w:sz w:val="28"/>
          <w:szCs w:val="28"/>
        </w:rPr>
        <w:t>Организованы выпуск и распространение буклетов; информационных листовок «Коррупция - СТОП!», «Если у вас вымогают взятку», «Это важно знать», «9 декабря - день всемирной борьбы с коррупцией»; выставка творческих работ «Скажи коррупции нет!»; конкурс детских рисунков «НЕТ КОРРУПЦИИ»; оформлены стенды.</w:t>
      </w:r>
    </w:p>
    <w:p w:rsidR="00721CE9" w:rsidRPr="00721CE9" w:rsidRDefault="00721CE9" w:rsidP="00721CE9">
      <w:pPr>
        <w:pStyle w:val="11"/>
        <w:shd w:val="clear" w:color="auto" w:fill="auto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CE9">
        <w:rPr>
          <w:rFonts w:ascii="Times New Roman" w:eastAsia="Times New Roman" w:hAnsi="Times New Roman" w:cs="Times New Roman"/>
          <w:sz w:val="28"/>
          <w:szCs w:val="28"/>
        </w:rPr>
        <w:t>Материалы размещены на сайтах общеобразовательных учреждений:</w:t>
      </w:r>
    </w:p>
    <w:p w:rsidR="00721CE9" w:rsidRPr="00721CE9" w:rsidRDefault="00721CE9" w:rsidP="00721CE9">
      <w:pPr>
        <w:pStyle w:val="11"/>
        <w:shd w:val="clear" w:color="auto" w:fill="auto"/>
        <w:tabs>
          <w:tab w:val="left" w:pos="1118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CE9">
        <w:rPr>
          <w:rFonts w:ascii="Times New Roman" w:eastAsia="Times New Roman" w:hAnsi="Times New Roman" w:cs="Times New Roman"/>
          <w:sz w:val="28"/>
          <w:szCs w:val="28"/>
        </w:rPr>
        <w:tab/>
        <w:t>- Положение о комиссии по противодействию коррупции</w:t>
      </w:r>
    </w:p>
    <w:p w:rsidR="00721CE9" w:rsidRPr="00721CE9" w:rsidRDefault="00721CE9" w:rsidP="00721CE9">
      <w:pPr>
        <w:pStyle w:val="11"/>
        <w:shd w:val="clear" w:color="auto" w:fill="auto"/>
        <w:tabs>
          <w:tab w:val="left" w:pos="1118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CE9">
        <w:rPr>
          <w:rFonts w:ascii="Times New Roman" w:eastAsia="Times New Roman" w:hAnsi="Times New Roman" w:cs="Times New Roman"/>
          <w:sz w:val="28"/>
          <w:szCs w:val="28"/>
        </w:rPr>
        <w:tab/>
        <w:t>- Приказ о проведении мероприятий по противодействию коррупции</w:t>
      </w:r>
    </w:p>
    <w:p w:rsidR="00721CE9" w:rsidRPr="00721CE9" w:rsidRDefault="00721CE9" w:rsidP="00721CE9">
      <w:pPr>
        <w:pStyle w:val="11"/>
        <w:shd w:val="clear" w:color="auto" w:fill="auto"/>
        <w:tabs>
          <w:tab w:val="left" w:pos="1118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CE9">
        <w:rPr>
          <w:rFonts w:ascii="Times New Roman" w:eastAsia="Times New Roman" w:hAnsi="Times New Roman" w:cs="Times New Roman"/>
          <w:sz w:val="28"/>
          <w:szCs w:val="28"/>
        </w:rPr>
        <w:tab/>
        <w:t>- План работы по формированию антикоррупционного воспитания.</w:t>
      </w:r>
    </w:p>
    <w:p w:rsidR="00721CE9" w:rsidRPr="00721CE9" w:rsidRDefault="00721CE9" w:rsidP="00721CE9">
      <w:pPr>
        <w:pStyle w:val="11"/>
        <w:shd w:val="clear" w:color="auto" w:fill="auto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CE9">
        <w:rPr>
          <w:rFonts w:ascii="Times New Roman" w:eastAsia="Times New Roman" w:hAnsi="Times New Roman" w:cs="Times New Roman"/>
          <w:sz w:val="28"/>
          <w:szCs w:val="28"/>
        </w:rPr>
        <w:t>Проведено анкетирование среди учащихся, родителей на классных часах, родительских собраниях. Результаты анкетирования проанализированы, проведены открытые диалоги со старшеклассниками и родителями.</w:t>
      </w:r>
    </w:p>
    <w:p w:rsidR="00107372" w:rsidRDefault="009222C0" w:rsidP="00721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роспись до муниципальных служащих доводятся изменения и новшества законодательства  Российской Федерации, </w:t>
      </w:r>
      <w:r w:rsidR="00510A41">
        <w:rPr>
          <w:rFonts w:ascii="Times New Roman" w:hAnsi="Times New Roman" w:cs="Times New Roman"/>
          <w:sz w:val="28"/>
          <w:szCs w:val="28"/>
        </w:rPr>
        <w:t>Воронежской области, муниципальных правовых актов  муниципального района в сфере 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510A41">
        <w:rPr>
          <w:rFonts w:ascii="Times New Roman" w:hAnsi="Times New Roman" w:cs="Times New Roman"/>
          <w:sz w:val="28"/>
          <w:szCs w:val="28"/>
        </w:rPr>
        <w:t>.</w:t>
      </w:r>
    </w:p>
    <w:p w:rsidR="00721CE9" w:rsidRDefault="009222C0" w:rsidP="00721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372">
        <w:rPr>
          <w:rFonts w:ascii="Times New Roman" w:hAnsi="Times New Roman" w:cs="Times New Roman"/>
          <w:sz w:val="28"/>
          <w:szCs w:val="28"/>
        </w:rPr>
        <w:t xml:space="preserve">Обеспечено предоставление  информации  о государственных и муниципальных услугах посредством информационной системы «Портал государственных и муниципальных услуг Воронежской области». Организовано и технически обеспечено  межведомственное  электронное взаимодействие при предоставлении  государственных и муниципальных услуг. Межведомственное электронное взаимодействие осуществляется  с помощью Системы Гарантированного  Информационного обмена. Для обмена информацией данная  система позволяет  формировать  межведомственные запросы   и ответы между  исполнительными органами государственной власти и органами местного  самоуправления Воронежской области, а так же  подведомственными </w:t>
      </w:r>
      <w:r w:rsidR="00C55745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EC3C43">
        <w:rPr>
          <w:rFonts w:ascii="Times New Roman" w:hAnsi="Times New Roman" w:cs="Times New Roman"/>
          <w:sz w:val="28"/>
          <w:szCs w:val="28"/>
        </w:rPr>
        <w:t>, в рамках оказания государственных и  муниципальных услуг. Юридическая значимость  отправленных запросов  и ответов  обеспечена посредством  использования технологии  электронной цифровой подписи.</w:t>
      </w:r>
      <w:r w:rsidR="00C55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93A" w:rsidRPr="002039D2" w:rsidRDefault="002039D2" w:rsidP="00203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направлению </w:t>
      </w:r>
      <w:r w:rsidR="00FD293A" w:rsidRPr="00721CE9">
        <w:rPr>
          <w:rFonts w:ascii="Times New Roman" w:hAnsi="Times New Roman" w:cs="Times New Roman"/>
          <w:sz w:val="28"/>
          <w:szCs w:val="28"/>
        </w:rPr>
        <w:t xml:space="preserve"> </w:t>
      </w:r>
      <w:r w:rsidRPr="002039D2">
        <w:rPr>
          <w:rFonts w:ascii="Times New Roman" w:hAnsi="Times New Roman" w:cs="Times New Roman"/>
          <w:b/>
          <w:sz w:val="28"/>
          <w:szCs w:val="28"/>
        </w:rPr>
        <w:t>М</w:t>
      </w:r>
      <w:r w:rsidR="00FD293A" w:rsidRPr="002039D2">
        <w:rPr>
          <w:rFonts w:ascii="Times New Roman" w:hAnsi="Times New Roman" w:cs="Times New Roman"/>
          <w:b/>
          <w:sz w:val="28"/>
          <w:szCs w:val="28"/>
        </w:rPr>
        <w:t>еры по совершенствованию муниципального управления по предупреж</w:t>
      </w:r>
      <w:r>
        <w:rPr>
          <w:rFonts w:ascii="Times New Roman" w:hAnsi="Times New Roman" w:cs="Times New Roman"/>
          <w:b/>
          <w:sz w:val="28"/>
          <w:szCs w:val="28"/>
        </w:rPr>
        <w:t xml:space="preserve">дению  коррупционных проявлений </w:t>
      </w:r>
      <w:r w:rsidRPr="002039D2">
        <w:rPr>
          <w:rFonts w:ascii="Times New Roman" w:hAnsi="Times New Roman" w:cs="Times New Roman"/>
          <w:sz w:val="28"/>
          <w:szCs w:val="28"/>
        </w:rPr>
        <w:t>проводится следующая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1590" w:rsidRDefault="00871590" w:rsidP="00871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 администрации муниципального района проводится  работа по исполнению нормативных правовых актов Российской Федерации, нормативных правовых актов  Воронежской области, муниципальных правовых  актов по вопросам противодействия коррупции. </w:t>
      </w:r>
    </w:p>
    <w:p w:rsidR="00424F5F" w:rsidRDefault="00871590" w:rsidP="00871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мониторинг  реализации мер по противодействию коррупции в администрации района, администрациях городского, сельских поселениях, публикаций на официальном сайте  администрации муниципального района информации  о фактах проявления коррупции в ОМСУ  Грибановского района</w:t>
      </w:r>
      <w:r w:rsidR="0009284C">
        <w:rPr>
          <w:rFonts w:ascii="Times New Roman" w:hAnsi="Times New Roman" w:cs="Times New Roman"/>
          <w:sz w:val="28"/>
          <w:szCs w:val="28"/>
        </w:rPr>
        <w:t xml:space="preserve">, соблюдения  законодательства  Российской Федерации о противодействии коррупции в муниципальных  казенных  учреждениях и унитарных  предприятиях мер  по профилактике  коррупционных правонарушений. </w:t>
      </w:r>
      <w:r w:rsidR="00267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EEF" w:rsidRDefault="00465E29" w:rsidP="00871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2 статьи 11 Федерального  закона от 02.03.2007г. №25-ФЗ «О муниципальной  службе в Росси</w:t>
      </w:r>
      <w:r w:rsidR="003E5824">
        <w:rPr>
          <w:rFonts w:ascii="Times New Roman" w:hAnsi="Times New Roman" w:cs="Times New Roman"/>
          <w:sz w:val="28"/>
          <w:szCs w:val="28"/>
        </w:rPr>
        <w:t>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5824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муниципального  района  от  12.12.2012г. №643-р установлено, что муниципальные служащие, замещающие должности муниципальной службы в администрации Грибановского муниципального района  уведомляют главу администрации  муниципального района о намерении  выполнять иную оплачиваемую  работу до начала выполнения данной работы. Так за отчётный период уведомление о намерении выполнять иную оплачиваемую работу  поступило от одного муниципального служащего. </w:t>
      </w:r>
    </w:p>
    <w:p w:rsidR="00210687" w:rsidRDefault="00F019CA" w:rsidP="00871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Инспектором МКУ по обеспечению деятельности органов местного самоуправления Грибановского  муниципального района  по итогам полугодия  проводится  анализ сведений, содержащихся в личных делах  лиц, замещающих должности муниципальной службы в администрации района </w:t>
      </w:r>
      <w:r w:rsidR="00210687">
        <w:rPr>
          <w:rFonts w:ascii="Times New Roman" w:hAnsi="Times New Roman" w:cs="Times New Roman"/>
          <w:sz w:val="28"/>
          <w:szCs w:val="28"/>
        </w:rPr>
        <w:t xml:space="preserve">    материалов   служебных проверок, актов  проверок финансовых   органов, материалов представленных правоохранительными органами на предмет наличия в них  информации о фактах  коррупции. По состоянию на отчётную дату вышеуказанных материалов в личных делах  муниципальных служащих администрации района  - нет.</w:t>
      </w:r>
    </w:p>
    <w:p w:rsidR="00F019CA" w:rsidRDefault="00210687" w:rsidP="00871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</w:t>
      </w:r>
      <w:r w:rsidR="00013DF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  муниципальных служащих </w:t>
      </w:r>
      <w:r w:rsidR="00013DF9">
        <w:rPr>
          <w:rFonts w:ascii="Times New Roman" w:hAnsi="Times New Roman" w:cs="Times New Roman"/>
          <w:sz w:val="28"/>
          <w:szCs w:val="28"/>
        </w:rPr>
        <w:t xml:space="preserve"> о случаях  обращения к ним  каких-либо лиц в целях склонения их к совершению коррупционных  правонарушений;  о личной заинтересованности при исполнении  должностных  обязанностей, которая приводит  или может привести   к конфликту интересов;  уведомлений о получении муниципальными служащими  подарка в связи с их должностным положением</w:t>
      </w:r>
      <w:r w:rsidR="006B135C">
        <w:rPr>
          <w:rFonts w:ascii="Times New Roman" w:hAnsi="Times New Roman" w:cs="Times New Roman"/>
          <w:sz w:val="28"/>
          <w:szCs w:val="28"/>
        </w:rPr>
        <w:t xml:space="preserve"> или в связи с  исполнением ими служебных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DF9">
        <w:rPr>
          <w:rFonts w:ascii="Times New Roman" w:hAnsi="Times New Roman" w:cs="Times New Roman"/>
          <w:sz w:val="28"/>
          <w:szCs w:val="28"/>
        </w:rPr>
        <w:t xml:space="preserve"> по состоянию на отчётную дату  не поступали.</w:t>
      </w:r>
    </w:p>
    <w:p w:rsidR="00F26414" w:rsidRDefault="0060011E" w:rsidP="00871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15 Федерального закона  «О муниципальной службе в Российской Федерации», статьёй 8 Федерального закона 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25.12.20018г. №273 «О противодействии коррупции» муниципальные служащие, замещающие должности муниципальной службы  в администрации муниципального района, включенные в Перечень должностей,  ежегодно, не позднее 30 апреля  предоставляют сведения о </w:t>
      </w:r>
      <w:r w:rsidR="00E153AA">
        <w:rPr>
          <w:rFonts w:ascii="Times New Roman" w:hAnsi="Times New Roman" w:cs="Times New Roman"/>
          <w:sz w:val="28"/>
          <w:szCs w:val="28"/>
        </w:rPr>
        <w:t xml:space="preserve"> своих </w:t>
      </w:r>
      <w:r>
        <w:rPr>
          <w:rFonts w:ascii="Times New Roman" w:hAnsi="Times New Roman" w:cs="Times New Roman"/>
          <w:sz w:val="28"/>
          <w:szCs w:val="28"/>
        </w:rPr>
        <w:t>доходах,</w:t>
      </w:r>
      <w:r w:rsidR="00E153AA">
        <w:rPr>
          <w:rFonts w:ascii="Times New Roman" w:hAnsi="Times New Roman" w:cs="Times New Roman"/>
          <w:sz w:val="28"/>
          <w:szCs w:val="28"/>
        </w:rPr>
        <w:t xml:space="preserve"> расходах, об имуществе и обязательствах имущественного характера своих супруга (супруги) и несовершеннолетних детей.  Перечень должностей  муниципальной службы администрации  Грибановского муниципального района , при замещении которых  муниципальные служащие обязаны предоставлять сведения о своих доходах, расходах, об имуществе и обязательствах имущественного характера, а так  же сведения о доходах, об имуществе  и обязательствах имущественного характера своих  супруги (супруга)  и несовершеннолетних детей утвержден постановлением администрации Грибановского муниципального района  от 04.04.2014г. №250 (в редакции постановления от 22.03.2017г.)</w:t>
      </w:r>
      <w:r w:rsidR="00F264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11E" w:rsidRDefault="00F26414" w:rsidP="00871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отчётный 2016 год  22  муниципальных служащих </w:t>
      </w:r>
      <w:r w:rsidR="00E153AA">
        <w:rPr>
          <w:rFonts w:ascii="Times New Roman" w:hAnsi="Times New Roman" w:cs="Times New Roman"/>
          <w:sz w:val="28"/>
          <w:szCs w:val="28"/>
        </w:rPr>
        <w:t xml:space="preserve"> </w:t>
      </w:r>
      <w:r w:rsidR="006001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своевременно предоставили сведения о  своих доходах и доходах своей семьи. Всего поступило 59 справок.  Проведя анализ предоставленных сведений были выявлены неточности (опечатки), носящие технический характер. Ответственным за приём сведений неоднократно возвращались справки для уточнения, исправления и заполнения  более в полном объёме. Неоднократно в ходе декларационной кампании  проводились  беседы с муниципальными служащими о причинах  допущения нарушений  при заполнении справок</w:t>
      </w:r>
      <w:r w:rsidR="00F73CF9">
        <w:rPr>
          <w:rFonts w:ascii="Times New Roman" w:hAnsi="Times New Roman" w:cs="Times New Roman"/>
          <w:sz w:val="28"/>
          <w:szCs w:val="28"/>
        </w:rPr>
        <w:t>, как оказалось основные причины: небрежность и невнимательность, ненадлежащее  изучение  инструкций  и методических   документов  по порядку заполнения  справок  и соответствующей  подготовке  к их заполнению.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20C" w:rsidRPr="00871590" w:rsidRDefault="000A6FBC" w:rsidP="00871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  проведена оценка  коррупционных рисков, возникающих  при реализации структурными подразделениями администрации муниципального района  своих функций. Так на  </w:t>
      </w:r>
      <w:r w:rsidR="0068720C">
        <w:rPr>
          <w:rFonts w:ascii="Times New Roman" w:hAnsi="Times New Roman" w:cs="Times New Roman"/>
          <w:sz w:val="28"/>
          <w:szCs w:val="28"/>
        </w:rPr>
        <w:t xml:space="preserve">заседании комиссии по  соблюдении. Требований к служебному поведению муниципальных служащих в администрации Грибановского муниципального района  и урегулированию конфликта интересов (протокол №1 от 20.03.2017г.)  рассмотрен вопрос  о пересмотре  и дополнении Перечня  должностей  муниципальной службы при назначении на которые граждане  и при замещении которых   муниципальные служащие обязаны предоставлять  сведения о своих доходах, расходах, об имуществе  и обязательствах имущественного характера.  В ходе  изучения должностных обязанностей  муниципальных служащих, замещающих должности муниципальной службы: ответственный секретарь административной комиссии администрации района и главный специалист отдела ПСТС и ЖКХ администрации района </w:t>
      </w:r>
      <w:r w:rsidR="00A5243F">
        <w:rPr>
          <w:rFonts w:ascii="Times New Roman" w:hAnsi="Times New Roman" w:cs="Times New Roman"/>
          <w:sz w:val="28"/>
          <w:szCs w:val="28"/>
        </w:rPr>
        <w:t xml:space="preserve"> выявлены  функции, при реализации которых  существуют предпосылки для возникновения коррупции. Комиссией было принято решения расширить  Перечень должностей , при назначении которых граждане и при замещении которых муниципальные служащие </w:t>
      </w:r>
      <w:r w:rsidR="009E33A6">
        <w:rPr>
          <w:rFonts w:ascii="Times New Roman" w:hAnsi="Times New Roman" w:cs="Times New Roman"/>
          <w:sz w:val="28"/>
          <w:szCs w:val="28"/>
        </w:rPr>
        <w:t xml:space="preserve"> </w:t>
      </w:r>
      <w:r w:rsidR="009E33A6">
        <w:rPr>
          <w:rFonts w:ascii="Times New Roman" w:hAnsi="Times New Roman" w:cs="Times New Roman"/>
          <w:sz w:val="28"/>
          <w:szCs w:val="28"/>
        </w:rPr>
        <w:lastRenderedPageBreak/>
        <w:t>предоставляют  сведения о доходах, расходах, об обязательствах имущественного характера. В итоге  в постановление администрации муниципального района от 14.04.2014г. №250 внесены изменения  в части добавления данных должностей муниципальной службы в Перечень должностей.</w:t>
      </w:r>
      <w:r w:rsidR="00687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16D" w:rsidRDefault="0062416D" w:rsidP="000A6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Фактов  несоблюдения муниципальными служащими администрации района  ограничений и запретов, требований  о предотвращении и урегулированию конфликта интересов и неисполнения обязанностей, установленных в целях  противодействия коррупции, в том числе  с использованием  процедуры   увольнения  в связи с утратой доверия – не было.</w:t>
      </w:r>
    </w:p>
    <w:p w:rsidR="000A6FBC" w:rsidRDefault="000A6FBC" w:rsidP="000A6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FBC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7C4B2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района не поступали материалы  (обращения граждан)  о  </w:t>
      </w:r>
      <w:r w:rsidR="004E1B19">
        <w:rPr>
          <w:rFonts w:ascii="Times New Roman" w:hAnsi="Times New Roman" w:cs="Times New Roman"/>
          <w:sz w:val="28"/>
          <w:szCs w:val="28"/>
        </w:rPr>
        <w:t>нарушении муниципальными служащими  запретов, ограничений и требований, установленных в  целях   противодействия коррупции, поэтому  оснований для проведения  проверок  не был</w:t>
      </w:r>
      <w:r w:rsidR="004E1B19" w:rsidRPr="0062416D">
        <w:rPr>
          <w:rFonts w:ascii="Times New Roman" w:hAnsi="Times New Roman" w:cs="Times New Roman"/>
          <w:sz w:val="28"/>
          <w:szCs w:val="28"/>
        </w:rPr>
        <w:t>о.</w:t>
      </w:r>
      <w:r w:rsidR="004E1B1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416D" w:rsidRDefault="0062416D" w:rsidP="000A6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полугодие 2017 года  подготовлено 348 проектов нормативных правовых актов. В отношении 335  проведена антикоррупционная экспертиза</w:t>
      </w:r>
      <w:r w:rsidR="002542C6">
        <w:rPr>
          <w:rFonts w:ascii="Times New Roman" w:hAnsi="Times New Roman" w:cs="Times New Roman"/>
          <w:sz w:val="28"/>
          <w:szCs w:val="28"/>
        </w:rPr>
        <w:t>. Коррупциогенные факторы  в проектах  нормативных правовых актов – не выявлены.</w:t>
      </w:r>
    </w:p>
    <w:p w:rsidR="009A018D" w:rsidRDefault="002542C6" w:rsidP="000A6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проведения независимой   аннтикоррупционной экспертизы  муниципальные  правовые акты  и их проекты размещаются  на официальном сайте администрации муниципального района </w:t>
      </w:r>
      <w:r w:rsidR="009A018D">
        <w:rPr>
          <w:rFonts w:ascii="Times New Roman" w:hAnsi="Times New Roman" w:cs="Times New Roman"/>
          <w:sz w:val="28"/>
          <w:szCs w:val="28"/>
        </w:rPr>
        <w:t>.</w:t>
      </w:r>
    </w:p>
    <w:p w:rsidR="00A4764E" w:rsidRPr="00A4764E" w:rsidRDefault="00A4764E" w:rsidP="00A476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64E">
        <w:rPr>
          <w:rFonts w:ascii="Times New Roman" w:hAnsi="Times New Roman" w:cs="Times New Roman"/>
          <w:sz w:val="28"/>
          <w:szCs w:val="28"/>
        </w:rPr>
        <w:t xml:space="preserve">Согласно требованиям Закона 44-ФЗ постановлением </w:t>
      </w:r>
      <w:r w:rsidRPr="00A47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64E">
        <w:rPr>
          <w:rFonts w:ascii="Times New Roman" w:hAnsi="Times New Roman" w:cs="Times New Roman"/>
          <w:sz w:val="28"/>
          <w:szCs w:val="28"/>
        </w:rPr>
        <w:t xml:space="preserve">администрации Грибановского муниципального района  </w:t>
      </w:r>
      <w:r w:rsidRPr="00A4764E">
        <w:rPr>
          <w:rFonts w:ascii="Times New Roman" w:hAnsi="Times New Roman" w:cs="Times New Roman"/>
          <w:b/>
          <w:sz w:val="28"/>
          <w:szCs w:val="28"/>
        </w:rPr>
        <w:t>от 24.03.2014г. № 199</w:t>
      </w:r>
      <w:r w:rsidRPr="00A4764E">
        <w:rPr>
          <w:rFonts w:ascii="Times New Roman" w:hAnsi="Times New Roman" w:cs="Times New Roman"/>
          <w:sz w:val="28"/>
          <w:szCs w:val="28"/>
        </w:rPr>
        <w:t xml:space="preserve"> создана Единая комиссия  по осуществлению закупок для нужд муниципальных заказчиков для обеспечения объективности при рассмотрении, сопоставлении и оценке заявок на участие в торгах, а также при рассмотрении и оценке котировочных заявок. Работа данной комиссии обеспечивает эффективность и экономность использования бюджетных средств и (или)  средств внебюджетных источников финансирования. Соблюдения принципов публичности, прозрачности конкурентности, равных условий и недискриминации при размещении закупок для нужд Грибановского муниципального района. </w:t>
      </w:r>
    </w:p>
    <w:p w:rsidR="00A4764E" w:rsidRPr="00A4764E" w:rsidRDefault="00A4764E" w:rsidP="00A47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64E">
        <w:rPr>
          <w:rFonts w:ascii="Times New Roman" w:hAnsi="Times New Roman" w:cs="Times New Roman"/>
          <w:sz w:val="28"/>
          <w:szCs w:val="28"/>
        </w:rPr>
        <w:t>За 1 квартал 2017 года в Грибановском муниципальном районе было проведено 8 аукционов в электронной форме.</w:t>
      </w:r>
    </w:p>
    <w:p w:rsidR="00A4764E" w:rsidRPr="00A4764E" w:rsidRDefault="00A4764E" w:rsidP="00A47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64E">
        <w:rPr>
          <w:rFonts w:ascii="Times New Roman" w:hAnsi="Times New Roman" w:cs="Times New Roman"/>
          <w:sz w:val="28"/>
          <w:szCs w:val="28"/>
        </w:rPr>
        <w:t xml:space="preserve">         Единой комиссией по осуществлению закупок для нужд муниципальных заказчиков за 1 квартал 2017 года было проведено 12 заседаний, на которых были рассмотрены и объективно оценены заявки на участие в процедурах закупок, проводимых на территории Грибановского муниципального района.</w:t>
      </w:r>
    </w:p>
    <w:p w:rsidR="00A4764E" w:rsidRPr="00A4764E" w:rsidRDefault="00A4764E" w:rsidP="00A47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64E">
        <w:rPr>
          <w:rFonts w:ascii="Times New Roman" w:hAnsi="Times New Roman" w:cs="Times New Roman"/>
          <w:sz w:val="28"/>
          <w:szCs w:val="28"/>
        </w:rPr>
        <w:t>Заявки, поданные участниками закупки с нарушениями законодательства, были отклонены и не допущены к участию в электронных аукционах. Из поданных 18 заявок 10 были отклонены.</w:t>
      </w:r>
    </w:p>
    <w:p w:rsidR="00A4764E" w:rsidRPr="00A4764E" w:rsidRDefault="00A4764E" w:rsidP="00A47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64E">
        <w:rPr>
          <w:rFonts w:ascii="Times New Roman" w:hAnsi="Times New Roman" w:cs="Times New Roman"/>
          <w:sz w:val="28"/>
          <w:szCs w:val="28"/>
        </w:rPr>
        <w:lastRenderedPageBreak/>
        <w:t>В результате данной объективной оценки членов Единой комиссии за данный период было заключено 8 муниципальных контрактов на общую сумму 15 654,4 тыс. руб.</w:t>
      </w:r>
    </w:p>
    <w:p w:rsidR="00A4764E" w:rsidRPr="00A4764E" w:rsidRDefault="00A4764E" w:rsidP="00A4764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4764E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за 1 квартал </w:t>
      </w:r>
      <w:r>
        <w:rPr>
          <w:rFonts w:ascii="Times New Roman" w:hAnsi="Times New Roman" w:cs="Times New Roman"/>
          <w:sz w:val="28"/>
          <w:szCs w:val="28"/>
        </w:rPr>
        <w:t>2017 года составила 0 тыс. руб.</w:t>
      </w:r>
      <w:r w:rsidRPr="00A4764E">
        <w:rPr>
          <w:rFonts w:ascii="Times New Roman" w:hAnsi="Times New Roman" w:cs="Times New Roman"/>
        </w:rPr>
        <w:t xml:space="preserve">  </w:t>
      </w:r>
    </w:p>
    <w:p w:rsidR="00A4764E" w:rsidRPr="00A4764E" w:rsidRDefault="00A4764E" w:rsidP="00A47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64E">
        <w:rPr>
          <w:rFonts w:ascii="Times New Roman" w:hAnsi="Times New Roman" w:cs="Times New Roman"/>
          <w:sz w:val="28"/>
          <w:szCs w:val="28"/>
        </w:rPr>
        <w:t xml:space="preserve">Согласно постановлению администрации Грибановского муниципального района от 16.09.2015 года № 492 «Об утверждении Порядка проведения мониторинга закупок товаров, работ, услуг для обеспечения нужд Грибановского муниципального района» Отдел по финансам администрации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4764E">
        <w:rPr>
          <w:rFonts w:ascii="Times New Roman" w:hAnsi="Times New Roman" w:cs="Times New Roman"/>
          <w:sz w:val="28"/>
          <w:szCs w:val="28"/>
        </w:rPr>
        <w:t>рибановского муниципального района осуществляет мониторинг товаров, работ, услуг для обеспечения нужд Грибановского муниципального района.</w:t>
      </w:r>
    </w:p>
    <w:p w:rsidR="00A4764E" w:rsidRPr="00A4764E" w:rsidRDefault="00A4764E" w:rsidP="00A4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64E">
        <w:rPr>
          <w:rFonts w:ascii="Times New Roman" w:hAnsi="Times New Roman" w:cs="Times New Roman"/>
          <w:sz w:val="28"/>
          <w:szCs w:val="28"/>
        </w:rPr>
        <w:t>Все это позволяет соблюдать  принципы открытости, прозрачности информации о контрактной системе в сфере закупок, обеспечения конкуренции, ответственности за результативность обеспечения государственных и муниципальных нужд, эффективности осуществления закупок</w:t>
      </w:r>
      <w:r w:rsidRPr="00A4764E">
        <w:rPr>
          <w:rFonts w:ascii="Times New Roman" w:hAnsi="Times New Roman" w:cs="Times New Roman"/>
          <w:color w:val="000000"/>
          <w:sz w:val="28"/>
          <w:szCs w:val="28"/>
        </w:rPr>
        <w:t xml:space="preserve"> и приводит к </w:t>
      </w:r>
      <w:r w:rsidRPr="00A4764E">
        <w:rPr>
          <w:rFonts w:ascii="Times New Roman" w:hAnsi="Times New Roman" w:cs="Times New Roman"/>
          <w:sz w:val="28"/>
          <w:szCs w:val="28"/>
        </w:rPr>
        <w:t>реализации единого цикла формирования, размещения муниципального заказа и исполнения муниципальных контрактов, который позволяет обеспечить выполнение публичных обязательств района, адекватное потребностям района качество поставляемых товаров, работ и услуг, эффективное использование ресурсов, надежное управление технологическими и экономическими рисками, позволяет существенно снизить коррупцию в муниципальном секторе.</w:t>
      </w:r>
    </w:p>
    <w:p w:rsidR="009A018D" w:rsidRDefault="0097282E" w:rsidP="000A6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муниципальными служащими</w:t>
      </w:r>
      <w:r w:rsidR="009A018D">
        <w:rPr>
          <w:rFonts w:ascii="Times New Roman" w:hAnsi="Times New Roman" w:cs="Times New Roman"/>
          <w:sz w:val="28"/>
          <w:szCs w:val="28"/>
        </w:rPr>
        <w:t>, увольняющим</w:t>
      </w:r>
      <w:r>
        <w:rPr>
          <w:rFonts w:ascii="Times New Roman" w:hAnsi="Times New Roman" w:cs="Times New Roman"/>
          <w:sz w:val="28"/>
          <w:szCs w:val="28"/>
        </w:rPr>
        <w:t>ся с муниципальной службы  в администрации муниципального района  проводится разъяснительная работа  о необходимости соблюдения ограничений при заключении ими после увольнения с муниципальной службы  трудового договора и (или) гражданско-правового  договора в случаях, предусмотренным  федеральными законами, а так же выдаётся «</w:t>
      </w:r>
      <w:r w:rsidRPr="0097282E">
        <w:rPr>
          <w:rFonts w:ascii="Times New Roman" w:hAnsi="Times New Roman" w:cs="Times New Roman"/>
          <w:sz w:val="28"/>
          <w:szCs w:val="28"/>
        </w:rPr>
        <w:t>Памятка  муниципальному служащему, планирующему  увольнение с муниципальной  службы»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2EF" w:rsidRDefault="002612EF" w:rsidP="0026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2EF" w:rsidRDefault="002612EF" w:rsidP="0026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2EF" w:rsidRDefault="002612EF" w:rsidP="0026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002" w:rsidRDefault="000C6002" w:rsidP="0026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002" w:rsidRDefault="000C6002" w:rsidP="0026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0C6002" w:rsidRDefault="000C6002" w:rsidP="0026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организационно-контрольной работы</w:t>
      </w:r>
    </w:p>
    <w:p w:rsidR="000C6002" w:rsidRDefault="000C6002" w:rsidP="0026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делопроизводства администрации </w:t>
      </w:r>
    </w:p>
    <w:p w:rsidR="002612EF" w:rsidRDefault="000C6002" w:rsidP="0026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И.Н. Дьякова</w:t>
      </w:r>
    </w:p>
    <w:sectPr w:rsidR="002612EF" w:rsidSect="00230C4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27A" w:rsidRDefault="002D027A" w:rsidP="00AE7E03">
      <w:pPr>
        <w:spacing w:after="0" w:line="240" w:lineRule="auto"/>
      </w:pPr>
      <w:r>
        <w:separator/>
      </w:r>
    </w:p>
  </w:endnote>
  <w:endnote w:type="continuationSeparator" w:id="1">
    <w:p w:rsidR="002D027A" w:rsidRDefault="002D027A" w:rsidP="00AE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43024"/>
      <w:docPartObj>
        <w:docPartGallery w:val="Page Numbers (Bottom of Page)"/>
        <w:docPartUnique/>
      </w:docPartObj>
    </w:sdtPr>
    <w:sdtContent>
      <w:p w:rsidR="00D369EA" w:rsidRDefault="00D369EA">
        <w:pPr>
          <w:pStyle w:val="a6"/>
          <w:jc w:val="right"/>
        </w:pPr>
        <w:fldSimple w:instr=" PAGE   \* MERGEFORMAT ">
          <w:r w:rsidR="001C3C8B">
            <w:rPr>
              <w:noProof/>
            </w:rPr>
            <w:t>4</w:t>
          </w:r>
        </w:fldSimple>
      </w:p>
    </w:sdtContent>
  </w:sdt>
  <w:p w:rsidR="00D369EA" w:rsidRDefault="00D369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27A" w:rsidRDefault="002D027A" w:rsidP="00AE7E03">
      <w:pPr>
        <w:spacing w:after="0" w:line="240" w:lineRule="auto"/>
      </w:pPr>
      <w:r>
        <w:separator/>
      </w:r>
    </w:p>
  </w:footnote>
  <w:footnote w:type="continuationSeparator" w:id="1">
    <w:p w:rsidR="002D027A" w:rsidRDefault="002D027A" w:rsidP="00AE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5874"/>
    <w:multiLevelType w:val="multilevel"/>
    <w:tmpl w:val="74A8C83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70C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60E6"/>
    <w:rsid w:val="0000573A"/>
    <w:rsid w:val="000058DA"/>
    <w:rsid w:val="00013DF9"/>
    <w:rsid w:val="00064A91"/>
    <w:rsid w:val="0009284C"/>
    <w:rsid w:val="000A6FBC"/>
    <w:rsid w:val="000C6002"/>
    <w:rsid w:val="001011FF"/>
    <w:rsid w:val="00107372"/>
    <w:rsid w:val="00112E9D"/>
    <w:rsid w:val="00120E6B"/>
    <w:rsid w:val="001C0079"/>
    <w:rsid w:val="001C3C8B"/>
    <w:rsid w:val="001D6B94"/>
    <w:rsid w:val="002039D2"/>
    <w:rsid w:val="00210687"/>
    <w:rsid w:val="00230C43"/>
    <w:rsid w:val="002533E8"/>
    <w:rsid w:val="002542C6"/>
    <w:rsid w:val="002612EF"/>
    <w:rsid w:val="00267EEF"/>
    <w:rsid w:val="002D027A"/>
    <w:rsid w:val="0037584A"/>
    <w:rsid w:val="00396A59"/>
    <w:rsid w:val="003B14F2"/>
    <w:rsid w:val="003B24FB"/>
    <w:rsid w:val="003C7670"/>
    <w:rsid w:val="003E5824"/>
    <w:rsid w:val="003E72B9"/>
    <w:rsid w:val="004132E9"/>
    <w:rsid w:val="00423A2C"/>
    <w:rsid w:val="00424F5F"/>
    <w:rsid w:val="00465E29"/>
    <w:rsid w:val="004C4FAC"/>
    <w:rsid w:val="004E1B19"/>
    <w:rsid w:val="004E24CA"/>
    <w:rsid w:val="00510A41"/>
    <w:rsid w:val="0060011E"/>
    <w:rsid w:val="00606DA4"/>
    <w:rsid w:val="0062416D"/>
    <w:rsid w:val="006633B0"/>
    <w:rsid w:val="006761BD"/>
    <w:rsid w:val="0068720C"/>
    <w:rsid w:val="0069724A"/>
    <w:rsid w:val="006B135C"/>
    <w:rsid w:val="00700F1B"/>
    <w:rsid w:val="00721CE9"/>
    <w:rsid w:val="00777A1A"/>
    <w:rsid w:val="007C4B2C"/>
    <w:rsid w:val="007E356A"/>
    <w:rsid w:val="00855115"/>
    <w:rsid w:val="00860607"/>
    <w:rsid w:val="00871590"/>
    <w:rsid w:val="009222C0"/>
    <w:rsid w:val="0097282E"/>
    <w:rsid w:val="009A018D"/>
    <w:rsid w:val="009E33A6"/>
    <w:rsid w:val="00A3562A"/>
    <w:rsid w:val="00A35BDC"/>
    <w:rsid w:val="00A4764E"/>
    <w:rsid w:val="00A5243F"/>
    <w:rsid w:val="00A86C7E"/>
    <w:rsid w:val="00A95204"/>
    <w:rsid w:val="00AE7E03"/>
    <w:rsid w:val="00B86431"/>
    <w:rsid w:val="00C428C7"/>
    <w:rsid w:val="00C55745"/>
    <w:rsid w:val="00C70F82"/>
    <w:rsid w:val="00C81F1A"/>
    <w:rsid w:val="00C853C6"/>
    <w:rsid w:val="00CF4345"/>
    <w:rsid w:val="00D369EA"/>
    <w:rsid w:val="00D42B27"/>
    <w:rsid w:val="00D730F2"/>
    <w:rsid w:val="00D850DC"/>
    <w:rsid w:val="00E153AA"/>
    <w:rsid w:val="00E160E6"/>
    <w:rsid w:val="00E27ED2"/>
    <w:rsid w:val="00E30340"/>
    <w:rsid w:val="00E713A7"/>
    <w:rsid w:val="00EB1713"/>
    <w:rsid w:val="00EB53C7"/>
    <w:rsid w:val="00EC3C43"/>
    <w:rsid w:val="00ED046C"/>
    <w:rsid w:val="00EF38A0"/>
    <w:rsid w:val="00F019CA"/>
    <w:rsid w:val="00F26414"/>
    <w:rsid w:val="00F73CF9"/>
    <w:rsid w:val="00FD293A"/>
    <w:rsid w:val="00FF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43"/>
  </w:style>
  <w:style w:type="paragraph" w:styleId="1">
    <w:name w:val="heading 1"/>
    <w:basedOn w:val="a"/>
    <w:next w:val="a"/>
    <w:link w:val="10"/>
    <w:uiPriority w:val="9"/>
    <w:qFormat/>
    <w:rsid w:val="00D369E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721CE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21CE9"/>
    <w:pPr>
      <w:shd w:val="clear" w:color="auto" w:fill="FFFFFF"/>
      <w:spacing w:after="360" w:line="0" w:lineRule="atLeast"/>
      <w:ind w:hanging="640"/>
    </w:pPr>
    <w:rPr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AE7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7E03"/>
  </w:style>
  <w:style w:type="paragraph" w:styleId="a6">
    <w:name w:val="footer"/>
    <w:basedOn w:val="a"/>
    <w:link w:val="a7"/>
    <w:uiPriority w:val="99"/>
    <w:unhideWhenUsed/>
    <w:rsid w:val="00AE7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7E03"/>
  </w:style>
  <w:style w:type="paragraph" w:customStyle="1" w:styleId="ConsPlusNormal">
    <w:name w:val="ConsPlusNormal"/>
    <w:rsid w:val="00A476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777A1A"/>
    <w:pPr>
      <w:ind w:left="720"/>
      <w:contextualSpacing/>
    </w:pPr>
  </w:style>
  <w:style w:type="character" w:customStyle="1" w:styleId="12">
    <w:name w:val="Основной текст Знак1"/>
    <w:basedOn w:val="a0"/>
    <w:link w:val="a9"/>
    <w:uiPriority w:val="99"/>
    <w:rsid w:val="00D42B27"/>
    <w:rPr>
      <w:rFonts w:ascii="Times New Roman" w:hAnsi="Times New Roman" w:cs="Times New Roman"/>
      <w:spacing w:val="5"/>
      <w:shd w:val="clear" w:color="auto" w:fill="FFFFFF"/>
    </w:rPr>
  </w:style>
  <w:style w:type="paragraph" w:styleId="a9">
    <w:name w:val="Body Text"/>
    <w:basedOn w:val="a"/>
    <w:link w:val="12"/>
    <w:uiPriority w:val="99"/>
    <w:rsid w:val="00D42B27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spacing w:val="5"/>
    </w:rPr>
  </w:style>
  <w:style w:type="character" w:customStyle="1" w:styleId="aa">
    <w:name w:val="Основной текст Знак"/>
    <w:basedOn w:val="a0"/>
    <w:link w:val="a9"/>
    <w:uiPriority w:val="99"/>
    <w:semiHidden/>
    <w:rsid w:val="00D42B27"/>
  </w:style>
  <w:style w:type="character" w:customStyle="1" w:styleId="10">
    <w:name w:val="Заголовок 1 Знак"/>
    <w:basedOn w:val="a0"/>
    <w:link w:val="1"/>
    <w:uiPriority w:val="9"/>
    <w:rsid w:val="00D369EA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customStyle="1" w:styleId="2">
    <w:name w:val="Основной текст (2)"/>
    <w:basedOn w:val="a0"/>
    <w:rsid w:val="00FF72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28596B47EC9494F768BF4AE96BF9F12C4D99BA89CBB549449B7925E4734741B8C9051174B6C322F5D096CBr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11</Pages>
  <Words>4022</Words>
  <Characters>22931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idyakova</cp:lastModifiedBy>
  <cp:revision>16</cp:revision>
  <cp:lastPrinted>2018-06-22T13:59:00Z</cp:lastPrinted>
  <dcterms:created xsi:type="dcterms:W3CDTF">2018-06-29T12:54:00Z</dcterms:created>
  <dcterms:modified xsi:type="dcterms:W3CDTF">2018-06-30T09:28:00Z</dcterms:modified>
</cp:coreProperties>
</file>