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1F" w:rsidRDefault="00295E1F" w:rsidP="00085193">
      <w:pPr>
        <w:ind w:firstLine="567"/>
        <w:rPr>
          <w:b/>
          <w:bCs/>
          <w:sz w:val="30"/>
        </w:rPr>
      </w:pPr>
      <w:r>
        <w:rPr>
          <w:b/>
          <w:bCs/>
          <w:noProof/>
          <w:sz w:val="3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2757932</wp:posOffset>
            </wp:positionH>
            <wp:positionV relativeFrom="paragraph">
              <wp:posOffset>-795528</wp:posOffset>
            </wp:positionV>
            <wp:extent cx="756793" cy="926592"/>
            <wp:effectExtent l="19050" t="0" r="5207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" cy="926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E1F" w:rsidRPr="008606A9" w:rsidRDefault="00295E1F" w:rsidP="00295E1F">
      <w:pPr>
        <w:pStyle w:val="af3"/>
        <w:spacing w:line="240" w:lineRule="auto"/>
        <w:rPr>
          <w:b/>
          <w:bCs w:val="0"/>
          <w:szCs w:val="28"/>
        </w:rPr>
      </w:pPr>
      <w:r w:rsidRPr="008606A9">
        <w:rPr>
          <w:b/>
          <w:bCs w:val="0"/>
          <w:szCs w:val="28"/>
        </w:rPr>
        <w:t>АДМИНИСТРАЦИЯ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  <w:r w:rsidRPr="008606A9">
        <w:rPr>
          <w:b/>
        </w:rPr>
        <w:t>ГРИБАНОВСКОГО МУНИЦИПАЛЬНОГО  РАЙОНА</w:t>
      </w:r>
      <w:r w:rsidRPr="008606A9">
        <w:rPr>
          <w:b/>
        </w:rPr>
        <w:br/>
        <w:t>ВОРОНЕЖСКОЙ ОБЛАСТИ</w:t>
      </w:r>
    </w:p>
    <w:p w:rsidR="00295E1F" w:rsidRPr="008606A9" w:rsidRDefault="00295E1F" w:rsidP="00295E1F">
      <w:pPr>
        <w:widowControl w:val="0"/>
        <w:autoSpaceDE w:val="0"/>
        <w:autoSpaceDN w:val="0"/>
        <w:adjustRightInd w:val="0"/>
        <w:ind w:firstLine="142"/>
        <w:jc w:val="center"/>
        <w:rPr>
          <w:b/>
        </w:rPr>
      </w:pPr>
    </w:p>
    <w:p w:rsidR="00295E1F" w:rsidRPr="008606A9" w:rsidRDefault="00295E1F" w:rsidP="00295E1F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8606A9">
        <w:rPr>
          <w:b/>
        </w:rPr>
        <w:t>П</w:t>
      </w:r>
      <w:proofErr w:type="gramEnd"/>
      <w:r w:rsidRPr="008606A9">
        <w:rPr>
          <w:b/>
        </w:rPr>
        <w:t xml:space="preserve"> О С Т А Н О В Л Е Н И Е</w:t>
      </w:r>
    </w:p>
    <w:p w:rsidR="00295E1F" w:rsidRDefault="00295E1F" w:rsidP="00085193">
      <w:pPr>
        <w:ind w:firstLine="567"/>
        <w:rPr>
          <w:b/>
          <w:bCs/>
          <w:sz w:val="30"/>
        </w:rPr>
      </w:pPr>
    </w:p>
    <w:p w:rsidR="00F8234F" w:rsidRPr="00C30AF0" w:rsidRDefault="00F8234F" w:rsidP="00CA1F23">
      <w:pPr>
        <w:ind w:firstLine="567"/>
        <w:rPr>
          <w:b/>
          <w:sz w:val="20"/>
        </w:rPr>
      </w:pPr>
    </w:p>
    <w:p w:rsidR="007E3C19" w:rsidRPr="007E3C19" w:rsidRDefault="007E3C19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r w:rsidRPr="007E3C19">
        <w:t xml:space="preserve">от  </w:t>
      </w:r>
      <w:r w:rsidR="00174620">
        <w:t>09.04.</w:t>
      </w:r>
      <w:r w:rsidRPr="007E3C19">
        <w:t xml:space="preserve">2019 г. № </w:t>
      </w:r>
      <w:r w:rsidR="00174620">
        <w:t>163</w:t>
      </w:r>
    </w:p>
    <w:p w:rsidR="007E3C19" w:rsidRPr="007E3C19" w:rsidRDefault="007E3C19" w:rsidP="007E3C19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sz w:val="24"/>
          <w:szCs w:val="24"/>
        </w:rPr>
      </w:pPr>
      <w:proofErr w:type="spellStart"/>
      <w:r w:rsidRPr="007E3C19">
        <w:rPr>
          <w:sz w:val="24"/>
          <w:szCs w:val="24"/>
        </w:rPr>
        <w:t>пгт</w:t>
      </w:r>
      <w:proofErr w:type="spellEnd"/>
      <w:r w:rsidRPr="007E3C19">
        <w:rPr>
          <w:sz w:val="24"/>
          <w:szCs w:val="24"/>
        </w:rPr>
        <w:t>. Грибановский</w:t>
      </w:r>
    </w:p>
    <w:p w:rsidR="004E3104" w:rsidRPr="00C30AF0" w:rsidRDefault="004E3104" w:rsidP="00CA1F23">
      <w:pPr>
        <w:rPr>
          <w:sz w:val="24"/>
        </w:rPr>
      </w:pPr>
    </w:p>
    <w:p w:rsidR="007E3C19" w:rsidRPr="007E3C19" w:rsidRDefault="007E3C19" w:rsidP="007E3C19">
      <w:pPr>
        <w:pStyle w:val="1"/>
        <w:tabs>
          <w:tab w:val="left" w:pos="-4536"/>
        </w:tabs>
        <w:spacing w:before="0" w:after="0" w:line="360" w:lineRule="auto"/>
        <w:ind w:right="595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3C19">
        <w:rPr>
          <w:rFonts w:ascii="Times New Roman" w:hAnsi="Times New Roman"/>
          <w:b w:val="0"/>
          <w:bCs w:val="0"/>
          <w:sz w:val="28"/>
          <w:szCs w:val="28"/>
        </w:rPr>
        <w:t>О комиссии по определению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E3C19">
        <w:rPr>
          <w:rFonts w:ascii="Times New Roman" w:hAnsi="Times New Roman"/>
          <w:b w:val="0"/>
          <w:bCs w:val="0"/>
          <w:sz w:val="28"/>
          <w:szCs w:val="28"/>
        </w:rPr>
        <w:t xml:space="preserve"> стажа муниципальной службы</w:t>
      </w:r>
    </w:p>
    <w:p w:rsidR="00CA1F23" w:rsidRPr="00BF5929" w:rsidRDefault="00CA1F23" w:rsidP="007E3C19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F8234F" w:rsidRPr="00BF5929" w:rsidRDefault="00975482" w:rsidP="00A64F85">
      <w:pPr>
        <w:widowControl w:val="0"/>
        <w:tabs>
          <w:tab w:val="left" w:pos="1100"/>
        </w:tabs>
        <w:spacing w:before="149" w:line="360" w:lineRule="auto"/>
        <w:ind w:firstLine="851"/>
        <w:jc w:val="both"/>
      </w:pPr>
      <w:r w:rsidRPr="00975482">
        <w:t>Руководствуясь Феде</w:t>
      </w:r>
      <w:r>
        <w:t>ральным законом от 02.03.2007 №25-ФЗ «</w:t>
      </w:r>
      <w:r w:rsidRPr="00975482">
        <w:t>О муниципально</w:t>
      </w:r>
      <w:r>
        <w:t>й службе в Российской Федерации»</w:t>
      </w:r>
      <w:r w:rsidRPr="00975482">
        <w:t>, Законом Воро</w:t>
      </w:r>
      <w:r>
        <w:t>нежской области от 28.12.2007 №175-ОЗ «</w:t>
      </w:r>
      <w:r w:rsidRPr="00975482">
        <w:t>О муниципальн</w:t>
      </w:r>
      <w:r>
        <w:t>ой службе в Воронежской области»</w:t>
      </w:r>
      <w:r w:rsidRPr="00975482">
        <w:t xml:space="preserve">, </w:t>
      </w:r>
      <w:r w:rsidR="00A64F85">
        <w:t>Законом Воронежской</w:t>
      </w:r>
      <w:r w:rsidR="007E3C19">
        <w:t xml:space="preserve"> </w:t>
      </w:r>
      <w:r w:rsidR="00A64F85">
        <w:t>области</w:t>
      </w:r>
      <w:r w:rsidR="00A64F85" w:rsidRPr="00A64F85">
        <w:t> </w:t>
      </w:r>
      <w:r w:rsidR="00A64F85">
        <w:t>от 27.12.2012</w:t>
      </w:r>
      <w:r w:rsidR="007E3C19">
        <w:t xml:space="preserve"> </w:t>
      </w:r>
      <w:r w:rsidR="00A64F85">
        <w:t>№</w:t>
      </w:r>
      <w:r w:rsidR="00A64F85" w:rsidRPr="00A64F85">
        <w:t>196-ОЗ</w:t>
      </w:r>
      <w:r w:rsidR="00A64F85">
        <w:t xml:space="preserve"> «</w:t>
      </w:r>
      <w:r w:rsidR="00A64F85" w:rsidRPr="00A64F85">
        <w:t>О порядке исчисления стажа муниципальной с</w:t>
      </w:r>
      <w:r w:rsidR="00A64F85">
        <w:t>лужбы муниципальных служащих в В</w:t>
      </w:r>
      <w:r w:rsidR="00A64F85" w:rsidRPr="00A64F85">
        <w:t>оронежской области</w:t>
      </w:r>
      <w:r w:rsidR="00A64F85">
        <w:t>»</w:t>
      </w:r>
      <w:r w:rsidR="004E3104" w:rsidRPr="00BF5929">
        <w:t>,</w:t>
      </w:r>
      <w:r w:rsidR="007E3C19">
        <w:t xml:space="preserve"> </w:t>
      </w:r>
      <w:r w:rsidR="00F8234F" w:rsidRPr="00BF5929">
        <w:t xml:space="preserve">администрация </w:t>
      </w:r>
      <w:r w:rsidR="007E3C19">
        <w:t xml:space="preserve">Грибановского </w:t>
      </w:r>
      <w:r w:rsidR="00F8234F" w:rsidRPr="00BF5929">
        <w:t xml:space="preserve"> муниципального района Воронежской области </w:t>
      </w:r>
      <w:r w:rsidR="00F8234F" w:rsidRPr="00BF5929">
        <w:rPr>
          <w:b/>
          <w:spacing w:val="60"/>
        </w:rPr>
        <w:t>постановляет:</w:t>
      </w:r>
    </w:p>
    <w:p w:rsidR="009C672A" w:rsidRDefault="00393F55" w:rsidP="00393F55">
      <w:pPr>
        <w:spacing w:line="360" w:lineRule="auto"/>
        <w:ind w:firstLine="851"/>
        <w:jc w:val="both"/>
      </w:pPr>
      <w:r w:rsidRPr="00393F55">
        <w:t xml:space="preserve">1. </w:t>
      </w:r>
      <w:r w:rsidR="009C672A" w:rsidRPr="00393F55">
        <w:t>Утвердить Положение о комиссии по определ</w:t>
      </w:r>
      <w:r w:rsidR="009C672A">
        <w:t>ению стажа муниципальной службы</w:t>
      </w:r>
      <w:r w:rsidR="009C672A" w:rsidRPr="00393F55">
        <w:t>.</w:t>
      </w:r>
    </w:p>
    <w:p w:rsidR="009C672A" w:rsidRPr="00393F55" w:rsidRDefault="00393F55" w:rsidP="009C672A">
      <w:pPr>
        <w:spacing w:line="360" w:lineRule="auto"/>
        <w:ind w:firstLine="851"/>
        <w:jc w:val="both"/>
      </w:pPr>
      <w:r w:rsidRPr="00393F55">
        <w:t xml:space="preserve">2. </w:t>
      </w:r>
      <w:r w:rsidR="009C672A">
        <w:t>Утвердить состав</w:t>
      </w:r>
      <w:r w:rsidR="009C672A" w:rsidRPr="00393F55">
        <w:t xml:space="preserve"> комисси</w:t>
      </w:r>
      <w:r w:rsidR="009C672A">
        <w:t>и</w:t>
      </w:r>
      <w:r w:rsidR="009C672A" w:rsidRPr="00393F55">
        <w:t xml:space="preserve"> по определению стажа муниципальной</w:t>
      </w:r>
      <w:r w:rsidR="009C672A">
        <w:t xml:space="preserve"> службы</w:t>
      </w:r>
      <w:r w:rsidR="009C672A" w:rsidRPr="00393F55">
        <w:t>.</w:t>
      </w:r>
    </w:p>
    <w:p w:rsidR="007E3C19" w:rsidRPr="008606A9" w:rsidRDefault="00864DDC" w:rsidP="007E3C19">
      <w:pPr>
        <w:spacing w:line="360" w:lineRule="auto"/>
        <w:ind w:firstLine="708"/>
        <w:jc w:val="both"/>
      </w:pPr>
      <w:r>
        <w:t>3</w:t>
      </w:r>
      <w:r w:rsidR="00393F55" w:rsidRPr="00393F55">
        <w:t xml:space="preserve">. </w:t>
      </w:r>
      <w:proofErr w:type="gramStart"/>
      <w:r w:rsidR="007E3C19" w:rsidRPr="008606A9">
        <w:t>Контроль  за</w:t>
      </w:r>
      <w:proofErr w:type="gramEnd"/>
      <w:r w:rsidR="007E3C19" w:rsidRPr="008606A9">
        <w:t xml:space="preserve"> исполнением настоящего постановления возложить на руководителя аппарата администрации Грибановского муниципального района А.</w:t>
      </w:r>
      <w:r w:rsidR="007E3C19">
        <w:t>Н</w:t>
      </w:r>
      <w:r w:rsidR="007E3C19" w:rsidRPr="008606A9">
        <w:t xml:space="preserve">. </w:t>
      </w:r>
      <w:proofErr w:type="spellStart"/>
      <w:r w:rsidR="007E3C19">
        <w:t>Шаповалова</w:t>
      </w:r>
      <w:proofErr w:type="spellEnd"/>
      <w:r w:rsidR="007E3C19" w:rsidRPr="008606A9">
        <w:t>.</w:t>
      </w:r>
    </w:p>
    <w:p w:rsidR="007E3C19" w:rsidRDefault="007E3C19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864DDC" w:rsidRPr="008606A9" w:rsidRDefault="00864DDC" w:rsidP="007E3C19">
      <w:pPr>
        <w:tabs>
          <w:tab w:val="left" w:pos="2657"/>
        </w:tabs>
        <w:spacing w:line="360" w:lineRule="auto"/>
        <w:jc w:val="both"/>
        <w:rPr>
          <w:bCs/>
        </w:rPr>
      </w:pP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rPr>
          <w:bCs/>
        </w:rPr>
        <w:t>Глава администрации</w:t>
      </w:r>
    </w:p>
    <w:p w:rsidR="007E3C19" w:rsidRPr="008606A9" w:rsidRDefault="007E3C19" w:rsidP="007E3C19">
      <w:pPr>
        <w:tabs>
          <w:tab w:val="left" w:pos="2657"/>
        </w:tabs>
        <w:spacing w:line="360" w:lineRule="auto"/>
        <w:rPr>
          <w:bCs/>
        </w:rPr>
      </w:pPr>
      <w:r w:rsidRPr="008606A9">
        <w:t xml:space="preserve">муниципального района                                                              </w:t>
      </w:r>
      <w:r>
        <w:t xml:space="preserve">     </w:t>
      </w:r>
      <w:r w:rsidRPr="008606A9">
        <w:t>А.</w:t>
      </w:r>
      <w:r>
        <w:t>И</w:t>
      </w:r>
      <w:r w:rsidRPr="008606A9">
        <w:t xml:space="preserve">. </w:t>
      </w:r>
      <w:proofErr w:type="spellStart"/>
      <w:r>
        <w:t>Рыженин</w:t>
      </w:r>
      <w:proofErr w:type="spellEnd"/>
    </w:p>
    <w:p w:rsidR="00864DDC" w:rsidRDefault="00864DDC" w:rsidP="007E3C19">
      <w:pPr>
        <w:pStyle w:val="a9"/>
        <w:shd w:val="clear" w:color="auto" w:fill="FFFFFF"/>
        <w:spacing w:line="276" w:lineRule="auto"/>
        <w:jc w:val="both"/>
      </w:pPr>
    </w:p>
    <w:p w:rsidR="00A64F85" w:rsidRPr="00A64F85" w:rsidRDefault="007E3C19" w:rsidP="009C672A">
      <w:pPr>
        <w:tabs>
          <w:tab w:val="left" w:pos="9660"/>
        </w:tabs>
        <w:spacing w:line="360" w:lineRule="auto"/>
        <w:ind w:firstLine="5103"/>
        <w:jc w:val="right"/>
      </w:pPr>
      <w:r>
        <w:lastRenderedPageBreak/>
        <w:t>Утверждено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>постановлени</w:t>
      </w:r>
      <w:r>
        <w:rPr>
          <w:bCs/>
        </w:rPr>
        <w:t>ем</w:t>
      </w:r>
      <w:r w:rsidRPr="00DA0364">
        <w:rPr>
          <w:bCs/>
        </w:rPr>
        <w:t xml:space="preserve"> администрации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>
        <w:rPr>
          <w:bCs/>
        </w:rPr>
        <w:t xml:space="preserve">Грибановского </w:t>
      </w:r>
      <w:r w:rsidRPr="00DA0364">
        <w:rPr>
          <w:bCs/>
        </w:rPr>
        <w:t>муниципального района</w:t>
      </w:r>
    </w:p>
    <w:p w:rsidR="007E3C19" w:rsidRPr="00DA0364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>Воронежской области</w:t>
      </w:r>
    </w:p>
    <w:p w:rsidR="007E3C19" w:rsidRDefault="007E3C19" w:rsidP="009C672A">
      <w:pPr>
        <w:tabs>
          <w:tab w:val="left" w:pos="9660"/>
        </w:tabs>
        <w:spacing w:line="360" w:lineRule="auto"/>
        <w:ind w:firstLine="5103"/>
        <w:jc w:val="right"/>
        <w:rPr>
          <w:bCs/>
        </w:rPr>
      </w:pPr>
      <w:r w:rsidRPr="00DA0364">
        <w:rPr>
          <w:bCs/>
        </w:rPr>
        <w:t xml:space="preserve">от </w:t>
      </w:r>
      <w:r w:rsidR="00174620">
        <w:rPr>
          <w:bCs/>
        </w:rPr>
        <w:t>09.04.</w:t>
      </w:r>
      <w:r>
        <w:rPr>
          <w:bCs/>
        </w:rPr>
        <w:t>2019</w:t>
      </w:r>
      <w:r w:rsidRPr="00DA0364">
        <w:rPr>
          <w:bCs/>
        </w:rPr>
        <w:t xml:space="preserve"> г. №</w:t>
      </w:r>
      <w:r>
        <w:rPr>
          <w:bCs/>
        </w:rPr>
        <w:t xml:space="preserve"> </w:t>
      </w:r>
      <w:r w:rsidR="00174620">
        <w:rPr>
          <w:bCs/>
        </w:rPr>
        <w:t>163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both"/>
      </w:pP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ПОЛОЖЕНИЕ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О КОМИССИИ ПО ОПРЕДЕЛЕНИЮ СТАЖА</w:t>
      </w:r>
    </w:p>
    <w:p w:rsidR="00A64F85" w:rsidRPr="00A64F85" w:rsidRDefault="00A64F85" w:rsidP="00CE0D1C">
      <w:pPr>
        <w:tabs>
          <w:tab w:val="left" w:pos="9660"/>
        </w:tabs>
        <w:spacing w:line="360" w:lineRule="auto"/>
        <w:ind w:firstLine="567"/>
        <w:jc w:val="center"/>
        <w:rPr>
          <w:bCs/>
        </w:rPr>
      </w:pPr>
      <w:r w:rsidRPr="00A64F85">
        <w:rPr>
          <w:bCs/>
        </w:rPr>
        <w:t>МУНИЦИПАЛЬНОЙ СЛУЖБЫ</w:t>
      </w:r>
    </w:p>
    <w:p w:rsidR="002C2363" w:rsidRDefault="002C2363" w:rsidP="0087658C">
      <w:pPr>
        <w:tabs>
          <w:tab w:val="left" w:pos="9660"/>
        </w:tabs>
        <w:spacing w:line="360" w:lineRule="auto"/>
        <w:jc w:val="center"/>
        <w:rPr>
          <w:b/>
        </w:rPr>
      </w:pPr>
    </w:p>
    <w:p w:rsidR="00A64F85" w:rsidRPr="0087658C" w:rsidRDefault="0087658C" w:rsidP="0087658C">
      <w:pPr>
        <w:tabs>
          <w:tab w:val="left" w:pos="9660"/>
        </w:tabs>
        <w:spacing w:line="360" w:lineRule="auto"/>
        <w:jc w:val="center"/>
        <w:rPr>
          <w:b/>
        </w:rPr>
      </w:pPr>
      <w:r w:rsidRPr="0087658C">
        <w:rPr>
          <w:b/>
        </w:rPr>
        <w:t>1. Общие положения.</w:t>
      </w:r>
    </w:p>
    <w:p w:rsidR="001163D5" w:rsidRP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1.1. Комиссия по определению стажа муниципальной службы (далее - Комиссия) является коллегиальным органом, состоящим из руководителей и специалистов администрации </w:t>
      </w:r>
      <w:r w:rsidR="007E3C19">
        <w:t xml:space="preserve">Грибановского </w:t>
      </w:r>
      <w:r w:rsidRPr="001163D5">
        <w:t>муниципального района Воронежской области</w:t>
      </w:r>
    </w:p>
    <w:p w:rsidR="001163D5" w:rsidRP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1.2. Комиссия руководствуется в своей работе </w:t>
      </w:r>
      <w:hyperlink r:id="rId9" w:history="1">
        <w:r w:rsidRPr="001163D5">
          <w:rPr>
            <w:rStyle w:val="ae"/>
            <w:color w:val="auto"/>
            <w:u w:val="none"/>
          </w:rPr>
          <w:t>Конституцией</w:t>
        </w:r>
      </w:hyperlink>
      <w:r w:rsidRPr="001163D5">
        <w:t xml:space="preserve"> Российской Федерации, федеральным и областным законодательством о муниципальной службе, муниципальными правовыми актами </w:t>
      </w:r>
      <w:r w:rsidR="007E3C19">
        <w:t xml:space="preserve">Грибановского </w:t>
      </w:r>
      <w:r>
        <w:t>муниципального района</w:t>
      </w:r>
      <w:r w:rsidRPr="001163D5">
        <w:t>, настоящим Положением.</w:t>
      </w:r>
    </w:p>
    <w:p w:rsidR="001163D5" w:rsidRDefault="001163D5" w:rsidP="00CE0D1C">
      <w:pPr>
        <w:tabs>
          <w:tab w:val="left" w:pos="9660"/>
        </w:tabs>
        <w:spacing w:line="360" w:lineRule="auto"/>
        <w:ind w:firstLine="567"/>
        <w:jc w:val="both"/>
      </w:pPr>
      <w:r w:rsidRPr="001163D5">
        <w:t xml:space="preserve">1.3. Организационно-техническое обеспечение деятельности Комиссии осуществляет </w:t>
      </w:r>
      <w:r>
        <w:t>отдел организационно</w:t>
      </w:r>
      <w:r w:rsidR="007E3C19">
        <w:t xml:space="preserve"> – контрольной работы </w:t>
      </w:r>
      <w:r>
        <w:t xml:space="preserve">и делопроизводства администрации </w:t>
      </w:r>
      <w:r w:rsidR="007E3C19">
        <w:t xml:space="preserve">Грибановского </w:t>
      </w:r>
      <w:r>
        <w:t xml:space="preserve"> муниципального района</w:t>
      </w:r>
      <w:r w:rsidRPr="001163D5">
        <w:t>.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</w:p>
    <w:p w:rsidR="002C2363" w:rsidRP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2.</w:t>
      </w:r>
      <w:r w:rsidRPr="002C2363">
        <w:rPr>
          <w:b/>
        </w:rPr>
        <w:t xml:space="preserve"> Функции и полномочия Комиссии.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Комиссия в пределах своих полномочий: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2.1. Рассматривает вопросы: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>
        <w:t>- определения стажа муниципальной службы;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- определения стажа муниц</w:t>
      </w:r>
      <w:r>
        <w:t xml:space="preserve">ипальной службы для назначения </w:t>
      </w:r>
      <w:r w:rsidRPr="001163D5">
        <w:t>пенсии за выслугу лет, доплаты к страховой пе</w:t>
      </w:r>
      <w:r>
        <w:t>нсии по старости (инвалидности);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lastRenderedPageBreak/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2.2. Рассматривает и проверяет на достоверность и соответствие действующему законодательству представленные в Комиссию документы.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</w:p>
    <w:p w:rsidR="002C2363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 w:rsidRPr="001163D5">
        <w:t>2.4. Принимает решения по результатам рассмотрения документов.</w:t>
      </w:r>
    </w:p>
    <w:p w:rsidR="002C2363" w:rsidRPr="001163D5" w:rsidRDefault="002C2363" w:rsidP="002C2363">
      <w:pPr>
        <w:tabs>
          <w:tab w:val="left" w:pos="9660"/>
        </w:tabs>
        <w:spacing w:line="360" w:lineRule="auto"/>
        <w:ind w:firstLine="567"/>
        <w:jc w:val="both"/>
      </w:pPr>
      <w:r>
        <w:t>2.5. Осуществляет обработку  персональных данных лиц, обратившихся  за определением стажа  муниципальной службы, а так же при необходимости уничтожение и обезличивание  указанных персональных данных в соответствии с действующим законодательством.</w:t>
      </w: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Pr="002C2363" w:rsidRDefault="002C2363" w:rsidP="002C2363">
      <w:pPr>
        <w:tabs>
          <w:tab w:val="left" w:pos="9660"/>
        </w:tabs>
        <w:spacing w:line="360" w:lineRule="auto"/>
        <w:ind w:firstLine="567"/>
        <w:jc w:val="center"/>
        <w:rPr>
          <w:b/>
        </w:rPr>
      </w:pPr>
      <w:r w:rsidRPr="002C2363">
        <w:rPr>
          <w:b/>
        </w:rPr>
        <w:t>3. Порядок предоставления документов в комиссию.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Pr="008606A9">
        <w:t xml:space="preserve">.1. Лицо, замещавшее должность муниципальной службы, или замещающее должность муниципальной службы, обратившееся за определением стажа муниципальной службы (далее - лицо, обратившееся за определением стажа муниципальной службы), по вопросам, указанным в </w:t>
      </w:r>
      <w:hyperlink w:anchor="Par48" w:history="1">
        <w:r w:rsidRPr="008606A9">
          <w:t xml:space="preserve">пункте </w:t>
        </w:r>
        <w:r w:rsidR="00BF14BD">
          <w:t>2</w:t>
        </w:r>
        <w:r w:rsidRPr="008606A9">
          <w:t>.1</w:t>
        </w:r>
      </w:hyperlink>
      <w:r w:rsidRPr="008606A9">
        <w:t xml:space="preserve"> П</w:t>
      </w:r>
      <w:r w:rsidR="00BF14BD">
        <w:t>оложения</w:t>
      </w:r>
      <w:r w:rsidRPr="008606A9">
        <w:t xml:space="preserve">, подает </w:t>
      </w:r>
      <w:r>
        <w:t xml:space="preserve">в отдел организационно-контрольной работы и делопроизводства </w:t>
      </w:r>
      <w:r w:rsidRPr="008606A9">
        <w:t xml:space="preserve"> администрации Грибановского муниципального района</w:t>
      </w:r>
      <w:r>
        <w:t xml:space="preserve"> (далее – Отдел)</w:t>
      </w:r>
      <w:r w:rsidRPr="008606A9">
        <w:t xml:space="preserve">, письменное </w:t>
      </w:r>
      <w:hyperlink w:anchor="Par128" w:history="1">
        <w:r w:rsidRPr="008606A9">
          <w:t>заявление</w:t>
        </w:r>
      </w:hyperlink>
      <w:r w:rsidRPr="008606A9">
        <w:t xml:space="preserve"> согласно приложению </w:t>
      </w:r>
      <w:r>
        <w:t>№</w:t>
      </w:r>
      <w:r w:rsidRPr="008606A9">
        <w:t xml:space="preserve"> 1.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Заявление об определении стажа муниципальной службы подается в следующие сроки: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- для назначения пенсии за выслугу лет</w:t>
      </w:r>
      <w:r w:rsidR="00BF14BD">
        <w:t xml:space="preserve"> (доплаты к пенсии) </w:t>
      </w:r>
      <w:r w:rsidRPr="008606A9">
        <w:t xml:space="preserve"> - в любое время после возникновения права на нее без ограничения каким-либо сроком в установленном порядке;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8606A9">
        <w:t xml:space="preserve">-  для включения иных периодов работы в стаж муниципальной службы, </w:t>
      </w:r>
      <w:r w:rsidRPr="008606A9">
        <w:lastRenderedPageBreak/>
        <w:t>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- в любое время после поступления на муниципальную службу, но не ранее чем через шесть месяцев со дня назначения на должность муниципальной службы;</w:t>
      </w:r>
      <w:proofErr w:type="gramEnd"/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- для включения иных периодов работы в стаж муниципальной службы, дающий право на назначение пенсии за выслугу лет - одновременно с увольнением с муниципальной службы.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Par68"/>
      <w:bookmarkEnd w:id="0"/>
      <w:r>
        <w:t>3</w:t>
      </w:r>
      <w:r w:rsidR="002C2363" w:rsidRPr="008606A9">
        <w:t>.2. К заявлению для определения стажа муниципальной службы прилагаются следующие документы: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1) </w:t>
      </w:r>
      <w:bookmarkStart w:id="1" w:name="Par69"/>
      <w:bookmarkEnd w:id="1"/>
      <w:r w:rsidR="0014112D">
        <w:fldChar w:fldCharType="begin"/>
      </w:r>
      <w:r w:rsidR="0014112D">
        <w:instrText>HYPERLINK \l "Par255"</w:instrText>
      </w:r>
      <w:r w:rsidR="0014112D">
        <w:fldChar w:fldCharType="separate"/>
      </w:r>
      <w:r w:rsidRPr="008606A9">
        <w:t>справка</w:t>
      </w:r>
      <w:r w:rsidR="0014112D">
        <w:fldChar w:fldCharType="end"/>
      </w:r>
      <w:r w:rsidRPr="008606A9">
        <w:t xml:space="preserve"> о </w:t>
      </w:r>
      <w:r w:rsidR="00BF14BD">
        <w:t xml:space="preserve">периодах работы (службы)  и иных периодах замещения  должностей, включаемых в стаж муниципальной службы муниципальных служащих в соответствии с Законом Воронежской области  от 27.12.2012г. №196-ОЗ «О порядке  исчисления  стажа  муниципальной службы  муниципальных служащих  в Воронежской области» </w:t>
      </w:r>
      <w:r w:rsidRPr="008606A9">
        <w:t xml:space="preserve"> согласно приложению </w:t>
      </w:r>
      <w:r>
        <w:t>№</w:t>
      </w:r>
      <w:r w:rsidRPr="008606A9">
        <w:t xml:space="preserve"> 2;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2" w:name="Par70"/>
      <w:bookmarkEnd w:id="2"/>
      <w:r w:rsidRPr="008606A9">
        <w:t>2) копия трудовой книжки;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3) копия военного билета (для военн</w:t>
      </w:r>
      <w:r>
        <w:t>ообязанных и уволенных в запас).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3" w:name="Par72"/>
      <w:bookmarkStart w:id="4" w:name="Par73"/>
      <w:bookmarkEnd w:id="3"/>
      <w:bookmarkEnd w:id="4"/>
      <w:r>
        <w:t>3</w:t>
      </w:r>
      <w:r w:rsidR="002C2363" w:rsidRPr="008606A9">
        <w:t xml:space="preserve">.3. Для определения стажа муниципальной службы для назначения пенсии за выслугу лет дополнительно к документам, указанным в </w:t>
      </w:r>
      <w:hyperlink w:anchor="Par68" w:history="1">
        <w:r w:rsidR="002C2363" w:rsidRPr="008606A9">
          <w:t xml:space="preserve">пункте </w:t>
        </w:r>
        <w:r>
          <w:t>3</w:t>
        </w:r>
        <w:r w:rsidR="002C2363" w:rsidRPr="008606A9">
          <w:t>.2</w:t>
        </w:r>
      </w:hyperlink>
      <w:r w:rsidR="002C2363" w:rsidRPr="008606A9">
        <w:t>, к заявлению прилагаются: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1) копия документа (распоряжения, приказа) об увольнении с муниципальной службы;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2) копия протокола (выписки из протокола) заседания комиссии по определению стажа о включении иных периодов работы в стаж 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2C2363" w:rsidRPr="008606A9" w:rsidRDefault="00BF14BD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 xml:space="preserve">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</w:t>
      </w:r>
      <w:r w:rsidR="002C2363" w:rsidRPr="008606A9">
        <w:lastRenderedPageBreak/>
        <w:t xml:space="preserve">ежегодного дополнительного оплачиваемого отпуска за выслугу лет, назначение пенсии за выслугу лет дополнительно к документам, указанным в </w:t>
      </w:r>
      <w:hyperlink w:anchor="Par68" w:history="1">
        <w:r w:rsidR="002C2363" w:rsidRPr="008606A9">
          <w:t xml:space="preserve">пункте </w:t>
        </w:r>
        <w:r>
          <w:t>3</w:t>
        </w:r>
        <w:r w:rsidR="002C2363" w:rsidRPr="008606A9">
          <w:t>.2</w:t>
        </w:r>
      </w:hyperlink>
      <w:r w:rsidR="002C2363" w:rsidRPr="008606A9">
        <w:t xml:space="preserve"> к заявлению прилагаются: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1) </w:t>
      </w:r>
      <w:bookmarkStart w:id="5" w:name="Par77"/>
      <w:bookmarkEnd w:id="5"/>
      <w:r w:rsidRPr="008606A9">
        <w:t>копия должностной инструкции</w:t>
      </w:r>
      <w:r w:rsidR="00BF14BD">
        <w:t xml:space="preserve"> муниципального служащего</w:t>
      </w:r>
      <w:r w:rsidRPr="008606A9">
        <w:t xml:space="preserve"> по замещаемой должности муниципальной службы;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 xml:space="preserve">2) </w:t>
      </w:r>
      <w:hyperlink w:anchor="Par324" w:history="1">
        <w:r w:rsidRPr="008606A9">
          <w:t>представление-ходатайство</w:t>
        </w:r>
      </w:hyperlink>
      <w:r w:rsidRPr="008606A9">
        <w:t xml:space="preserve"> руководителя</w:t>
      </w:r>
      <w:r w:rsidR="00BF14BD">
        <w:t xml:space="preserve"> (начальника)</w:t>
      </w:r>
      <w:r w:rsidRPr="008606A9">
        <w:t xml:space="preserve"> структурного подразделения органа местного самоуправления Грибановского муниципального района, в котором муниципальный служащий замещает или замещал должность муниципальной службы перед увольнением, согласно приложению </w:t>
      </w:r>
      <w:r>
        <w:t>№</w:t>
      </w:r>
      <w:r w:rsidRPr="008606A9">
        <w:t xml:space="preserve"> 3.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8606A9">
        <w:t>Руководитель</w:t>
      </w:r>
      <w:r w:rsidR="00BF14BD">
        <w:t xml:space="preserve"> (начальник)</w:t>
      </w:r>
      <w:r w:rsidRPr="008606A9">
        <w:t xml:space="preserve">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2C2363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>.5. К заявлению могут прилагаться иные документы государственных органов, архивных учреждений, подтверждающие стаж муниципальной службы.</w:t>
      </w:r>
    </w:p>
    <w:p w:rsidR="000B10F2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3.6. Отсутствие одного  из предусмотренных документов является основанием для отказа в принятии заявления к рассмотрению.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3</w:t>
      </w:r>
      <w:r w:rsidR="002C2363" w:rsidRPr="008606A9">
        <w:t>.</w:t>
      </w:r>
      <w:r>
        <w:t>7</w:t>
      </w:r>
      <w:r w:rsidR="002C2363" w:rsidRPr="008606A9">
        <w:t xml:space="preserve">. </w:t>
      </w:r>
      <w:proofErr w:type="gramStart"/>
      <w:r w:rsidR="002C2363">
        <w:t xml:space="preserve">Отдел </w:t>
      </w:r>
      <w:r w:rsidR="002C2363" w:rsidRPr="008606A9">
        <w:t xml:space="preserve">в пятидневный срок со дня подачи заявления оформляет документы, указанные в </w:t>
      </w:r>
      <w:hyperlink w:anchor="Par69" w:history="1">
        <w:r w:rsidR="002C2363" w:rsidRPr="008606A9">
          <w:t>подпунктах 1</w:t>
        </w:r>
      </w:hyperlink>
      <w:r w:rsidR="002C2363" w:rsidRPr="008606A9">
        <w:t xml:space="preserve">, </w:t>
      </w:r>
      <w:hyperlink w:anchor="Par70" w:history="1">
        <w:r w:rsidR="002C2363" w:rsidRPr="008606A9">
          <w:t>2</w:t>
        </w:r>
      </w:hyperlink>
      <w:r w:rsidR="002C2363" w:rsidRPr="008606A9">
        <w:t xml:space="preserve">, </w:t>
      </w:r>
      <w:hyperlink w:anchor="Par72" w:history="1">
        <w:r w:rsidR="005C5180">
          <w:t>3</w:t>
        </w:r>
        <w:r w:rsidR="002C2363" w:rsidRPr="008606A9">
          <w:t xml:space="preserve"> пункта </w:t>
        </w:r>
        <w:r>
          <w:t>3</w:t>
        </w:r>
        <w:r w:rsidR="002C2363" w:rsidRPr="008606A9">
          <w:t>.2</w:t>
        </w:r>
      </w:hyperlink>
      <w:r w:rsidR="002C2363" w:rsidRPr="008606A9">
        <w:t xml:space="preserve">, </w:t>
      </w:r>
      <w:hyperlink w:anchor="Par73" w:history="1">
        <w:r>
          <w:t>пункте 3</w:t>
        </w:r>
        <w:r w:rsidR="002C2363" w:rsidRPr="008606A9">
          <w:t>.3</w:t>
        </w:r>
      </w:hyperlink>
      <w:r w:rsidR="002C2363" w:rsidRPr="008606A9">
        <w:t xml:space="preserve">, </w:t>
      </w:r>
      <w:hyperlink w:anchor="Par77" w:history="1">
        <w:r w:rsidR="002C2363" w:rsidRPr="008606A9">
          <w:t xml:space="preserve">подпункте 1 пункта </w:t>
        </w:r>
        <w:r>
          <w:t>3</w:t>
        </w:r>
        <w:r w:rsidR="002C2363" w:rsidRPr="008606A9">
          <w:t>.4</w:t>
        </w:r>
      </w:hyperlink>
      <w:r w:rsidR="002C2363" w:rsidRPr="008606A9">
        <w:t xml:space="preserve"> По</w:t>
      </w:r>
      <w:r>
        <w:t>ложения</w:t>
      </w:r>
      <w:r w:rsidR="002C2363" w:rsidRPr="008606A9">
        <w:t>, заверяет их в установленном порядке и передаёт в для рассмотрения  в Комиссию по определению стажа муниципальной службы (далее - Комиссия).</w:t>
      </w:r>
      <w:proofErr w:type="gramEnd"/>
    </w:p>
    <w:p w:rsidR="002C2363" w:rsidRPr="008606A9" w:rsidRDefault="002C2363" w:rsidP="002C2363">
      <w:pPr>
        <w:widowControl w:val="0"/>
        <w:autoSpaceDE w:val="0"/>
        <w:autoSpaceDN w:val="0"/>
        <w:adjustRightInd w:val="0"/>
        <w:jc w:val="both"/>
      </w:pPr>
    </w:p>
    <w:p w:rsidR="002C2363" w:rsidRPr="000B10F2" w:rsidRDefault="000B10F2" w:rsidP="002C23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86"/>
      <w:bookmarkEnd w:id="6"/>
      <w:r w:rsidRPr="000B10F2">
        <w:rPr>
          <w:b/>
        </w:rPr>
        <w:t>4</w:t>
      </w:r>
      <w:r w:rsidR="002C2363" w:rsidRPr="000B10F2">
        <w:rPr>
          <w:b/>
        </w:rPr>
        <w:t xml:space="preserve">. Порядок рассмотрения </w:t>
      </w:r>
      <w:r w:rsidRPr="000B10F2">
        <w:rPr>
          <w:b/>
        </w:rPr>
        <w:t xml:space="preserve">Комиссией </w:t>
      </w:r>
      <w:r w:rsidR="002C2363" w:rsidRPr="000B10F2">
        <w:rPr>
          <w:b/>
        </w:rPr>
        <w:t>документов</w:t>
      </w:r>
    </w:p>
    <w:p w:rsidR="002C2363" w:rsidRPr="000B10F2" w:rsidRDefault="002C2363" w:rsidP="002C236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 xml:space="preserve">.1. Комиссия рассматривает представленные документы не позднее </w:t>
      </w:r>
      <w:r>
        <w:t>тридцати календарных дней</w:t>
      </w:r>
      <w:r w:rsidR="002C2363" w:rsidRPr="008606A9">
        <w:t xml:space="preserve"> со дня их подачи </w:t>
      </w:r>
      <w:r w:rsidR="002C2363">
        <w:t>Отделом</w:t>
      </w:r>
      <w:r w:rsidR="002C2363" w:rsidRPr="008606A9">
        <w:t>.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4.2. </w:t>
      </w:r>
      <w:r w:rsidR="002C2363" w:rsidRPr="008606A9">
        <w:t>На основании представленных документов Комиссия принимает решение: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4.2.1. </w:t>
      </w:r>
      <w:r w:rsidR="002C2363" w:rsidRPr="008606A9">
        <w:t xml:space="preserve"> </w:t>
      </w:r>
      <w:r>
        <w:t>О</w:t>
      </w:r>
      <w:r w:rsidR="002C2363" w:rsidRPr="008606A9">
        <w:t>б определении стажа муниципальной службы;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4.2.2. Об определении  стажа муниципальной  службы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пенсии за выслугу лет;</w:t>
      </w:r>
    </w:p>
    <w:p w:rsidR="002C2363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4.2.3. О</w:t>
      </w:r>
      <w:r w:rsidR="002C2363" w:rsidRPr="008606A9">
        <w:t xml:space="preserve"> включении иных периодов работы в стаж муниципальной службы муниципального служащего, дающ</w:t>
      </w:r>
      <w:r>
        <w:t xml:space="preserve">его </w:t>
      </w:r>
      <w:r w:rsidR="002C2363" w:rsidRPr="008606A9">
        <w:t xml:space="preserve">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2C2363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4.2.4.</w:t>
      </w:r>
      <w:r w:rsidR="002C2363" w:rsidRPr="008606A9">
        <w:t xml:space="preserve"> </w:t>
      </w:r>
      <w:r>
        <w:t>О</w:t>
      </w:r>
      <w:r w:rsidR="002C2363" w:rsidRPr="008606A9">
        <w:t>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Основанием  для принятия решения  об отказе включения (зачета)  в стаж муниципальной службы периодов трудовой деятельности является вывод Комиссии о том, что:</w:t>
      </w:r>
    </w:p>
    <w:p w:rsidR="000B10F2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опыт и знания</w:t>
      </w:r>
      <w:proofErr w:type="gramStart"/>
      <w:r>
        <w:t xml:space="preserve"> ,</w:t>
      </w:r>
      <w:proofErr w:type="gramEnd"/>
      <w:r>
        <w:t xml:space="preserve">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 муниципальной службы;</w:t>
      </w:r>
    </w:p>
    <w:p w:rsidR="000B10F2" w:rsidRPr="008606A9" w:rsidRDefault="000B10F2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-  ранее осуществляемая трудовая деятельность не отражает  отраслевую специфику и соответствующий квалификационный уровень </w:t>
      </w:r>
      <w:r w:rsidR="002E5F59">
        <w:t xml:space="preserve"> по специальности в соответствии с замещаемой  должностью  муниципальной службы. 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5C5180">
        <w:t>.3</w:t>
      </w:r>
      <w:r w:rsidR="002C2363" w:rsidRPr="008606A9">
        <w:t>. При условии принятия положительного решения стаж муниципальной службы устанавливается со дня принятия такого решения.</w:t>
      </w:r>
    </w:p>
    <w:p w:rsidR="002C2363" w:rsidRPr="008606A9" w:rsidRDefault="002C2363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8606A9">
        <w:t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</w:t>
      </w:r>
      <w:proofErr w:type="gramEnd"/>
      <w:r w:rsidRPr="008606A9">
        <w:t xml:space="preserve"> в </w:t>
      </w:r>
      <w:r w:rsidRPr="008606A9">
        <w:lastRenderedPageBreak/>
        <w:t>соответствии с должностной инструкцией муниципального служащего.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>.</w:t>
      </w:r>
      <w:r w:rsidR="005C5180">
        <w:t>4</w:t>
      </w:r>
      <w:r w:rsidR="002C2363" w:rsidRPr="008606A9">
        <w:t>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условии принятия положительного решения стаж муниципальной службы устанавливается со дня принятия решения Комиссией.</w:t>
      </w:r>
    </w:p>
    <w:p w:rsidR="002C2363" w:rsidRPr="008606A9" w:rsidRDefault="002E5F59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4</w:t>
      </w:r>
      <w:r w:rsidR="002C2363" w:rsidRPr="008606A9">
        <w:t>.</w:t>
      </w:r>
      <w:r w:rsidR="005C5180">
        <w:t>5</w:t>
      </w:r>
      <w:r w:rsidR="002C2363" w:rsidRPr="008606A9">
        <w:t>. При установлении Комиссией нарушения норм законодательства при исчислении стажа муниципальной службы кадровыми службами, комиссиями, действовавшими до образования единого коллегиального органа 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</w:pPr>
    </w:p>
    <w:p w:rsidR="004270EB" w:rsidRPr="004270EB" w:rsidRDefault="004270EB" w:rsidP="00EC129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4270EB">
        <w:rPr>
          <w:b/>
        </w:rPr>
        <w:t>5. Организация деятельности Комиссии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Pr="008606A9">
        <w:t>.1. В состав Комиссии входят председатель, заместитель, секретарь и члены Комиссии.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Комиссию возглавляет председатель, а в его отсутствие - заместитель председателя Комиссии.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Pr="008606A9">
        <w:t>.2. Секретарь Комиссии: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принимает документы на рассмотрение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взаимодействует в установленном порядке с органами  местного самоуправления, а так же с  организациями и должностными  лицами по вопросам, входящим  в компетенцию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 xml:space="preserve">- осуществляет </w:t>
      </w:r>
      <w:proofErr w:type="gramStart"/>
      <w:r w:rsidRPr="008606A9">
        <w:t>контроль за</w:t>
      </w:r>
      <w:proofErr w:type="gramEnd"/>
      <w:r w:rsidRPr="008606A9">
        <w:t xml:space="preserve"> правильн</w:t>
      </w:r>
      <w:r w:rsidR="00851806">
        <w:t xml:space="preserve">остью </w:t>
      </w:r>
      <w:r w:rsidRPr="008606A9">
        <w:t xml:space="preserve">  оформлением  документов для определения стажа муниципальной службы;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осуществляет подготовку материалов, необходимых для принятия решений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lastRenderedPageBreak/>
        <w:t>- доводит до членов Комиссии информацию о материалах, представленных на рассмотрение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оповещает членов Комиссии о дате и времени заседания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ведет протоколы заседаний Комиссии;</w:t>
      </w:r>
    </w:p>
    <w:p w:rsidR="004270EB" w:rsidRPr="008606A9" w:rsidRDefault="004270EB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606A9">
        <w:t>- оформляет выписки и</w:t>
      </w:r>
      <w:r w:rsidR="00851806">
        <w:t>з протоколов заседаний Комиссии</w:t>
      </w:r>
      <w:r w:rsidRPr="008606A9">
        <w:t>.</w:t>
      </w:r>
    </w:p>
    <w:p w:rsidR="00851806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="004270EB" w:rsidRPr="008606A9">
        <w:t xml:space="preserve">.3. </w:t>
      </w:r>
      <w:r>
        <w:t>Заседания Комиссии  проходят по мере необходимости.</w:t>
      </w:r>
    </w:p>
    <w:p w:rsidR="004270EB" w:rsidRPr="008606A9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5.4. </w:t>
      </w:r>
      <w:r w:rsidR="004270EB" w:rsidRPr="008606A9">
        <w:t xml:space="preserve"> Заседание Комиссии считается правомочным, если на нем присутствует более половины состава Комиссии.</w:t>
      </w:r>
    </w:p>
    <w:p w:rsidR="004270EB" w:rsidRPr="008606A9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5.5.</w:t>
      </w:r>
      <w:r w:rsidR="004270EB" w:rsidRPr="008606A9">
        <w:t xml:space="preserve">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4270EB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5.6. </w:t>
      </w:r>
      <w:r w:rsidR="004270EB" w:rsidRPr="008606A9">
        <w:t xml:space="preserve">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</w:p>
    <w:p w:rsidR="00851806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Решение Комиссии в срок, не превышающий 5 рабочих дней со дня заседания Комиссии, оформляется в соответствии с приложениями 4,5 к настоящему Положению, направляется главе администрации  и служит  основанием для издания  распоряжения  администрации: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>
        <w:t xml:space="preserve">- об установления </w:t>
      </w:r>
      <w:r w:rsidRPr="00851806">
        <w:t xml:space="preserve">стажа </w:t>
      </w:r>
      <w:r w:rsidRPr="00851806">
        <w:rPr>
          <w:color w:val="000000"/>
        </w:rPr>
        <w:t xml:space="preserve">муниципальной службы, </w:t>
      </w:r>
      <w:r w:rsidRPr="00851806">
        <w:t>дающего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</w:t>
      </w:r>
      <w:r w:rsidRPr="00851806">
        <w:rPr>
          <w:color w:val="000000"/>
        </w:rPr>
        <w:t>;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 w:rsidRPr="00851806">
        <w:rPr>
          <w:color w:val="000000"/>
        </w:rPr>
        <w:t>-  об установлении стажа муниципальной службы для установления размера пенсии за выслугу лет;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 w:themeColor="text1"/>
        </w:rPr>
      </w:pPr>
      <w:r w:rsidRPr="00851806">
        <w:rPr>
          <w:color w:val="000000"/>
        </w:rPr>
        <w:lastRenderedPageBreak/>
        <w:t>- о включении в стаж муниципальной службы отдельных периодов деятельности</w:t>
      </w:r>
      <w:r>
        <w:rPr>
          <w:color w:val="000000"/>
        </w:rPr>
        <w:t>.</w:t>
      </w:r>
    </w:p>
    <w:p w:rsidR="00851806" w:rsidRPr="00851806" w:rsidRDefault="00851806" w:rsidP="00EC129D">
      <w:pPr>
        <w:spacing w:line="360" w:lineRule="auto"/>
        <w:ind w:firstLine="708"/>
        <w:jc w:val="both"/>
        <w:rPr>
          <w:color w:val="000000"/>
        </w:rPr>
      </w:pPr>
      <w:r w:rsidRPr="00851806">
        <w:rPr>
          <w:color w:val="000000"/>
        </w:rPr>
        <w:t>5.7. Выписка из протокола об установлении стажа или копия распоряжения об установлении стажа муниципальной службы приобщаются к личному делу муниципального служащего.</w:t>
      </w:r>
    </w:p>
    <w:p w:rsidR="004270EB" w:rsidRDefault="00851806" w:rsidP="00EC129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5</w:t>
      </w:r>
      <w:r w:rsidR="004270EB" w:rsidRPr="008606A9">
        <w:t xml:space="preserve">.8. Протоколы заседаний Комиссий и документы к ним формируются в дело и хранятся в установленном порядке в </w:t>
      </w:r>
      <w:r>
        <w:t xml:space="preserve">кадровой службе администрации </w:t>
      </w:r>
      <w:r w:rsidR="004270EB" w:rsidRPr="008606A9">
        <w:t>Грибановского муниципального района</w:t>
      </w:r>
      <w:r>
        <w:t>.</w:t>
      </w:r>
    </w:p>
    <w:p w:rsidR="002C2363" w:rsidRPr="008606A9" w:rsidRDefault="002C2363" w:rsidP="002C2363">
      <w:pPr>
        <w:ind w:left="720"/>
        <w:jc w:val="both"/>
        <w:rPr>
          <w:bCs/>
        </w:rPr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2C2363" w:rsidRDefault="002C2363" w:rsidP="00CE0D1C">
      <w:pPr>
        <w:tabs>
          <w:tab w:val="left" w:pos="9660"/>
        </w:tabs>
        <w:spacing w:line="360" w:lineRule="auto"/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851806" w:rsidRDefault="00851806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EC129D" w:rsidRDefault="00EC129D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5C5180" w:rsidRDefault="005C5180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>постановлени</w:t>
      </w:r>
      <w:r>
        <w:rPr>
          <w:bCs/>
        </w:rPr>
        <w:t>ем</w:t>
      </w:r>
      <w:r w:rsidRPr="00DA0364">
        <w:rPr>
          <w:bCs/>
        </w:rPr>
        <w:t xml:space="preserve"> администрации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>
        <w:rPr>
          <w:bCs/>
        </w:rPr>
        <w:t xml:space="preserve">Грибановского </w:t>
      </w:r>
      <w:r w:rsidRPr="00DA0364">
        <w:rPr>
          <w:bCs/>
        </w:rPr>
        <w:t>муниципального района</w:t>
      </w:r>
    </w:p>
    <w:p w:rsidR="009C672A" w:rsidRPr="00DA0364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>Воронежской области</w:t>
      </w:r>
    </w:p>
    <w:p w:rsidR="009C672A" w:rsidRDefault="009C672A" w:rsidP="009C672A">
      <w:pPr>
        <w:tabs>
          <w:tab w:val="left" w:pos="9660"/>
        </w:tabs>
        <w:ind w:firstLine="5103"/>
        <w:jc w:val="right"/>
        <w:rPr>
          <w:bCs/>
        </w:rPr>
      </w:pPr>
      <w:r w:rsidRPr="00DA0364">
        <w:rPr>
          <w:bCs/>
        </w:rPr>
        <w:t xml:space="preserve">от </w:t>
      </w:r>
      <w:r w:rsidR="00174620">
        <w:rPr>
          <w:bCs/>
        </w:rPr>
        <w:t>09.04.</w:t>
      </w:r>
      <w:r>
        <w:rPr>
          <w:bCs/>
        </w:rPr>
        <w:t>2019</w:t>
      </w:r>
      <w:r w:rsidRPr="00DA0364">
        <w:rPr>
          <w:bCs/>
        </w:rPr>
        <w:t xml:space="preserve"> г. №</w:t>
      </w:r>
      <w:r>
        <w:rPr>
          <w:bCs/>
        </w:rPr>
        <w:t xml:space="preserve"> </w:t>
      </w:r>
      <w:r w:rsidR="00174620">
        <w:rPr>
          <w:bCs/>
        </w:rPr>
        <w:t>163</w:t>
      </w:r>
      <w:bookmarkStart w:id="7" w:name="_GoBack"/>
      <w:bookmarkEnd w:id="7"/>
    </w:p>
    <w:p w:rsidR="009C672A" w:rsidRDefault="009C672A" w:rsidP="009C672A">
      <w:pPr>
        <w:tabs>
          <w:tab w:val="left" w:pos="9660"/>
        </w:tabs>
        <w:ind w:firstLine="5103"/>
        <w:jc w:val="right"/>
        <w:rPr>
          <w:bCs/>
        </w:rPr>
      </w:pPr>
    </w:p>
    <w:p w:rsidR="009C672A" w:rsidRDefault="009C672A" w:rsidP="009C672A">
      <w:pPr>
        <w:tabs>
          <w:tab w:val="left" w:pos="9660"/>
        </w:tabs>
        <w:ind w:firstLine="5103"/>
        <w:jc w:val="both"/>
        <w:rPr>
          <w:bCs/>
        </w:rPr>
      </w:pP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  <w:r>
        <w:rPr>
          <w:bCs/>
        </w:rPr>
        <w:t xml:space="preserve">Состав комиссии </w:t>
      </w: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  <w:r w:rsidRPr="00DA0364">
        <w:rPr>
          <w:bCs/>
        </w:rPr>
        <w:t xml:space="preserve"> по определению стажа муниципальной службы</w:t>
      </w:r>
    </w:p>
    <w:p w:rsidR="009C672A" w:rsidRDefault="009C672A" w:rsidP="009C672A">
      <w:pPr>
        <w:tabs>
          <w:tab w:val="left" w:pos="9660"/>
        </w:tabs>
        <w:ind w:firstLine="567"/>
        <w:jc w:val="center"/>
        <w:rPr>
          <w:bCs/>
        </w:rPr>
      </w:pPr>
    </w:p>
    <w:p w:rsidR="009C672A" w:rsidRPr="00DA0364" w:rsidRDefault="009C672A" w:rsidP="009C672A">
      <w:pPr>
        <w:tabs>
          <w:tab w:val="left" w:pos="9660"/>
        </w:tabs>
        <w:ind w:firstLine="567"/>
        <w:jc w:val="center"/>
        <w:rPr>
          <w:bCs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415"/>
        <w:gridCol w:w="6344"/>
      </w:tblGrid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Шаповалов</w:t>
            </w:r>
          </w:p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Александр Николаевич</w:t>
            </w:r>
          </w:p>
        </w:tc>
        <w:tc>
          <w:tcPr>
            <w:tcW w:w="415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-</w:t>
            </w:r>
          </w:p>
        </w:tc>
        <w:tc>
          <w:tcPr>
            <w:tcW w:w="6344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 w:rsidRPr="008606A9">
              <w:rPr>
                <w:bCs/>
              </w:rPr>
              <w:t>руководитель аппарата администрации Грибановского муниципального района, председатель комиссии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Тарасов 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Михаил Иванович </w:t>
            </w: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заместитель главы администрации Грибановского муниципального района, заместитель председателя комиссии;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Дьякова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Ирина Николаевна</w:t>
            </w: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начальник отдела организационно – контрольной работы и делопроизводства администрации района, секретарь комиссии;</w:t>
            </w:r>
          </w:p>
        </w:tc>
      </w:tr>
      <w:tr w:rsidR="009C672A" w:rsidTr="00EC129D">
        <w:tc>
          <w:tcPr>
            <w:tcW w:w="10138" w:type="dxa"/>
            <w:gridSpan w:val="3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>
              <w:rPr>
                <w:bCs/>
              </w:rPr>
              <w:t>Члены комиссии: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Говорова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Татьяна  Александровна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руководитель отдела по финансам администрации муниципального района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proofErr w:type="spellStart"/>
            <w:r w:rsidRPr="008606A9">
              <w:rPr>
                <w:bCs/>
              </w:rPr>
              <w:t>Меремьянина</w:t>
            </w:r>
            <w:proofErr w:type="spellEnd"/>
            <w:r w:rsidRPr="008606A9">
              <w:rPr>
                <w:bCs/>
              </w:rPr>
              <w:t xml:space="preserve">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 xml:space="preserve">Марина Николаевна  </w:t>
            </w:r>
          </w:p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</w:p>
        </w:tc>
        <w:tc>
          <w:tcPr>
            <w:tcW w:w="415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-</w:t>
            </w:r>
          </w:p>
        </w:tc>
        <w:tc>
          <w:tcPr>
            <w:tcW w:w="6344" w:type="dxa"/>
          </w:tcPr>
          <w:p w:rsidR="009C672A" w:rsidRPr="008606A9" w:rsidRDefault="009C672A" w:rsidP="0085691D">
            <w:pPr>
              <w:tabs>
                <w:tab w:val="left" w:pos="2657"/>
              </w:tabs>
              <w:rPr>
                <w:bCs/>
              </w:rPr>
            </w:pPr>
            <w:r w:rsidRPr="008606A9">
              <w:rPr>
                <w:bCs/>
              </w:rPr>
              <w:t>начальник юридического отдела администрации муниципального района</w:t>
            </w:r>
            <w:r>
              <w:rPr>
                <w:bCs/>
              </w:rPr>
              <w:t>;</w:t>
            </w:r>
          </w:p>
        </w:tc>
      </w:tr>
      <w:tr w:rsidR="009C672A" w:rsidTr="00EC129D">
        <w:tc>
          <w:tcPr>
            <w:tcW w:w="3379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  <w:r>
              <w:t>Левина Оксана Сергеевна</w:t>
            </w:r>
          </w:p>
        </w:tc>
        <w:tc>
          <w:tcPr>
            <w:tcW w:w="415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</w:pPr>
          </w:p>
        </w:tc>
        <w:tc>
          <w:tcPr>
            <w:tcW w:w="6344" w:type="dxa"/>
          </w:tcPr>
          <w:p w:rsidR="009C672A" w:rsidRDefault="009C672A" w:rsidP="0085691D">
            <w:pPr>
              <w:tabs>
                <w:tab w:val="left" w:pos="9660"/>
              </w:tabs>
              <w:jc w:val="both"/>
              <w:rPr>
                <w:bCs/>
              </w:rPr>
            </w:pPr>
            <w:r w:rsidRPr="008606A9">
              <w:rPr>
                <w:bCs/>
              </w:rPr>
              <w:t>начальник отдела бухгалтерского учёта и отчётности администрации муниципального района</w:t>
            </w:r>
            <w:r>
              <w:rPr>
                <w:bCs/>
              </w:rPr>
              <w:t>.</w:t>
            </w:r>
          </w:p>
          <w:p w:rsidR="009C672A" w:rsidRDefault="009C672A" w:rsidP="0085691D">
            <w:pPr>
              <w:tabs>
                <w:tab w:val="left" w:pos="9660"/>
              </w:tabs>
              <w:jc w:val="both"/>
            </w:pPr>
          </w:p>
        </w:tc>
      </w:tr>
    </w:tbl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  <w:outlineLvl w:val="1"/>
      </w:pPr>
      <w:r w:rsidRPr="005447EF">
        <w:lastRenderedPageBreak/>
        <w:t>Приложение № 1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 xml:space="preserve">к </w:t>
      </w:r>
      <w:r>
        <w:t xml:space="preserve">Положению о комиссии </w:t>
      </w:r>
      <w:proofErr w:type="gramStart"/>
      <w:r>
        <w:t>по</w:t>
      </w:r>
      <w:proofErr w:type="gramEnd"/>
      <w:r>
        <w:t xml:space="preserve"> 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определени</w:t>
      </w:r>
      <w:r>
        <w:t>ю</w:t>
      </w:r>
      <w:r w:rsidRPr="005447EF">
        <w:t xml:space="preserve"> стажа муниципальной службы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center"/>
      </w:pPr>
    </w:p>
    <w:p w:rsidR="0050674E" w:rsidRPr="00A22C1A" w:rsidRDefault="00A22C1A" w:rsidP="00A22C1A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8" w:name="Par116"/>
      <w:bookmarkEnd w:id="8"/>
      <w:r w:rsidRPr="00A22C1A">
        <w:rPr>
          <w:b/>
        </w:rPr>
        <w:t>Образец 1</w:t>
      </w:r>
    </w:p>
    <w:p w:rsidR="00A22C1A" w:rsidRDefault="00A22C1A" w:rsidP="0050674E">
      <w:pPr>
        <w:widowControl w:val="0"/>
        <w:autoSpaceDE w:val="0"/>
        <w:autoSpaceDN w:val="0"/>
        <w:adjustRightInd w:val="0"/>
        <w:jc w:val="right"/>
      </w:pP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В комиссию по определению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50674E" w:rsidRPr="00516A24" w:rsidRDefault="0050674E" w:rsidP="0050674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center"/>
      </w:pPr>
      <w:bookmarkStart w:id="9" w:name="Par128"/>
      <w:bookmarkEnd w:id="9"/>
    </w:p>
    <w:p w:rsidR="0050674E" w:rsidRDefault="0050674E" w:rsidP="0050674E">
      <w:pPr>
        <w:widowControl w:val="0"/>
        <w:autoSpaceDE w:val="0"/>
        <w:autoSpaceDN w:val="0"/>
        <w:adjustRightInd w:val="0"/>
        <w:jc w:val="center"/>
      </w:pPr>
      <w:r w:rsidRPr="005447EF">
        <w:t>Заявление</w:t>
      </w:r>
    </w:p>
    <w:p w:rsidR="00252EC2" w:rsidRPr="005447EF" w:rsidRDefault="00252EC2" w:rsidP="0050674E">
      <w:pPr>
        <w:widowControl w:val="0"/>
        <w:autoSpaceDE w:val="0"/>
        <w:autoSpaceDN w:val="0"/>
        <w:adjustRightInd w:val="0"/>
        <w:jc w:val="center"/>
      </w:pPr>
    </w:p>
    <w:p w:rsidR="0050674E" w:rsidRDefault="0050674E" w:rsidP="0050674E">
      <w:pPr>
        <w:widowControl w:val="0"/>
        <w:autoSpaceDE w:val="0"/>
        <w:autoSpaceDN w:val="0"/>
        <w:adjustRightInd w:val="0"/>
        <w:ind w:firstLine="540"/>
        <w:jc w:val="both"/>
      </w:pPr>
      <w:r w:rsidRPr="005447EF">
        <w:t xml:space="preserve">В соответствии с </w:t>
      </w:r>
      <w:hyperlink r:id="rId10" w:history="1">
        <w:r w:rsidRPr="005447EF">
          <w:t>Законом</w:t>
        </w:r>
      </w:hyperlink>
      <w:r w:rsidRPr="005447EF"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прошу рассмотреть вопрос об определении стажа муниципальной службы для назначения пенсии за выслугу лет</w:t>
      </w:r>
      <w:r>
        <w:t xml:space="preserve"> (доплаты к пенсии)</w:t>
      </w:r>
      <w:r w:rsidRPr="005447EF">
        <w:t>.</w:t>
      </w:r>
    </w:p>
    <w:p w:rsidR="0050674E" w:rsidRPr="00FD0845" w:rsidRDefault="0050674E" w:rsidP="0050674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proofErr w:type="gramStart"/>
      <w:r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>
        <w:rPr>
          <w:sz w:val="19"/>
          <w:szCs w:val="19"/>
        </w:rPr>
        <w:t xml:space="preserve"> комиссии по определению стажа муниципальной службы, Грибановский район, </w:t>
      </w:r>
      <w:proofErr w:type="spellStart"/>
      <w:r>
        <w:rPr>
          <w:sz w:val="19"/>
          <w:szCs w:val="19"/>
        </w:rPr>
        <w:t>п.г.т</w:t>
      </w:r>
      <w:proofErr w:type="spellEnd"/>
      <w:r>
        <w:rPr>
          <w:sz w:val="19"/>
          <w:szCs w:val="19"/>
        </w:rPr>
        <w:t>. Грибановский, ул. Центральная, д.4</w:t>
      </w:r>
      <w:r w:rsidRPr="00FD0845">
        <w:rPr>
          <w:sz w:val="19"/>
          <w:szCs w:val="19"/>
        </w:rPr>
        <w:t xml:space="preserve"> (далее - </w:t>
      </w:r>
      <w:r>
        <w:rPr>
          <w:sz w:val="19"/>
          <w:szCs w:val="19"/>
        </w:rPr>
        <w:t>Комиссия</w:t>
      </w:r>
      <w:r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  <w:proofErr w:type="gramEnd"/>
    </w:p>
    <w:p w:rsidR="0050674E" w:rsidRPr="00FD0845" w:rsidRDefault="0050674E" w:rsidP="0050674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 xml:space="preserve">обработку персональных данных, содержащихся </w:t>
      </w:r>
      <w:proofErr w:type="gramStart"/>
      <w:r>
        <w:rPr>
          <w:sz w:val="19"/>
          <w:szCs w:val="19"/>
        </w:rPr>
        <w:t>в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представленных</w:t>
      </w:r>
      <w:proofErr w:type="gramEnd"/>
      <w:r>
        <w:rPr>
          <w:sz w:val="19"/>
          <w:szCs w:val="19"/>
        </w:rPr>
        <w:t xml:space="preserve"> заявителем документов, предусмотренных  подпунктами </w:t>
      </w:r>
      <w:r w:rsidR="00BD77EC">
        <w:rPr>
          <w:sz w:val="19"/>
          <w:szCs w:val="19"/>
        </w:rPr>
        <w:t>3</w:t>
      </w:r>
      <w:r>
        <w:rPr>
          <w:sz w:val="19"/>
          <w:szCs w:val="19"/>
        </w:rPr>
        <w:t>.2-</w:t>
      </w:r>
      <w:r w:rsidR="00BD77EC">
        <w:rPr>
          <w:sz w:val="19"/>
          <w:szCs w:val="19"/>
        </w:rPr>
        <w:t>3.5</w:t>
      </w:r>
      <w:r>
        <w:rPr>
          <w:sz w:val="19"/>
          <w:szCs w:val="19"/>
        </w:rPr>
        <w:t xml:space="preserve"> пункта </w:t>
      </w:r>
      <w:r w:rsidR="00BD77EC">
        <w:rPr>
          <w:sz w:val="19"/>
          <w:szCs w:val="19"/>
        </w:rPr>
        <w:t>3</w:t>
      </w:r>
      <w:r>
        <w:rPr>
          <w:sz w:val="19"/>
          <w:szCs w:val="19"/>
        </w:rPr>
        <w:t xml:space="preserve">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5447EF" w:rsidRDefault="0050674E" w:rsidP="005067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47EF">
        <w:rPr>
          <w:rFonts w:ascii="Times New Roman" w:hAnsi="Times New Roman" w:cs="Times New Roman"/>
          <w:sz w:val="28"/>
          <w:szCs w:val="28"/>
        </w:rPr>
        <w:t xml:space="preserve">    __________         ________________________</w:t>
      </w:r>
    </w:p>
    <w:p w:rsidR="0050674E" w:rsidRPr="005447EF" w:rsidRDefault="0050674E" w:rsidP="005067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47EF">
        <w:rPr>
          <w:rFonts w:ascii="Times New Roman" w:hAnsi="Times New Roman" w:cs="Times New Roman"/>
          <w:sz w:val="28"/>
          <w:szCs w:val="28"/>
        </w:rPr>
        <w:t xml:space="preserve">       (дата)                  (подпись)</w:t>
      </w:r>
    </w:p>
    <w:p w:rsidR="0050674E" w:rsidRPr="005447EF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8606A9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50674E" w:rsidRPr="008606A9" w:rsidRDefault="0050674E" w:rsidP="0050674E">
      <w:pPr>
        <w:widowControl w:val="0"/>
        <w:autoSpaceDE w:val="0"/>
        <w:autoSpaceDN w:val="0"/>
        <w:adjustRightInd w:val="0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1163D5" w:rsidRDefault="001163D5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30094C" w:rsidRDefault="0030094C" w:rsidP="00A64F85">
      <w:pPr>
        <w:tabs>
          <w:tab w:val="left" w:pos="9660"/>
        </w:tabs>
        <w:ind w:firstLine="567"/>
        <w:jc w:val="both"/>
      </w:pPr>
    </w:p>
    <w:p w:rsidR="00252EC2" w:rsidRPr="00C372AF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2AF">
        <w:rPr>
          <w:rFonts w:ascii="Times New Roman" w:hAnsi="Times New Roman" w:cs="Times New Roman"/>
          <w:b/>
          <w:sz w:val="28"/>
          <w:szCs w:val="28"/>
        </w:rPr>
        <w:lastRenderedPageBreak/>
        <w:t>Образец 2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bookmarkStart w:id="10" w:name="sub_1103"/>
      <w:r w:rsidRPr="003B4637">
        <w:rPr>
          <w:sz w:val="20"/>
          <w:szCs w:val="20"/>
        </w:rPr>
        <w:t xml:space="preserve">                                            </w:t>
      </w:r>
      <w:bookmarkEnd w:id="10"/>
      <w:r w:rsidRPr="003B4637">
        <w:rPr>
          <w:sz w:val="20"/>
          <w:szCs w:val="20"/>
        </w:rPr>
        <w:t xml:space="preserve">         </w:t>
      </w:r>
      <w:r w:rsidRPr="005447EF">
        <w:t>В комиссию по определению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252EC2" w:rsidRPr="005447EF" w:rsidRDefault="00252EC2" w:rsidP="00252EC2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252EC2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252EC2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2EC2" w:rsidRPr="00516A24" w:rsidRDefault="00252EC2" w:rsidP="00252EC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2EC2" w:rsidRDefault="00252EC2" w:rsidP="00252EC2">
      <w:pPr>
        <w:pStyle w:val="af9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52EC2">
        <w:rPr>
          <w:rStyle w:val="af6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52EC2" w:rsidRPr="00252EC2" w:rsidRDefault="00252EC2" w:rsidP="00252EC2"/>
    <w:p w:rsidR="00252EC2" w:rsidRPr="00252EC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    В соответствии  с </w:t>
      </w:r>
      <w:hyperlink r:id="rId11" w:history="1">
        <w:r w:rsidRPr="00252EC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52EC2">
        <w:rPr>
          <w:rFonts w:ascii="Times New Roman" w:hAnsi="Times New Roman" w:cs="Times New Roman"/>
          <w:sz w:val="28"/>
          <w:szCs w:val="28"/>
        </w:rPr>
        <w:t xml:space="preserve">   Воронежской области  от 27.12.2012 года N 196-ОЗ "О порядке исчисления стажа муниципальной службы   муниципальных служащих     в   Воронежской      области»  прошу рассмотреть следующие вопросы:</w:t>
      </w:r>
    </w:p>
    <w:p w:rsidR="00252EC2" w:rsidRPr="00252EC2" w:rsidRDefault="00252EC2" w:rsidP="00252EC2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1. О  включении    в    стаж    муниципальной  службы  периода (периодов) замещения должности (должностей):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- _______________________________ с ________________ по 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328B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  <w:proofErr w:type="gramEnd"/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328B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  <w:proofErr w:type="gramEnd"/>
    </w:p>
    <w:p w:rsidR="00FC328B" w:rsidRPr="00FC328B" w:rsidRDefault="00FC328B" w:rsidP="00FC328B"/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В    указанный     период     работы     занимался (</w:t>
      </w:r>
      <w:proofErr w:type="spellStart"/>
      <w:r w:rsidRPr="00252EC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252EC2">
        <w:rPr>
          <w:rFonts w:ascii="Times New Roman" w:hAnsi="Times New Roman" w:cs="Times New Roman"/>
          <w:sz w:val="28"/>
          <w:szCs w:val="28"/>
        </w:rPr>
        <w:t>)      вопросами: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328B">
        <w:rPr>
          <w:rFonts w:ascii="Times New Roman" w:hAnsi="Times New Roman" w:cs="Times New Roman"/>
          <w:sz w:val="20"/>
          <w:szCs w:val="20"/>
        </w:rPr>
        <w:t>(перечислить характер деятельности, род занятий, выполняемых</w:t>
      </w:r>
      <w:proofErr w:type="gramEnd"/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при замещении указанной должности)</w:t>
      </w:r>
    </w:p>
    <w:p w:rsidR="00FC328B" w:rsidRPr="00FC328B" w:rsidRDefault="00FC328B" w:rsidP="00FC328B"/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Опыт      и    знания,   приобретенные  в  вышеуказанный  период  работы,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способствовали    повышению    качества   и   эффективности   работы  </w:t>
      </w:r>
      <w:proofErr w:type="gramStart"/>
      <w:r w:rsidRPr="00252EC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выполнения обязанностей по должности муниципальной службы _______________</w:t>
      </w:r>
      <w:r w:rsidR="00FC32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</w:t>
      </w:r>
      <w:r w:rsidRPr="00FC328B"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328B">
        <w:rPr>
          <w:rFonts w:ascii="Times New Roman" w:hAnsi="Times New Roman" w:cs="Times New Roman"/>
          <w:sz w:val="20"/>
          <w:szCs w:val="20"/>
        </w:rPr>
        <w:t>(перечислить обязанности в соответствии с должностной инструкцией</w:t>
      </w:r>
      <w:proofErr w:type="gramEnd"/>
    </w:p>
    <w:p w:rsidR="00252EC2" w:rsidRPr="00FC328B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>по замещаемой должности)</w:t>
      </w:r>
    </w:p>
    <w:p w:rsidR="00252EC2" w:rsidRPr="00252EC2" w:rsidRDefault="00252EC2" w:rsidP="00FC328B">
      <w:pPr>
        <w:pStyle w:val="af9"/>
        <w:ind w:firstLine="708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>2. Об  определении  стажа  муниципальной  службы для назначения пенсии за</w:t>
      </w:r>
      <w:r w:rsidR="00FC328B">
        <w:rPr>
          <w:rFonts w:ascii="Times New Roman" w:hAnsi="Times New Roman" w:cs="Times New Roman"/>
          <w:sz w:val="28"/>
          <w:szCs w:val="28"/>
        </w:rPr>
        <w:t xml:space="preserve"> </w:t>
      </w:r>
      <w:r w:rsidRPr="00252EC2">
        <w:rPr>
          <w:rFonts w:ascii="Times New Roman" w:hAnsi="Times New Roman" w:cs="Times New Roman"/>
          <w:sz w:val="28"/>
          <w:szCs w:val="28"/>
        </w:rPr>
        <w:t xml:space="preserve">выслугу  лет.   </w:t>
      </w:r>
    </w:p>
    <w:p w:rsidR="00FC328B" w:rsidRPr="00FD0845" w:rsidRDefault="00252EC2" w:rsidP="00FC328B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252EC2">
        <w:t xml:space="preserve"> </w:t>
      </w:r>
      <w:proofErr w:type="gramStart"/>
      <w:r w:rsidR="00FC328B"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 w:rsidR="00FC328B">
        <w:rPr>
          <w:sz w:val="19"/>
          <w:szCs w:val="19"/>
        </w:rPr>
        <w:t xml:space="preserve"> комиссии по определению стажа муниципальной службы, Грибановский район, </w:t>
      </w:r>
      <w:proofErr w:type="spellStart"/>
      <w:r w:rsidR="00FC328B">
        <w:rPr>
          <w:sz w:val="19"/>
          <w:szCs w:val="19"/>
        </w:rPr>
        <w:t>п.г.т</w:t>
      </w:r>
      <w:proofErr w:type="spellEnd"/>
      <w:r w:rsidR="00FC328B">
        <w:rPr>
          <w:sz w:val="19"/>
          <w:szCs w:val="19"/>
        </w:rPr>
        <w:t>. Грибановский, ул. Центральная, д.4</w:t>
      </w:r>
      <w:r w:rsidR="00FC328B" w:rsidRPr="00FD0845">
        <w:rPr>
          <w:sz w:val="19"/>
          <w:szCs w:val="19"/>
        </w:rPr>
        <w:t xml:space="preserve"> (далее - </w:t>
      </w:r>
      <w:r w:rsidR="00FC328B">
        <w:rPr>
          <w:sz w:val="19"/>
          <w:szCs w:val="19"/>
        </w:rPr>
        <w:t>Комиссия</w:t>
      </w:r>
      <w:r w:rsidR="00FC328B"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  <w:proofErr w:type="gramEnd"/>
    </w:p>
    <w:p w:rsidR="00FC328B" w:rsidRPr="00FD0845" w:rsidRDefault="00FC328B" w:rsidP="00FC328B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 xml:space="preserve">обработку персональных данных, содержащихся </w:t>
      </w:r>
      <w:proofErr w:type="gramStart"/>
      <w:r>
        <w:rPr>
          <w:sz w:val="19"/>
          <w:szCs w:val="19"/>
        </w:rPr>
        <w:t>в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представленных</w:t>
      </w:r>
      <w:proofErr w:type="gramEnd"/>
      <w:r>
        <w:rPr>
          <w:sz w:val="19"/>
          <w:szCs w:val="19"/>
        </w:rPr>
        <w:t xml:space="preserve"> заявителем документов, предусмотренных  подпунктами 3.2-3.5 пункта 3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FC328B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328B" w:rsidRDefault="00FC328B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252EC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252EC2">
        <w:rPr>
          <w:rFonts w:ascii="Times New Roman" w:hAnsi="Times New Roman" w:cs="Times New Roman"/>
          <w:sz w:val="28"/>
          <w:szCs w:val="28"/>
        </w:rPr>
        <w:t xml:space="preserve">__________       </w:t>
      </w:r>
      <w:r w:rsidR="00FC328B">
        <w:rPr>
          <w:rFonts w:ascii="Times New Roman" w:hAnsi="Times New Roman" w:cs="Times New Roman"/>
          <w:sz w:val="28"/>
          <w:szCs w:val="28"/>
        </w:rPr>
        <w:t>_________________</w:t>
      </w:r>
    </w:p>
    <w:p w:rsidR="00252EC2" w:rsidRPr="00FC328B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FC328B">
        <w:rPr>
          <w:rFonts w:ascii="Times New Roman" w:hAnsi="Times New Roman" w:cs="Times New Roman"/>
          <w:sz w:val="20"/>
          <w:szCs w:val="20"/>
        </w:rPr>
        <w:t xml:space="preserve">  </w:t>
      </w:r>
      <w:r w:rsidR="00FC328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C328B">
        <w:rPr>
          <w:rFonts w:ascii="Times New Roman" w:hAnsi="Times New Roman" w:cs="Times New Roman"/>
          <w:sz w:val="20"/>
          <w:szCs w:val="20"/>
        </w:rPr>
        <w:t xml:space="preserve"> (дата)              </w:t>
      </w:r>
      <w:r w:rsidR="00FC32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C328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252EC2" w:rsidRPr="00252EC2" w:rsidRDefault="00252EC2" w:rsidP="00252EC2"/>
    <w:p w:rsidR="00252EC2" w:rsidRPr="003B4637" w:rsidRDefault="00252EC2" w:rsidP="00252EC2">
      <w:pPr>
        <w:pStyle w:val="af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1" w:name="sub_1104"/>
      <w:r w:rsidRPr="003B46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</w:t>
      </w:r>
    </w:p>
    <w:p w:rsidR="00252EC2" w:rsidRDefault="00252EC2" w:rsidP="00252EC2">
      <w:pPr>
        <w:pStyle w:val="af9"/>
        <w:rPr>
          <w:rFonts w:ascii="Times New Roman" w:hAnsi="Times New Roman" w:cs="Times New Roman"/>
          <w:b/>
          <w:sz w:val="20"/>
          <w:szCs w:val="20"/>
        </w:rPr>
      </w:pPr>
    </w:p>
    <w:p w:rsidR="00252EC2" w:rsidRDefault="00252EC2" w:rsidP="00252EC2"/>
    <w:p w:rsidR="00252EC2" w:rsidRPr="00C372AF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2AF">
        <w:rPr>
          <w:rFonts w:ascii="Times New Roman" w:hAnsi="Times New Roman" w:cs="Times New Roman"/>
          <w:b/>
          <w:sz w:val="28"/>
          <w:szCs w:val="28"/>
        </w:rPr>
        <w:lastRenderedPageBreak/>
        <w:t>Образец 3</w:t>
      </w:r>
    </w:p>
    <w:bookmarkEnd w:id="11"/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3B4637">
        <w:rPr>
          <w:sz w:val="20"/>
          <w:szCs w:val="20"/>
        </w:rPr>
        <w:t xml:space="preserve">                                                     </w:t>
      </w:r>
      <w:r w:rsidRPr="005447EF">
        <w:t>В комиссию по определению</w:t>
      </w:r>
    </w:p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5447EF">
        <w:t>стажа муниципальной службы</w:t>
      </w:r>
    </w:p>
    <w:p w:rsidR="00C372AF" w:rsidRPr="005447EF" w:rsidRDefault="00C372AF" w:rsidP="00C372AF">
      <w:pPr>
        <w:widowControl w:val="0"/>
        <w:autoSpaceDE w:val="0"/>
        <w:autoSpaceDN w:val="0"/>
        <w:adjustRightInd w:val="0"/>
        <w:jc w:val="right"/>
      </w:pPr>
      <w:r w:rsidRPr="005447EF">
        <w:t>____________________________________________</w:t>
      </w:r>
    </w:p>
    <w:p w:rsidR="00C372AF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16A24">
        <w:rPr>
          <w:sz w:val="24"/>
          <w:szCs w:val="24"/>
        </w:rPr>
        <w:t>(Ф.И.О. заявителя, наименование замещаемой должности)</w:t>
      </w:r>
    </w:p>
    <w:p w:rsidR="00C372AF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72AF" w:rsidRPr="00516A24" w:rsidRDefault="00C372AF" w:rsidP="00C372A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72AF" w:rsidRDefault="00C372AF" w:rsidP="00C372AF">
      <w:pPr>
        <w:pStyle w:val="af9"/>
        <w:jc w:val="center"/>
        <w:rPr>
          <w:rStyle w:val="af6"/>
          <w:rFonts w:ascii="Times New Roman" w:hAnsi="Times New Roman" w:cs="Times New Roman"/>
          <w:bCs/>
          <w:sz w:val="28"/>
          <w:szCs w:val="28"/>
        </w:rPr>
      </w:pPr>
      <w:r w:rsidRPr="00252EC2">
        <w:rPr>
          <w:rStyle w:val="af6"/>
          <w:rFonts w:ascii="Times New Roman" w:hAnsi="Times New Roman" w:cs="Times New Roman"/>
          <w:bCs/>
          <w:sz w:val="28"/>
          <w:szCs w:val="28"/>
        </w:rPr>
        <w:t>Заявление</w:t>
      </w:r>
    </w:p>
    <w:p w:rsidR="00C372AF" w:rsidRPr="00C372AF" w:rsidRDefault="00C372AF" w:rsidP="00C372AF"/>
    <w:p w:rsidR="00252EC2" w:rsidRPr="00C372AF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372AF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12" w:history="1">
        <w:r w:rsidRPr="00C372AF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C372AF">
        <w:rPr>
          <w:rFonts w:ascii="Times New Roman" w:hAnsi="Times New Roman" w:cs="Times New Roman"/>
          <w:sz w:val="28"/>
          <w:szCs w:val="28"/>
        </w:rPr>
        <w:t xml:space="preserve">   Воронежской области      от  27.12.2012 года N 196-ОЗ "О порядке исчисления стажа муниципальной службы   муниципальных служащих   в    Воронежской  области" прошу   рассмотреть  вопрос  о  включении  в стаж муниципальной службы  для  установления  ежемесячной  надбавки  к  должностному  окладу за выслугу  лет  на  муниципальной службе, определения продолжительности ежегодного  дополнительного оплачиваемого отпуска за выслугу лет периода (периодов) замещения должности (должностей):</w:t>
      </w:r>
      <w:proofErr w:type="gramEnd"/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- _______________________________ с ________________ по ________________.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2AF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  <w:proofErr w:type="gramEnd"/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2AF">
        <w:rPr>
          <w:rFonts w:ascii="Times New Roman" w:hAnsi="Times New Roman" w:cs="Times New Roman"/>
          <w:sz w:val="20"/>
          <w:szCs w:val="20"/>
        </w:rPr>
        <w:t>5 лет)   согласно трудовой книжке)</w:t>
      </w:r>
      <w:proofErr w:type="gramEnd"/>
    </w:p>
    <w:p w:rsidR="00C372AF" w:rsidRPr="00C372AF" w:rsidRDefault="00C372AF" w:rsidP="00C372AF"/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В    указанный       период    работы    занимался (</w:t>
      </w:r>
      <w:proofErr w:type="spellStart"/>
      <w:r w:rsidRPr="00C372A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C372AF">
        <w:rPr>
          <w:rFonts w:ascii="Times New Roman" w:hAnsi="Times New Roman" w:cs="Times New Roman"/>
          <w:sz w:val="28"/>
          <w:szCs w:val="28"/>
        </w:rPr>
        <w:t>)      вопросами: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2AF">
        <w:rPr>
          <w:rFonts w:ascii="Times New Roman" w:hAnsi="Times New Roman" w:cs="Times New Roman"/>
          <w:sz w:val="20"/>
          <w:szCs w:val="20"/>
        </w:rPr>
        <w:t>(перечислить характер деятельности, род занятий, выполняемых</w:t>
      </w:r>
      <w:proofErr w:type="gramEnd"/>
    </w:p>
    <w:p w:rsidR="00252EC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при замещении указанной должности)</w:t>
      </w:r>
    </w:p>
    <w:p w:rsidR="00C372AF" w:rsidRPr="00C372AF" w:rsidRDefault="00C372AF" w:rsidP="00C372AF"/>
    <w:p w:rsidR="00252EC2" w:rsidRPr="00C372AF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 xml:space="preserve">       Опыт    и    знания,    приобретенные   в  вышеуказанный  период  работы, способствовали    повышению    качества    и   эффективности  работы  для выполнения обязанностей по должности муниципальной службы 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372AF">
        <w:rPr>
          <w:rFonts w:ascii="Times New Roman" w:hAnsi="Times New Roman" w:cs="Times New Roman"/>
          <w:sz w:val="28"/>
          <w:szCs w:val="28"/>
        </w:rPr>
        <w:t>____________________________</w:t>
      </w:r>
      <w:r w:rsidRPr="00C372AF">
        <w:rPr>
          <w:rFonts w:ascii="Times New Roman" w:hAnsi="Times New Roman" w:cs="Times New Roman"/>
          <w:sz w:val="28"/>
          <w:szCs w:val="28"/>
        </w:rPr>
        <w:t>_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372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72AF">
        <w:rPr>
          <w:rFonts w:ascii="Times New Roman" w:hAnsi="Times New Roman" w:cs="Times New Roman"/>
          <w:sz w:val="20"/>
          <w:szCs w:val="20"/>
        </w:rPr>
        <w:t>(перечислить обязанности в соответствии с должностной инструкцией</w:t>
      </w:r>
      <w:proofErr w:type="gramEnd"/>
    </w:p>
    <w:p w:rsidR="00252EC2" w:rsidRPr="00C372AF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>по замещаемой должности)</w:t>
      </w:r>
    </w:p>
    <w:p w:rsidR="00252EC2" w:rsidRPr="00C372AF" w:rsidRDefault="00252EC2" w:rsidP="00252EC2">
      <w:pPr>
        <w:rPr>
          <w:sz w:val="20"/>
          <w:szCs w:val="20"/>
        </w:rPr>
      </w:pPr>
    </w:p>
    <w:p w:rsidR="00C372AF" w:rsidRDefault="00C372AF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C372AF" w:rsidRPr="00FD0845" w:rsidRDefault="00C372AF" w:rsidP="00C372AF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proofErr w:type="gramStart"/>
      <w:r w:rsidRPr="00FD0845">
        <w:rPr>
          <w:sz w:val="19"/>
          <w:szCs w:val="19"/>
        </w:rPr>
        <w:t>Подавая данное заявление, в соответствии с Федеральным законом от 27.07.2006 № 152-ФЗ «О персональных данных», я даю свое согласие</w:t>
      </w:r>
      <w:r>
        <w:rPr>
          <w:sz w:val="19"/>
          <w:szCs w:val="19"/>
        </w:rPr>
        <w:t xml:space="preserve"> комиссии по определению стажа муниципальной службы, Грибановский район, </w:t>
      </w:r>
      <w:proofErr w:type="spellStart"/>
      <w:r>
        <w:rPr>
          <w:sz w:val="19"/>
          <w:szCs w:val="19"/>
        </w:rPr>
        <w:t>п.г.т</w:t>
      </w:r>
      <w:proofErr w:type="spellEnd"/>
      <w:r>
        <w:rPr>
          <w:sz w:val="19"/>
          <w:szCs w:val="19"/>
        </w:rPr>
        <w:t>. Грибановский, ул. Центральная, д.4</w:t>
      </w:r>
      <w:r w:rsidRPr="00FD0845">
        <w:rPr>
          <w:sz w:val="19"/>
          <w:szCs w:val="19"/>
        </w:rPr>
        <w:t xml:space="preserve"> (далее - </w:t>
      </w:r>
      <w:r>
        <w:rPr>
          <w:sz w:val="19"/>
          <w:szCs w:val="19"/>
        </w:rPr>
        <w:t>Комиссия</w:t>
      </w:r>
      <w:r w:rsidRPr="00FD0845">
        <w:rPr>
          <w:sz w:val="19"/>
          <w:szCs w:val="19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  <w:proofErr w:type="gramEnd"/>
    </w:p>
    <w:p w:rsidR="00C372AF" w:rsidRPr="00FD0845" w:rsidRDefault="00C372AF" w:rsidP="00C372AF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FD0845">
        <w:rPr>
          <w:sz w:val="19"/>
          <w:szCs w:val="19"/>
        </w:rPr>
        <w:t xml:space="preserve">Согласие распространяется на </w:t>
      </w:r>
      <w:r>
        <w:rPr>
          <w:sz w:val="19"/>
          <w:szCs w:val="19"/>
        </w:rPr>
        <w:t xml:space="preserve">обработку персональных данных, содержащихся </w:t>
      </w:r>
      <w:proofErr w:type="gramStart"/>
      <w:r>
        <w:rPr>
          <w:sz w:val="19"/>
          <w:szCs w:val="19"/>
        </w:rPr>
        <w:t>в</w:t>
      </w:r>
      <w:proofErr w:type="gramEnd"/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представленных</w:t>
      </w:r>
      <w:proofErr w:type="gramEnd"/>
      <w:r>
        <w:rPr>
          <w:sz w:val="19"/>
          <w:szCs w:val="19"/>
        </w:rPr>
        <w:t xml:space="preserve"> заявителем документов, предусмотренных  подпунктами 3.2-3.5 пункта 3  Положения о комиссии по   определению стажа муниципальной службы</w:t>
      </w:r>
      <w:r w:rsidRPr="00FD0845">
        <w:rPr>
          <w:sz w:val="19"/>
          <w:szCs w:val="19"/>
        </w:rPr>
        <w:t>.</w:t>
      </w:r>
    </w:p>
    <w:p w:rsidR="00C372AF" w:rsidRDefault="00C372AF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372AF">
        <w:rPr>
          <w:rFonts w:ascii="Times New Roman" w:hAnsi="Times New Roman" w:cs="Times New Roman"/>
          <w:sz w:val="28"/>
          <w:szCs w:val="28"/>
        </w:rPr>
        <w:t>_________             ________________________</w:t>
      </w:r>
    </w:p>
    <w:p w:rsidR="00252EC2" w:rsidRPr="00C372AF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C372AF">
        <w:rPr>
          <w:rFonts w:ascii="Times New Roman" w:hAnsi="Times New Roman" w:cs="Times New Roman"/>
          <w:sz w:val="20"/>
          <w:szCs w:val="20"/>
        </w:rPr>
        <w:t xml:space="preserve">  </w:t>
      </w:r>
      <w:r w:rsidR="00C372AF">
        <w:rPr>
          <w:rFonts w:ascii="Times New Roman" w:hAnsi="Times New Roman" w:cs="Times New Roman"/>
          <w:sz w:val="20"/>
          <w:szCs w:val="20"/>
        </w:rPr>
        <w:t xml:space="preserve">      </w:t>
      </w:r>
      <w:r w:rsidRPr="00C372AF">
        <w:rPr>
          <w:rFonts w:ascii="Times New Roman" w:hAnsi="Times New Roman" w:cs="Times New Roman"/>
          <w:sz w:val="20"/>
          <w:szCs w:val="20"/>
        </w:rPr>
        <w:t xml:space="preserve">  (дата)                          </w:t>
      </w:r>
      <w:r w:rsidR="00C372A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372AF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252EC2" w:rsidRPr="003B4637" w:rsidRDefault="00252EC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252EC2" w:rsidRPr="003B4637" w:rsidRDefault="00252EC2" w:rsidP="00252EC2">
      <w:pPr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B22B52" w:rsidRDefault="00B22B52" w:rsidP="00252EC2">
      <w:pPr>
        <w:ind w:firstLine="698"/>
        <w:jc w:val="right"/>
        <w:rPr>
          <w:rStyle w:val="af6"/>
          <w:bCs/>
          <w:sz w:val="20"/>
          <w:szCs w:val="20"/>
        </w:rPr>
      </w:pPr>
    </w:p>
    <w:p w:rsidR="00252EC2" w:rsidRPr="00EC129D" w:rsidRDefault="00EC129D" w:rsidP="00252EC2">
      <w:pPr>
        <w:ind w:firstLine="698"/>
        <w:jc w:val="right"/>
        <w:rPr>
          <w:b/>
        </w:rPr>
      </w:pPr>
      <w:r>
        <w:rPr>
          <w:rStyle w:val="af6"/>
          <w:b w:val="0"/>
          <w:bCs/>
        </w:rPr>
        <w:lastRenderedPageBreak/>
        <w:t>Приложение №</w:t>
      </w:r>
      <w:r w:rsidR="00252EC2" w:rsidRPr="00EC129D">
        <w:rPr>
          <w:rStyle w:val="af6"/>
          <w:b w:val="0"/>
          <w:bCs/>
        </w:rPr>
        <w:t xml:space="preserve"> 2</w:t>
      </w:r>
    </w:p>
    <w:p w:rsidR="00252EC2" w:rsidRPr="00EC129D" w:rsidRDefault="00252EC2" w:rsidP="00252EC2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 xml:space="preserve">к </w:t>
      </w:r>
      <w:r w:rsidR="00B22B52" w:rsidRPr="00EC129D">
        <w:rPr>
          <w:rStyle w:val="af6"/>
          <w:b w:val="0"/>
          <w:bCs/>
        </w:rPr>
        <w:t xml:space="preserve"> </w:t>
      </w:r>
      <w:r w:rsidRPr="00EC129D">
        <w:rPr>
          <w:rStyle w:val="af6"/>
          <w:b w:val="0"/>
          <w:bCs/>
        </w:rPr>
        <w:t>Положению о комиссии по определению</w:t>
      </w:r>
    </w:p>
    <w:p w:rsidR="00252EC2" w:rsidRPr="00EC129D" w:rsidRDefault="00252EC2" w:rsidP="00252EC2">
      <w:pPr>
        <w:ind w:firstLine="698"/>
        <w:jc w:val="right"/>
        <w:rPr>
          <w:b/>
        </w:rPr>
      </w:pPr>
      <w:r w:rsidRPr="00EC129D">
        <w:rPr>
          <w:rStyle w:val="af6"/>
          <w:b w:val="0"/>
          <w:bCs/>
        </w:rPr>
        <w:t xml:space="preserve"> стажа</w:t>
      </w:r>
      <w:r w:rsidRPr="00EC129D">
        <w:rPr>
          <w:b/>
        </w:rPr>
        <w:t xml:space="preserve"> </w:t>
      </w:r>
      <w:r w:rsidRPr="00EC129D">
        <w:rPr>
          <w:rStyle w:val="af6"/>
          <w:b w:val="0"/>
          <w:bCs/>
        </w:rPr>
        <w:t>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Форма справки о стаже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Справка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о стаже муниципальной службы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52EC2" w:rsidRPr="00B22B52" w:rsidRDefault="00252EC2" w:rsidP="00252EC2">
      <w:pPr>
        <w:jc w:val="center"/>
      </w:pPr>
    </w:p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В  соответствии  с </w:t>
      </w:r>
      <w:hyperlink r:id="rId13" w:history="1">
        <w:r w:rsidRPr="00B22B5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области   от  27.12.2012 года N 196-ОЗ "О порядке исчисления стажа муниципальной службы   муниципальных служащих   в Воронежской  области" включены следующие периоды деятельности:</w:t>
      </w:r>
    </w:p>
    <w:p w:rsidR="00252EC2" w:rsidRPr="00B22B52" w:rsidRDefault="00252EC2" w:rsidP="00252E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3605"/>
        <w:gridCol w:w="3120"/>
        <w:gridCol w:w="1458"/>
      </w:tblGrid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EC2" w:rsidRPr="00B22B52" w:rsidTr="0085691D"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B22B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EC2" w:rsidRPr="00B22B52" w:rsidRDefault="00252EC2" w:rsidP="0085691D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                     ________________________</w:t>
      </w:r>
    </w:p>
    <w:p w:rsidR="00252EC2" w:rsidRPr="00B22B52" w:rsidRDefault="00252EC2" w:rsidP="00B22B52">
      <w:pPr>
        <w:pStyle w:val="af9"/>
        <w:ind w:firstLine="708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(должность, подпись)                         </w:t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Pr="00B22B52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М.П.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</w:t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="00B22B52">
        <w:rPr>
          <w:rFonts w:ascii="Times New Roman" w:hAnsi="Times New Roman" w:cs="Times New Roman"/>
          <w:sz w:val="20"/>
          <w:szCs w:val="20"/>
        </w:rPr>
        <w:tab/>
      </w:r>
      <w:r w:rsidRPr="00B22B52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52EC2" w:rsidRPr="00B22B52" w:rsidRDefault="00252EC2" w:rsidP="00252E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2EC2" w:rsidRPr="00B22B52" w:rsidTr="008569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>
      <w:pPr>
        <w:rPr>
          <w:rStyle w:val="af6"/>
          <w:bCs/>
        </w:rPr>
      </w:pPr>
    </w:p>
    <w:p w:rsidR="00252EC2" w:rsidRPr="00B22B52" w:rsidRDefault="00252EC2" w:rsidP="00252EC2"/>
    <w:p w:rsidR="00252EC2" w:rsidRPr="00B22B52" w:rsidRDefault="00252EC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B22B52" w:rsidRDefault="00B22B52" w:rsidP="00252EC2">
      <w:pPr>
        <w:ind w:firstLine="698"/>
        <w:jc w:val="right"/>
      </w:pPr>
    </w:p>
    <w:p w:rsidR="00252EC2" w:rsidRPr="00EC129D" w:rsidRDefault="00252EC2" w:rsidP="00252EC2">
      <w:pPr>
        <w:ind w:firstLine="698"/>
        <w:jc w:val="right"/>
      </w:pPr>
      <w:r w:rsidRPr="00EC129D">
        <w:lastRenderedPageBreak/>
        <w:tab/>
      </w:r>
      <w:r w:rsidRPr="00EC129D">
        <w:rPr>
          <w:rStyle w:val="af6"/>
          <w:b w:val="0"/>
          <w:bCs/>
        </w:rPr>
        <w:t xml:space="preserve">Приложение </w:t>
      </w:r>
      <w:r w:rsidR="00EC129D">
        <w:rPr>
          <w:rStyle w:val="af6"/>
          <w:b w:val="0"/>
          <w:bCs/>
        </w:rPr>
        <w:t>№</w:t>
      </w:r>
      <w:r w:rsidRPr="00EC129D">
        <w:rPr>
          <w:rStyle w:val="af6"/>
          <w:b w:val="0"/>
          <w:bCs/>
        </w:rPr>
        <w:t xml:space="preserve"> 3</w:t>
      </w:r>
    </w:p>
    <w:p w:rsidR="00252EC2" w:rsidRPr="00EC129D" w:rsidRDefault="00252EC2" w:rsidP="00252EC2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>к Положению о комиссии по определению</w:t>
      </w:r>
    </w:p>
    <w:p w:rsidR="00252EC2" w:rsidRPr="00EC129D" w:rsidRDefault="00252EC2" w:rsidP="00252EC2">
      <w:pPr>
        <w:ind w:firstLine="698"/>
        <w:jc w:val="right"/>
      </w:pPr>
      <w:r w:rsidRPr="00EC129D">
        <w:rPr>
          <w:rStyle w:val="af6"/>
          <w:b w:val="0"/>
          <w:bCs/>
        </w:rPr>
        <w:t xml:space="preserve"> стажа</w:t>
      </w:r>
      <w:r w:rsidRPr="00EC129D">
        <w:t xml:space="preserve"> </w:t>
      </w:r>
      <w:r w:rsidRPr="00EC129D">
        <w:rPr>
          <w:rStyle w:val="af6"/>
          <w:b w:val="0"/>
          <w:bCs/>
        </w:rPr>
        <w:t>муниципальной службы</w:t>
      </w:r>
    </w:p>
    <w:p w:rsidR="00252EC2" w:rsidRPr="00EC129D" w:rsidRDefault="00252EC2" w:rsidP="00252EC2">
      <w:pPr>
        <w:tabs>
          <w:tab w:val="left" w:pos="8061"/>
        </w:tabs>
      </w:pP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2" w:name="sub_1301"/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22B52">
        <w:rPr>
          <w:rFonts w:ascii="Times New Roman" w:hAnsi="Times New Roman" w:cs="Times New Roman"/>
          <w:b/>
          <w:sz w:val="28"/>
          <w:szCs w:val="28"/>
        </w:rPr>
        <w:t>Образец 1</w:t>
      </w:r>
    </w:p>
    <w:bookmarkEnd w:id="12"/>
    <w:p w:rsidR="00252EC2" w:rsidRPr="00B22B52" w:rsidRDefault="00252EC2" w:rsidP="00252EC2"/>
    <w:p w:rsidR="00B22B52" w:rsidRDefault="00B22B5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</w:p>
    <w:p w:rsidR="00252EC2" w:rsidRPr="00B22B52" w:rsidRDefault="00252EC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комиссию по определению</w:t>
      </w:r>
    </w:p>
    <w:p w:rsidR="00252EC2" w:rsidRPr="00B22B52" w:rsidRDefault="00252EC2" w:rsidP="00B22B52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стажа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Представление-ходатайство</w:t>
      </w:r>
    </w:p>
    <w:p w:rsidR="00252EC2" w:rsidRPr="00B22B52" w:rsidRDefault="00252EC2" w:rsidP="00252EC2"/>
    <w:p w:rsidR="00252EC2" w:rsidRPr="00B22B52" w:rsidRDefault="00252EC2" w:rsidP="00B22B5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</w:t>
      </w:r>
      <w:r w:rsidR="00B22B52">
        <w:rPr>
          <w:rFonts w:ascii="Times New Roman" w:hAnsi="Times New Roman" w:cs="Times New Roman"/>
          <w:sz w:val="28"/>
          <w:szCs w:val="28"/>
        </w:rPr>
        <w:tab/>
      </w:r>
      <w:r w:rsidRPr="00B22B52">
        <w:rPr>
          <w:rFonts w:ascii="Times New Roman" w:hAnsi="Times New Roman" w:cs="Times New Roman"/>
          <w:sz w:val="28"/>
          <w:szCs w:val="28"/>
        </w:rPr>
        <w:t xml:space="preserve"> В соответствии   с </w:t>
      </w:r>
      <w:hyperlink r:id="rId14" w:history="1">
        <w:r w:rsidRPr="00B22B52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области     от  27.12.2012 года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N 196-ОЗ "О порядке исчисления стажа муниципальной службы   </w:t>
      </w:r>
      <w:proofErr w:type="gramStart"/>
      <w:r w:rsidRPr="00B22B5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252EC2" w:rsidRPr="00B22B52" w:rsidRDefault="00252EC2" w:rsidP="00B22B52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служащих   в Воронежской      области"   прошу   рассмотреть   вопрос   о   включении  в     стаж    муниципальной службы ________________________________________________, </w:t>
      </w:r>
      <w:proofErr w:type="gramStart"/>
      <w:r w:rsidRPr="00B22B52">
        <w:rPr>
          <w:rFonts w:ascii="Times New Roman" w:hAnsi="Times New Roman" w:cs="Times New Roman"/>
          <w:sz w:val="28"/>
          <w:szCs w:val="28"/>
        </w:rPr>
        <w:t>замещающего</w:t>
      </w:r>
      <w:proofErr w:type="gramEnd"/>
      <w:r w:rsidRPr="00B22B52">
        <w:rPr>
          <w:rFonts w:ascii="Times New Roman" w:hAnsi="Times New Roman" w:cs="Times New Roman"/>
          <w:sz w:val="28"/>
          <w:szCs w:val="28"/>
        </w:rPr>
        <w:t xml:space="preserve"> (ей)</w:t>
      </w: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22B52">
        <w:rPr>
          <w:rFonts w:ascii="Times New Roman" w:hAnsi="Times New Roman" w:cs="Times New Roman"/>
          <w:sz w:val="20"/>
          <w:szCs w:val="20"/>
        </w:rPr>
        <w:t xml:space="preserve">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22B52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в______________________________________________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администрации)</w:t>
      </w:r>
    </w:p>
    <w:p w:rsidR="00252EC2" w:rsidRDefault="00B22B5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</w:t>
      </w:r>
      <w:r w:rsidR="00252EC2" w:rsidRPr="00B22B52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C2" w:rsidRPr="00B22B5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EC2" w:rsidRPr="00B2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2EC2" w:rsidRPr="00B22B52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52EC2" w:rsidRPr="00B22B5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2B52" w:rsidRPr="00B22B52" w:rsidRDefault="00B22B52" w:rsidP="00B22B52">
      <w:r>
        <w:t>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                         (наименование замещаемой должности)</w:t>
      </w:r>
    </w:p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для    установления   ежемесячной   надбавки   к  должностному  окладу за</w:t>
      </w:r>
      <w:r w:rsidR="00B22B52">
        <w:rPr>
          <w:rFonts w:ascii="Times New Roman" w:hAnsi="Times New Roman" w:cs="Times New Roman"/>
          <w:sz w:val="28"/>
          <w:szCs w:val="28"/>
        </w:rPr>
        <w:t xml:space="preserve">  </w:t>
      </w:r>
      <w:r w:rsidRPr="00B22B52">
        <w:rPr>
          <w:rFonts w:ascii="Times New Roman" w:hAnsi="Times New Roman" w:cs="Times New Roman"/>
          <w:sz w:val="28"/>
          <w:szCs w:val="28"/>
        </w:rPr>
        <w:t>выслугу   лет  на  муниципальной  службе,  определения  продолжительности</w:t>
      </w:r>
      <w:r w:rsidR="00B22B52">
        <w:rPr>
          <w:rFonts w:ascii="Times New Roman" w:hAnsi="Times New Roman" w:cs="Times New Roman"/>
          <w:sz w:val="28"/>
          <w:szCs w:val="28"/>
        </w:rPr>
        <w:t xml:space="preserve"> </w:t>
      </w:r>
      <w:r w:rsidRPr="00B22B52">
        <w:rPr>
          <w:rFonts w:ascii="Times New Roman" w:hAnsi="Times New Roman" w:cs="Times New Roman"/>
          <w:sz w:val="28"/>
          <w:szCs w:val="28"/>
        </w:rPr>
        <w:t>ежегодного   дополнительного  оплачиваемого  отпуска   за   выслугу   лет</w:t>
      </w:r>
      <w:r w:rsidR="00B22B52">
        <w:rPr>
          <w:rFonts w:ascii="Times New Roman" w:hAnsi="Times New Roman" w:cs="Times New Roman"/>
          <w:sz w:val="28"/>
          <w:szCs w:val="28"/>
        </w:rPr>
        <w:t xml:space="preserve"> </w:t>
      </w:r>
      <w:r w:rsidRPr="00B22B52">
        <w:rPr>
          <w:rFonts w:ascii="Times New Roman" w:hAnsi="Times New Roman" w:cs="Times New Roman"/>
          <w:sz w:val="28"/>
          <w:szCs w:val="28"/>
        </w:rPr>
        <w:t>периода (периодов) замещения должности (должностей):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 с ____________ по ________________.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(наименование замещаемой должности (период работы, всего не более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указанный период ______________________________________________________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2B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>(обоснование приобретения в указанный период опыта и знаний,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необходимых для выполнения должностных обязанностей по замещаемой</w:t>
      </w:r>
      <w:r w:rsidR="00B22B52">
        <w:rPr>
          <w:rFonts w:ascii="Times New Roman" w:hAnsi="Times New Roman" w:cs="Times New Roman"/>
          <w:sz w:val="20"/>
          <w:szCs w:val="20"/>
        </w:rPr>
        <w:t xml:space="preserve"> </w:t>
      </w:r>
      <w:r w:rsidRPr="00B22B52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p w:rsidR="00252EC2" w:rsidRPr="00B22B52" w:rsidRDefault="00252EC2" w:rsidP="00252EC2"/>
    <w:p w:rsidR="00B22B52" w:rsidRDefault="00B22B52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B22B52" w:rsidRDefault="00B22B52" w:rsidP="00252EC2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Руководитель 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B22B5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2B5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22B52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3" w:name="sub_1302"/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38D" w:rsidRDefault="00AE738D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2EC2" w:rsidRPr="00B22B52" w:rsidRDefault="00252EC2" w:rsidP="00252EC2">
      <w:pPr>
        <w:pStyle w:val="af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2B52">
        <w:rPr>
          <w:rFonts w:ascii="Times New Roman" w:hAnsi="Times New Roman" w:cs="Times New Roman"/>
          <w:b/>
          <w:sz w:val="28"/>
          <w:szCs w:val="28"/>
        </w:rPr>
        <w:lastRenderedPageBreak/>
        <w:t>Образец 2</w:t>
      </w:r>
    </w:p>
    <w:bookmarkEnd w:id="13"/>
    <w:p w:rsidR="00252EC2" w:rsidRPr="00B22B52" w:rsidRDefault="00252EC2" w:rsidP="00252EC2"/>
    <w:p w:rsidR="00252EC2" w:rsidRPr="00B22B52" w:rsidRDefault="00252EC2" w:rsidP="00AE738D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В комиссию по определению</w:t>
      </w:r>
    </w:p>
    <w:p w:rsidR="00252EC2" w:rsidRPr="00B22B52" w:rsidRDefault="00252EC2" w:rsidP="00AE738D">
      <w:pPr>
        <w:pStyle w:val="af9"/>
        <w:jc w:val="right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             стажа муниципальной службы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B22B52">
        <w:rPr>
          <w:rStyle w:val="af6"/>
          <w:rFonts w:ascii="Times New Roman" w:hAnsi="Times New Roman" w:cs="Times New Roman"/>
          <w:bCs/>
          <w:sz w:val="28"/>
          <w:szCs w:val="28"/>
        </w:rPr>
        <w:t>Представление-ходатайство</w:t>
      </w:r>
    </w:p>
    <w:p w:rsidR="00252EC2" w:rsidRPr="00B22B52" w:rsidRDefault="00252EC2" w:rsidP="00252EC2"/>
    <w:p w:rsidR="00252EC2" w:rsidRPr="00B22B52" w:rsidRDefault="00252EC2" w:rsidP="00252EC2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В соответствии  с  </w:t>
      </w:r>
      <w:hyperlink r:id="rId15" w:history="1">
        <w:r w:rsidRPr="00AE738D">
          <w:rPr>
            <w:rStyle w:val="af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22B52">
        <w:rPr>
          <w:rFonts w:ascii="Times New Roman" w:hAnsi="Times New Roman" w:cs="Times New Roman"/>
          <w:sz w:val="28"/>
          <w:szCs w:val="28"/>
        </w:rPr>
        <w:t xml:space="preserve">   Воронежской   области       от 27.12.2012 года N  196-ОЗ "О порядке исчисления стажа муниципальной службы   муниципальных служащих   в Воронежской     области"  прошу    рассмотреть    вопрос о включении в стаж муниципальной  службы ______________________________</w:t>
      </w:r>
      <w:r w:rsidR="00AE738D">
        <w:rPr>
          <w:rFonts w:ascii="Times New Roman" w:hAnsi="Times New Roman" w:cs="Times New Roman"/>
          <w:sz w:val="28"/>
          <w:szCs w:val="28"/>
        </w:rPr>
        <w:t>_______________</w:t>
      </w:r>
      <w:r w:rsidRPr="00B22B52">
        <w:rPr>
          <w:rFonts w:ascii="Times New Roman" w:hAnsi="Times New Roman" w:cs="Times New Roman"/>
          <w:sz w:val="28"/>
          <w:szCs w:val="28"/>
        </w:rPr>
        <w:t>_________, замещавшего (ей)</w:t>
      </w:r>
    </w:p>
    <w:p w:rsidR="00252EC2" w:rsidRPr="00AE738D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 xml:space="preserve">                  (фамилия, инициалы)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(структурное подразделение администрации)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должность муниципальной службы _______________________________________</w:t>
      </w:r>
    </w:p>
    <w:p w:rsidR="00252EC2" w:rsidRPr="00AE738D" w:rsidRDefault="00252EC2" w:rsidP="00252EC2">
      <w:pPr>
        <w:pStyle w:val="af9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E738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38D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для   назначения   пенсии   за   выслугу лет периода (периодов) замещения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должности (должностей):</w:t>
      </w:r>
    </w:p>
    <w:p w:rsidR="00252EC2" w:rsidRPr="00B22B52" w:rsidRDefault="00AE738D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2EC2" w:rsidRPr="00B22B52">
        <w:rPr>
          <w:rFonts w:ascii="Times New Roman" w:hAnsi="Times New Roman" w:cs="Times New Roman"/>
          <w:sz w:val="28"/>
          <w:szCs w:val="28"/>
        </w:rPr>
        <w:t>__________________________________ с ____________ по ________________.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(наименование занимаемой должности (период работы, всего не более</w:t>
      </w:r>
      <w:r w:rsidR="00AE738D">
        <w:rPr>
          <w:rFonts w:ascii="Times New Roman" w:hAnsi="Times New Roman" w:cs="Times New Roman"/>
          <w:sz w:val="20"/>
          <w:szCs w:val="20"/>
        </w:rPr>
        <w:t xml:space="preserve"> </w:t>
      </w:r>
      <w:r w:rsidRPr="00AE738D">
        <w:rPr>
          <w:rFonts w:ascii="Times New Roman" w:hAnsi="Times New Roman" w:cs="Times New Roman"/>
          <w:sz w:val="20"/>
          <w:szCs w:val="20"/>
        </w:rPr>
        <w:t>5 лет)  согласно трудовой книжке)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В указанный период _______________________________________________________________________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E738D">
        <w:rPr>
          <w:rFonts w:ascii="Times New Roman" w:hAnsi="Times New Roman" w:cs="Times New Roman"/>
          <w:sz w:val="20"/>
          <w:szCs w:val="20"/>
        </w:rPr>
        <w:t>(обоснование приобретения в указанный период опыта и знаний,</w:t>
      </w:r>
      <w:proofErr w:type="gramEnd"/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 xml:space="preserve">необходимых для выполнения должностных обязанностей по </w:t>
      </w:r>
      <w:proofErr w:type="gramStart"/>
      <w:r w:rsidRPr="00AE738D">
        <w:rPr>
          <w:rFonts w:ascii="Times New Roman" w:hAnsi="Times New Roman" w:cs="Times New Roman"/>
          <w:sz w:val="20"/>
          <w:szCs w:val="20"/>
        </w:rPr>
        <w:t>замещаемой</w:t>
      </w:r>
      <w:proofErr w:type="gramEnd"/>
    </w:p>
    <w:p w:rsidR="00252EC2" w:rsidRPr="00AE738D" w:rsidRDefault="00252EC2" w:rsidP="00252EC2">
      <w:pPr>
        <w:pStyle w:val="af9"/>
        <w:jc w:val="center"/>
        <w:rPr>
          <w:rFonts w:ascii="Times New Roman" w:hAnsi="Times New Roman" w:cs="Times New Roman"/>
          <w:sz w:val="20"/>
          <w:szCs w:val="20"/>
        </w:rPr>
      </w:pPr>
      <w:r w:rsidRPr="00AE738D">
        <w:rPr>
          <w:rFonts w:ascii="Times New Roman" w:hAnsi="Times New Roman" w:cs="Times New Roman"/>
          <w:sz w:val="20"/>
          <w:szCs w:val="20"/>
        </w:rPr>
        <w:t>должности муниципальной службы)</w:t>
      </w:r>
    </w:p>
    <w:p w:rsidR="00252EC2" w:rsidRPr="00B22B52" w:rsidRDefault="00252EC2" w:rsidP="00252EC2"/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>Руководитель ________________________</w:t>
      </w:r>
    </w:p>
    <w:p w:rsidR="00252EC2" w:rsidRPr="00B22B52" w:rsidRDefault="00252EC2" w:rsidP="00252EC2">
      <w:pPr>
        <w:pStyle w:val="af9"/>
        <w:rPr>
          <w:rFonts w:ascii="Times New Roman" w:hAnsi="Times New Roman" w:cs="Times New Roman"/>
          <w:sz w:val="28"/>
          <w:szCs w:val="28"/>
        </w:rPr>
      </w:pPr>
      <w:r w:rsidRPr="00B22B52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252EC2" w:rsidRPr="00B22B52" w:rsidRDefault="00252EC2" w:rsidP="00252E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52EC2" w:rsidRPr="00B22B52" w:rsidTr="008569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52EC2" w:rsidRPr="00B22B52" w:rsidRDefault="00252EC2" w:rsidP="0085691D">
            <w:pPr>
              <w:pStyle w:val="a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EC2" w:rsidRPr="00B22B52" w:rsidRDefault="00252EC2" w:rsidP="00252EC2">
      <w:pPr>
        <w:ind w:left="5940"/>
        <w:jc w:val="right"/>
      </w:pPr>
      <w:bookmarkStart w:id="14" w:name="sub_2000"/>
    </w:p>
    <w:p w:rsidR="00252EC2" w:rsidRPr="00B22B52" w:rsidRDefault="00252EC2" w:rsidP="00252EC2"/>
    <w:p w:rsidR="00252EC2" w:rsidRDefault="00252EC2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Default="00AE738D" w:rsidP="00252EC2"/>
    <w:p w:rsidR="00AE738D" w:rsidRPr="00EC129D" w:rsidRDefault="00AE738D" w:rsidP="00AE738D">
      <w:pPr>
        <w:ind w:firstLine="698"/>
        <w:jc w:val="right"/>
        <w:rPr>
          <w:b/>
        </w:rPr>
      </w:pPr>
      <w:r w:rsidRPr="00EC129D">
        <w:rPr>
          <w:rStyle w:val="af6"/>
          <w:b w:val="0"/>
          <w:bCs/>
        </w:rPr>
        <w:lastRenderedPageBreak/>
        <w:t xml:space="preserve">Приложение </w:t>
      </w:r>
      <w:r w:rsidR="00EC129D" w:rsidRPr="00EC129D">
        <w:rPr>
          <w:rStyle w:val="af6"/>
          <w:b w:val="0"/>
          <w:bCs/>
        </w:rPr>
        <w:t>№</w:t>
      </w:r>
      <w:r w:rsidRPr="00EC129D">
        <w:rPr>
          <w:rStyle w:val="af6"/>
          <w:b w:val="0"/>
          <w:bCs/>
        </w:rPr>
        <w:t xml:space="preserve"> 4</w:t>
      </w:r>
    </w:p>
    <w:p w:rsidR="00AE738D" w:rsidRPr="00EC129D" w:rsidRDefault="00AE738D" w:rsidP="00AE738D">
      <w:pPr>
        <w:ind w:firstLine="698"/>
        <w:jc w:val="right"/>
        <w:rPr>
          <w:rStyle w:val="af6"/>
          <w:b w:val="0"/>
          <w:bCs/>
        </w:rPr>
      </w:pPr>
      <w:r w:rsidRPr="00EC129D">
        <w:rPr>
          <w:rStyle w:val="af6"/>
          <w:b w:val="0"/>
          <w:bCs/>
        </w:rPr>
        <w:t>к Положению о комиссии по определению</w:t>
      </w:r>
    </w:p>
    <w:p w:rsidR="00AE738D" w:rsidRPr="00B22B52" w:rsidRDefault="00AE738D" w:rsidP="00AE738D">
      <w:pPr>
        <w:ind w:firstLine="698"/>
        <w:jc w:val="center"/>
      </w:pPr>
      <w:r w:rsidRPr="00B22B52">
        <w:rPr>
          <w:rStyle w:val="af6"/>
          <w:bCs/>
        </w:rPr>
        <w:t>стажа</w:t>
      </w:r>
      <w:r w:rsidRPr="00B22B52">
        <w:t xml:space="preserve"> </w:t>
      </w:r>
      <w:r w:rsidRPr="00B22B52">
        <w:rPr>
          <w:rStyle w:val="af6"/>
          <w:bCs/>
        </w:rPr>
        <w:t>муниципальной службы</w:t>
      </w: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Cs/>
          <w:sz w:val="28"/>
          <w:szCs w:val="28"/>
        </w:rPr>
      </w:pP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Cs/>
          <w:sz w:val="28"/>
          <w:szCs w:val="28"/>
        </w:rPr>
      </w:pPr>
    </w:p>
    <w:p w:rsidR="00AE738D" w:rsidRPr="00B22B52" w:rsidRDefault="00AE738D" w:rsidP="00AE738D">
      <w:pPr>
        <w:pStyle w:val="3"/>
        <w:framePr w:hSpace="180" w:wrap="around" w:vAnchor="text" w:hAnchor="margin" w:y="-258"/>
        <w:ind w:hanging="110"/>
        <w:suppressOverlap/>
        <w:rPr>
          <w:b w:val="0"/>
          <w:bCs/>
          <w:sz w:val="28"/>
          <w:szCs w:val="28"/>
        </w:rPr>
      </w:pPr>
      <w:r w:rsidRPr="00B22B52">
        <w:rPr>
          <w:bCs/>
          <w:sz w:val="28"/>
          <w:szCs w:val="28"/>
        </w:rPr>
        <w:t>КОМИССИЯ</w:t>
      </w:r>
    </w:p>
    <w:p w:rsidR="00AE738D" w:rsidRDefault="00AE738D" w:rsidP="00AE738D">
      <w:pPr>
        <w:jc w:val="center"/>
      </w:pPr>
      <w:r w:rsidRPr="00B22B52">
        <w:rPr>
          <w:b/>
        </w:rPr>
        <w:t>по определению стажа муниципальной службы</w:t>
      </w:r>
    </w:p>
    <w:p w:rsidR="00AE738D" w:rsidRPr="00B22B52" w:rsidRDefault="00AE738D" w:rsidP="00252EC2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52EC2" w:rsidRPr="00B22B52" w:rsidTr="0085691D">
        <w:trPr>
          <w:trHeight w:val="62"/>
        </w:trPr>
        <w:tc>
          <w:tcPr>
            <w:tcW w:w="9853" w:type="dxa"/>
          </w:tcPr>
          <w:p w:rsidR="00252EC2" w:rsidRPr="00B22B52" w:rsidRDefault="00252EC2" w:rsidP="0085691D">
            <w:pPr>
              <w:rPr>
                <w:b/>
              </w:rPr>
            </w:pPr>
          </w:p>
          <w:p w:rsidR="00252EC2" w:rsidRPr="00B22B52" w:rsidRDefault="00830D8A" w:rsidP="0085691D">
            <w:pPr>
              <w:rPr>
                <w:b/>
              </w:rPr>
            </w:pPr>
            <w:r>
              <w:rPr>
                <w:b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Решение № _____   от  _______  </w:t>
            </w:r>
            <w:proofErr w:type="gramStart"/>
            <w:r w:rsidRPr="00B22B52">
              <w:rPr>
                <w:b/>
              </w:rPr>
              <w:t>г</w:t>
            </w:r>
            <w:proofErr w:type="gramEnd"/>
            <w:r w:rsidRPr="00B22B52">
              <w:rPr>
                <w:b/>
              </w:rPr>
              <w:t>.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 о  включении (зачете) в стаж муниципальной службы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периодов трудовой деятельности в организациях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252EC2" w:rsidRPr="00B22B52" w:rsidTr="0085691D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(Ф.И.О.)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(наименование должности муниципальной службы)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252EC2" w:rsidRPr="00AE738D" w:rsidRDefault="00252EC2" w:rsidP="00174620">
                  <w:pPr>
                    <w:framePr w:hSpace="180" w:wrap="around" w:vAnchor="text" w:hAnchor="margin" w:y="52"/>
                    <w:rPr>
                      <w:sz w:val="20"/>
                      <w:szCs w:val="20"/>
                    </w:rPr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  <w:r w:rsidRPr="00B22B52">
                    <w:t xml:space="preserve">включить (зачесть) с </w:t>
                  </w: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AE738D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(дата заседания Комиссии)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  <w:r w:rsidRPr="00B22B52">
                    <w:t xml:space="preserve">в стаж муниципальной службы 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C2" w:rsidRPr="00AE738D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AE738D">
                    <w:rPr>
                      <w:sz w:val="20"/>
                      <w:szCs w:val="20"/>
                    </w:rPr>
                    <w:t>(продолжительность включенного (зачтенного) периода трудовой деятельности)</w:t>
                  </w:r>
                </w:p>
              </w:tc>
            </w:tr>
          </w:tbl>
          <w:p w:rsidR="00252EC2" w:rsidRPr="00B22B52" w:rsidRDefault="00252EC2" w:rsidP="0085691D"/>
        </w:tc>
      </w:tr>
    </w:tbl>
    <w:p w:rsidR="00AE738D" w:rsidRDefault="00AE738D" w:rsidP="00252EC2"/>
    <w:p w:rsidR="00252EC2" w:rsidRPr="00B22B52" w:rsidRDefault="00252EC2" w:rsidP="00252EC2">
      <w:r w:rsidRPr="00B22B52">
        <w:t xml:space="preserve">Основание: протокол № ___ от ______   заседания Комиссии по определению стажа муниципальной службы. </w:t>
      </w:r>
    </w:p>
    <w:p w:rsidR="00252EC2" w:rsidRPr="00B22B52" w:rsidRDefault="00252EC2" w:rsidP="00252EC2">
      <w:pPr>
        <w:rPr>
          <w:b/>
        </w:rPr>
      </w:pPr>
    </w:p>
    <w:p w:rsidR="00252EC2" w:rsidRPr="00B22B52" w:rsidRDefault="00252EC2" w:rsidP="00252EC2">
      <w:r w:rsidRPr="00B22B52">
        <w:t>Председатель Комиссии   _______________</w:t>
      </w:r>
      <w:r w:rsidRPr="00B22B52">
        <w:tab/>
        <w:t xml:space="preserve">__________________                                                   </w:t>
      </w:r>
    </w:p>
    <w:p w:rsidR="00252EC2" w:rsidRPr="00AE738D" w:rsidRDefault="00AE738D" w:rsidP="00252E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</w:t>
      </w:r>
      <w:r w:rsidR="00252EC2" w:rsidRPr="00AE738D">
        <w:rPr>
          <w:sz w:val="20"/>
          <w:szCs w:val="20"/>
        </w:rPr>
        <w:t>(подпись)</w:t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r w:rsidRPr="00B22B52">
        <w:t>Секретарь Комиссии      _______________      __________________</w:t>
      </w:r>
    </w:p>
    <w:p w:rsidR="00252EC2" w:rsidRPr="00AE738D" w:rsidRDefault="00AE738D" w:rsidP="00252EC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</w:t>
      </w:r>
      <w:r w:rsidR="00252EC2" w:rsidRPr="00AE738D">
        <w:rPr>
          <w:sz w:val="20"/>
          <w:szCs w:val="20"/>
        </w:rPr>
        <w:t>(подпись)</w:t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</w:r>
      <w:r w:rsidR="00252EC2" w:rsidRPr="00AE738D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pPr>
        <w:ind w:left="5940"/>
        <w:jc w:val="right"/>
      </w:pPr>
      <w:r w:rsidRPr="00B22B52">
        <w:tab/>
      </w:r>
    </w:p>
    <w:p w:rsidR="00252EC2" w:rsidRPr="00B22B52" w:rsidRDefault="00252EC2" w:rsidP="00252EC2">
      <w:pPr>
        <w:ind w:left="5940"/>
        <w:jc w:val="right"/>
      </w:pPr>
    </w:p>
    <w:p w:rsidR="00252EC2" w:rsidRPr="00B22B52" w:rsidRDefault="00252EC2" w:rsidP="00252EC2"/>
    <w:p w:rsidR="00252EC2" w:rsidRPr="00B22B52" w:rsidRDefault="00252EC2" w:rsidP="00252EC2"/>
    <w:p w:rsidR="00252EC2" w:rsidRPr="00B22B52" w:rsidRDefault="00252EC2" w:rsidP="00252EC2"/>
    <w:p w:rsidR="00252EC2" w:rsidRPr="00B22B52" w:rsidRDefault="00252EC2" w:rsidP="00252EC2"/>
    <w:tbl>
      <w:tblPr>
        <w:tblpPr w:leftFromText="180" w:rightFromText="180" w:vertAnchor="text" w:horzAnchor="margin" w:tblpY="-258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250"/>
        <w:gridCol w:w="9356"/>
      </w:tblGrid>
      <w:tr w:rsidR="00252EC2" w:rsidRPr="00B22B52" w:rsidTr="0085691D">
        <w:trPr>
          <w:trHeight w:val="1837"/>
        </w:trPr>
        <w:tc>
          <w:tcPr>
            <w:tcW w:w="250" w:type="dxa"/>
          </w:tcPr>
          <w:p w:rsidR="00252EC2" w:rsidRPr="00B22B52" w:rsidRDefault="00252EC2" w:rsidP="0085691D">
            <w:pPr>
              <w:jc w:val="center"/>
            </w:pPr>
          </w:p>
          <w:p w:rsidR="00252EC2" w:rsidRPr="00B22B52" w:rsidRDefault="00252EC2" w:rsidP="0085691D">
            <w:pPr>
              <w:jc w:val="center"/>
            </w:pPr>
          </w:p>
        </w:tc>
        <w:tc>
          <w:tcPr>
            <w:tcW w:w="9356" w:type="dxa"/>
          </w:tcPr>
          <w:p w:rsidR="00252EC2" w:rsidRPr="00EC129D" w:rsidRDefault="00252EC2" w:rsidP="0085691D">
            <w:pPr>
              <w:ind w:firstLine="698"/>
              <w:jc w:val="right"/>
            </w:pPr>
            <w:r w:rsidRPr="00EC129D">
              <w:tab/>
            </w:r>
            <w:r w:rsidRPr="00EC129D">
              <w:rPr>
                <w:rStyle w:val="af6"/>
                <w:b w:val="0"/>
                <w:bCs/>
              </w:rPr>
              <w:t xml:space="preserve">Приложение </w:t>
            </w:r>
            <w:r w:rsidR="00EC129D">
              <w:rPr>
                <w:rStyle w:val="af6"/>
                <w:b w:val="0"/>
                <w:bCs/>
              </w:rPr>
              <w:t>№</w:t>
            </w:r>
            <w:r w:rsidRPr="00EC129D">
              <w:rPr>
                <w:rStyle w:val="af6"/>
                <w:b w:val="0"/>
                <w:bCs/>
              </w:rPr>
              <w:t xml:space="preserve"> 5</w:t>
            </w:r>
          </w:p>
          <w:p w:rsidR="00252EC2" w:rsidRPr="00EC129D" w:rsidRDefault="00252EC2" w:rsidP="0085691D">
            <w:pPr>
              <w:ind w:firstLine="698"/>
              <w:jc w:val="right"/>
              <w:rPr>
                <w:rStyle w:val="af6"/>
                <w:b w:val="0"/>
                <w:bCs/>
              </w:rPr>
            </w:pPr>
            <w:r w:rsidRPr="00EC129D">
              <w:rPr>
                <w:rStyle w:val="af6"/>
                <w:b w:val="0"/>
                <w:bCs/>
              </w:rPr>
              <w:t>к Положению о комиссии по определению</w:t>
            </w:r>
          </w:p>
          <w:p w:rsidR="00252EC2" w:rsidRPr="00B22B52" w:rsidRDefault="00252EC2" w:rsidP="0085691D">
            <w:pPr>
              <w:pStyle w:val="3"/>
              <w:jc w:val="right"/>
              <w:rPr>
                <w:bCs/>
                <w:sz w:val="28"/>
                <w:szCs w:val="28"/>
              </w:rPr>
            </w:pPr>
            <w:r w:rsidRPr="00EC129D">
              <w:rPr>
                <w:rStyle w:val="af6"/>
                <w:bCs/>
                <w:sz w:val="28"/>
                <w:szCs w:val="28"/>
              </w:rPr>
              <w:t xml:space="preserve"> стажа</w:t>
            </w:r>
            <w:r w:rsidRPr="00EC129D">
              <w:rPr>
                <w:b w:val="0"/>
                <w:sz w:val="28"/>
                <w:szCs w:val="28"/>
              </w:rPr>
              <w:t xml:space="preserve"> </w:t>
            </w:r>
            <w:r w:rsidRPr="00EC129D">
              <w:rPr>
                <w:rStyle w:val="af6"/>
                <w:bCs/>
                <w:sz w:val="28"/>
                <w:szCs w:val="28"/>
              </w:rPr>
              <w:t>муниципальной службы</w:t>
            </w:r>
          </w:p>
          <w:p w:rsidR="00252EC2" w:rsidRPr="00B22B52" w:rsidRDefault="00252EC2" w:rsidP="0085691D">
            <w:pPr>
              <w:pStyle w:val="3"/>
              <w:spacing w:line="400" w:lineRule="exact"/>
              <w:rPr>
                <w:b w:val="0"/>
                <w:bCs/>
                <w:sz w:val="28"/>
                <w:szCs w:val="28"/>
              </w:rPr>
            </w:pPr>
            <w:r w:rsidRPr="00B22B52">
              <w:rPr>
                <w:bCs/>
                <w:sz w:val="28"/>
                <w:szCs w:val="28"/>
              </w:rPr>
              <w:t>КОМИССИЯ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по определению стажа муниципальной службы </w:t>
            </w:r>
          </w:p>
          <w:p w:rsidR="00252EC2" w:rsidRPr="00B22B52" w:rsidRDefault="00252EC2" w:rsidP="0085691D">
            <w:pPr>
              <w:jc w:val="center"/>
            </w:pPr>
          </w:p>
        </w:tc>
      </w:tr>
    </w:tbl>
    <w:p w:rsidR="00252EC2" w:rsidRPr="00B22B52" w:rsidRDefault="00252EC2" w:rsidP="00252EC2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52EC2" w:rsidRPr="00B22B52" w:rsidTr="0085691D">
        <w:trPr>
          <w:trHeight w:val="62"/>
        </w:trPr>
        <w:tc>
          <w:tcPr>
            <w:tcW w:w="9853" w:type="dxa"/>
          </w:tcPr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 xml:space="preserve">Решение № _____  от  _______   </w:t>
            </w:r>
            <w:proofErr w:type="gramStart"/>
            <w:r w:rsidRPr="00B22B52">
              <w:rPr>
                <w:b/>
              </w:rPr>
              <w:t>г</w:t>
            </w:r>
            <w:proofErr w:type="gramEnd"/>
            <w:r w:rsidRPr="00B22B52">
              <w:rPr>
                <w:b/>
              </w:rPr>
              <w:t>.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об отказе включения (зачета) в стаж муниципальной службы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  <w:r w:rsidRPr="00B22B52">
              <w:rPr>
                <w:b/>
              </w:rPr>
              <w:t>периодов трудовой деятельности в организациях</w:t>
            </w:r>
          </w:p>
          <w:p w:rsidR="00252EC2" w:rsidRPr="00B22B52" w:rsidRDefault="00252EC2" w:rsidP="0085691D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37"/>
            </w:tblGrid>
            <w:tr w:rsidR="00252EC2" w:rsidRPr="00B22B52" w:rsidTr="0085691D">
              <w:tc>
                <w:tcPr>
                  <w:tcW w:w="9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(Ф.И.О.)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(наименование должности муниципальной службы)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252EC2" w:rsidRPr="00187603" w:rsidRDefault="00252EC2" w:rsidP="00174620">
                  <w:pPr>
                    <w:framePr w:hSpace="180" w:wrap="around" w:vAnchor="text" w:hAnchor="margin" w:y="52"/>
                    <w:rPr>
                      <w:b/>
                      <w:sz w:val="20"/>
                      <w:szCs w:val="20"/>
                    </w:rPr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rPr>
                      <w:b/>
                    </w:rPr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187603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187603">
                    <w:rPr>
                      <w:sz w:val="20"/>
                      <w:szCs w:val="20"/>
                    </w:rPr>
                    <w:t>(дата заседания Комиссии)</w:t>
                  </w:r>
                </w:p>
                <w:p w:rsidR="00252EC2" w:rsidRPr="00187603" w:rsidRDefault="00252EC2" w:rsidP="00174620">
                  <w:pPr>
                    <w:framePr w:hSpace="180" w:wrap="around" w:vAnchor="text" w:hAnchor="margin" w:y="52"/>
                    <w:rPr>
                      <w:sz w:val="20"/>
                      <w:szCs w:val="20"/>
                    </w:rPr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  <w:r w:rsidRPr="00B22B52">
                    <w:t xml:space="preserve">отказать во включении (зачете) в стаж муниципальной службы следующих периодов трудовой деятельности в организациях: </w:t>
                  </w: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  <w:p w:rsidR="00252EC2" w:rsidRPr="00B22B52" w:rsidRDefault="00252EC2" w:rsidP="00174620">
                  <w:pPr>
                    <w:framePr w:hSpace="180" w:wrap="around" w:vAnchor="text" w:hAnchor="margin" w:y="52"/>
                    <w:jc w:val="center"/>
                  </w:pPr>
                </w:p>
              </w:tc>
            </w:tr>
            <w:tr w:rsidR="00252EC2" w:rsidRPr="00B22B52" w:rsidTr="0085691D">
              <w:trPr>
                <w:trHeight w:val="62"/>
              </w:trPr>
              <w:tc>
                <w:tcPr>
                  <w:tcW w:w="9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C2" w:rsidRPr="00187603" w:rsidRDefault="00252EC2" w:rsidP="00174620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187603">
                    <w:rPr>
                      <w:sz w:val="20"/>
                      <w:szCs w:val="20"/>
                    </w:rPr>
                    <w:t>(периоды трудовой деятельности; основания принятия решения об отказе в соответствии с пунктом 4.2.3.</w:t>
                  </w:r>
                  <w:proofErr w:type="gramEnd"/>
                  <w:r w:rsidRPr="0018760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7603">
                    <w:rPr>
                      <w:sz w:val="20"/>
                      <w:szCs w:val="20"/>
                    </w:rPr>
                    <w:t>Положения о Комиссии  по исчислению стажа муниципальной службы и зачета в него периодов трудовой деятельности в организациях)</w:t>
                  </w:r>
                  <w:proofErr w:type="gramEnd"/>
                </w:p>
              </w:tc>
            </w:tr>
          </w:tbl>
          <w:p w:rsidR="00252EC2" w:rsidRPr="00B22B52" w:rsidRDefault="00252EC2" w:rsidP="0085691D"/>
        </w:tc>
      </w:tr>
    </w:tbl>
    <w:p w:rsidR="00252EC2" w:rsidRPr="00B22B52" w:rsidRDefault="00252EC2" w:rsidP="00187603">
      <w:pPr>
        <w:jc w:val="both"/>
      </w:pPr>
      <w:r w:rsidRPr="00B22B52">
        <w:t>Основание: протокол № ___ от ______   заседания Комиссии по исчислению стажа муниципальной службы и зачета в него периодов трудовой деятельности в организациях.</w:t>
      </w:r>
    </w:p>
    <w:p w:rsidR="00252EC2" w:rsidRPr="00B22B52" w:rsidRDefault="00252EC2" w:rsidP="00252EC2">
      <w:pPr>
        <w:rPr>
          <w:b/>
        </w:rPr>
      </w:pPr>
    </w:p>
    <w:p w:rsidR="00252EC2" w:rsidRPr="00B22B52" w:rsidRDefault="00252EC2" w:rsidP="00252EC2">
      <w:r w:rsidRPr="00B22B52">
        <w:t>Председатель Комиссии         _______________</w:t>
      </w:r>
      <w:r w:rsidRPr="00B22B52">
        <w:tab/>
      </w:r>
      <w:r w:rsidRPr="00B22B52">
        <w:tab/>
        <w:t xml:space="preserve">__________________                                                   </w:t>
      </w:r>
    </w:p>
    <w:p w:rsidR="00252EC2" w:rsidRPr="00187603" w:rsidRDefault="00252EC2" w:rsidP="00252EC2">
      <w:pPr>
        <w:rPr>
          <w:sz w:val="20"/>
          <w:szCs w:val="20"/>
        </w:rPr>
      </w:pPr>
      <w:r w:rsidRPr="00B22B52">
        <w:tab/>
      </w:r>
      <w:r w:rsidRPr="00B22B52">
        <w:tab/>
      </w:r>
      <w:r w:rsidRPr="00B22B52">
        <w:tab/>
      </w:r>
      <w:r w:rsidRPr="00B22B52">
        <w:tab/>
      </w:r>
      <w:r w:rsidRPr="00B22B52">
        <w:tab/>
      </w:r>
      <w:r w:rsidR="00187603">
        <w:t xml:space="preserve">          </w:t>
      </w:r>
      <w:r w:rsidRPr="00187603">
        <w:rPr>
          <w:sz w:val="20"/>
          <w:szCs w:val="20"/>
        </w:rPr>
        <w:t>(подпись)</w:t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  <w:t>(Ф.И.О.)</w:t>
      </w:r>
    </w:p>
    <w:p w:rsidR="00252EC2" w:rsidRPr="00B22B52" w:rsidRDefault="00252EC2" w:rsidP="00252EC2"/>
    <w:p w:rsidR="00252EC2" w:rsidRPr="00B22B52" w:rsidRDefault="00252EC2" w:rsidP="00252EC2">
      <w:r w:rsidRPr="00B22B52">
        <w:t>Секретарь Комиссии               _______________</w:t>
      </w:r>
      <w:r w:rsidRPr="00B22B52">
        <w:tab/>
      </w:r>
      <w:r w:rsidRPr="00B22B52">
        <w:tab/>
        <w:t xml:space="preserve">__________________                                                                                                              </w:t>
      </w:r>
    </w:p>
    <w:p w:rsidR="00252EC2" w:rsidRPr="00187603" w:rsidRDefault="00252EC2" w:rsidP="00252EC2">
      <w:pPr>
        <w:rPr>
          <w:sz w:val="20"/>
          <w:szCs w:val="20"/>
        </w:rPr>
      </w:pPr>
      <w:r w:rsidRPr="00B22B52">
        <w:tab/>
      </w:r>
      <w:r w:rsidRPr="00B22B52">
        <w:tab/>
      </w:r>
      <w:r w:rsidRPr="00B22B52">
        <w:tab/>
      </w:r>
      <w:r w:rsidRPr="00B22B52">
        <w:tab/>
      </w:r>
      <w:r w:rsidRPr="00B22B52">
        <w:tab/>
      </w:r>
      <w:r w:rsidR="00187603">
        <w:t xml:space="preserve">           </w:t>
      </w:r>
      <w:r w:rsidRPr="00187603">
        <w:rPr>
          <w:sz w:val="20"/>
          <w:szCs w:val="20"/>
        </w:rPr>
        <w:t>(подпись)</w:t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</w:r>
      <w:r w:rsidRPr="00187603">
        <w:rPr>
          <w:sz w:val="20"/>
          <w:szCs w:val="20"/>
        </w:rPr>
        <w:tab/>
        <w:t xml:space="preserve">(Ф.И.О.)      </w:t>
      </w:r>
      <w:bookmarkEnd w:id="14"/>
    </w:p>
    <w:p w:rsidR="0030094C" w:rsidRPr="00B22B52" w:rsidRDefault="0030094C" w:rsidP="00A64F85">
      <w:pPr>
        <w:tabs>
          <w:tab w:val="left" w:pos="9660"/>
        </w:tabs>
        <w:ind w:firstLine="567"/>
        <w:jc w:val="both"/>
      </w:pPr>
    </w:p>
    <w:p w:rsidR="0030094C" w:rsidRPr="00B22B52" w:rsidRDefault="0030094C" w:rsidP="00A64F85">
      <w:pPr>
        <w:tabs>
          <w:tab w:val="left" w:pos="9660"/>
        </w:tabs>
        <w:ind w:firstLine="567"/>
        <w:jc w:val="both"/>
      </w:pPr>
    </w:p>
    <w:sectPr w:rsidR="0030094C" w:rsidRPr="00B22B52" w:rsidSect="0050674E">
      <w:pgSz w:w="11905" w:h="16838"/>
      <w:pgMar w:top="1560" w:right="565" w:bottom="85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8A" w:rsidRDefault="00830D8A">
      <w:r>
        <w:separator/>
      </w:r>
    </w:p>
  </w:endnote>
  <w:endnote w:type="continuationSeparator" w:id="0">
    <w:p w:rsidR="00830D8A" w:rsidRDefault="0083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8A" w:rsidRDefault="00830D8A">
      <w:r>
        <w:separator/>
      </w:r>
    </w:p>
  </w:footnote>
  <w:footnote w:type="continuationSeparator" w:id="0">
    <w:p w:rsidR="00830D8A" w:rsidRDefault="0083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0A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E7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6D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96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0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2A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43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149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84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E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5CE40C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336E"/>
    <w:rsid w:val="00054515"/>
    <w:rsid w:val="00085193"/>
    <w:rsid w:val="000903E6"/>
    <w:rsid w:val="000A33D5"/>
    <w:rsid w:val="000B10F2"/>
    <w:rsid w:val="000B73D3"/>
    <w:rsid w:val="000C105B"/>
    <w:rsid w:val="000F2488"/>
    <w:rsid w:val="001163D5"/>
    <w:rsid w:val="00121717"/>
    <w:rsid w:val="0014112D"/>
    <w:rsid w:val="00154D9F"/>
    <w:rsid w:val="00173EC1"/>
    <w:rsid w:val="00174620"/>
    <w:rsid w:val="00187603"/>
    <w:rsid w:val="001A24D6"/>
    <w:rsid w:val="001D02DF"/>
    <w:rsid w:val="0021469B"/>
    <w:rsid w:val="00226278"/>
    <w:rsid w:val="00226D56"/>
    <w:rsid w:val="00252EC2"/>
    <w:rsid w:val="00257850"/>
    <w:rsid w:val="00295E1F"/>
    <w:rsid w:val="002B222F"/>
    <w:rsid w:val="002B48EE"/>
    <w:rsid w:val="002C2363"/>
    <w:rsid w:val="002E3B9C"/>
    <w:rsid w:val="002E5F59"/>
    <w:rsid w:val="0030094C"/>
    <w:rsid w:val="00302AE5"/>
    <w:rsid w:val="00321376"/>
    <w:rsid w:val="0033239F"/>
    <w:rsid w:val="0033258A"/>
    <w:rsid w:val="0035025A"/>
    <w:rsid w:val="00353902"/>
    <w:rsid w:val="003721A2"/>
    <w:rsid w:val="00373354"/>
    <w:rsid w:val="00376241"/>
    <w:rsid w:val="00393F55"/>
    <w:rsid w:val="003958EB"/>
    <w:rsid w:val="003971DD"/>
    <w:rsid w:val="00401D2D"/>
    <w:rsid w:val="00416B66"/>
    <w:rsid w:val="00425F04"/>
    <w:rsid w:val="004261D2"/>
    <w:rsid w:val="004270EB"/>
    <w:rsid w:val="004455C8"/>
    <w:rsid w:val="00461649"/>
    <w:rsid w:val="004663E1"/>
    <w:rsid w:val="00467CDC"/>
    <w:rsid w:val="00496D3C"/>
    <w:rsid w:val="004A5419"/>
    <w:rsid w:val="004C6400"/>
    <w:rsid w:val="004D42E1"/>
    <w:rsid w:val="004E0B46"/>
    <w:rsid w:val="004E3104"/>
    <w:rsid w:val="004F7CE9"/>
    <w:rsid w:val="005066B5"/>
    <w:rsid w:val="0050674E"/>
    <w:rsid w:val="00530232"/>
    <w:rsid w:val="005306B2"/>
    <w:rsid w:val="005434C5"/>
    <w:rsid w:val="005525E6"/>
    <w:rsid w:val="00596BC7"/>
    <w:rsid w:val="00597575"/>
    <w:rsid w:val="005B377C"/>
    <w:rsid w:val="005B56D1"/>
    <w:rsid w:val="005B71C6"/>
    <w:rsid w:val="005C5180"/>
    <w:rsid w:val="005C5BBA"/>
    <w:rsid w:val="005D43F1"/>
    <w:rsid w:val="005E683A"/>
    <w:rsid w:val="00636DE5"/>
    <w:rsid w:val="0064079E"/>
    <w:rsid w:val="006711CB"/>
    <w:rsid w:val="00691530"/>
    <w:rsid w:val="006C62C9"/>
    <w:rsid w:val="006D5FB8"/>
    <w:rsid w:val="0070063D"/>
    <w:rsid w:val="007102B3"/>
    <w:rsid w:val="00752814"/>
    <w:rsid w:val="00773386"/>
    <w:rsid w:val="007744BA"/>
    <w:rsid w:val="00783B91"/>
    <w:rsid w:val="007A1CE5"/>
    <w:rsid w:val="007B5E3B"/>
    <w:rsid w:val="007B6678"/>
    <w:rsid w:val="007E3C19"/>
    <w:rsid w:val="007F1D5D"/>
    <w:rsid w:val="00812893"/>
    <w:rsid w:val="0081655B"/>
    <w:rsid w:val="00816F0D"/>
    <w:rsid w:val="008263A8"/>
    <w:rsid w:val="0082711D"/>
    <w:rsid w:val="00830D8A"/>
    <w:rsid w:val="00851806"/>
    <w:rsid w:val="00856DD0"/>
    <w:rsid w:val="00862A68"/>
    <w:rsid w:val="00864DDC"/>
    <w:rsid w:val="0087658C"/>
    <w:rsid w:val="00894CBB"/>
    <w:rsid w:val="008B50A3"/>
    <w:rsid w:val="008B7AAF"/>
    <w:rsid w:val="009014E1"/>
    <w:rsid w:val="009125FE"/>
    <w:rsid w:val="00923AE4"/>
    <w:rsid w:val="0094100E"/>
    <w:rsid w:val="00942001"/>
    <w:rsid w:val="009671E2"/>
    <w:rsid w:val="0096759B"/>
    <w:rsid w:val="00974898"/>
    <w:rsid w:val="00975482"/>
    <w:rsid w:val="00991A93"/>
    <w:rsid w:val="009B43E5"/>
    <w:rsid w:val="009C658B"/>
    <w:rsid w:val="009C672A"/>
    <w:rsid w:val="009C7D82"/>
    <w:rsid w:val="009F282B"/>
    <w:rsid w:val="00A00A9B"/>
    <w:rsid w:val="00A12D80"/>
    <w:rsid w:val="00A1430C"/>
    <w:rsid w:val="00A22C1A"/>
    <w:rsid w:val="00A415A2"/>
    <w:rsid w:val="00A449EB"/>
    <w:rsid w:val="00A64F85"/>
    <w:rsid w:val="00AA5C02"/>
    <w:rsid w:val="00AB1AA6"/>
    <w:rsid w:val="00AC0519"/>
    <w:rsid w:val="00AE3262"/>
    <w:rsid w:val="00AE738D"/>
    <w:rsid w:val="00AF0783"/>
    <w:rsid w:val="00B22B52"/>
    <w:rsid w:val="00B27AFB"/>
    <w:rsid w:val="00B304E6"/>
    <w:rsid w:val="00B42A8D"/>
    <w:rsid w:val="00B42D55"/>
    <w:rsid w:val="00B52085"/>
    <w:rsid w:val="00B74E21"/>
    <w:rsid w:val="00B90EEB"/>
    <w:rsid w:val="00BA59E8"/>
    <w:rsid w:val="00BC0F58"/>
    <w:rsid w:val="00BD77EC"/>
    <w:rsid w:val="00BF14BD"/>
    <w:rsid w:val="00BF5929"/>
    <w:rsid w:val="00C30AF0"/>
    <w:rsid w:val="00C372AF"/>
    <w:rsid w:val="00C41E11"/>
    <w:rsid w:val="00C67BF4"/>
    <w:rsid w:val="00C75204"/>
    <w:rsid w:val="00C915F4"/>
    <w:rsid w:val="00CA0041"/>
    <w:rsid w:val="00CA1F23"/>
    <w:rsid w:val="00CA20F9"/>
    <w:rsid w:val="00CE0D1C"/>
    <w:rsid w:val="00CE4291"/>
    <w:rsid w:val="00CE6A7D"/>
    <w:rsid w:val="00CF1811"/>
    <w:rsid w:val="00CF4611"/>
    <w:rsid w:val="00D063BA"/>
    <w:rsid w:val="00D17146"/>
    <w:rsid w:val="00D31351"/>
    <w:rsid w:val="00D619D0"/>
    <w:rsid w:val="00D95412"/>
    <w:rsid w:val="00D95696"/>
    <w:rsid w:val="00DA0364"/>
    <w:rsid w:val="00DA2326"/>
    <w:rsid w:val="00DB1451"/>
    <w:rsid w:val="00DB590C"/>
    <w:rsid w:val="00DD1334"/>
    <w:rsid w:val="00DF750C"/>
    <w:rsid w:val="00DF777F"/>
    <w:rsid w:val="00E27FE8"/>
    <w:rsid w:val="00E31253"/>
    <w:rsid w:val="00E43C1B"/>
    <w:rsid w:val="00E5117E"/>
    <w:rsid w:val="00E63C70"/>
    <w:rsid w:val="00E738A7"/>
    <w:rsid w:val="00EA44CE"/>
    <w:rsid w:val="00EC129D"/>
    <w:rsid w:val="00F14C0E"/>
    <w:rsid w:val="00F304CF"/>
    <w:rsid w:val="00F4087C"/>
    <w:rsid w:val="00F4373F"/>
    <w:rsid w:val="00F43EC1"/>
    <w:rsid w:val="00F5336E"/>
    <w:rsid w:val="00F726A1"/>
    <w:rsid w:val="00F8234F"/>
    <w:rsid w:val="00F96F0C"/>
    <w:rsid w:val="00FB145E"/>
    <w:rsid w:val="00FB4255"/>
    <w:rsid w:val="00FC2B75"/>
    <w:rsid w:val="00FC328B"/>
    <w:rsid w:val="00FD5436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2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15F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915F4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C915F4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D8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6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6C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6D6C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бычный.Название подразделения"/>
    <w:uiPriority w:val="99"/>
    <w:rsid w:val="00C915F4"/>
    <w:rPr>
      <w:rFonts w:ascii="SchoolBook" w:hAnsi="SchoolBook"/>
      <w:sz w:val="28"/>
    </w:rPr>
  </w:style>
  <w:style w:type="paragraph" w:styleId="a4">
    <w:name w:val="caption"/>
    <w:basedOn w:val="a"/>
    <w:next w:val="a"/>
    <w:uiPriority w:val="99"/>
    <w:qFormat/>
    <w:rsid w:val="00C915F4"/>
    <w:pPr>
      <w:jc w:val="center"/>
    </w:pPr>
    <w:rPr>
      <w:b/>
      <w:szCs w:val="20"/>
    </w:rPr>
  </w:style>
  <w:style w:type="character" w:customStyle="1" w:styleId="40">
    <w:name w:val="Заголовок 4 Знак"/>
    <w:uiPriority w:val="99"/>
    <w:rsid w:val="00C915F4"/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C915F4"/>
    <w:pPr>
      <w:spacing w:line="360" w:lineRule="auto"/>
      <w:ind w:firstLine="686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6D6C02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915F4"/>
    <w:pPr>
      <w:ind w:firstLine="70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6D6C02"/>
    <w:rPr>
      <w:sz w:val="28"/>
      <w:szCs w:val="28"/>
    </w:rPr>
  </w:style>
  <w:style w:type="paragraph" w:styleId="a7">
    <w:name w:val="Normal (Web)"/>
    <w:basedOn w:val="a"/>
    <w:uiPriority w:val="99"/>
    <w:semiHidden/>
    <w:rsid w:val="00C915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99"/>
    <w:qFormat/>
    <w:rsid w:val="00C915F4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semiHidden/>
    <w:rsid w:val="00C915F4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rsid w:val="006D6C02"/>
    <w:rPr>
      <w:sz w:val="16"/>
      <w:szCs w:val="16"/>
    </w:rPr>
  </w:style>
  <w:style w:type="paragraph" w:customStyle="1" w:styleId="ConsPlusNormal">
    <w:name w:val="ConsPlusNormal"/>
    <w:uiPriority w:val="99"/>
    <w:rsid w:val="00530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30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A449EB"/>
    <w:pPr>
      <w:widowControl w:val="0"/>
      <w:autoSpaceDE w:val="0"/>
      <w:autoSpaceDN w:val="0"/>
      <w:adjustRightInd w:val="0"/>
      <w:spacing w:line="494" w:lineRule="exact"/>
      <w:ind w:firstLine="682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449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449EB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rsid w:val="00A449EB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6D6C02"/>
    <w:rPr>
      <w:sz w:val="28"/>
      <w:szCs w:val="28"/>
    </w:rPr>
  </w:style>
  <w:style w:type="paragraph" w:customStyle="1" w:styleId="ab">
    <w:name w:val="Заголовок"/>
    <w:basedOn w:val="a"/>
    <w:next w:val="a9"/>
    <w:uiPriority w:val="99"/>
    <w:rsid w:val="003958EB"/>
    <w:pPr>
      <w:keepNext/>
      <w:suppressAutoHyphens/>
      <w:autoSpaceDE w:val="0"/>
      <w:spacing w:before="240" w:after="120"/>
    </w:pPr>
    <w:rPr>
      <w:rFonts w:ascii="Arial" w:hAnsi="Arial" w:cs="Tahoma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146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1469B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E310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uiPriority w:val="99"/>
    <w:unhideWhenUsed/>
    <w:rsid w:val="00393F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C105B"/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0C10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C105B"/>
    <w:rPr>
      <w:sz w:val="28"/>
      <w:szCs w:val="28"/>
    </w:rPr>
  </w:style>
  <w:style w:type="paragraph" w:styleId="af3">
    <w:name w:val="Title"/>
    <w:basedOn w:val="a"/>
    <w:link w:val="af4"/>
    <w:qFormat/>
    <w:locked/>
    <w:rsid w:val="00295E1F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Cs w:val="32"/>
    </w:rPr>
  </w:style>
  <w:style w:type="character" w:customStyle="1" w:styleId="af4">
    <w:name w:val="Название Знак"/>
    <w:basedOn w:val="a0"/>
    <w:link w:val="af3"/>
    <w:rsid w:val="00295E1F"/>
    <w:rPr>
      <w:bCs/>
      <w:sz w:val="28"/>
      <w:szCs w:val="32"/>
    </w:rPr>
  </w:style>
  <w:style w:type="table" w:styleId="af5">
    <w:name w:val="Table Grid"/>
    <w:basedOn w:val="a1"/>
    <w:locked/>
    <w:rsid w:val="007E3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06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uiPriority w:val="99"/>
    <w:rsid w:val="00252EC2"/>
    <w:rPr>
      <w:b/>
      <w:color w:val="26282F"/>
    </w:rPr>
  </w:style>
  <w:style w:type="character" w:customStyle="1" w:styleId="af7">
    <w:name w:val="Гипертекстовая ссылка"/>
    <w:basedOn w:val="af6"/>
    <w:uiPriority w:val="99"/>
    <w:rsid w:val="00252EC2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252EC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252E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04599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804599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80459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045997.0" TargetMode="External"/><Relationship Id="rId10" Type="http://schemas.openxmlformats.org/officeDocument/2006/relationships/hyperlink" Target="consultantplus://offline/ref=73B57A171BC971970CD11EAA238E12B64D1DEE7D2FE0A071777033D33C9BB373d5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2EED64918E68C021C6197DC37CA8338847354CEBEAFD0D796281A2FM" TargetMode="External"/><Relationship Id="rId14" Type="http://schemas.openxmlformats.org/officeDocument/2006/relationships/hyperlink" Target="garantF1://1804599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МУНИЦИПАЛЬНОГО  РАЙОНА</vt:lpstr>
    </vt:vector>
  </TitlesOfParts>
  <Company>Администрация</Company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МУНИЦИПАЛЬНОГО  РАЙОНА</dc:title>
  <dc:creator>Администрация</dc:creator>
  <cp:lastModifiedBy>Ольга П. Овсянникова</cp:lastModifiedBy>
  <cp:revision>5</cp:revision>
  <cp:lastPrinted>2019-04-08T05:38:00Z</cp:lastPrinted>
  <dcterms:created xsi:type="dcterms:W3CDTF">2019-03-27T17:10:00Z</dcterms:created>
  <dcterms:modified xsi:type="dcterms:W3CDTF">2019-04-18T06:20:00Z</dcterms:modified>
</cp:coreProperties>
</file>