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B1" w:rsidRDefault="001F18B1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-148590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F21">
        <w:rPr>
          <w:b/>
          <w:sz w:val="28"/>
          <w:szCs w:val="28"/>
        </w:rPr>
        <w:t xml:space="preserve"> </w:t>
      </w: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6D83" w:rsidRDefault="001C6D83" w:rsidP="001C6D8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1C6D83" w:rsidRDefault="001C6D83" w:rsidP="001C6D83">
      <w:pPr>
        <w:ind w:firstLine="142"/>
        <w:jc w:val="center"/>
        <w:rPr>
          <w:sz w:val="28"/>
          <w:szCs w:val="28"/>
        </w:rPr>
      </w:pPr>
    </w:p>
    <w:p w:rsidR="001C6D83" w:rsidRDefault="001C6D83" w:rsidP="001C6D83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6D83" w:rsidRDefault="001C6D83" w:rsidP="001C6D83">
      <w:pPr>
        <w:ind w:firstLine="142"/>
        <w:rPr>
          <w:sz w:val="28"/>
          <w:szCs w:val="28"/>
        </w:rPr>
      </w:pPr>
    </w:p>
    <w:p w:rsidR="001C6D83" w:rsidRPr="001C6D83" w:rsidRDefault="001C6D83" w:rsidP="001C6D83">
      <w:pPr>
        <w:ind w:firstLine="142"/>
        <w:rPr>
          <w:sz w:val="28"/>
          <w:szCs w:val="28"/>
        </w:rPr>
      </w:pPr>
    </w:p>
    <w:p w:rsidR="001C6D83" w:rsidRPr="00413FE3" w:rsidRDefault="001C6D83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от </w:t>
      </w:r>
      <w:r w:rsidR="00EC4EEC">
        <w:rPr>
          <w:sz w:val="28"/>
          <w:szCs w:val="28"/>
        </w:rPr>
        <w:t>15.04.</w:t>
      </w:r>
      <w:r w:rsidRPr="00413FE3">
        <w:rPr>
          <w:sz w:val="28"/>
          <w:szCs w:val="28"/>
        </w:rPr>
        <w:t>201</w:t>
      </w:r>
      <w:r w:rsidR="002E5F79">
        <w:rPr>
          <w:sz w:val="28"/>
          <w:szCs w:val="28"/>
        </w:rPr>
        <w:t>9</w:t>
      </w:r>
      <w:r w:rsidRPr="00413FE3">
        <w:rPr>
          <w:sz w:val="28"/>
          <w:szCs w:val="28"/>
        </w:rPr>
        <w:t xml:space="preserve">г. № </w:t>
      </w:r>
      <w:r w:rsidR="00EC4EEC">
        <w:rPr>
          <w:sz w:val="28"/>
          <w:szCs w:val="28"/>
        </w:rPr>
        <w:t>177</w:t>
      </w:r>
    </w:p>
    <w:p w:rsidR="001C6D83" w:rsidRPr="00413FE3" w:rsidRDefault="001F18B1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   </w:t>
      </w:r>
      <w:r w:rsidR="001C6D83" w:rsidRPr="00413FE3">
        <w:rPr>
          <w:sz w:val="28"/>
          <w:szCs w:val="28"/>
        </w:rPr>
        <w:t>пгт. Грибановский</w:t>
      </w:r>
    </w:p>
    <w:p w:rsidR="00E15E32" w:rsidRPr="001C6D83" w:rsidRDefault="00E15E32" w:rsidP="00E15E32">
      <w:pPr>
        <w:jc w:val="center"/>
        <w:rPr>
          <w:sz w:val="28"/>
          <w:szCs w:val="28"/>
        </w:rPr>
      </w:pPr>
    </w:p>
    <w:p w:rsidR="00E15E32" w:rsidRPr="001C6D83" w:rsidRDefault="00E15E32" w:rsidP="00E15E32">
      <w:pPr>
        <w:jc w:val="both"/>
        <w:rPr>
          <w:sz w:val="28"/>
          <w:szCs w:val="28"/>
        </w:rPr>
      </w:pPr>
    </w:p>
    <w:p w:rsidR="001F18B1" w:rsidRDefault="00E15E32" w:rsidP="00413FE3">
      <w:pPr>
        <w:spacing w:line="360" w:lineRule="auto"/>
        <w:jc w:val="both"/>
        <w:rPr>
          <w:sz w:val="28"/>
          <w:szCs w:val="28"/>
        </w:rPr>
      </w:pPr>
      <w:r w:rsidRPr="001C6D83">
        <w:rPr>
          <w:sz w:val="28"/>
          <w:szCs w:val="28"/>
        </w:rPr>
        <w:t xml:space="preserve">Об </w:t>
      </w:r>
      <w:r w:rsidR="001F18B1">
        <w:rPr>
          <w:sz w:val="28"/>
          <w:szCs w:val="28"/>
        </w:rPr>
        <w:t xml:space="preserve">  </w:t>
      </w:r>
      <w:r w:rsidRPr="001C6D83">
        <w:rPr>
          <w:sz w:val="28"/>
          <w:szCs w:val="28"/>
        </w:rPr>
        <w:t>у</w:t>
      </w:r>
      <w:r w:rsidR="001F18B1">
        <w:rPr>
          <w:sz w:val="28"/>
          <w:szCs w:val="28"/>
        </w:rPr>
        <w:t>становлении       норматив</w:t>
      </w:r>
      <w:r w:rsidR="003C7168">
        <w:rPr>
          <w:sz w:val="28"/>
          <w:szCs w:val="28"/>
        </w:rPr>
        <w:t>а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расходов  на  содержание службы</w:t>
      </w:r>
    </w:p>
    <w:p w:rsidR="003C7168" w:rsidRDefault="003C7168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заказчика      -          застройщика   </w:t>
      </w:r>
    </w:p>
    <w:p w:rsidR="002E5F79" w:rsidRDefault="003C7168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E5F79">
        <w:rPr>
          <w:sz w:val="28"/>
          <w:szCs w:val="28"/>
        </w:rPr>
        <w:t>технического               заказчика</w:t>
      </w:r>
      <w:r>
        <w:rPr>
          <w:sz w:val="28"/>
          <w:szCs w:val="28"/>
        </w:rPr>
        <w:t>)</w:t>
      </w:r>
      <w:r w:rsidR="002E5F79">
        <w:rPr>
          <w:sz w:val="28"/>
          <w:szCs w:val="28"/>
        </w:rPr>
        <w:t xml:space="preserve"> 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</w:p>
    <w:p w:rsidR="00E15E32" w:rsidRPr="001C6D83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Pr="00413FE3" w:rsidRDefault="001F18B1" w:rsidP="00021FC8">
      <w:pPr>
        <w:spacing w:line="360" w:lineRule="auto"/>
        <w:ind w:firstLine="708"/>
        <w:jc w:val="both"/>
        <w:rPr>
          <w:b/>
        </w:rPr>
      </w:pPr>
      <w:proofErr w:type="gramStart"/>
      <w:r>
        <w:rPr>
          <w:sz w:val="28"/>
          <w:szCs w:val="28"/>
        </w:rPr>
        <w:t xml:space="preserve">В соответствии со ст. 53 Градостроительного кодекса Российской Федерации, Постановлением Правительства Российской Федерации от 21.06.2010г.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</w:t>
      </w:r>
      <w:r w:rsidR="00121939">
        <w:rPr>
          <w:sz w:val="28"/>
          <w:szCs w:val="28"/>
        </w:rPr>
        <w:t xml:space="preserve">постановлением Госстроя России от 05.03.2004г. № 15/1 «Об утверждении и введении в действие Методики определения стоимости строительной продукции на территории Российской Федерации", </w:t>
      </w:r>
      <w:r>
        <w:rPr>
          <w:sz w:val="28"/>
          <w:szCs w:val="28"/>
        </w:rPr>
        <w:t xml:space="preserve">в целях реализации </w:t>
      </w:r>
      <w:r w:rsidR="00121939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1219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437D6">
        <w:rPr>
          <w:sz w:val="28"/>
          <w:szCs w:val="28"/>
        </w:rPr>
        <w:t>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Воронежской области от 1</w:t>
      </w:r>
      <w:r w:rsidR="00021FC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021FC8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021FC8">
        <w:rPr>
          <w:sz w:val="28"/>
          <w:szCs w:val="28"/>
        </w:rPr>
        <w:t>11</w:t>
      </w:r>
      <w:r>
        <w:rPr>
          <w:sz w:val="28"/>
          <w:szCs w:val="28"/>
        </w:rPr>
        <w:t xml:space="preserve">г. </w:t>
      </w:r>
      <w:r w:rsidR="000E52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21FC8">
        <w:rPr>
          <w:sz w:val="28"/>
          <w:szCs w:val="28"/>
        </w:rPr>
        <w:t>376</w:t>
      </w:r>
      <w:r>
        <w:rPr>
          <w:sz w:val="28"/>
          <w:szCs w:val="28"/>
        </w:rPr>
        <w:t xml:space="preserve"> «Об утверждении Порядка </w:t>
      </w:r>
      <w:r w:rsidR="00021FC8">
        <w:rPr>
          <w:sz w:val="28"/>
          <w:szCs w:val="28"/>
        </w:rPr>
        <w:t>формирования и реализации областной адресной инвестиционной программы</w:t>
      </w:r>
      <w:r>
        <w:rPr>
          <w:sz w:val="28"/>
          <w:szCs w:val="28"/>
        </w:rPr>
        <w:t>»</w:t>
      </w:r>
      <w:r w:rsidR="00121939">
        <w:rPr>
          <w:sz w:val="28"/>
          <w:szCs w:val="28"/>
        </w:rPr>
        <w:t xml:space="preserve"> и от 26.09.2018г. № 843</w:t>
      </w:r>
      <w:r>
        <w:rPr>
          <w:sz w:val="28"/>
          <w:szCs w:val="28"/>
        </w:rPr>
        <w:t xml:space="preserve"> </w:t>
      </w:r>
      <w:r w:rsidR="00121939">
        <w:rPr>
          <w:sz w:val="28"/>
          <w:szCs w:val="28"/>
        </w:rPr>
        <w:t>«Об утверждении Порядка формирования и реализации областной адресной программы капитального ремонта объектов капитального строительства, находящихся в областной (муниципальной собственности)»</w:t>
      </w:r>
      <w:r w:rsidR="00833C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Приказа департамента </w:t>
      </w:r>
      <w:r w:rsidR="00833CEE">
        <w:rPr>
          <w:sz w:val="28"/>
          <w:szCs w:val="28"/>
        </w:rPr>
        <w:t>строительной политики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Воронежской области от </w:t>
      </w:r>
      <w:r w:rsidR="00FB0B7B">
        <w:rPr>
          <w:sz w:val="28"/>
          <w:szCs w:val="28"/>
        </w:rPr>
        <w:t>2</w:t>
      </w:r>
      <w:r w:rsidR="002E5F79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E5F7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E5F79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833CEE">
        <w:rPr>
          <w:sz w:val="28"/>
          <w:szCs w:val="28"/>
        </w:rPr>
        <w:t>61-02-03/35 (</w:t>
      </w:r>
      <w:r w:rsidR="00833CEE" w:rsidRPr="001C6D83">
        <w:rPr>
          <w:sz w:val="28"/>
          <w:szCs w:val="28"/>
        </w:rPr>
        <w:t>Об у</w:t>
      </w:r>
      <w:r w:rsidR="00833CEE">
        <w:rPr>
          <w:sz w:val="28"/>
          <w:szCs w:val="28"/>
        </w:rPr>
        <w:t>становлении норматива расходов на содержание службы заказчика - застройщика</w:t>
      </w:r>
      <w:proofErr w:type="gramEnd"/>
      <w:r w:rsidR="00833CEE">
        <w:rPr>
          <w:sz w:val="28"/>
          <w:szCs w:val="28"/>
        </w:rPr>
        <w:t xml:space="preserve"> (технического заказчика)</w:t>
      </w:r>
      <w:r>
        <w:rPr>
          <w:sz w:val="28"/>
          <w:szCs w:val="28"/>
        </w:rPr>
        <w:t>, а</w:t>
      </w:r>
      <w:r w:rsidR="00E15E32" w:rsidRPr="001C6D83">
        <w:rPr>
          <w:sz w:val="28"/>
          <w:szCs w:val="28"/>
        </w:rPr>
        <w:t xml:space="preserve">дминистрация Грибановского муниципального района </w:t>
      </w:r>
      <w:r w:rsidR="00413FE3">
        <w:rPr>
          <w:sz w:val="28"/>
          <w:szCs w:val="28"/>
        </w:rPr>
        <w:t xml:space="preserve">Воронежской области </w:t>
      </w:r>
      <w:r w:rsidR="00413FE3" w:rsidRPr="00413FE3">
        <w:rPr>
          <w:b/>
          <w:sz w:val="28"/>
          <w:szCs w:val="28"/>
        </w:rPr>
        <w:t>постановляет:</w:t>
      </w:r>
    </w:p>
    <w:p w:rsidR="00E15E32" w:rsidRPr="001C6D83" w:rsidRDefault="00C30DD5" w:rsidP="00413F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18B1">
        <w:rPr>
          <w:sz w:val="28"/>
          <w:szCs w:val="28"/>
        </w:rPr>
        <w:t xml:space="preserve">  </w:t>
      </w:r>
      <w:proofErr w:type="gramStart"/>
      <w:r w:rsidR="001F18B1">
        <w:rPr>
          <w:sz w:val="28"/>
          <w:szCs w:val="28"/>
        </w:rPr>
        <w:t xml:space="preserve">Установить норматив расходов на содержание службы </w:t>
      </w:r>
      <w:r w:rsidR="00833CEE">
        <w:rPr>
          <w:sz w:val="28"/>
          <w:szCs w:val="28"/>
        </w:rPr>
        <w:t xml:space="preserve">заказчика-застройщика </w:t>
      </w:r>
      <w:r w:rsidR="001F18B1">
        <w:rPr>
          <w:sz w:val="28"/>
          <w:szCs w:val="28"/>
        </w:rPr>
        <w:t>(</w:t>
      </w:r>
      <w:r w:rsidR="00833CEE">
        <w:rPr>
          <w:sz w:val="28"/>
          <w:szCs w:val="28"/>
        </w:rPr>
        <w:t>технического заказчика</w:t>
      </w:r>
      <w:r w:rsidR="001F18B1">
        <w:rPr>
          <w:sz w:val="28"/>
          <w:szCs w:val="28"/>
        </w:rPr>
        <w:t xml:space="preserve">) </w:t>
      </w:r>
      <w:r w:rsidR="00833CEE">
        <w:rPr>
          <w:sz w:val="28"/>
          <w:szCs w:val="28"/>
        </w:rPr>
        <w:t>при строительстве, реконструкции объектов капитального строительства муниципальной собственности, включенных в областную адресную инвестиционную программу, муниципальным заказчиком по которым является</w:t>
      </w:r>
      <w:r w:rsidR="00833CEE" w:rsidRPr="00833CEE">
        <w:rPr>
          <w:sz w:val="28"/>
          <w:szCs w:val="28"/>
        </w:rPr>
        <w:t xml:space="preserve"> </w:t>
      </w:r>
      <w:r w:rsidR="00833CEE">
        <w:rPr>
          <w:sz w:val="28"/>
          <w:szCs w:val="28"/>
        </w:rPr>
        <w:t>администрация Грибановского муниципального района Воронежской области</w:t>
      </w:r>
      <w:r w:rsidR="001F18B1">
        <w:rPr>
          <w:sz w:val="28"/>
          <w:szCs w:val="28"/>
        </w:rPr>
        <w:t>,</w:t>
      </w:r>
      <w:r w:rsidR="00833CEE">
        <w:rPr>
          <w:sz w:val="28"/>
          <w:szCs w:val="28"/>
        </w:rPr>
        <w:t xml:space="preserve"> а также технологическому присоединению указанных объектов к сетям инженерно-технического обеспечения на 2019 год в размере 1,77 % </w:t>
      </w:r>
      <w:r w:rsidR="001F18B1">
        <w:rPr>
          <w:sz w:val="28"/>
          <w:szCs w:val="28"/>
        </w:rPr>
        <w:t xml:space="preserve"> от общей стоимости строительства, реконструкции объекта по итогу 1</w:t>
      </w:r>
      <w:r w:rsidR="00CE2A81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-</w:t>
      </w:r>
      <w:r w:rsidR="00CE2A81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9</w:t>
      </w:r>
      <w:proofErr w:type="gramEnd"/>
      <w:r w:rsidR="001F18B1">
        <w:rPr>
          <w:sz w:val="28"/>
          <w:szCs w:val="28"/>
        </w:rPr>
        <w:t xml:space="preserve"> сводных сметных расчетов стоимости строительства в базисном уровне цен по состоянию на 01.01.2000г. (без учета налога на добавленную стоимость)</w:t>
      </w:r>
      <w:r w:rsidR="00CE2A81">
        <w:rPr>
          <w:sz w:val="28"/>
          <w:szCs w:val="28"/>
        </w:rPr>
        <w:t>.</w:t>
      </w:r>
      <w:r w:rsidR="001F18B1">
        <w:rPr>
          <w:sz w:val="28"/>
          <w:szCs w:val="28"/>
        </w:rPr>
        <w:t xml:space="preserve"> </w:t>
      </w:r>
    </w:p>
    <w:p w:rsidR="00833CEE" w:rsidRPr="001C6D83" w:rsidRDefault="00C30DD5" w:rsidP="00833C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A81">
        <w:rPr>
          <w:sz w:val="28"/>
          <w:szCs w:val="28"/>
        </w:rPr>
        <w:t xml:space="preserve"> </w:t>
      </w:r>
      <w:proofErr w:type="gramStart"/>
      <w:r w:rsidR="00833CEE">
        <w:rPr>
          <w:sz w:val="28"/>
          <w:szCs w:val="28"/>
        </w:rPr>
        <w:t xml:space="preserve">Установить норматив расходов на содержание службы заказчика-застройщика (технического заказчика) при </w:t>
      </w:r>
      <w:r w:rsidR="005D4CEB">
        <w:rPr>
          <w:sz w:val="28"/>
          <w:szCs w:val="28"/>
        </w:rPr>
        <w:t xml:space="preserve">капитальном ремонте </w:t>
      </w:r>
      <w:r w:rsidR="00833CEE">
        <w:rPr>
          <w:sz w:val="28"/>
          <w:szCs w:val="28"/>
        </w:rPr>
        <w:t>объектов капитального строительства муниципальной собственности, включенных в областную адресную программу</w:t>
      </w:r>
      <w:r w:rsidR="005D4CEB">
        <w:rPr>
          <w:sz w:val="28"/>
          <w:szCs w:val="28"/>
        </w:rPr>
        <w:t xml:space="preserve"> капитального ремонта</w:t>
      </w:r>
      <w:r w:rsidR="00833CEE">
        <w:rPr>
          <w:sz w:val="28"/>
          <w:szCs w:val="28"/>
        </w:rPr>
        <w:t>, муниципальным заказчиком по которым является</w:t>
      </w:r>
      <w:r w:rsidR="00833CEE" w:rsidRPr="00833CEE">
        <w:rPr>
          <w:sz w:val="28"/>
          <w:szCs w:val="28"/>
        </w:rPr>
        <w:t xml:space="preserve"> </w:t>
      </w:r>
      <w:r w:rsidR="00833CEE">
        <w:rPr>
          <w:sz w:val="28"/>
          <w:szCs w:val="28"/>
        </w:rPr>
        <w:t>администрация Грибановского муниципального района Воронежской области на 2019 год в размере 1,77 %  от общей стоимости</w:t>
      </w:r>
      <w:r w:rsidR="005D4CEB">
        <w:rPr>
          <w:sz w:val="28"/>
          <w:szCs w:val="28"/>
        </w:rPr>
        <w:t xml:space="preserve"> капитального ремонта </w:t>
      </w:r>
      <w:r w:rsidR="00833CEE">
        <w:rPr>
          <w:sz w:val="28"/>
          <w:szCs w:val="28"/>
        </w:rPr>
        <w:t xml:space="preserve">объекта по итогу 1 - 9 сводных сметных расчетов стоимости </w:t>
      </w:r>
      <w:r w:rsidR="005D4CEB">
        <w:rPr>
          <w:sz w:val="28"/>
          <w:szCs w:val="28"/>
        </w:rPr>
        <w:t xml:space="preserve">капитального ремонта </w:t>
      </w:r>
      <w:r w:rsidR="00833CEE">
        <w:rPr>
          <w:sz w:val="28"/>
          <w:szCs w:val="28"/>
        </w:rPr>
        <w:t>в базисном уровне</w:t>
      </w:r>
      <w:proofErr w:type="gramEnd"/>
      <w:r w:rsidR="00833CEE">
        <w:rPr>
          <w:sz w:val="28"/>
          <w:szCs w:val="28"/>
        </w:rPr>
        <w:t xml:space="preserve"> цен по состоянию на 01.01.2000г. (без учета налога на добавленную стоимость). </w:t>
      </w:r>
    </w:p>
    <w:p w:rsidR="00CE2A81" w:rsidRDefault="00CE2A81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при отсутствии в проектной документации расходов на содержание службы </w:t>
      </w:r>
      <w:r w:rsidR="005D4CEB">
        <w:rPr>
          <w:sz w:val="28"/>
          <w:szCs w:val="28"/>
        </w:rPr>
        <w:t xml:space="preserve">заказчика – застройщика </w:t>
      </w:r>
      <w:r>
        <w:rPr>
          <w:sz w:val="28"/>
          <w:szCs w:val="28"/>
        </w:rPr>
        <w:t>(</w:t>
      </w:r>
      <w:r w:rsidR="005D4CEB">
        <w:rPr>
          <w:sz w:val="28"/>
          <w:szCs w:val="28"/>
        </w:rPr>
        <w:t>технического заказчика</w:t>
      </w:r>
      <w:r>
        <w:rPr>
          <w:sz w:val="28"/>
          <w:szCs w:val="28"/>
        </w:rPr>
        <w:t>)</w:t>
      </w:r>
      <w:r w:rsidR="005D4CE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при недостаточности таких средств, финансирование указанных расходов производится за счет средств, предусмотренных на непредвиденные работы и затраты в сводном сметном расчете, а также за счет экономии по другим статьям затрат. </w:t>
      </w:r>
    </w:p>
    <w:p w:rsidR="00CE2A81" w:rsidRDefault="00CE2A81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на содержание службы </w:t>
      </w:r>
      <w:r w:rsidR="005D4CEB">
        <w:rPr>
          <w:sz w:val="28"/>
          <w:szCs w:val="28"/>
        </w:rPr>
        <w:t xml:space="preserve">заказчика – застройщика </w:t>
      </w:r>
      <w:r>
        <w:rPr>
          <w:sz w:val="28"/>
          <w:szCs w:val="28"/>
        </w:rPr>
        <w:t>(</w:t>
      </w:r>
      <w:r w:rsidR="005D4CEB">
        <w:rPr>
          <w:sz w:val="28"/>
          <w:szCs w:val="28"/>
        </w:rPr>
        <w:t>технического заказчика</w:t>
      </w:r>
      <w:r>
        <w:rPr>
          <w:sz w:val="28"/>
          <w:szCs w:val="28"/>
        </w:rPr>
        <w:t>) включаются в главу 10 «Содержание службы заказчика. Строительный контроль» сводного сметного расчета стоимости строительства</w:t>
      </w:r>
      <w:r w:rsidR="005D4CEB">
        <w:rPr>
          <w:sz w:val="28"/>
          <w:szCs w:val="28"/>
        </w:rPr>
        <w:t>, реконструкции, капитального ремонта</w:t>
      </w:r>
      <w:r>
        <w:rPr>
          <w:sz w:val="28"/>
          <w:szCs w:val="28"/>
        </w:rPr>
        <w:t xml:space="preserve"> с применением нормативов, установленных пунктами 1 и 2 настоящего постановления.</w:t>
      </w:r>
    </w:p>
    <w:p w:rsidR="00CE2A81" w:rsidRDefault="002C0282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расходов на содержание службы </w:t>
      </w:r>
      <w:r w:rsidR="005D4CEB">
        <w:rPr>
          <w:sz w:val="28"/>
          <w:szCs w:val="28"/>
        </w:rPr>
        <w:t xml:space="preserve">заказчика – застройщика </w:t>
      </w:r>
      <w:r>
        <w:rPr>
          <w:sz w:val="28"/>
          <w:szCs w:val="28"/>
        </w:rPr>
        <w:t>(</w:t>
      </w:r>
      <w:r w:rsidR="005D4CEB">
        <w:rPr>
          <w:sz w:val="28"/>
          <w:szCs w:val="28"/>
        </w:rPr>
        <w:t>технического заказчика</w:t>
      </w:r>
      <w:r>
        <w:rPr>
          <w:sz w:val="28"/>
          <w:szCs w:val="28"/>
        </w:rPr>
        <w:t>) определяется в текущем уровне цен на основании норматив</w:t>
      </w:r>
      <w:r w:rsidR="005D4CEB">
        <w:rPr>
          <w:sz w:val="28"/>
          <w:szCs w:val="28"/>
        </w:rPr>
        <w:t>а,</w:t>
      </w:r>
      <w:r>
        <w:rPr>
          <w:sz w:val="28"/>
          <w:szCs w:val="28"/>
        </w:rPr>
        <w:t xml:space="preserve"> установленн</w:t>
      </w:r>
      <w:r w:rsidR="005D4CEB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пунктами 1 и 2 настоящего постановления, с учетом резерва средств на непредвиденные работы и затраты, а также налога на добавленную стоимость.</w:t>
      </w:r>
    </w:p>
    <w:p w:rsidR="00E15E32" w:rsidRPr="001C6D83" w:rsidRDefault="002C0282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D532A">
        <w:rPr>
          <w:sz w:val="28"/>
          <w:szCs w:val="28"/>
        </w:rPr>
        <w:t xml:space="preserve">Контроль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>за</w:t>
      </w:r>
      <w:proofErr w:type="gramEnd"/>
      <w:r w:rsidR="009D532A">
        <w:rPr>
          <w:sz w:val="28"/>
          <w:szCs w:val="28"/>
        </w:rPr>
        <w:t xml:space="preserve">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 xml:space="preserve">исполнением настоящего постановления </w:t>
      </w:r>
      <w:r w:rsidR="00413FE3">
        <w:rPr>
          <w:sz w:val="28"/>
          <w:szCs w:val="28"/>
        </w:rPr>
        <w:t xml:space="preserve">возложить на заместителя главы администрации Грибановского муниципального района Воронежской области Д.А. </w:t>
      </w:r>
      <w:proofErr w:type="spellStart"/>
      <w:r w:rsidR="00413FE3">
        <w:rPr>
          <w:sz w:val="28"/>
          <w:szCs w:val="28"/>
        </w:rPr>
        <w:t>Шевела</w:t>
      </w:r>
      <w:proofErr w:type="spellEnd"/>
      <w:r w:rsidR="00413FE3">
        <w:rPr>
          <w:sz w:val="28"/>
          <w:szCs w:val="28"/>
        </w:rPr>
        <w:t>.</w:t>
      </w:r>
      <w:r w:rsidR="00E15E32" w:rsidRPr="001C6D83">
        <w:rPr>
          <w:sz w:val="28"/>
          <w:szCs w:val="28"/>
        </w:rPr>
        <w:t xml:space="preserve">        </w:t>
      </w:r>
    </w:p>
    <w:p w:rsidR="00E15E32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Default="001C6D83" w:rsidP="0022626D">
      <w:pPr>
        <w:jc w:val="both"/>
        <w:rPr>
          <w:sz w:val="28"/>
          <w:szCs w:val="28"/>
        </w:rPr>
      </w:pPr>
    </w:p>
    <w:p w:rsidR="0022626D" w:rsidRDefault="0022626D" w:rsidP="00E15E32">
      <w:pPr>
        <w:jc w:val="both"/>
        <w:rPr>
          <w:sz w:val="28"/>
          <w:szCs w:val="28"/>
        </w:rPr>
      </w:pPr>
    </w:p>
    <w:p w:rsidR="0022626D" w:rsidRPr="001C6D83" w:rsidRDefault="0022626D" w:rsidP="00E15E32">
      <w:pPr>
        <w:jc w:val="both"/>
        <w:rPr>
          <w:sz w:val="28"/>
          <w:szCs w:val="28"/>
        </w:rPr>
      </w:pPr>
    </w:p>
    <w:p w:rsidR="00E15E32" w:rsidRPr="001C6D83" w:rsidRDefault="005D4CEB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5E32" w:rsidRPr="001C6D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5E32" w:rsidRPr="001C6D83">
        <w:rPr>
          <w:sz w:val="28"/>
          <w:szCs w:val="28"/>
        </w:rPr>
        <w:t xml:space="preserve"> администрации  </w:t>
      </w:r>
    </w:p>
    <w:p w:rsidR="00E54A27" w:rsidRDefault="00E15E32" w:rsidP="00413FE3">
      <w:pPr>
        <w:spacing w:line="360" w:lineRule="auto"/>
        <w:rPr>
          <w:sz w:val="28"/>
          <w:szCs w:val="28"/>
        </w:rPr>
      </w:pPr>
      <w:r w:rsidRPr="001C6D83">
        <w:rPr>
          <w:sz w:val="28"/>
          <w:szCs w:val="28"/>
        </w:rPr>
        <w:t xml:space="preserve">муниципального района                                   </w:t>
      </w:r>
      <w:r w:rsidR="002C0282">
        <w:rPr>
          <w:sz w:val="28"/>
          <w:szCs w:val="28"/>
        </w:rPr>
        <w:t xml:space="preserve">              </w:t>
      </w:r>
      <w:r w:rsidR="009671DE">
        <w:rPr>
          <w:sz w:val="28"/>
          <w:szCs w:val="28"/>
        </w:rPr>
        <w:t xml:space="preserve">    </w:t>
      </w:r>
      <w:r w:rsidR="00413FE3">
        <w:rPr>
          <w:sz w:val="28"/>
          <w:szCs w:val="28"/>
        </w:rPr>
        <w:t xml:space="preserve">          </w:t>
      </w:r>
      <w:r w:rsidR="004316C3">
        <w:rPr>
          <w:sz w:val="28"/>
          <w:szCs w:val="28"/>
        </w:rPr>
        <w:t xml:space="preserve">    А</w:t>
      </w:r>
      <w:r w:rsidRPr="001C6D83">
        <w:rPr>
          <w:sz w:val="28"/>
          <w:szCs w:val="28"/>
        </w:rPr>
        <w:t>.</w:t>
      </w:r>
      <w:r w:rsidR="005D4CEB">
        <w:rPr>
          <w:sz w:val="28"/>
          <w:szCs w:val="28"/>
        </w:rPr>
        <w:t xml:space="preserve">И. </w:t>
      </w:r>
      <w:proofErr w:type="spellStart"/>
      <w:r w:rsidR="005D4CEB">
        <w:rPr>
          <w:sz w:val="28"/>
          <w:szCs w:val="28"/>
        </w:rPr>
        <w:t>Рыженин</w:t>
      </w:r>
      <w:proofErr w:type="spellEnd"/>
    </w:p>
    <w:p w:rsidR="00DE562F" w:rsidRDefault="00DE562F" w:rsidP="00413FE3">
      <w:pPr>
        <w:spacing w:line="360" w:lineRule="auto"/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5169CD" w:rsidRDefault="005169CD" w:rsidP="009505FD">
      <w:pPr>
        <w:ind w:firstLine="708"/>
        <w:jc w:val="right"/>
        <w:rPr>
          <w:color w:val="000000"/>
        </w:rPr>
      </w:pPr>
    </w:p>
    <w:p w:rsidR="005169CD" w:rsidRDefault="005169CD" w:rsidP="009505FD">
      <w:pPr>
        <w:ind w:firstLine="708"/>
        <w:jc w:val="right"/>
        <w:rPr>
          <w:color w:val="000000"/>
        </w:rPr>
      </w:pPr>
    </w:p>
    <w:p w:rsidR="008E0F8C" w:rsidRDefault="008E0F8C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</w:p>
    <w:p w:rsidR="00003F1B" w:rsidRDefault="00EC4EEC" w:rsidP="009551D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003F1B">
        <w:rPr>
          <w:bCs/>
          <w:iCs/>
          <w:sz w:val="28"/>
          <w:szCs w:val="28"/>
        </w:rPr>
        <w:t xml:space="preserve">риложение 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постановлению администрации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Грибановского муниципального района</w:t>
      </w:r>
    </w:p>
    <w:p w:rsidR="00003F1B" w:rsidRDefault="00003F1B" w:rsidP="00003F1B">
      <w:pPr>
        <w:shd w:val="clear" w:color="auto" w:fill="FFFFFF"/>
        <w:jc w:val="right"/>
        <w:rPr>
          <w:rStyle w:val="FontStyle20"/>
          <w:bCs/>
          <w:iCs/>
          <w:sz w:val="28"/>
          <w:szCs w:val="28"/>
        </w:rPr>
      </w:pPr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от </w:t>
      </w:r>
      <w:r w:rsidR="00EC4EEC">
        <w:rPr>
          <w:rStyle w:val="FontStyle20"/>
          <w:sz w:val="28"/>
          <w:szCs w:val="28"/>
        </w:rPr>
        <w:t>15.04.</w:t>
      </w:r>
      <w:r>
        <w:rPr>
          <w:rStyle w:val="FontStyle20"/>
          <w:sz w:val="28"/>
          <w:szCs w:val="28"/>
        </w:rPr>
        <w:t>201</w:t>
      </w:r>
      <w:r w:rsidR="004316C3">
        <w:rPr>
          <w:rStyle w:val="FontStyle20"/>
          <w:sz w:val="28"/>
          <w:szCs w:val="28"/>
        </w:rPr>
        <w:t>9</w:t>
      </w:r>
      <w:r>
        <w:rPr>
          <w:rStyle w:val="FontStyle20"/>
          <w:sz w:val="28"/>
          <w:szCs w:val="28"/>
        </w:rPr>
        <w:t xml:space="preserve">г.  № </w:t>
      </w:r>
      <w:r w:rsidR="00EC4EEC">
        <w:rPr>
          <w:rStyle w:val="FontStyle20"/>
          <w:sz w:val="28"/>
          <w:szCs w:val="28"/>
        </w:rPr>
        <w:t>177</w:t>
      </w:r>
      <w:bookmarkStart w:id="0" w:name="_GoBack"/>
      <w:bookmarkEnd w:id="0"/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на осуществление строительного контроля </w:t>
      </w:r>
    </w:p>
    <w:p w:rsidR="009551D9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строительстве, реконструкции объектов капитального строительства муниципальной собственности, финансируемых за счет средств муниципального бюджета и с привлечением средств областного бюджета</w:t>
      </w:r>
    </w:p>
    <w:p w:rsidR="002C0282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4316C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003F1B" w:rsidRDefault="00003F1B" w:rsidP="00003F1B">
      <w:pPr>
        <w:jc w:val="center"/>
        <w:rPr>
          <w:sz w:val="28"/>
          <w:szCs w:val="28"/>
        </w:rPr>
      </w:pPr>
    </w:p>
    <w:p w:rsidR="002C0282" w:rsidRDefault="002C0282" w:rsidP="00003F1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7"/>
        <w:gridCol w:w="4793"/>
      </w:tblGrid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строительства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базисном уровне цен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состоянию на 1 января 2000г.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(млн. рублей)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расходов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осуществление строительного контроля 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(процентов)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70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 до 90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 до 125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125 до 150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 до 200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 до 300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 до 400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 до 500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600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 до 750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003F1B" w:rsidTr="006C6A32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до 900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</w:tbl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Pr="001C6D83" w:rsidRDefault="002C0282">
      <w:pPr>
        <w:rPr>
          <w:sz w:val="28"/>
          <w:szCs w:val="28"/>
        </w:rPr>
      </w:pPr>
    </w:p>
    <w:sectPr w:rsidR="002C0282" w:rsidRPr="001C6D83" w:rsidSect="006F2D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5E32"/>
    <w:rsid w:val="00003F1B"/>
    <w:rsid w:val="00021FC8"/>
    <w:rsid w:val="000B2D61"/>
    <w:rsid w:val="000B2EB6"/>
    <w:rsid w:val="000D5BA5"/>
    <w:rsid w:val="000E522A"/>
    <w:rsid w:val="00121939"/>
    <w:rsid w:val="00135841"/>
    <w:rsid w:val="00154C53"/>
    <w:rsid w:val="001C0B0F"/>
    <w:rsid w:val="001C3E9D"/>
    <w:rsid w:val="001C6D83"/>
    <w:rsid w:val="001F18B1"/>
    <w:rsid w:val="0022626D"/>
    <w:rsid w:val="002C0282"/>
    <w:rsid w:val="002C154E"/>
    <w:rsid w:val="002E5F79"/>
    <w:rsid w:val="003B73B9"/>
    <w:rsid w:val="003C7168"/>
    <w:rsid w:val="00413FE3"/>
    <w:rsid w:val="004316C3"/>
    <w:rsid w:val="004553E3"/>
    <w:rsid w:val="004563D9"/>
    <w:rsid w:val="0048072A"/>
    <w:rsid w:val="004E2AA6"/>
    <w:rsid w:val="005169CD"/>
    <w:rsid w:val="00524699"/>
    <w:rsid w:val="00554C03"/>
    <w:rsid w:val="005A2B7B"/>
    <w:rsid w:val="005C162D"/>
    <w:rsid w:val="005D4CEB"/>
    <w:rsid w:val="005E3367"/>
    <w:rsid w:val="00681279"/>
    <w:rsid w:val="006C5CF2"/>
    <w:rsid w:val="006F2DDA"/>
    <w:rsid w:val="007A3DAA"/>
    <w:rsid w:val="007E53FE"/>
    <w:rsid w:val="00821B18"/>
    <w:rsid w:val="00833CEE"/>
    <w:rsid w:val="008B460B"/>
    <w:rsid w:val="008C434B"/>
    <w:rsid w:val="008E0F8C"/>
    <w:rsid w:val="00941051"/>
    <w:rsid w:val="009505FD"/>
    <w:rsid w:val="009551D9"/>
    <w:rsid w:val="00960D00"/>
    <w:rsid w:val="009671DE"/>
    <w:rsid w:val="009B6D60"/>
    <w:rsid w:val="009D532A"/>
    <w:rsid w:val="00A50AD5"/>
    <w:rsid w:val="00A524F6"/>
    <w:rsid w:val="00B263CD"/>
    <w:rsid w:val="00B437D6"/>
    <w:rsid w:val="00B90F2F"/>
    <w:rsid w:val="00C12A18"/>
    <w:rsid w:val="00C22B90"/>
    <w:rsid w:val="00C30DD5"/>
    <w:rsid w:val="00C56F66"/>
    <w:rsid w:val="00CD455C"/>
    <w:rsid w:val="00CE2A81"/>
    <w:rsid w:val="00CE5626"/>
    <w:rsid w:val="00DE562F"/>
    <w:rsid w:val="00E15E32"/>
    <w:rsid w:val="00E53642"/>
    <w:rsid w:val="00E54A27"/>
    <w:rsid w:val="00E55E1A"/>
    <w:rsid w:val="00E972E9"/>
    <w:rsid w:val="00EC4EEC"/>
    <w:rsid w:val="00F33F21"/>
    <w:rsid w:val="00F661B4"/>
    <w:rsid w:val="00F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5E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1C6D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1C6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D532A"/>
    <w:pPr>
      <w:ind w:left="720"/>
      <w:contextualSpacing/>
    </w:pPr>
  </w:style>
  <w:style w:type="character" w:customStyle="1" w:styleId="FontStyle20">
    <w:name w:val="Font Style20"/>
    <w:basedOn w:val="a0"/>
    <w:rsid w:val="00003F1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003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8B17-A3E9-4C8C-8876-4D4B70F5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П. Овсянникова</cp:lastModifiedBy>
  <cp:revision>8</cp:revision>
  <cp:lastPrinted>2017-01-23T05:17:00Z</cp:lastPrinted>
  <dcterms:created xsi:type="dcterms:W3CDTF">2019-04-15T11:33:00Z</dcterms:created>
  <dcterms:modified xsi:type="dcterms:W3CDTF">2019-04-18T07:08:00Z</dcterms:modified>
</cp:coreProperties>
</file>