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96" w:rsidRDefault="00665496" w:rsidP="006654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-501015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496" w:rsidRDefault="00665496" w:rsidP="00665496">
      <w:pPr>
        <w:ind w:firstLine="142"/>
        <w:jc w:val="center"/>
        <w:rPr>
          <w:b/>
          <w:sz w:val="28"/>
          <w:szCs w:val="28"/>
        </w:rPr>
      </w:pPr>
    </w:p>
    <w:p w:rsidR="00665496" w:rsidRDefault="00665496" w:rsidP="00665496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65496" w:rsidRDefault="00665496" w:rsidP="00665496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665496" w:rsidRDefault="0017341F" w:rsidP="00665496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65496" w:rsidRDefault="00665496" w:rsidP="00665496">
      <w:pPr>
        <w:ind w:firstLine="142"/>
        <w:jc w:val="center"/>
        <w:rPr>
          <w:b/>
          <w:sz w:val="32"/>
          <w:szCs w:val="32"/>
        </w:rPr>
      </w:pPr>
    </w:p>
    <w:p w:rsidR="00665496" w:rsidRPr="00106975" w:rsidRDefault="00665496" w:rsidP="00665496">
      <w:pPr>
        <w:rPr>
          <w:sz w:val="24"/>
          <w:szCs w:val="24"/>
        </w:rPr>
      </w:pPr>
      <w:r w:rsidRPr="00106975">
        <w:rPr>
          <w:sz w:val="24"/>
          <w:szCs w:val="24"/>
        </w:rPr>
        <w:t xml:space="preserve">от </w:t>
      </w:r>
      <w:r w:rsidR="00CE4FCA">
        <w:rPr>
          <w:sz w:val="24"/>
          <w:szCs w:val="24"/>
        </w:rPr>
        <w:t>06.02.</w:t>
      </w:r>
      <w:r w:rsidRPr="00106975">
        <w:rPr>
          <w:sz w:val="24"/>
          <w:szCs w:val="24"/>
        </w:rPr>
        <w:t>20</w:t>
      </w:r>
      <w:r>
        <w:rPr>
          <w:sz w:val="24"/>
          <w:szCs w:val="24"/>
        </w:rPr>
        <w:t xml:space="preserve">18 </w:t>
      </w:r>
      <w:r w:rsidRPr="00106975">
        <w:rPr>
          <w:sz w:val="24"/>
          <w:szCs w:val="24"/>
        </w:rPr>
        <w:t xml:space="preserve">г. № </w:t>
      </w:r>
      <w:r w:rsidR="00CE4FCA">
        <w:rPr>
          <w:sz w:val="24"/>
          <w:szCs w:val="24"/>
        </w:rPr>
        <w:t>49</w:t>
      </w:r>
      <w:bookmarkStart w:id="0" w:name="_GoBack"/>
      <w:bookmarkEnd w:id="0"/>
    </w:p>
    <w:p w:rsidR="00665496" w:rsidRDefault="00665496" w:rsidP="00665496">
      <w:pPr>
        <w:rPr>
          <w:sz w:val="24"/>
          <w:szCs w:val="24"/>
        </w:rPr>
      </w:pPr>
      <w:proofErr w:type="spellStart"/>
      <w:r w:rsidRPr="00106975">
        <w:rPr>
          <w:sz w:val="24"/>
          <w:szCs w:val="24"/>
        </w:rPr>
        <w:t>пгт</w:t>
      </w:r>
      <w:proofErr w:type="spellEnd"/>
      <w:r w:rsidRPr="00106975">
        <w:rPr>
          <w:sz w:val="24"/>
          <w:szCs w:val="24"/>
        </w:rPr>
        <w:t>. Грибановский</w:t>
      </w:r>
    </w:p>
    <w:p w:rsidR="00665496" w:rsidRPr="00106975" w:rsidRDefault="00665496" w:rsidP="00665496">
      <w:pPr>
        <w:rPr>
          <w:sz w:val="24"/>
          <w:szCs w:val="24"/>
        </w:rPr>
      </w:pPr>
    </w:p>
    <w:p w:rsidR="00665496" w:rsidRPr="00665496" w:rsidRDefault="00665496" w:rsidP="00665496">
      <w:pPr>
        <w:shd w:val="clear" w:color="auto" w:fill="FFFFFF"/>
        <w:spacing w:line="240" w:lineRule="auto"/>
        <w:ind w:right="4252"/>
        <w:contextualSpacing/>
        <w:rPr>
          <w:b/>
          <w:color w:val="000000"/>
          <w:sz w:val="28"/>
          <w:szCs w:val="28"/>
        </w:rPr>
      </w:pPr>
      <w:r w:rsidRPr="00665496">
        <w:rPr>
          <w:rStyle w:val="a3"/>
          <w:b w:val="0"/>
          <w:color w:val="000000"/>
          <w:sz w:val="28"/>
          <w:szCs w:val="28"/>
        </w:rPr>
        <w:t xml:space="preserve">Об утверждении </w:t>
      </w:r>
      <w:r w:rsidR="0017341F">
        <w:rPr>
          <w:rStyle w:val="a3"/>
          <w:b w:val="0"/>
          <w:color w:val="000000"/>
          <w:sz w:val="28"/>
          <w:szCs w:val="28"/>
        </w:rPr>
        <w:t>стоимости одного квадратного метра общей площади жилья по переселению граждан из аварийного жилищного фонда, признанного таковым после 01 января 2012 года на 2018 год</w:t>
      </w:r>
    </w:p>
    <w:p w:rsidR="00665496" w:rsidRDefault="00665496" w:rsidP="00665496">
      <w:pPr>
        <w:tabs>
          <w:tab w:val="left" w:pos="-4860"/>
          <w:tab w:val="left" w:pos="3780"/>
          <w:tab w:val="left" w:pos="4860"/>
          <w:tab w:val="left" w:pos="5040"/>
          <w:tab w:val="left" w:pos="5103"/>
        </w:tabs>
        <w:spacing w:line="240" w:lineRule="auto"/>
        <w:ind w:right="5385"/>
        <w:contextualSpacing/>
        <w:rPr>
          <w:sz w:val="28"/>
          <w:szCs w:val="28"/>
        </w:rPr>
      </w:pPr>
    </w:p>
    <w:p w:rsidR="003E0D86" w:rsidRDefault="003E0D86" w:rsidP="00665496">
      <w:pPr>
        <w:tabs>
          <w:tab w:val="left" w:pos="-4860"/>
          <w:tab w:val="left" w:pos="3780"/>
          <w:tab w:val="left" w:pos="4860"/>
          <w:tab w:val="left" w:pos="5040"/>
          <w:tab w:val="left" w:pos="5103"/>
        </w:tabs>
        <w:spacing w:line="240" w:lineRule="auto"/>
        <w:ind w:right="5385"/>
        <w:contextualSpacing/>
        <w:rPr>
          <w:sz w:val="28"/>
          <w:szCs w:val="28"/>
        </w:rPr>
      </w:pPr>
    </w:p>
    <w:p w:rsidR="00665496" w:rsidRDefault="0017341F" w:rsidP="009112B8">
      <w:pPr>
        <w:pStyle w:val="a4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6463F">
        <w:rPr>
          <w:color w:val="000000"/>
          <w:sz w:val="28"/>
          <w:szCs w:val="28"/>
        </w:rPr>
        <w:t xml:space="preserve">С целью реализации мероприятий по переселению граждан из аварийного жилищного фонда, признанного таковым после 01 января 2012 года в рамках муниципальной </w:t>
      </w:r>
      <w:r w:rsidR="00C6463F" w:rsidRPr="00C6463F">
        <w:rPr>
          <w:color w:val="000000"/>
          <w:sz w:val="28"/>
          <w:szCs w:val="28"/>
        </w:rPr>
        <w:t xml:space="preserve">Грибановского муниципального района </w:t>
      </w:r>
      <w:r w:rsidRPr="00C6463F">
        <w:rPr>
          <w:color w:val="000000"/>
          <w:sz w:val="28"/>
          <w:szCs w:val="28"/>
        </w:rPr>
        <w:t>«</w:t>
      </w:r>
      <w:r w:rsidR="00C6463F" w:rsidRPr="00C6463F">
        <w:rPr>
          <w:sz w:val="28"/>
          <w:szCs w:val="28"/>
        </w:rPr>
        <w:t>Обеспечение доступным и комфортным жильем и коммунальными услугами населения» на 2014-2020 годы, администрация Грибановского муниципального ра</w:t>
      </w:r>
      <w:r w:rsidR="00C6463F">
        <w:rPr>
          <w:sz w:val="28"/>
          <w:szCs w:val="28"/>
        </w:rPr>
        <w:t>й</w:t>
      </w:r>
      <w:r w:rsidR="00C6463F" w:rsidRPr="00C6463F">
        <w:rPr>
          <w:sz w:val="28"/>
          <w:szCs w:val="28"/>
        </w:rPr>
        <w:t>она</w:t>
      </w:r>
      <w:r w:rsidR="009112B8" w:rsidRPr="009112B8">
        <w:rPr>
          <w:b/>
          <w:color w:val="000000"/>
          <w:sz w:val="32"/>
          <w:szCs w:val="28"/>
        </w:rPr>
        <w:t>п о с т а н о в л я е т</w:t>
      </w:r>
      <w:r w:rsidR="00C6463F" w:rsidRPr="009112B8">
        <w:rPr>
          <w:b/>
          <w:color w:val="000000"/>
          <w:sz w:val="28"/>
          <w:szCs w:val="28"/>
        </w:rPr>
        <w:t>:</w:t>
      </w:r>
      <w:proofErr w:type="gramEnd"/>
    </w:p>
    <w:p w:rsidR="00C6463F" w:rsidRPr="005B5B1B" w:rsidRDefault="00C6463F" w:rsidP="00C6463F">
      <w:pPr>
        <w:pStyle w:val="a4"/>
        <w:shd w:val="clear" w:color="auto" w:fill="FFFFFF"/>
        <w:spacing w:before="120" w:beforeAutospacing="0" w:after="12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665496" w:rsidRPr="00665496" w:rsidRDefault="00665496" w:rsidP="00665496">
      <w:pPr>
        <w:pStyle w:val="a4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665496">
        <w:rPr>
          <w:sz w:val="28"/>
          <w:szCs w:val="28"/>
        </w:rPr>
        <w:t xml:space="preserve">1. Утвердить </w:t>
      </w:r>
      <w:r w:rsidR="00C6463F">
        <w:rPr>
          <w:sz w:val="28"/>
          <w:szCs w:val="28"/>
        </w:rPr>
        <w:t xml:space="preserve">на 2018 год стоимость одного квадратного метра общей </w:t>
      </w:r>
      <w:r w:rsidR="009112B8">
        <w:rPr>
          <w:sz w:val="28"/>
          <w:szCs w:val="28"/>
        </w:rPr>
        <w:t>площади</w:t>
      </w:r>
      <w:r w:rsidR="00C6463F">
        <w:rPr>
          <w:sz w:val="28"/>
          <w:szCs w:val="28"/>
        </w:rPr>
        <w:t xml:space="preserve"> жилых помещений, на цели по переселению граждан из аварийного жилищного фонда, признанного таковым после 01 января 2012 года, на территории Грибановского муниципального района</w:t>
      </w:r>
      <w:r w:rsidR="005030DA">
        <w:rPr>
          <w:sz w:val="28"/>
          <w:szCs w:val="28"/>
        </w:rPr>
        <w:t>, в размере 26 000 рублей.</w:t>
      </w:r>
    </w:p>
    <w:p w:rsidR="00665496" w:rsidRDefault="00665496" w:rsidP="00665496">
      <w:pPr>
        <w:pStyle w:val="a4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665496">
        <w:rPr>
          <w:sz w:val="28"/>
          <w:szCs w:val="28"/>
        </w:rPr>
        <w:t>2. Разместить</w:t>
      </w:r>
      <w:r w:rsidR="00C6463F">
        <w:rPr>
          <w:sz w:val="28"/>
          <w:szCs w:val="28"/>
        </w:rPr>
        <w:t>настоящее постановление на официальном сайте администрации Грибановского муниципального района в сети «Интернет»</w:t>
      </w:r>
      <w:r w:rsidRPr="00665496">
        <w:rPr>
          <w:sz w:val="28"/>
          <w:szCs w:val="28"/>
        </w:rPr>
        <w:t>.</w:t>
      </w:r>
    </w:p>
    <w:p w:rsidR="00C6463F" w:rsidRPr="00665496" w:rsidRDefault="00C6463F" w:rsidP="00665496">
      <w:pPr>
        <w:pStyle w:val="a4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553054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возложить на заместителя главы администрации Шевела Д.А.</w:t>
      </w:r>
    </w:p>
    <w:p w:rsidR="00665496" w:rsidRDefault="00665496" w:rsidP="00665496">
      <w:pPr>
        <w:spacing w:line="240" w:lineRule="auto"/>
        <w:rPr>
          <w:sz w:val="28"/>
          <w:szCs w:val="28"/>
        </w:rPr>
      </w:pPr>
    </w:p>
    <w:p w:rsidR="00D252C8" w:rsidRDefault="00D252C8" w:rsidP="00665496">
      <w:pPr>
        <w:spacing w:line="240" w:lineRule="auto"/>
        <w:rPr>
          <w:sz w:val="28"/>
          <w:szCs w:val="28"/>
        </w:rPr>
      </w:pPr>
    </w:p>
    <w:p w:rsidR="00606BE3" w:rsidRDefault="00665496" w:rsidP="00C646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C6463F">
        <w:rPr>
          <w:sz w:val="28"/>
          <w:szCs w:val="28"/>
        </w:rPr>
        <w:t xml:space="preserve">администрации </w:t>
      </w:r>
    </w:p>
    <w:p w:rsidR="00665496" w:rsidRDefault="00606BE3" w:rsidP="00C6463F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муниципального </w:t>
      </w:r>
      <w:r w:rsidR="00C6463F">
        <w:rPr>
          <w:sz w:val="28"/>
          <w:szCs w:val="28"/>
        </w:rPr>
        <w:t>района</w:t>
      </w:r>
      <w:r w:rsidR="000B287E">
        <w:rPr>
          <w:sz w:val="28"/>
          <w:szCs w:val="28"/>
        </w:rPr>
        <w:t xml:space="preserve">                                                            </w:t>
      </w:r>
      <w:r w:rsidR="00C6463F">
        <w:rPr>
          <w:sz w:val="28"/>
          <w:szCs w:val="28"/>
        </w:rPr>
        <w:t xml:space="preserve">А.И. </w:t>
      </w:r>
      <w:proofErr w:type="spellStart"/>
      <w:r w:rsidR="00C6463F">
        <w:rPr>
          <w:sz w:val="28"/>
          <w:szCs w:val="28"/>
        </w:rPr>
        <w:t>Рыженин</w:t>
      </w:r>
      <w:proofErr w:type="spellEnd"/>
    </w:p>
    <w:p w:rsidR="007C499A" w:rsidRDefault="007C499A"/>
    <w:p w:rsidR="00665496" w:rsidRDefault="00665496" w:rsidP="00665496">
      <w:pPr>
        <w:ind w:firstLine="142"/>
        <w:jc w:val="center"/>
        <w:rPr>
          <w:b/>
          <w:sz w:val="28"/>
          <w:szCs w:val="28"/>
        </w:rPr>
      </w:pPr>
    </w:p>
    <w:p w:rsidR="003E0D86" w:rsidRDefault="003E0D86" w:rsidP="00665496">
      <w:pPr>
        <w:ind w:firstLine="142"/>
        <w:jc w:val="center"/>
        <w:rPr>
          <w:b/>
          <w:sz w:val="28"/>
          <w:szCs w:val="28"/>
        </w:rPr>
      </w:pPr>
    </w:p>
    <w:p w:rsidR="00665496" w:rsidRDefault="00665496" w:rsidP="00665496"/>
    <w:sectPr w:rsidR="00665496" w:rsidSect="007C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0F6"/>
    <w:multiLevelType w:val="multilevel"/>
    <w:tmpl w:val="F530D1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96"/>
    <w:rsid w:val="00094636"/>
    <w:rsid w:val="000B287E"/>
    <w:rsid w:val="0017341F"/>
    <w:rsid w:val="003E0D86"/>
    <w:rsid w:val="003F3145"/>
    <w:rsid w:val="00492C27"/>
    <w:rsid w:val="005030DA"/>
    <w:rsid w:val="00553054"/>
    <w:rsid w:val="00606BE3"/>
    <w:rsid w:val="00641E57"/>
    <w:rsid w:val="00665496"/>
    <w:rsid w:val="00682529"/>
    <w:rsid w:val="006A39B2"/>
    <w:rsid w:val="007C499A"/>
    <w:rsid w:val="009112B8"/>
    <w:rsid w:val="00985537"/>
    <w:rsid w:val="00B03B67"/>
    <w:rsid w:val="00C6463F"/>
    <w:rsid w:val="00CE4FCA"/>
    <w:rsid w:val="00D252C8"/>
    <w:rsid w:val="00D6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96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5496"/>
    <w:rPr>
      <w:b/>
      <w:bCs/>
    </w:rPr>
  </w:style>
  <w:style w:type="paragraph" w:styleId="a4">
    <w:name w:val="Normal (Web)"/>
    <w:basedOn w:val="a"/>
    <w:uiPriority w:val="99"/>
    <w:unhideWhenUsed/>
    <w:rsid w:val="0066549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5">
    <w:name w:val="Hyperlink"/>
    <w:uiPriority w:val="99"/>
    <w:rsid w:val="00665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2018-02-07T10:41:00Z</cp:lastPrinted>
  <dcterms:created xsi:type="dcterms:W3CDTF">2018-02-07T10:52:00Z</dcterms:created>
  <dcterms:modified xsi:type="dcterms:W3CDTF">2018-03-30T06:48:00Z</dcterms:modified>
</cp:coreProperties>
</file>