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6BE" w:rsidRDefault="00C746BE" w:rsidP="00C746BE">
      <w:pPr>
        <w:pStyle w:val="ConsPlusNormal"/>
        <w:jc w:val="right"/>
        <w:outlineLvl w:val="0"/>
      </w:pPr>
      <w:r>
        <w:t>Приложение</w:t>
      </w:r>
    </w:p>
    <w:p w:rsidR="00C746BE" w:rsidRDefault="00C746BE" w:rsidP="00C746BE">
      <w:pPr>
        <w:pStyle w:val="ConsPlusNormal"/>
        <w:jc w:val="right"/>
      </w:pPr>
      <w:r>
        <w:t>к постановлению</w:t>
      </w:r>
    </w:p>
    <w:p w:rsidR="00C746BE" w:rsidRDefault="00C746BE" w:rsidP="00C746BE">
      <w:pPr>
        <w:pStyle w:val="ConsPlusNormal"/>
        <w:jc w:val="right"/>
      </w:pPr>
      <w:r>
        <w:t xml:space="preserve">администрации Грибановского </w:t>
      </w:r>
    </w:p>
    <w:p w:rsidR="00C746BE" w:rsidRDefault="00C746BE" w:rsidP="00C746BE">
      <w:pPr>
        <w:pStyle w:val="ConsPlusNormal"/>
        <w:jc w:val="right"/>
      </w:pPr>
      <w:r>
        <w:t>муниципального района</w:t>
      </w:r>
    </w:p>
    <w:p w:rsidR="00C746BE" w:rsidRDefault="00C746BE" w:rsidP="00C746BE">
      <w:pPr>
        <w:pStyle w:val="ConsPlusNormal"/>
        <w:jc w:val="right"/>
      </w:pPr>
      <w:r>
        <w:t>от</w:t>
      </w:r>
      <w:r w:rsidR="00761E44">
        <w:t xml:space="preserve"> 03.06.2020г. </w:t>
      </w:r>
      <w:r>
        <w:t xml:space="preserve">№ </w:t>
      </w:r>
      <w:r w:rsidR="00761E44">
        <w:t>257</w:t>
      </w:r>
    </w:p>
    <w:p w:rsidR="00501184" w:rsidRPr="00C746BE" w:rsidRDefault="00501184" w:rsidP="00C746BE">
      <w:pPr>
        <w:jc w:val="right"/>
        <w:rPr>
          <w:rFonts w:ascii="Times New Roman" w:hAnsi="Times New Roman" w:cs="Times New Roman"/>
          <w:sz w:val="28"/>
          <w:szCs w:val="28"/>
        </w:rPr>
      </w:pPr>
    </w:p>
    <w:p w:rsidR="00D41E5D" w:rsidRPr="00C746BE" w:rsidRDefault="00501184" w:rsidP="00C746BE">
      <w:pPr>
        <w:jc w:val="center"/>
        <w:rPr>
          <w:rFonts w:ascii="Times New Roman" w:hAnsi="Times New Roman" w:cs="Times New Roman"/>
          <w:b/>
          <w:bCs/>
          <w:sz w:val="28"/>
          <w:szCs w:val="28"/>
        </w:rPr>
      </w:pPr>
      <w:r w:rsidRPr="00C746BE">
        <w:rPr>
          <w:rFonts w:ascii="Times New Roman" w:hAnsi="Times New Roman" w:cs="Times New Roman"/>
          <w:b/>
          <w:sz w:val="28"/>
          <w:szCs w:val="28"/>
        </w:rPr>
        <w:t>АДМИНИСТРАТИВНЫЙ РЕГЛАМЕНТАДМИНИСТРАЦИИ Г</w:t>
      </w:r>
      <w:r w:rsidR="00D41E5D" w:rsidRPr="00C746BE">
        <w:rPr>
          <w:rFonts w:ascii="Times New Roman" w:hAnsi="Times New Roman" w:cs="Times New Roman"/>
          <w:b/>
          <w:sz w:val="28"/>
          <w:szCs w:val="28"/>
        </w:rPr>
        <w:t xml:space="preserve">РИБАНОВСКОГО МУНИЦИПАЛЬНОГО РАЙОНА </w:t>
      </w:r>
      <w:r w:rsidRPr="00C746BE">
        <w:rPr>
          <w:rFonts w:ascii="Times New Roman" w:hAnsi="Times New Roman" w:cs="Times New Roman"/>
          <w:b/>
          <w:sz w:val="28"/>
          <w:szCs w:val="28"/>
        </w:rPr>
        <w:t>ВОРОНЕЖ</w:t>
      </w:r>
      <w:r w:rsidR="00D41E5D" w:rsidRPr="00C746BE">
        <w:rPr>
          <w:rFonts w:ascii="Times New Roman" w:hAnsi="Times New Roman" w:cs="Times New Roman"/>
          <w:b/>
          <w:sz w:val="28"/>
          <w:szCs w:val="28"/>
        </w:rPr>
        <w:t>СКОЙ ОБЛАСТИ</w:t>
      </w:r>
      <w:r w:rsidRPr="00C746BE">
        <w:rPr>
          <w:rFonts w:ascii="Times New Roman" w:hAnsi="Times New Roman" w:cs="Times New Roman"/>
          <w:b/>
          <w:sz w:val="28"/>
          <w:szCs w:val="28"/>
        </w:rPr>
        <w:t>ПО ПРЕДОСТАВЛЕНИЮ МУНИЦИПАЛЬНОЙ УСЛУГИ "</w:t>
      </w:r>
      <w:r w:rsidR="00D41E5D" w:rsidRPr="00C746BE">
        <w:rPr>
          <w:rFonts w:ascii="Times New Roman" w:hAnsi="Times New Roman" w:cs="Times New Roman"/>
          <w:b/>
          <w:sz w:val="28"/>
          <w:szCs w:val="28"/>
        </w:rPr>
        <w:t>ПРЕКРАЩЕНИЕ ПРАВА ПО</w:t>
      </w:r>
      <w:r w:rsidR="00546359">
        <w:rPr>
          <w:rFonts w:ascii="Times New Roman" w:hAnsi="Times New Roman" w:cs="Times New Roman"/>
          <w:b/>
          <w:sz w:val="28"/>
          <w:szCs w:val="28"/>
        </w:rPr>
        <w:t>ЖИЗНЕН</w:t>
      </w:r>
      <w:r w:rsidR="00D41E5D" w:rsidRPr="00C746BE">
        <w:rPr>
          <w:rFonts w:ascii="Times New Roman" w:hAnsi="Times New Roman" w:cs="Times New Roman"/>
          <w:b/>
          <w:sz w:val="28"/>
          <w:szCs w:val="28"/>
        </w:rPr>
        <w:t xml:space="preserve">НОГО </w:t>
      </w:r>
      <w:r w:rsidR="00546359">
        <w:rPr>
          <w:rFonts w:ascii="Times New Roman" w:hAnsi="Times New Roman" w:cs="Times New Roman"/>
          <w:b/>
          <w:sz w:val="28"/>
          <w:szCs w:val="28"/>
        </w:rPr>
        <w:t xml:space="preserve">НАСЛЕДУЕМОГО ВЛАДЕНИЯ </w:t>
      </w:r>
      <w:r w:rsidR="00D41E5D" w:rsidRPr="00C746BE">
        <w:rPr>
          <w:rFonts w:ascii="Times New Roman" w:hAnsi="Times New Roman" w:cs="Times New Roman"/>
          <w:b/>
          <w:sz w:val="28"/>
          <w:szCs w:val="28"/>
        </w:rPr>
        <w:t xml:space="preserve">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p>
    <w:p w:rsidR="00501184" w:rsidRPr="000B22D6" w:rsidRDefault="00501184" w:rsidP="000B22D6">
      <w:pPr>
        <w:jc w:val="both"/>
        <w:rPr>
          <w:rFonts w:ascii="Times New Roman" w:hAnsi="Times New Roman" w:cs="Times New Roman"/>
          <w:sz w:val="28"/>
          <w:szCs w:val="28"/>
        </w:rPr>
      </w:pPr>
    </w:p>
    <w:p w:rsidR="00501184" w:rsidRPr="00C746BE" w:rsidRDefault="00501184" w:rsidP="000B22D6">
      <w:pPr>
        <w:jc w:val="center"/>
        <w:rPr>
          <w:rFonts w:ascii="Times New Roman" w:hAnsi="Times New Roman" w:cs="Times New Roman"/>
          <w:b/>
          <w:sz w:val="28"/>
          <w:szCs w:val="28"/>
        </w:rPr>
      </w:pPr>
      <w:r w:rsidRPr="00C746BE">
        <w:rPr>
          <w:rFonts w:ascii="Times New Roman" w:hAnsi="Times New Roman" w:cs="Times New Roman"/>
          <w:b/>
          <w:sz w:val="28"/>
          <w:szCs w:val="28"/>
        </w:rPr>
        <w:t>1. ОБЩИЕ ПОЛОЖЕНИЯ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1.1. Предмет регулирования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1.1.1. Административный регламент администрации </w:t>
      </w:r>
      <w:r w:rsidR="00D41E5D"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D41E5D" w:rsidRPr="000B22D6">
        <w:rPr>
          <w:rFonts w:ascii="Times New Roman" w:hAnsi="Times New Roman" w:cs="Times New Roman"/>
          <w:sz w:val="28"/>
          <w:szCs w:val="28"/>
        </w:rPr>
        <w:t xml:space="preserve">ской области </w:t>
      </w:r>
      <w:r w:rsidRPr="000B22D6">
        <w:rPr>
          <w:rFonts w:ascii="Times New Roman" w:hAnsi="Times New Roman" w:cs="Times New Roman"/>
          <w:sz w:val="28"/>
          <w:szCs w:val="28"/>
        </w:rPr>
        <w:t xml:space="preserve"> по предоставлению муниципальной услуги "Прекращение права по</w:t>
      </w:r>
      <w:r w:rsidR="00C4720E">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земельными участками, находящимися в </w:t>
      </w:r>
      <w:r w:rsidR="00D41E5D" w:rsidRPr="000B22D6">
        <w:rPr>
          <w:rFonts w:ascii="Times New Roman" w:hAnsi="Times New Roman" w:cs="Times New Roman"/>
          <w:sz w:val="28"/>
          <w:szCs w:val="28"/>
        </w:rPr>
        <w:t xml:space="preserve">собственности </w:t>
      </w:r>
      <w:r w:rsidRPr="000B22D6">
        <w:rPr>
          <w:rFonts w:ascii="Times New Roman" w:hAnsi="Times New Roman" w:cs="Times New Roman"/>
          <w:sz w:val="28"/>
          <w:szCs w:val="28"/>
        </w:rPr>
        <w:t>муниципально</w:t>
      </w:r>
      <w:r w:rsidR="00D41E5D" w:rsidRPr="000B22D6">
        <w:rPr>
          <w:rFonts w:ascii="Times New Roman" w:hAnsi="Times New Roman" w:cs="Times New Roman"/>
          <w:sz w:val="28"/>
          <w:szCs w:val="28"/>
        </w:rPr>
        <w:t>го района, и земельными участками, государственная собственность на которые не разграничена</w:t>
      </w:r>
      <w:r w:rsidRPr="000B22D6">
        <w:rPr>
          <w:rFonts w:ascii="Times New Roman" w:hAnsi="Times New Roman" w:cs="Times New Roman"/>
          <w:sz w:val="28"/>
          <w:szCs w:val="28"/>
        </w:rPr>
        <w:t xml:space="preserve">"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w:t>
      </w:r>
      <w:r w:rsidR="00D41E5D" w:rsidRPr="000B22D6">
        <w:rPr>
          <w:rFonts w:ascii="Times New Roman" w:hAnsi="Times New Roman" w:cs="Times New Roman"/>
          <w:sz w:val="28"/>
          <w:szCs w:val="28"/>
        </w:rPr>
        <w:t>администрации Грибановского муниципального района</w:t>
      </w:r>
      <w:r w:rsidRPr="000B22D6">
        <w:rPr>
          <w:rFonts w:ascii="Times New Roman" w:hAnsi="Times New Roman" w:cs="Times New Roman"/>
          <w:sz w:val="28"/>
          <w:szCs w:val="28"/>
        </w:rPr>
        <w:t xml:space="preserve">, их должностными лицами, взаимодействия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501184" w:rsidRPr="007C22CA"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1.1.2. Предметом регулирования настоящего Административного регламента являются отношения, возникающие между заявителями, </w:t>
      </w:r>
      <w:r w:rsidR="00D41E5D" w:rsidRPr="000B22D6">
        <w:rPr>
          <w:rFonts w:ascii="Times New Roman" w:hAnsi="Times New Roman" w:cs="Times New Roman"/>
          <w:sz w:val="28"/>
          <w:szCs w:val="28"/>
        </w:rPr>
        <w:t xml:space="preserve">администрации Грибановского муниципального района </w:t>
      </w:r>
      <w:r w:rsidRPr="000B22D6">
        <w:rPr>
          <w:rFonts w:ascii="Times New Roman" w:hAnsi="Times New Roman" w:cs="Times New Roman"/>
          <w:sz w:val="28"/>
          <w:szCs w:val="28"/>
        </w:rPr>
        <w:t xml:space="preserve">и МФЦ в связи с предоставлением муниципальной услуги по </w:t>
      </w:r>
      <w:r w:rsidR="00C4720E">
        <w:rPr>
          <w:rFonts w:ascii="Times New Roman" w:hAnsi="Times New Roman" w:cs="Times New Roman"/>
          <w:sz w:val="28"/>
          <w:szCs w:val="28"/>
        </w:rPr>
        <w:t>п</w:t>
      </w:r>
      <w:r w:rsidR="00C4720E" w:rsidRPr="000B22D6">
        <w:rPr>
          <w:rFonts w:ascii="Times New Roman" w:hAnsi="Times New Roman" w:cs="Times New Roman"/>
          <w:sz w:val="28"/>
          <w:szCs w:val="28"/>
        </w:rPr>
        <w:t>рекращени</w:t>
      </w:r>
      <w:r w:rsidR="00C4720E">
        <w:rPr>
          <w:rFonts w:ascii="Times New Roman" w:hAnsi="Times New Roman" w:cs="Times New Roman"/>
          <w:sz w:val="28"/>
          <w:szCs w:val="28"/>
        </w:rPr>
        <w:t>ю</w:t>
      </w:r>
      <w:r w:rsidR="00C4720E" w:rsidRPr="000B22D6">
        <w:rPr>
          <w:rFonts w:ascii="Times New Roman" w:hAnsi="Times New Roman" w:cs="Times New Roman"/>
          <w:sz w:val="28"/>
          <w:szCs w:val="28"/>
        </w:rPr>
        <w:t xml:space="preserve"> права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земельными участками, находящимися в собственности муниципального района, и земельными участками, </w:t>
      </w:r>
      <w:r w:rsidR="00C4720E" w:rsidRPr="000B22D6">
        <w:rPr>
          <w:rFonts w:ascii="Times New Roman" w:hAnsi="Times New Roman" w:cs="Times New Roman"/>
          <w:sz w:val="28"/>
          <w:szCs w:val="28"/>
        </w:rPr>
        <w:lastRenderedPageBreak/>
        <w:t>государственная собственность на которые не разграничена</w:t>
      </w:r>
      <w:r w:rsidRPr="000B22D6">
        <w:rPr>
          <w:rFonts w:ascii="Times New Roman" w:hAnsi="Times New Roman" w:cs="Times New Roman"/>
          <w:sz w:val="28"/>
          <w:szCs w:val="28"/>
        </w:rPr>
        <w:t xml:space="preserve">, установленном </w:t>
      </w:r>
      <w:r w:rsidRPr="007C22CA">
        <w:rPr>
          <w:rFonts w:ascii="Times New Roman" w:hAnsi="Times New Roman" w:cs="Times New Roman"/>
          <w:sz w:val="28"/>
          <w:szCs w:val="28"/>
        </w:rPr>
        <w:t>ст. 53 Земельного кодекса Российской Федерации.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1.2. Описание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Заявителями являются физические и юридические лица - правообладатели земельных участков, заинтересованные в прекращении права </w:t>
      </w:r>
      <w:r w:rsidR="00C4720E" w:rsidRPr="000B22D6">
        <w:rPr>
          <w:rFonts w:ascii="Times New Roman" w:hAnsi="Times New Roman" w:cs="Times New Roman"/>
          <w:sz w:val="28"/>
          <w:szCs w:val="28"/>
        </w:rPr>
        <w:t xml:space="preserve">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 участк</w:t>
      </w:r>
      <w:r w:rsidR="00C4720E">
        <w:rPr>
          <w:rFonts w:ascii="Times New Roman" w:hAnsi="Times New Roman" w:cs="Times New Roman"/>
          <w:sz w:val="28"/>
          <w:szCs w:val="28"/>
        </w:rPr>
        <w:t>о</w:t>
      </w:r>
      <w:r w:rsidR="00C4720E" w:rsidRPr="000B22D6">
        <w:rPr>
          <w:rFonts w:ascii="Times New Roman" w:hAnsi="Times New Roman" w:cs="Times New Roman"/>
          <w:sz w:val="28"/>
          <w:szCs w:val="28"/>
        </w:rPr>
        <w:t xml:space="preserve">м, </w:t>
      </w:r>
      <w:r w:rsidRPr="000B22D6">
        <w:rPr>
          <w:rFonts w:ascii="Times New Roman" w:hAnsi="Times New Roman" w:cs="Times New Roman"/>
          <w:sz w:val="28"/>
          <w:szCs w:val="28"/>
        </w:rPr>
        <w:t xml:space="preserve"> либо их представители, действующие в силу закона или на основании договора, доверенности (далее - заявитель, заявители).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1.3. Требования к порядку информирования о предоставлениимуниципальной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1.3.1. Орган, предоставляющий муниципальную услугу, -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 (далее - администрация).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w:t>
      </w:r>
      <w:r w:rsidR="002B563D" w:rsidRPr="000B22D6">
        <w:rPr>
          <w:rFonts w:ascii="Times New Roman" w:hAnsi="Times New Roman" w:cs="Times New Roman"/>
          <w:sz w:val="28"/>
          <w:szCs w:val="28"/>
        </w:rPr>
        <w:t>администрации 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2B563D" w:rsidRPr="000B22D6">
        <w:rPr>
          <w:rFonts w:ascii="Times New Roman" w:hAnsi="Times New Roman" w:cs="Times New Roman"/>
          <w:sz w:val="28"/>
          <w:szCs w:val="28"/>
        </w:rPr>
        <w:t xml:space="preserve">отдел по </w:t>
      </w:r>
      <w:r w:rsidRPr="000B22D6">
        <w:rPr>
          <w:rFonts w:ascii="Times New Roman" w:hAnsi="Times New Roman" w:cs="Times New Roman"/>
          <w:sz w:val="28"/>
          <w:szCs w:val="28"/>
        </w:rPr>
        <w:t>управлени</w:t>
      </w:r>
      <w:r w:rsidR="002B563D" w:rsidRPr="000B22D6">
        <w:rPr>
          <w:rFonts w:ascii="Times New Roman" w:hAnsi="Times New Roman" w:cs="Times New Roman"/>
          <w:sz w:val="28"/>
          <w:szCs w:val="28"/>
        </w:rPr>
        <w:t xml:space="preserve">ю муниципальным </w:t>
      </w:r>
      <w:r w:rsidRPr="000B22D6">
        <w:rPr>
          <w:rFonts w:ascii="Times New Roman" w:hAnsi="Times New Roman" w:cs="Times New Roman"/>
          <w:sz w:val="28"/>
          <w:szCs w:val="28"/>
        </w:rPr>
        <w:t xml:space="preserve"> имуществ</w:t>
      </w:r>
      <w:r w:rsidR="002B563D" w:rsidRPr="000B22D6">
        <w:rPr>
          <w:rFonts w:ascii="Times New Roman" w:hAnsi="Times New Roman" w:cs="Times New Roman"/>
          <w:sz w:val="28"/>
          <w:szCs w:val="28"/>
        </w:rPr>
        <w:t xml:space="preserve">ом администрации Грибановского муниципального района Воронежской области </w:t>
      </w:r>
      <w:r w:rsidRPr="000B22D6">
        <w:rPr>
          <w:rFonts w:ascii="Times New Roman" w:hAnsi="Times New Roman" w:cs="Times New Roman"/>
          <w:sz w:val="28"/>
          <w:szCs w:val="28"/>
        </w:rPr>
        <w:t>(далее -</w:t>
      </w:r>
      <w:r w:rsidR="002B563D" w:rsidRPr="000B22D6">
        <w:rPr>
          <w:rFonts w:ascii="Times New Roman" w:hAnsi="Times New Roman" w:cs="Times New Roman"/>
          <w:sz w:val="28"/>
          <w:szCs w:val="28"/>
        </w:rPr>
        <w:t xml:space="preserve"> отдел</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1.3.2. Сведения о месте нахождения, графике (режиме) работы, контактных телефонах (телефонах для справок и консультаций), интернет-адресах, адресах электронной почты администрации, МФЦ приводятся в приложении N 1 к настоящему Административному регламенту и размещаются:</w:t>
      </w:r>
    </w:p>
    <w:p w:rsidR="00F63301" w:rsidRPr="000B22D6" w:rsidRDefault="00501184" w:rsidP="00C746BE">
      <w:pPr>
        <w:pStyle w:val="ConsPlusNormal"/>
        <w:spacing w:before="220"/>
        <w:ind w:firstLine="851"/>
        <w:jc w:val="both"/>
        <w:rPr>
          <w:szCs w:val="28"/>
        </w:rPr>
      </w:pPr>
      <w:r w:rsidRPr="000B22D6">
        <w:rPr>
          <w:szCs w:val="28"/>
        </w:rPr>
        <w:t xml:space="preserve">- на официальном сайте администрации  </w:t>
      </w:r>
      <w:r w:rsidR="00F63301" w:rsidRPr="000B22D6">
        <w:rPr>
          <w:szCs w:val="28"/>
        </w:rPr>
        <w:t>в сети Интернет:</w:t>
      </w:r>
      <w:r w:rsidR="00F63301" w:rsidRPr="000B22D6">
        <w:rPr>
          <w:szCs w:val="28"/>
          <w:lang w:val="en-US"/>
        </w:rPr>
        <w:t>http</w:t>
      </w:r>
      <w:r w:rsidR="00F63301" w:rsidRPr="000B22D6">
        <w:rPr>
          <w:szCs w:val="28"/>
        </w:rPr>
        <w:t>://</w:t>
      </w:r>
      <w:proofErr w:type="spellStart"/>
      <w:r w:rsidR="00F63301" w:rsidRPr="000B22D6">
        <w:rPr>
          <w:szCs w:val="28"/>
          <w:lang w:val="en-US"/>
        </w:rPr>
        <w:t>gribmsu</w:t>
      </w:r>
      <w:proofErr w:type="spellEnd"/>
      <w:r w:rsidR="00F63301" w:rsidRPr="000B22D6">
        <w:rPr>
          <w:szCs w:val="28"/>
        </w:rPr>
        <w:t>.</w:t>
      </w:r>
      <w:proofErr w:type="spellStart"/>
      <w:r w:rsidR="00F63301" w:rsidRPr="000B22D6">
        <w:rPr>
          <w:szCs w:val="28"/>
          <w:lang w:val="en-US"/>
        </w:rPr>
        <w:t>ru</w:t>
      </w:r>
      <w:proofErr w:type="spellEnd"/>
      <w:r w:rsidR="00F63301" w:rsidRPr="000B22D6">
        <w:rPr>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Едином портале государственных и муниципальных услуг (функций) в сети Интернет (www.gosuslugi.ru);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 официальном сайте МФЦ (www.mydocuments36.ru);</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 информационном стенде в </w:t>
      </w:r>
      <w:r w:rsidR="002B563D" w:rsidRPr="000B22D6">
        <w:rPr>
          <w:rFonts w:ascii="Times New Roman" w:hAnsi="Times New Roman" w:cs="Times New Roman"/>
          <w:sz w:val="28"/>
          <w:szCs w:val="28"/>
        </w:rPr>
        <w:t>отделе</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на информационных стендах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непосредственно в администрации, </w:t>
      </w:r>
      <w:r w:rsidR="002B563D" w:rsidRPr="000B22D6">
        <w:rPr>
          <w:rFonts w:ascii="Times New Roman" w:hAnsi="Times New Roman" w:cs="Times New Roman"/>
          <w:sz w:val="28"/>
          <w:szCs w:val="28"/>
        </w:rPr>
        <w:t xml:space="preserve"> отделе</w:t>
      </w:r>
      <w:r w:rsidRPr="000B22D6">
        <w:rPr>
          <w:rFonts w:ascii="Times New Roman" w:hAnsi="Times New Roman" w:cs="Times New Roman"/>
          <w:sz w:val="28"/>
          <w:szCs w:val="28"/>
        </w:rPr>
        <w:t>,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 использованием средств телефонной связи, средств сети Интернет, средств почтовой связи.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7F3935">
        <w:rPr>
          <w:rFonts w:ascii="Times New Roman" w:hAnsi="Times New Roman" w:cs="Times New Roman"/>
          <w:sz w:val="28"/>
          <w:szCs w:val="28"/>
        </w:rPr>
        <w:t xml:space="preserve">администрации, </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МФЦ (далее -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в местах предоставления муниципальной услуги, а также на официальных сайтах администрации,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формы, образцы заявлений,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1.3.5. Заявители, представившие заявление на получение муниципальной услуги, в обязательном порядке информируются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порядке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 ходе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об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1.3.6. Информация о сроке завершения оформления документов и возможности их получения заявителю сообщается при подаче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Информирование при личном общении проводится ежедневно (кроме выходных и праздничных дней) в соответствии с режимом работы</w:t>
      </w:r>
      <w:r w:rsidR="0046076A">
        <w:rPr>
          <w:rFonts w:ascii="Times New Roman" w:hAnsi="Times New Roman" w:cs="Times New Roman"/>
          <w:sz w:val="28"/>
          <w:szCs w:val="28"/>
        </w:rPr>
        <w:t xml:space="preserve"> администрации,</w:t>
      </w:r>
      <w:r w:rsidR="00A71702" w:rsidRPr="000B22D6">
        <w:rPr>
          <w:rFonts w:ascii="Times New Roman" w:hAnsi="Times New Roman" w:cs="Times New Roman"/>
          <w:sz w:val="28"/>
          <w:szCs w:val="28"/>
        </w:rPr>
        <w:t>отдела</w:t>
      </w:r>
      <w:r w:rsidRPr="000B22D6">
        <w:rPr>
          <w:rFonts w:ascii="Times New Roman" w:hAnsi="Times New Roman" w:cs="Times New Roman"/>
          <w:sz w:val="28"/>
          <w:szCs w:val="28"/>
        </w:rPr>
        <w:t>. При устном информировании специалист, ответственный за информирование граждан и организаций, подробно и в вежливой (корректной) форме информирует заявителя по интересующим вопросам.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C746BE" w:rsidRDefault="00C746BE" w:rsidP="00C746BE">
      <w:pPr>
        <w:ind w:firstLine="851"/>
        <w:jc w:val="center"/>
        <w:rPr>
          <w:rFonts w:ascii="Times New Roman" w:hAnsi="Times New Roman" w:cs="Times New Roman"/>
          <w:b/>
          <w:sz w:val="28"/>
          <w:szCs w:val="28"/>
        </w:rPr>
      </w:pPr>
    </w:p>
    <w:p w:rsidR="00781EE2" w:rsidRDefault="00781EE2" w:rsidP="00C746BE">
      <w:pPr>
        <w:ind w:firstLine="851"/>
        <w:jc w:val="center"/>
        <w:rPr>
          <w:rFonts w:ascii="Times New Roman" w:hAnsi="Times New Roman" w:cs="Times New Roman"/>
          <w:b/>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lastRenderedPageBreak/>
        <w:t>2. СТАНДАРТ ПРЕДОСТАВЛЕНИЯ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 Наименование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рамках действия настоящего Административного регламента осуществляется предоставление муниципальной услуги </w:t>
      </w:r>
      <w:r w:rsidR="00374DAF" w:rsidRPr="000B22D6">
        <w:rPr>
          <w:rFonts w:ascii="Times New Roman" w:hAnsi="Times New Roman" w:cs="Times New Roman"/>
          <w:sz w:val="28"/>
          <w:szCs w:val="28"/>
        </w:rPr>
        <w:t>"</w:t>
      </w:r>
      <w:r w:rsidR="00C4720E" w:rsidRPr="000B22D6">
        <w:rPr>
          <w:rFonts w:ascii="Times New Roman" w:hAnsi="Times New Roman" w:cs="Times New Roman"/>
          <w:sz w:val="28"/>
          <w:szCs w:val="28"/>
        </w:rPr>
        <w:t>Прекращение права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w:t>
      </w:r>
      <w:r w:rsidR="0029160D">
        <w:rPr>
          <w:rFonts w:ascii="Times New Roman" w:hAnsi="Times New Roman" w:cs="Times New Roman"/>
          <w:sz w:val="28"/>
          <w:szCs w:val="28"/>
        </w:rPr>
        <w:t>"</w:t>
      </w:r>
      <w:r w:rsidR="00374DAF" w:rsidRPr="000B22D6">
        <w:rPr>
          <w:rFonts w:ascii="Times New Roman" w:hAnsi="Times New Roman" w:cs="Times New Roman"/>
          <w:sz w:val="28"/>
          <w:szCs w:val="28"/>
        </w:rPr>
        <w:t>.</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2.2. Наименование органа, предоставляющегомуниципальную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2.2.1. Орган, предоставляющий муниципальную услугу, - администрация </w:t>
      </w:r>
      <w:r w:rsidR="00374DAF" w:rsidRPr="000B22D6">
        <w:rPr>
          <w:rFonts w:ascii="Times New Roman" w:hAnsi="Times New Roman" w:cs="Times New Roman"/>
          <w:sz w:val="28"/>
          <w:szCs w:val="28"/>
        </w:rPr>
        <w:t xml:space="preserve">Грибановского муниципального района </w:t>
      </w:r>
      <w:r w:rsidRPr="000B22D6">
        <w:rPr>
          <w:rFonts w:ascii="Times New Roman" w:hAnsi="Times New Roman" w:cs="Times New Roman"/>
          <w:sz w:val="28"/>
          <w:szCs w:val="28"/>
        </w:rPr>
        <w:t xml:space="preserve"> Воронеж</w:t>
      </w:r>
      <w:r w:rsidR="00374DAF" w:rsidRPr="000B22D6">
        <w:rPr>
          <w:rFonts w:ascii="Times New Roman" w:hAnsi="Times New Roman" w:cs="Times New Roman"/>
          <w:sz w:val="28"/>
          <w:szCs w:val="28"/>
        </w:rPr>
        <w:t>ской области</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Структурное подразделение администрации </w:t>
      </w:r>
      <w:r w:rsidR="00374DAF" w:rsidRPr="000B22D6">
        <w:rPr>
          <w:rFonts w:ascii="Times New Roman" w:hAnsi="Times New Roman" w:cs="Times New Roman"/>
          <w:sz w:val="28"/>
          <w:szCs w:val="28"/>
        </w:rPr>
        <w:t>Грибановского муниципального района  Воронежской области</w:t>
      </w:r>
      <w:r w:rsidRPr="000B22D6">
        <w:rPr>
          <w:rFonts w:ascii="Times New Roman" w:hAnsi="Times New Roman" w:cs="Times New Roman"/>
          <w:sz w:val="28"/>
          <w:szCs w:val="28"/>
        </w:rPr>
        <w:t xml:space="preserve">, обеспечивающее организацию предоставления муниципальной услуги, - </w:t>
      </w:r>
      <w:r w:rsidR="00374DAF" w:rsidRPr="000B22D6">
        <w:rPr>
          <w:rFonts w:ascii="Times New Roman" w:hAnsi="Times New Roman" w:cs="Times New Roman"/>
          <w:sz w:val="28"/>
          <w:szCs w:val="28"/>
        </w:rPr>
        <w:t>отдел по управлению муниципальным  имуществом администрации Грибановского муниципального района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 предоставлением муниципальной услуги заявитель может также обратиться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2.2.2. </w:t>
      </w:r>
      <w:r w:rsidR="0046076A">
        <w:rPr>
          <w:rFonts w:ascii="Times New Roman" w:hAnsi="Times New Roman" w:cs="Times New Roman"/>
          <w:sz w:val="28"/>
          <w:szCs w:val="28"/>
        </w:rPr>
        <w:t>Администрация</w:t>
      </w:r>
      <w:r w:rsidRPr="000B22D6">
        <w:rPr>
          <w:rFonts w:ascii="Times New Roman" w:hAnsi="Times New Roman" w:cs="Times New Roman"/>
          <w:sz w:val="28"/>
          <w:szCs w:val="28"/>
        </w:rPr>
        <w:t xml:space="preserve"> при предоставлении муниципальной услуги в целях получения документов, необходимых для принятия решения о прекращении права </w:t>
      </w:r>
      <w:r w:rsidR="00C4720E" w:rsidRPr="000B22D6">
        <w:rPr>
          <w:rFonts w:ascii="Times New Roman" w:hAnsi="Times New Roman" w:cs="Times New Roman"/>
          <w:sz w:val="28"/>
          <w:szCs w:val="28"/>
        </w:rPr>
        <w:t xml:space="preserve"> по</w:t>
      </w:r>
      <w:r w:rsidR="00C4720E">
        <w:rPr>
          <w:rFonts w:ascii="Times New Roman" w:hAnsi="Times New Roman" w:cs="Times New Roman"/>
          <w:sz w:val="28"/>
          <w:szCs w:val="28"/>
        </w:rPr>
        <w:t>жизненного наследуемого владения</w:t>
      </w:r>
      <w:r w:rsidR="00C4720E" w:rsidRPr="000B22D6">
        <w:rPr>
          <w:rFonts w:ascii="Times New Roman" w:hAnsi="Times New Roman" w:cs="Times New Roman"/>
          <w:sz w:val="28"/>
          <w:szCs w:val="28"/>
        </w:rPr>
        <w:t xml:space="preserve"> земельным участк</w:t>
      </w:r>
      <w:r w:rsidR="002C7D7B">
        <w:rPr>
          <w:rFonts w:ascii="Times New Roman" w:hAnsi="Times New Roman" w:cs="Times New Roman"/>
          <w:sz w:val="28"/>
          <w:szCs w:val="28"/>
        </w:rPr>
        <w:t>о</w:t>
      </w:r>
      <w:r w:rsidR="00C4720E" w:rsidRPr="000B22D6">
        <w:rPr>
          <w:rFonts w:ascii="Times New Roman" w:hAnsi="Times New Roman" w:cs="Times New Roman"/>
          <w:sz w:val="28"/>
          <w:szCs w:val="28"/>
        </w:rPr>
        <w:t>м,</w:t>
      </w:r>
      <w:r w:rsidRPr="000B22D6">
        <w:rPr>
          <w:rFonts w:ascii="Times New Roman" w:hAnsi="Times New Roman" w:cs="Times New Roman"/>
          <w:sz w:val="28"/>
          <w:szCs w:val="28"/>
        </w:rPr>
        <w:t xml:space="preserve">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r w:rsidR="002C7D7B">
        <w:rPr>
          <w:rFonts w:ascii="Times New Roman" w:hAnsi="Times New Roman" w:cs="Times New Roman"/>
          <w:sz w:val="28"/>
          <w:szCs w:val="28"/>
        </w:rPr>
        <w:t>, администрациями сельских поселений</w:t>
      </w:r>
      <w:r w:rsidRPr="000B22D6">
        <w:rPr>
          <w:rFonts w:ascii="Times New Roman" w:hAnsi="Times New Roman" w:cs="Times New Roman"/>
          <w:sz w:val="28"/>
          <w:szCs w:val="28"/>
        </w:rPr>
        <w:t>.</w:t>
      </w:r>
    </w:p>
    <w:p w:rsidR="00501184" w:rsidRPr="002C7D7B" w:rsidRDefault="00501184" w:rsidP="00C746BE">
      <w:pPr>
        <w:ind w:firstLine="851"/>
        <w:jc w:val="both"/>
        <w:rPr>
          <w:rFonts w:ascii="Times New Roman" w:hAnsi="Times New Roman" w:cs="Times New Roman"/>
          <w:sz w:val="28"/>
          <w:szCs w:val="28"/>
        </w:rPr>
      </w:pPr>
      <w:r w:rsidRPr="002C7D7B">
        <w:rPr>
          <w:rFonts w:ascii="Times New Roman" w:hAnsi="Times New Roman" w:cs="Times New Roman"/>
          <w:sz w:val="28"/>
          <w:szCs w:val="28"/>
        </w:rPr>
        <w:t>2.2.3. Услуги, которые являются необходимыми и обязательными для предоставления муниципальной услуги, отсутствуют.</w:t>
      </w:r>
    </w:p>
    <w:p w:rsidR="00374DAF" w:rsidRPr="000B22D6" w:rsidRDefault="00501184" w:rsidP="00C746BE">
      <w:pPr>
        <w:pStyle w:val="ConsPlusNormal"/>
        <w:ind w:firstLine="851"/>
        <w:jc w:val="both"/>
        <w:rPr>
          <w:szCs w:val="28"/>
        </w:rPr>
      </w:pPr>
      <w:r w:rsidRPr="000B22D6">
        <w:rPr>
          <w:szCs w:val="28"/>
        </w:rPr>
        <w:t xml:space="preserve">2.2.4.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w:t>
      </w:r>
      <w:r w:rsidRPr="000B22D6">
        <w:rPr>
          <w:szCs w:val="28"/>
        </w:rPr>
        <w:lastRenderedPageBreak/>
        <w:t xml:space="preserve">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w:t>
      </w:r>
      <w:r w:rsidR="00374DAF" w:rsidRPr="000B22D6">
        <w:rPr>
          <w:szCs w:val="28"/>
        </w:rPr>
        <w:t>утвержденный решением СНД от 04.07.2014 года.</w:t>
      </w:r>
    </w:p>
    <w:p w:rsidR="0046076A" w:rsidRDefault="0046076A"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2.3. Результат предоставления муниципальной услуги</w:t>
      </w:r>
    </w:p>
    <w:p w:rsidR="00501184" w:rsidRPr="002A4059" w:rsidRDefault="00501184" w:rsidP="00C746BE">
      <w:pPr>
        <w:ind w:firstLine="851"/>
        <w:jc w:val="both"/>
        <w:rPr>
          <w:rFonts w:ascii="Times New Roman" w:hAnsi="Times New Roman" w:cs="Times New Roman"/>
          <w:sz w:val="28"/>
          <w:szCs w:val="28"/>
        </w:rPr>
      </w:pPr>
      <w:r w:rsidRPr="002A4059">
        <w:rPr>
          <w:rFonts w:ascii="Times New Roman" w:hAnsi="Times New Roman" w:cs="Times New Roman"/>
          <w:sz w:val="28"/>
          <w:szCs w:val="28"/>
        </w:rPr>
        <w:t xml:space="preserve">Результатом предоставления муниципальной услуги является направление (выдача) постановления администрации  о прекращении права </w:t>
      </w:r>
      <w:r w:rsidR="002C7D7B" w:rsidRPr="002A4059">
        <w:rPr>
          <w:rFonts w:ascii="Times New Roman" w:hAnsi="Times New Roman" w:cs="Times New Roman"/>
          <w:sz w:val="28"/>
          <w:szCs w:val="28"/>
        </w:rPr>
        <w:t>пожизненного наследуемого владения земельным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 xml:space="preserve">  участк</w:t>
      </w:r>
      <w:r w:rsidR="002A4059" w:rsidRPr="002A4059">
        <w:rPr>
          <w:rFonts w:ascii="Times New Roman" w:hAnsi="Times New Roman" w:cs="Times New Roman"/>
          <w:sz w:val="28"/>
          <w:szCs w:val="28"/>
        </w:rPr>
        <w:t>а</w:t>
      </w:r>
      <w:r w:rsidR="002C7D7B" w:rsidRPr="002A4059">
        <w:rPr>
          <w:rFonts w:ascii="Times New Roman" w:hAnsi="Times New Roman" w:cs="Times New Roman"/>
          <w:sz w:val="28"/>
          <w:szCs w:val="28"/>
        </w:rPr>
        <w:t>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 находящим</w:t>
      </w:r>
      <w:r w:rsidR="002A4059" w:rsidRPr="002A4059">
        <w:rPr>
          <w:rFonts w:ascii="Times New Roman" w:hAnsi="Times New Roman" w:cs="Times New Roman"/>
          <w:sz w:val="28"/>
          <w:szCs w:val="28"/>
        </w:rPr>
        <w:t>и</w:t>
      </w:r>
      <w:r w:rsidR="002C7D7B" w:rsidRPr="002A4059">
        <w:rPr>
          <w:rFonts w:ascii="Times New Roman" w:hAnsi="Times New Roman" w:cs="Times New Roman"/>
          <w:sz w:val="28"/>
          <w:szCs w:val="28"/>
        </w:rPr>
        <w:t>ся в собственности муниципального района, и земельными участками, государственная собственность на которые не разграничена</w:t>
      </w:r>
      <w:r w:rsidR="002B1B77">
        <w:rPr>
          <w:rFonts w:ascii="Times New Roman" w:hAnsi="Times New Roman" w:cs="Times New Roman"/>
          <w:sz w:val="28"/>
          <w:szCs w:val="28"/>
        </w:rPr>
        <w:t>,</w:t>
      </w:r>
      <w:r w:rsidRPr="002A4059">
        <w:rPr>
          <w:rFonts w:ascii="Times New Roman" w:hAnsi="Times New Roman" w:cs="Times New Roman"/>
          <w:sz w:val="28"/>
          <w:szCs w:val="28"/>
        </w:rPr>
        <w:t>либо уведомления о мотивированном отказе в предоставлении муниципальной услуги.</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2.4. Срок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предоставления муниципальной услуги не должен превышать 33 календарных дней со дня поступления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приему и регистрации заявления и прилагаемых к нему документов - 1 календарный день со дня поступления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поступлении заявления о прекращении права 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 xml:space="preserve"> и прилагаемых к нему документов в электронной форме в выходные (праздничные) дни регистрация производится на следующий рабочий день.</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исполнения административной процедуры по рассмотрению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Срок исполнения административной процедуры по принятию решения о подготовке проекта постановления администрации о прекращении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 xml:space="preserve"> или о подготовке уведомления о мотивированном отказе в предоставлении муниципальной услуги - 19 календарных дней.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Срок исполнения административной процедуры по направлению (выдаче) заявителю постановления администрации о прекращении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Pr="000B22D6">
        <w:rPr>
          <w:rFonts w:ascii="Times New Roman" w:hAnsi="Times New Roman" w:cs="Times New Roman"/>
          <w:sz w:val="28"/>
          <w:szCs w:val="28"/>
        </w:rPr>
        <w:t>земельным участком либо уведомления о мотивированном отказе в предоставлении муниципальной услуги - 3 календарных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2.5. Правовые основания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Предоставление муниципальной услуги </w:t>
      </w:r>
      <w:r w:rsidR="00374DAF" w:rsidRPr="000B22D6">
        <w:rPr>
          <w:rFonts w:ascii="Times New Roman" w:hAnsi="Times New Roman" w:cs="Times New Roman"/>
          <w:sz w:val="28"/>
          <w:szCs w:val="28"/>
        </w:rPr>
        <w:t xml:space="preserve">"Прекращение права </w:t>
      </w:r>
      <w:r w:rsidR="002B1B77" w:rsidRPr="000B22D6">
        <w:rPr>
          <w:rFonts w:ascii="Times New Roman" w:hAnsi="Times New Roman" w:cs="Times New Roman"/>
          <w:sz w:val="28"/>
          <w:szCs w:val="28"/>
        </w:rPr>
        <w:t>п</w:t>
      </w:r>
      <w:r w:rsidR="002B1B77">
        <w:rPr>
          <w:rFonts w:ascii="Times New Roman" w:hAnsi="Times New Roman" w:cs="Times New Roman"/>
          <w:sz w:val="28"/>
          <w:szCs w:val="28"/>
        </w:rPr>
        <w:t>ожизненного наследуемого владения</w:t>
      </w:r>
      <w:r w:rsidR="00374DAF" w:rsidRPr="000B22D6">
        <w:rPr>
          <w:rFonts w:ascii="Times New Roman" w:hAnsi="Times New Roman" w:cs="Times New Roman"/>
          <w:sz w:val="28"/>
          <w:szCs w:val="28"/>
        </w:rPr>
        <w:t xml:space="preserve">земельными участками, находящимися в собственности муниципального района, и земельными участками, государственная собственность на которые не разграничена" </w:t>
      </w:r>
      <w:r w:rsidRPr="000B22D6">
        <w:rPr>
          <w:rFonts w:ascii="Times New Roman" w:hAnsi="Times New Roman" w:cs="Times New Roman"/>
          <w:sz w:val="28"/>
          <w:szCs w:val="28"/>
        </w:rPr>
        <w:t>осуществляется в соответствии с:</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Конституцией Российской Федерации, принятой на всенародном голосовании 12.12.1993 ("Собрание законодательства РФ", 26.01.2009, N 4, ст. 445; "Российская газета", 25.12.1993, N 237; "Парламентская газета", 26-29.01.2009, N 4);</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Градостроительным кодексом Российской Федерации от 29.12.2004 N 190-ФЗ ("Российская газета", 30.12.2004, N 290; "Собрание законодательства РФ", 03.01.2005, N 1 (часть 1), ст. 16; "Парламентская газета", 14.01.2005, N 5-6);</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Гражданским кодексом Российской Федерации (часть 1) от 30.11.1994 N 51-ФЗ ("Собрание законодательства РФ", 05.12.1994, N 32, ст. 3301; "Российская газета", 08.12.1994, N 238-239);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Земельным кодексом Российской Федерации от 25.10.2001 N 136-ФЗ ("Собрание законодательства РФ", 29.10.2001, N 44, ст. 4147;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25.10.2001 N 137-ФЗ "О введении в действие Земельного кодекса Российской Федерации" ("Собрание законодательства РФ", 29.10.2001, N 44, ст. 4148; "Парламентская газета", 30.10.2001, N 204-205; "Российская газета", 30.10.2001, N 211-212);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Федеральным законом от 27.07.2010 N 210-ФЗ "Об организации предоставления государственных и муниципальных услуг" ("Российская </w:t>
      </w:r>
      <w:r w:rsidRPr="000B22D6">
        <w:rPr>
          <w:rFonts w:ascii="Times New Roman" w:hAnsi="Times New Roman" w:cs="Times New Roman"/>
          <w:sz w:val="28"/>
          <w:szCs w:val="28"/>
        </w:rPr>
        <w:lastRenderedPageBreak/>
        <w:t>газета", 30.07.2010, N 168; "Собрание законодательства РФ", 02.08.2010, N 31, ст. 4179);</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06.10.2003 N 131-ФЗ "Об общих принципах местного самоуправления" ("Собрание законодательства РФ", 06.10.2003, N 40, ст. 3822; "Парламентская газета", 08.10.2003, N 186; "Российская газета", 08.10.2003, N 202);</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Федеральным законом от 06.04.2011 N 63-ФЗ "Об электронной подписи" ("Собрание законодательства РФ", 11.04.2011, N 15, ст. 2036; "Парламентская газета", 08-14.04.2011, N 17; "Российская газета", 08.04.2011, N 75);</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Постановлением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Законом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501184" w:rsidRPr="000E6AD7"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и иными действующими в данной сфере нормативными правовыми актами.</w:t>
      </w:r>
    </w:p>
    <w:p w:rsidR="00501184" w:rsidRPr="000E6AD7" w:rsidRDefault="00501184" w:rsidP="0029160D">
      <w:pPr>
        <w:ind w:firstLine="851"/>
        <w:jc w:val="center"/>
        <w:rPr>
          <w:rFonts w:ascii="Times New Roman" w:hAnsi="Times New Roman" w:cs="Times New Roman"/>
          <w:b/>
          <w:sz w:val="28"/>
          <w:szCs w:val="28"/>
        </w:rPr>
      </w:pPr>
      <w:r w:rsidRPr="000E6AD7">
        <w:rPr>
          <w:rFonts w:ascii="Times New Roman" w:hAnsi="Times New Roman" w:cs="Times New Roman"/>
          <w:b/>
          <w:sz w:val="28"/>
          <w:szCs w:val="28"/>
        </w:rPr>
        <w:t>2.6. Исчерпывающий перечень документов, необходимыхдля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2.6.1.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Муниципальная услуга предоставляется на основании заявления, поступившего в </w:t>
      </w:r>
      <w:r w:rsidR="00374DAF" w:rsidRPr="000B22D6">
        <w:rPr>
          <w:rFonts w:ascii="Times New Roman" w:hAnsi="Times New Roman" w:cs="Times New Roman"/>
          <w:sz w:val="28"/>
          <w:szCs w:val="28"/>
        </w:rPr>
        <w:t xml:space="preserve">администрацию </w:t>
      </w:r>
      <w:r w:rsidRPr="000B22D6">
        <w:rPr>
          <w:rFonts w:ascii="Times New Roman" w:hAnsi="Times New Roman" w:cs="Times New Roman"/>
          <w:sz w:val="28"/>
          <w:szCs w:val="28"/>
        </w:rPr>
        <w:t xml:space="preserve"> или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письменном заявлении должна быть указана информация о заявителе (для физических лиц:Ф.И.О., паспортные данные, адрес регистрации, контактный телефон (телефон указывается по желанию); для юридических лиц: полное наименование юридического лица, Ф.И.О. руководителя, почтовый адрес, ОГРН, ИНН, контактный телефон (телефон указывается по желанию)). Заявление должно быть подписано заявителем или его уполномоченным представителем.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Форма заявления приведена в приложении N 2 к настоящему Административному регламенту.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прилагаются следующие документы: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150E6C">
        <w:rPr>
          <w:rFonts w:ascii="Times New Roman" w:hAnsi="Times New Roman" w:cs="Times New Roman"/>
          <w:sz w:val="28"/>
          <w:szCs w:val="28"/>
        </w:rPr>
        <w:t>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Заявление на бумажном носителе представляется: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посредством почтового отправления;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 личном обращении заявителя либо его законного представителя.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кадастровый паспорт земельного участка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выписка из Единого государственного реестра недвижимости о зарегистрированных правах на указанный в заявлении земельный участок в Управлении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выписка из Единого государственного реестра юридических лиц - при подаче заявления юридическим лицом в Управлении Федеральной налоговой службы по Воронежской области;</w:t>
      </w:r>
    </w:p>
    <w:p w:rsidR="002B68CD" w:rsidRDefault="002B68CD" w:rsidP="00C746BE">
      <w:pPr>
        <w:ind w:firstLine="851"/>
        <w:jc w:val="both"/>
        <w:rPr>
          <w:rFonts w:ascii="Times New Roman" w:hAnsi="Times New Roman" w:cs="Times New Roman"/>
          <w:sz w:val="28"/>
          <w:szCs w:val="28"/>
        </w:rPr>
      </w:pPr>
      <w:r>
        <w:rPr>
          <w:rFonts w:ascii="Times New Roman" w:hAnsi="Times New Roman" w:cs="Times New Roman"/>
          <w:sz w:val="28"/>
          <w:szCs w:val="28"/>
        </w:rPr>
        <w:t xml:space="preserve">-копия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 </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Запрещается требовать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части 6 статьи 7 Федерального закона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w:t>
      </w:r>
      <w:r w:rsidRPr="000B22D6">
        <w:rPr>
          <w:rFonts w:ascii="Times New Roman" w:hAnsi="Times New Roman" w:cs="Times New Roman"/>
          <w:sz w:val="28"/>
          <w:szCs w:val="28"/>
        </w:rPr>
        <w:lastRenderedPageBreak/>
        <w:t>услуги, либо в предоставлении муниципальной услуги и не включенных в представленный ранее комплект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2.6.3.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При предоставлении муниципальной услуги оказание иных услуг, необходимых и обязательных для предоставления муниципальной услуги, не осуществляется.</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2.7. Исчерпывающий перечень оснований для отказа в приемедокументов, необходимых для предоставлениямуниципальной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Основанием для отказа в приеме документов, необходимых для предоставления муниципальной услуги, является подача заявления лицом, не уполномоченным совершать такого рода действия.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lastRenderedPageBreak/>
        <w:t>2.8. Исчерпывающий перечень оснований для приостановленияпредоставления муниципальной услуги или отказав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2.8.1. Оснований для приостановления предоставления муниципальной услуги законодательством не предусмотрено.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2.8.2. Основания для отказа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непредставление указанных в пункте 2.6.1 настоящего Административного регламента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наличие противоречий между заявленными и уже зарегистрированными правами;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002B68CD">
        <w:rPr>
          <w:rFonts w:ascii="Times New Roman" w:hAnsi="Times New Roman" w:cs="Times New Roman"/>
          <w:sz w:val="28"/>
          <w:szCs w:val="28"/>
        </w:rPr>
        <w:t xml:space="preserve">орган предоставляющий услугу не является уполномоченным органом по принятию решений о прекращении права пожизненного наследуемого владения </w:t>
      </w:r>
      <w:r w:rsidRPr="000B22D6">
        <w:rPr>
          <w:rFonts w:ascii="Times New Roman" w:hAnsi="Times New Roman" w:cs="Times New Roman"/>
          <w:sz w:val="28"/>
          <w:szCs w:val="28"/>
        </w:rPr>
        <w:t>земельны</w:t>
      </w:r>
      <w:r w:rsidR="002B68CD">
        <w:rPr>
          <w:rFonts w:ascii="Times New Roman" w:hAnsi="Times New Roman" w:cs="Times New Roman"/>
          <w:sz w:val="28"/>
          <w:szCs w:val="28"/>
        </w:rPr>
        <w:t xml:space="preserve">ми </w:t>
      </w:r>
      <w:r w:rsidRPr="000B22D6">
        <w:rPr>
          <w:rFonts w:ascii="Times New Roman" w:hAnsi="Times New Roman" w:cs="Times New Roman"/>
          <w:sz w:val="28"/>
          <w:szCs w:val="28"/>
        </w:rPr>
        <w:t xml:space="preserve"> участк</w:t>
      </w:r>
      <w:r w:rsidR="002B68CD">
        <w:rPr>
          <w:rFonts w:ascii="Times New Roman" w:hAnsi="Times New Roman" w:cs="Times New Roman"/>
          <w:sz w:val="28"/>
          <w:szCs w:val="28"/>
        </w:rPr>
        <w:t>ами, указанными в заявлении</w:t>
      </w:r>
      <w:r w:rsidRPr="000B22D6">
        <w:rPr>
          <w:rFonts w:ascii="Times New Roman" w:hAnsi="Times New Roman" w:cs="Times New Roman"/>
          <w:sz w:val="28"/>
          <w:szCs w:val="28"/>
        </w:rPr>
        <w:t>.</w:t>
      </w:r>
    </w:p>
    <w:p w:rsidR="0029160D" w:rsidRDefault="0029160D" w:rsidP="0029160D">
      <w:pPr>
        <w:ind w:firstLine="851"/>
        <w:jc w:val="center"/>
        <w:rPr>
          <w:rFonts w:ascii="Times New Roman" w:hAnsi="Times New Roman" w:cs="Times New Roman"/>
          <w:b/>
          <w:sz w:val="28"/>
          <w:szCs w:val="28"/>
        </w:rPr>
      </w:pPr>
    </w:p>
    <w:p w:rsidR="00A80B5D"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2.9. Размер платы, взимаемой с заявителя при предоставлениимуниципальной услуги, и способы ее взимания в случаях,предусмотренных федеральными законами, принимаемымив соответствии с </w:t>
      </w:r>
      <w:r w:rsidR="00A80B5D" w:rsidRPr="0029160D">
        <w:rPr>
          <w:rFonts w:ascii="Times New Roman" w:hAnsi="Times New Roman" w:cs="Times New Roman"/>
          <w:b/>
          <w:sz w:val="28"/>
          <w:szCs w:val="28"/>
        </w:rPr>
        <w:t xml:space="preserve">ними </w:t>
      </w:r>
      <w:r w:rsidRPr="0029160D">
        <w:rPr>
          <w:rFonts w:ascii="Times New Roman" w:hAnsi="Times New Roman" w:cs="Times New Roman"/>
          <w:b/>
          <w:sz w:val="28"/>
          <w:szCs w:val="28"/>
        </w:rPr>
        <w:t>иными нормативными правовыми актамиРоссийской Федерации</w:t>
      </w:r>
      <w:r w:rsidR="00A80B5D" w:rsidRPr="0029160D">
        <w:rPr>
          <w:rFonts w:ascii="Times New Roman" w:hAnsi="Times New Roman" w:cs="Times New Roman"/>
          <w:b/>
          <w:sz w:val="28"/>
          <w:szCs w:val="28"/>
        </w:rPr>
        <w:t>, нормативными правовыми актами Воронежской области, муниципальными правовыми актами Грибановского муниципального района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Муниципальная услуга предоставляется на бесплатной основе.</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2.10. Максимальный срок ожидания в очереди при подачезаявления о предоставлении муниципальной услуги и приполучении результата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подаче документов на получение муниципальной услуги не должен превышать 15 минут.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Максимальный срок ожидания в очереди при получении результата предоставления муниципальной услуги не должен превышать 15 минут.</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2.11. Требования к помещениям, в которых предоставляетсямуниципальная услуга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2.11.1. Прием граждан осуществляется в специально выделенных для предоставления муниципальных услуг помещениях.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Доступ заявителей к парковочным местам является бесплатным.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2.11.3. Центральный вход в здание, где предоставляется муниципальная услуга, должен быть оборудован информационной табличкой (вывеской).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2.11.5. Места информирования, предназначенные для ознакомления заявителей с информационными материалами, оборудуются: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стульями и столами для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номера телефонов, факсов, адреса официальных сайтов, электронной почты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режим работы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графики личного приема граждан уполномоченными должностными лицами;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номера кабинетов, где осуществляются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фамилии, имена, отчества и должности лиц, осуществляющих прием письменных обращений граждан и устное информирование граждан;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 настоящего Административного регламента (полная версия - на официальном сайте администрации  в сети Интернет и извлечения - на информационных стендах);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тексты из нормативных правовых актов, регулирующих предоставление муниципальной услуги, либо выдержки из них;</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образцы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2.11.7. Требования к обеспечению условий доступности муниципальных услуг для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законом от 24.11.1995 N 181-ФЗ "О социальной защите инвалидов в Российской Федерации" и другими законодательными и иными нормативными правовыми актами Российской Федерации и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2.12. Показатели доступности и качества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2.12.1. Показателями доступности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 xml:space="preserve">- оборудование территорий, прилегающих к месторасположению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 xml:space="preserve"> местами для парковки автотранспортных средств, в том числе для лиц с ограниченными возможностями здоровья, инвалидов;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помещений </w:t>
      </w:r>
      <w:r w:rsidR="00B01E32" w:rsidRPr="000B22D6">
        <w:rPr>
          <w:rFonts w:ascii="Times New Roman" w:hAnsi="Times New Roman" w:cs="Times New Roman"/>
          <w:sz w:val="28"/>
          <w:szCs w:val="28"/>
        </w:rPr>
        <w:t xml:space="preserve"> администрации, отдела,</w:t>
      </w:r>
      <w:r w:rsidRPr="000B22D6">
        <w:rPr>
          <w:rFonts w:ascii="Times New Roman" w:hAnsi="Times New Roman" w:cs="Times New Roman"/>
          <w:sz w:val="28"/>
          <w:szCs w:val="28"/>
        </w:rPr>
        <w:t xml:space="preserve"> для предоставления муниципальной услуги местами общего пользования;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оборудование мест ожидания и мест приема заявителей в </w:t>
      </w:r>
      <w:r w:rsidR="00B01E32" w:rsidRPr="000B22D6">
        <w:rPr>
          <w:rFonts w:ascii="Times New Roman" w:hAnsi="Times New Roman" w:cs="Times New Roman"/>
          <w:sz w:val="28"/>
          <w:szCs w:val="28"/>
        </w:rPr>
        <w:t>администрации, отделе</w:t>
      </w:r>
      <w:r w:rsidRPr="000B22D6">
        <w:rPr>
          <w:rFonts w:ascii="Times New Roman" w:hAnsi="Times New Roman" w:cs="Times New Roman"/>
          <w:sz w:val="28"/>
          <w:szCs w:val="28"/>
        </w:rPr>
        <w:t xml:space="preserve"> стульями, столами (стойками) для возможности оформления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соблюдение графика работы </w:t>
      </w:r>
      <w:r w:rsidR="00B01E32" w:rsidRPr="000B22D6">
        <w:rPr>
          <w:rFonts w:ascii="Times New Roman" w:hAnsi="Times New Roman" w:cs="Times New Roman"/>
          <w:sz w:val="28"/>
          <w:szCs w:val="28"/>
        </w:rPr>
        <w:t>администрации, отдела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муниципальной услуги в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2.12.2. Показателями качества муниципальной услуги являются: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полнота предоставления муниципальной услуги в соответствии с требованиями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соблюдение сроков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2.13. Иные требования, в том числе учитывающие особенностипредоставления муниципальной услуги в многофункциональныхцентрах и особенности предоставления муниципальной услугив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2.13.1. Прием заявителей (прием и выдача документов) осуществляется специалистами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2.13.2. Прием заявителей специалистами осуществляется в соответствии с графиком (режимом) работы МФЦ.</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2.13.3. Заявителям обеспечивается возможность копирования формы заявления, размещенной на официальном сайте администрации в сети Интернет, на Едином портале государственных и муниципальных услуг (функций),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2.13.5. Заявление и документы, представляемые в форме электронных документов, подписываются в соответствии с требованиями Федерального закона от 06.04.2011 N 63-ФЗ "Об электронной подписи", Федерального закона от 27.07.2010 N 210-ФЗ "Об организации предоставления государственных и муниципальных услуг":</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заявление - простой электронной подписью (далее -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не требующие предоставления оригиналов или нотариального заверения, - простой ЭП;</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документы, выданные органами или организациями, - усиленной квалифицированной ЭП таких органов или организаций;</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копии документов, требующие предоставления оригиналов или нотариального заверения, - усиленной квалифицированной ЭП нотариуса.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2.13.6. Электронные документы (электронные образы документов), прилагаемые к заявлению, направляются в виде файлов в форматах PDF, TIF. </w:t>
      </w:r>
      <w:r w:rsidRPr="000B22D6">
        <w:rPr>
          <w:rFonts w:ascii="Times New Roman" w:hAnsi="Times New Roman" w:cs="Times New Roman"/>
          <w:sz w:val="28"/>
          <w:szCs w:val="28"/>
        </w:rPr>
        <w:lastRenderedPageBreak/>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501184" w:rsidRPr="000B22D6" w:rsidRDefault="00501184" w:rsidP="00C746BE">
      <w:pPr>
        <w:ind w:firstLine="851"/>
        <w:jc w:val="both"/>
        <w:rPr>
          <w:rFonts w:ascii="Times New Roman" w:hAnsi="Times New Roman" w:cs="Times New Roman"/>
          <w:sz w:val="28"/>
          <w:szCs w:val="28"/>
        </w:rPr>
      </w:pPr>
    </w:p>
    <w:p w:rsidR="00501184" w:rsidRPr="00C746BE" w:rsidRDefault="00501184" w:rsidP="00C746BE">
      <w:pPr>
        <w:ind w:firstLine="851"/>
        <w:jc w:val="center"/>
        <w:rPr>
          <w:rFonts w:ascii="Times New Roman" w:hAnsi="Times New Roman" w:cs="Times New Roman"/>
          <w:b/>
          <w:sz w:val="28"/>
          <w:szCs w:val="28"/>
        </w:rPr>
      </w:pPr>
      <w:r w:rsidRPr="00C746BE">
        <w:rPr>
          <w:rFonts w:ascii="Times New Roman" w:hAnsi="Times New Roman" w:cs="Times New Roman"/>
          <w:b/>
          <w:sz w:val="28"/>
          <w:szCs w:val="28"/>
        </w:rPr>
        <w:t>3. СОСТАВ, ПОСЛЕДОВАТЕЛЬНОСТЬ И СРОКИ ВЫПОЛНЕНИЯАДМИНИСТРАТИВНЫХ ПРОЦЕДУР, ТРЕБОВАНИЯ К ПОРЯДКУИХ ВЫПОЛНЕНИЯ, В ТОМ ЧИСЛЕ ОСОБЕННОСТИ ВЫПОЛНЕНИЯАДМИНИСТРАТИВНЫХ ПРОЦЕДУР В ЭЛЕКТРОННОЙ ФОРМЕ,А ТАКЖЕ В МНОГОФУНКЦИОНАЛЬНЫХ ЦЕНТРАХ ПРЕДОСТАВЛЕНИЯГОСУДАРСТВЕННЫХ И МУНИЦИПАЛЬНЫХ УСЛУГ</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3.1. Исчерпывающий перечень административных процедур</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прием и регистрация заявления и прилагаемых к нему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принятие решения о подготовке проекта постановления администрации</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по</w:t>
      </w:r>
      <w:r w:rsidR="00DA57B1">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направление (выдача) заявителю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DA57B1" w:rsidRPr="000B22D6">
        <w:rPr>
          <w:rFonts w:ascii="Times New Roman" w:hAnsi="Times New Roman" w:cs="Times New Roman"/>
          <w:sz w:val="28"/>
          <w:szCs w:val="28"/>
        </w:rPr>
        <w:t>по</w:t>
      </w:r>
      <w:r w:rsidR="00DA57B1">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3.1.2. 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N 3 к настоящему Административному регламенту.</w:t>
      </w:r>
    </w:p>
    <w:p w:rsidR="0029160D" w:rsidRDefault="0029160D" w:rsidP="00C746BE">
      <w:pPr>
        <w:ind w:firstLine="851"/>
        <w:jc w:val="both"/>
        <w:rPr>
          <w:rFonts w:ascii="Times New Roman" w:hAnsi="Times New Roman" w:cs="Times New Roman"/>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3.2. Прием и регистрация заявления, документов от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3.2.1. Основанием для начала административной процедуры является личное обращение заявителя или его уполномоченного представителя в </w:t>
      </w:r>
      <w:r w:rsidR="00E0301D" w:rsidRPr="000B22D6">
        <w:rPr>
          <w:rFonts w:ascii="Times New Roman" w:hAnsi="Times New Roman" w:cs="Times New Roman"/>
          <w:sz w:val="28"/>
          <w:szCs w:val="28"/>
        </w:rPr>
        <w:t>администрацию</w:t>
      </w:r>
      <w:r w:rsidRPr="000B22D6">
        <w:rPr>
          <w:rFonts w:ascii="Times New Roman" w:hAnsi="Times New Roman" w:cs="Times New Roman"/>
          <w:sz w:val="28"/>
          <w:szCs w:val="28"/>
        </w:rPr>
        <w:t xml:space="preserve">, МФЦ с заявлением либо поступление в адрес </w:t>
      </w:r>
      <w:r w:rsidR="00E0301D" w:rsidRPr="000B22D6">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К заявлению должны быть приложены документы, указанные в пункте 2.6.1 настоящего Административного регламента.</w:t>
      </w:r>
    </w:p>
    <w:p w:rsidR="00501184" w:rsidRPr="00006CBA" w:rsidRDefault="00501184" w:rsidP="00C746BE">
      <w:pPr>
        <w:ind w:firstLine="851"/>
        <w:jc w:val="both"/>
        <w:rPr>
          <w:rFonts w:ascii="Times New Roman" w:hAnsi="Times New Roman" w:cs="Times New Roman"/>
          <w:sz w:val="28"/>
          <w:szCs w:val="28"/>
        </w:rPr>
      </w:pPr>
      <w:r w:rsidRPr="00006CBA">
        <w:rPr>
          <w:rFonts w:ascii="Times New Roman" w:hAnsi="Times New Roman" w:cs="Times New Roman"/>
          <w:sz w:val="28"/>
          <w:szCs w:val="28"/>
        </w:rPr>
        <w:t xml:space="preserve">3.2.2. При личном обращении заявителя или уполномоченного представителя в </w:t>
      </w:r>
      <w:r w:rsidR="00E0301D" w:rsidRPr="00006CBA">
        <w:rPr>
          <w:rFonts w:ascii="Times New Roman" w:hAnsi="Times New Roman" w:cs="Times New Roman"/>
          <w:sz w:val="28"/>
          <w:szCs w:val="28"/>
        </w:rPr>
        <w:t>администрацию</w:t>
      </w:r>
      <w:r w:rsidRPr="00006CBA">
        <w:rPr>
          <w:rFonts w:ascii="Times New Roman" w:hAnsi="Times New Roman" w:cs="Times New Roman"/>
          <w:sz w:val="28"/>
          <w:szCs w:val="28"/>
        </w:rPr>
        <w:t xml:space="preserve"> либо в МФЦ специалист, ответственный за прием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устанавливает предмет обращения, проверяет документ, удостоверяющий личность заявителя;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полномочия заявителя, в том числе полномочия представителя гражданина действовать от его имени;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заявление на соответствие установленным требованиям;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регистрирует заявление с прилагаемым комплектом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выдает расписку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В случае отсутствия оснований, указанных в подразделе 2.7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B80371">
        <w:rPr>
          <w:rFonts w:ascii="Times New Roman" w:hAnsi="Times New Roman" w:cs="Times New Roman"/>
          <w:sz w:val="28"/>
          <w:szCs w:val="28"/>
        </w:rPr>
        <w:t>администрацией</w:t>
      </w:r>
      <w:r w:rsidRPr="000B22D6">
        <w:rPr>
          <w:rFonts w:ascii="Times New Roman" w:hAnsi="Times New Roman" w:cs="Times New Roman"/>
          <w:sz w:val="28"/>
          <w:szCs w:val="28"/>
        </w:rPr>
        <w:t xml:space="preserve"> заявления и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случае наличия оснований, указанных в подразделе 2.7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B80371">
        <w:rPr>
          <w:rFonts w:ascii="Times New Roman" w:hAnsi="Times New Roman" w:cs="Times New Roman"/>
          <w:sz w:val="28"/>
          <w:szCs w:val="28"/>
        </w:rPr>
        <w:t>администрации</w:t>
      </w:r>
      <w:r w:rsidRPr="000B22D6">
        <w:rPr>
          <w:rFonts w:ascii="Times New Roman" w:hAnsi="Times New Roman" w:cs="Times New Roman"/>
          <w:sz w:val="28"/>
          <w:szCs w:val="28"/>
        </w:rP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При наличии оснований, указанных в подразделе 2.7 настоящего Административного регламента, специалистнаправляет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w:t>
      </w:r>
      <w:r w:rsidRPr="000B22D6">
        <w:rPr>
          <w:rFonts w:ascii="Times New Roman" w:hAnsi="Times New Roman" w:cs="Times New Roman"/>
          <w:sz w:val="28"/>
          <w:szCs w:val="28"/>
        </w:rPr>
        <w:lastRenderedPageBreak/>
        <w:t xml:space="preserve">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D4717C">
        <w:rPr>
          <w:rFonts w:ascii="Times New Roman" w:hAnsi="Times New Roman" w:cs="Times New Roman"/>
          <w:sz w:val="28"/>
          <w:szCs w:val="28"/>
        </w:rPr>
        <w:t>администрацию</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3.2.6. При наличии оснований, указанных в подразделе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3.2.7. Результатом административной процедуры является прием и регистрация заявления и комплекта документов, выдача расписки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3.2.8. Максимальный срок исполнения административной процедуры - 2 календарных дня.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 Рассмотрение представленных документов, истребованиедокументов (сведений), указанных в пункте 2.6.2 настоящегоАдминистративного регламента</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3.3.1. Основанием для начала административной процедуры является поступление заявления и прилагаемых к нему документов в отдел.</w:t>
      </w:r>
    </w:p>
    <w:p w:rsidR="00501184" w:rsidRPr="000B22D6" w:rsidRDefault="00E0301D"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Руководитель </w:t>
      </w:r>
      <w:r w:rsidR="00501184" w:rsidRPr="000B22D6">
        <w:rPr>
          <w:rFonts w:ascii="Times New Roman" w:hAnsi="Times New Roman" w:cs="Times New Roman"/>
          <w:sz w:val="28"/>
          <w:szCs w:val="28"/>
        </w:rPr>
        <w:t xml:space="preserve"> отдела определяет специалиста, ответственного за предоставление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3.3.2. Специалист отдела: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а)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б) устанавливает принадлежность испрашиваемого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в) в рамках межведомственного взаимодействия запрашивает: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службы государственной регистрации, кадастра и картографии по Воронежской области - выписку из Единого государственного реестра недвижимости о зарегистрированных правах на указанный в заявлении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объекта недвижимости, ОКАТО, район, город, населенный пункт, улицу, дом, корпус, строение;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Управлении Федеральной налоговой службы по Воронежской области - выписку из Единого государственного реестра юридических лиц о регистрации юридического лица (если заявителем является юридическое лицо).</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ОГРН, ИНН;</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 кадастровую выписку о земельном участке.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Запрос должен содержать: кадастровый номер земельного участка, адрес земельного участка, площадь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3.3.3. Результатом административной процедуры является установление предмета отсутствия оснований, указанных в пункте 2.8 настоящего Административного регламента.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3.3.4. Максимальный срок исполнения административной процедуры - 10 календарных дней.</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3.4. Принятие решения о подготовке проекта постановленияадминистрации</w:t>
      </w:r>
      <w:r w:rsidR="00B80371" w:rsidRPr="0029160D">
        <w:rPr>
          <w:rFonts w:ascii="Times New Roman" w:hAnsi="Times New Roman" w:cs="Times New Roman"/>
          <w:b/>
          <w:sz w:val="28"/>
          <w:szCs w:val="28"/>
        </w:rPr>
        <w:t xml:space="preserve">муниципального района </w:t>
      </w:r>
      <w:r w:rsidR="006D6B69" w:rsidRPr="0029160D">
        <w:rPr>
          <w:rFonts w:ascii="Times New Roman" w:hAnsi="Times New Roman" w:cs="Times New Roman"/>
          <w:b/>
          <w:sz w:val="28"/>
          <w:szCs w:val="28"/>
        </w:rPr>
        <w:t>о прек</w:t>
      </w:r>
      <w:r w:rsidRPr="0029160D">
        <w:rPr>
          <w:rFonts w:ascii="Times New Roman" w:hAnsi="Times New Roman" w:cs="Times New Roman"/>
          <w:b/>
          <w:sz w:val="28"/>
          <w:szCs w:val="28"/>
        </w:rPr>
        <w:t xml:space="preserve">ращенииправа </w:t>
      </w:r>
      <w:r w:rsidR="006F5FCC" w:rsidRPr="006F5FCC">
        <w:rPr>
          <w:rFonts w:ascii="Times New Roman" w:hAnsi="Times New Roman" w:cs="Times New Roman"/>
          <w:b/>
          <w:sz w:val="28"/>
          <w:szCs w:val="28"/>
        </w:rPr>
        <w:t>пожизненного наследуемого владения</w:t>
      </w:r>
      <w:r w:rsidRPr="0029160D">
        <w:rPr>
          <w:rFonts w:ascii="Times New Roman" w:hAnsi="Times New Roman" w:cs="Times New Roman"/>
          <w:b/>
          <w:sz w:val="28"/>
          <w:szCs w:val="28"/>
        </w:rPr>
        <w:t>земельнымучастком или о подготовке уведомления о мотивированномотказе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w:t>
      </w:r>
      <w:r w:rsidRPr="000B22D6">
        <w:rPr>
          <w:rFonts w:ascii="Times New Roman" w:hAnsi="Times New Roman" w:cs="Times New Roman"/>
          <w:sz w:val="28"/>
          <w:szCs w:val="28"/>
        </w:rPr>
        <w:lastRenderedPageBreak/>
        <w:t xml:space="preserve">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3.4.2. В случае наличия оснований, указанных в пункте 2.8 настоящего Административного регламента, принимается решение об отказе в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3.4.3. По результатам принятого решения специалист: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3.4.3.1. В течение одного рабочего дня готовит проект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Направляет подготовленный проект постановления</w:t>
      </w:r>
      <w:r w:rsidR="006D6B69" w:rsidRPr="000B22D6">
        <w:rPr>
          <w:rFonts w:ascii="Times New Roman" w:hAnsi="Times New Roman" w:cs="Times New Roman"/>
          <w:sz w:val="28"/>
          <w:szCs w:val="28"/>
        </w:rPr>
        <w:t xml:space="preserve">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для визирования соответствующим должностным лицам администрации.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Завизированный уполномоченными должностными лицами администрации проект утверждается главой </w:t>
      </w:r>
      <w:r w:rsidR="006D6B69" w:rsidRPr="000B22D6">
        <w:rPr>
          <w:rFonts w:ascii="Times New Roman" w:hAnsi="Times New Roman" w:cs="Times New Roman"/>
          <w:sz w:val="28"/>
          <w:szCs w:val="28"/>
        </w:rPr>
        <w:t>администрации муниципального района</w:t>
      </w:r>
      <w:r w:rsidRPr="000B22D6">
        <w:rPr>
          <w:rFonts w:ascii="Times New Roman" w:hAnsi="Times New Roman" w:cs="Times New Roman"/>
          <w:sz w:val="28"/>
          <w:szCs w:val="28"/>
        </w:rPr>
        <w:t>.</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3.4.3.2. В случае отказа в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готовит уведомление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3.4.4. Результатом административной процедуры является принятие решения о подготовке проекта постановления администрации </w:t>
      </w:r>
      <w:r w:rsidR="00B80371">
        <w:rPr>
          <w:rFonts w:ascii="Times New Roman" w:hAnsi="Times New Roman" w:cs="Times New Roman"/>
          <w:sz w:val="28"/>
          <w:szCs w:val="28"/>
        </w:rPr>
        <w:t>муниципального района</w:t>
      </w:r>
      <w:r w:rsidR="006D6B69" w:rsidRPr="000B22D6">
        <w:rPr>
          <w:rFonts w:ascii="Times New Roman" w:hAnsi="Times New Roman" w:cs="Times New Roman"/>
          <w:sz w:val="28"/>
          <w:szCs w:val="28"/>
        </w:rPr>
        <w:t xml:space="preserve">о </w:t>
      </w:r>
      <w:r w:rsidRPr="000B22D6">
        <w:rPr>
          <w:rFonts w:ascii="Times New Roman" w:hAnsi="Times New Roman" w:cs="Times New Roman"/>
          <w:sz w:val="28"/>
          <w:szCs w:val="28"/>
        </w:rPr>
        <w:t xml:space="preserve">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 земельным участком или о подготовке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3.4.5. Максимальный срок исполнения административной процедуры - 19 календарных дней.</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3.5. Направление (выдача) заявителю постановленияадминистрации  </w:t>
      </w:r>
      <w:r w:rsidR="00B80371" w:rsidRPr="0029160D">
        <w:rPr>
          <w:rFonts w:ascii="Times New Roman" w:hAnsi="Times New Roman" w:cs="Times New Roman"/>
          <w:b/>
          <w:sz w:val="28"/>
          <w:szCs w:val="28"/>
        </w:rPr>
        <w:t xml:space="preserve">муниципального района </w:t>
      </w:r>
      <w:r w:rsidRPr="0029160D">
        <w:rPr>
          <w:rFonts w:ascii="Times New Roman" w:hAnsi="Times New Roman" w:cs="Times New Roman"/>
          <w:b/>
          <w:sz w:val="28"/>
          <w:szCs w:val="28"/>
        </w:rPr>
        <w:t xml:space="preserve">о прекращенииправа </w:t>
      </w:r>
      <w:r w:rsidR="006F5FCC" w:rsidRPr="006F5FCC">
        <w:rPr>
          <w:rFonts w:ascii="Times New Roman" w:hAnsi="Times New Roman" w:cs="Times New Roman"/>
          <w:b/>
          <w:sz w:val="28"/>
          <w:szCs w:val="28"/>
        </w:rPr>
        <w:t>пожизненного наследуемого владения</w:t>
      </w:r>
      <w:r w:rsidRPr="0029160D">
        <w:rPr>
          <w:rFonts w:ascii="Times New Roman" w:hAnsi="Times New Roman" w:cs="Times New Roman"/>
          <w:b/>
          <w:sz w:val="28"/>
          <w:szCs w:val="28"/>
        </w:rPr>
        <w:t>земельнымучастком либо уведомления о мотивированном отказев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3.5.1. Подписанное </w:t>
      </w:r>
      <w:r w:rsidR="006D6B69" w:rsidRPr="000B22D6">
        <w:rPr>
          <w:rFonts w:ascii="Times New Roman" w:hAnsi="Times New Roman" w:cs="Times New Roman"/>
          <w:sz w:val="28"/>
          <w:szCs w:val="28"/>
        </w:rPr>
        <w:t xml:space="preserve">главой администрации муниципального района </w:t>
      </w:r>
      <w:r w:rsidRPr="000B22D6">
        <w:rPr>
          <w:rFonts w:ascii="Times New Roman" w:hAnsi="Times New Roman" w:cs="Times New Roman"/>
          <w:sz w:val="28"/>
          <w:szCs w:val="28"/>
        </w:rPr>
        <w:t xml:space="preserve"> уведомление о мотивированном отказе в предоставлении муниципальной услуги или постановление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 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w:t>
      </w:r>
      <w:r w:rsidRPr="000B22D6">
        <w:rPr>
          <w:rFonts w:ascii="Times New Roman" w:hAnsi="Times New Roman" w:cs="Times New Roman"/>
          <w:sz w:val="28"/>
          <w:szCs w:val="28"/>
        </w:rPr>
        <w:lastRenderedPageBreak/>
        <w:t>участком может быть направлено (выдано) заявителю по его желанию одним из следующих способов:</w:t>
      </w:r>
    </w:p>
    <w:p w:rsidR="00501184" w:rsidRPr="007A4D4B"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w:t>
      </w:r>
      <w:r w:rsidRPr="007A4D4B">
        <w:rPr>
          <w:rFonts w:ascii="Times New Roman" w:hAnsi="Times New Roman" w:cs="Times New Roman"/>
          <w:sz w:val="28"/>
          <w:szCs w:val="28"/>
        </w:rPr>
        <w:t>заказным письмом с уведомлением о вручении;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лично заявителю (или уполномоченному им надлежащим образом представителю) непосредственно по месту подачи заявления;</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в электронном виде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 При подготовке направления (выдачи) заявителю результата муниципальной услуги специалист отдела подготавливает и направляет в федеральные органы исполнительной власти сообщение об отказе от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или обращение о государственной регистрации прекращения соответствующего права на земельный участок.</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3.5.2.1. В случае если право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не было ранее зарегистрировано в Едином государственном реестре недвижимости, специалист отдела готовит сообщение в налоговый орган по месту нахождения земельного участка с приложением копии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и направляет их в адрес налогового органа по месту нахождения земельного участка.</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3.5.2.2. В случае если право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было ранее зарегистрировано в Едином государственном реестре недвижимости, специалист отдела после подписания постановления администрации  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 xml:space="preserve">земельным участком готовит заявление и пакет документов, необходимых для государственной регистрации прекращения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 и направляет их в Управление Федеральной службы государственной регистрации, кадастра и картографии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3.5.3. Результатом административной процедуры является выдача (направление) постановления администрации </w:t>
      </w:r>
      <w:r w:rsidR="00B80371">
        <w:rPr>
          <w:rFonts w:ascii="Times New Roman" w:hAnsi="Times New Roman" w:cs="Times New Roman"/>
          <w:sz w:val="28"/>
          <w:szCs w:val="28"/>
        </w:rPr>
        <w:t>муниципального района</w:t>
      </w:r>
      <w:r w:rsidRPr="000B22D6">
        <w:rPr>
          <w:rFonts w:ascii="Times New Roman" w:hAnsi="Times New Roman" w:cs="Times New Roman"/>
          <w:sz w:val="28"/>
          <w:szCs w:val="28"/>
        </w:rPr>
        <w:t xml:space="preserve">о прекращении права </w:t>
      </w:r>
      <w:r w:rsidR="006F5FCC" w:rsidRPr="000B22D6">
        <w:rPr>
          <w:rFonts w:ascii="Times New Roman" w:hAnsi="Times New Roman" w:cs="Times New Roman"/>
          <w:sz w:val="28"/>
          <w:szCs w:val="28"/>
        </w:rPr>
        <w:t>по</w:t>
      </w:r>
      <w:r w:rsidR="006F5FCC">
        <w:rPr>
          <w:rFonts w:ascii="Times New Roman" w:hAnsi="Times New Roman" w:cs="Times New Roman"/>
          <w:sz w:val="28"/>
          <w:szCs w:val="28"/>
        </w:rPr>
        <w:t>жизненного наследуемого владения</w:t>
      </w:r>
      <w:r w:rsidRPr="000B22D6">
        <w:rPr>
          <w:rFonts w:ascii="Times New Roman" w:hAnsi="Times New Roman" w:cs="Times New Roman"/>
          <w:sz w:val="28"/>
          <w:szCs w:val="28"/>
        </w:rPr>
        <w:t>земельным участком либо уведомления о мотивированном отказе в предоставлении муниципальной услуги.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3.5.4. Максимальный срок исполнения административной процедуры - 3 календарных дня.</w:t>
      </w: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3.6. Подача заявителем запроса и иных документов,необходимых для предоставления муниципальной услуги, и приемтаких запросов и документов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3.6.1. Подача заявителем заявления и иных документов, необходимых для предоставления муниципальной услуги, в электронной форме предусмотрена при помощи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3.6.2. Заявитель вправе получать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с Единого портала государственных и муниципальных услуг (функций) и (или) Портала Воронежской области в сети Интернет.</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3.6.3. Получение результата муниципальной услуги в электронной форме предусмотрено.</w:t>
      </w:r>
    </w:p>
    <w:p w:rsidR="0029160D" w:rsidRDefault="0029160D" w:rsidP="0029160D">
      <w:pPr>
        <w:ind w:firstLine="851"/>
        <w:jc w:val="center"/>
        <w:rPr>
          <w:rFonts w:ascii="Times New Roman" w:hAnsi="Times New Roman" w:cs="Times New Roman"/>
          <w:b/>
          <w:sz w:val="28"/>
          <w:szCs w:val="28"/>
        </w:rPr>
      </w:pPr>
    </w:p>
    <w:p w:rsidR="00501184" w:rsidRPr="0029160D" w:rsidRDefault="00501184" w:rsidP="0029160D">
      <w:pPr>
        <w:ind w:firstLine="851"/>
        <w:jc w:val="center"/>
        <w:rPr>
          <w:rFonts w:ascii="Times New Roman" w:hAnsi="Times New Roman" w:cs="Times New Roman"/>
          <w:b/>
          <w:sz w:val="28"/>
          <w:szCs w:val="28"/>
        </w:rPr>
      </w:pPr>
      <w:r w:rsidRPr="0029160D">
        <w:rPr>
          <w:rFonts w:ascii="Times New Roman" w:hAnsi="Times New Roman" w:cs="Times New Roman"/>
          <w:b/>
          <w:sz w:val="28"/>
          <w:szCs w:val="28"/>
        </w:rPr>
        <w:t xml:space="preserve">3.7. Взаимодействие </w:t>
      </w:r>
      <w:r w:rsidR="001A3BA8" w:rsidRPr="0029160D">
        <w:rPr>
          <w:rFonts w:ascii="Times New Roman" w:hAnsi="Times New Roman" w:cs="Times New Roman"/>
          <w:b/>
          <w:sz w:val="28"/>
          <w:szCs w:val="28"/>
        </w:rPr>
        <w:t xml:space="preserve">администрации </w:t>
      </w:r>
      <w:r w:rsidRPr="0029160D">
        <w:rPr>
          <w:rFonts w:ascii="Times New Roman" w:hAnsi="Times New Roman" w:cs="Times New Roman"/>
          <w:b/>
          <w:sz w:val="28"/>
          <w:szCs w:val="28"/>
        </w:rPr>
        <w:t xml:space="preserve"> с иными органамигосударственной власти, органами местного самоуправленияи организациями, участвующими в предоставлении муниципальныхуслуг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отсутствия обременения на испрашиваемый земельный участок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Для подтверждения того, что юридическое лицо является действующим, предусмотрено межведомственное взаимодействие </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Управлением Федеральной налоговой службы по Воронежской области.</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Для получения кадастровой выписки о земельном участке предусмотрено межведомственное взаимодействие</w:t>
      </w:r>
      <w:r w:rsidR="001A3BA8">
        <w:rPr>
          <w:rFonts w:ascii="Times New Roman" w:hAnsi="Times New Roman" w:cs="Times New Roman"/>
          <w:sz w:val="28"/>
          <w:szCs w:val="28"/>
        </w:rPr>
        <w:t>администрации</w:t>
      </w:r>
      <w:r w:rsidRPr="000B22D6">
        <w:rPr>
          <w:rFonts w:ascii="Times New Roman" w:hAnsi="Times New Roman" w:cs="Times New Roman"/>
          <w:sz w:val="28"/>
          <w:szCs w:val="28"/>
        </w:rPr>
        <w:t xml:space="preserve"> с филиалом федерального государственного бюджетного учреждения "Федеральная кадастровая палата Федеральной службы государственной </w:t>
      </w:r>
      <w:r w:rsidRPr="000B22D6">
        <w:rPr>
          <w:rFonts w:ascii="Times New Roman" w:hAnsi="Times New Roman" w:cs="Times New Roman"/>
          <w:sz w:val="28"/>
          <w:szCs w:val="28"/>
        </w:rPr>
        <w:lastRenderedPageBreak/>
        <w:t>регистрации, кадастра и картографии" по Воронежской области в электронной форме.</w:t>
      </w:r>
    </w:p>
    <w:p w:rsidR="00501184" w:rsidRPr="000B22D6" w:rsidRDefault="00501184" w:rsidP="00C746BE">
      <w:pPr>
        <w:ind w:firstLine="851"/>
        <w:jc w:val="both"/>
        <w:rPr>
          <w:rFonts w:ascii="Times New Roman" w:hAnsi="Times New Roman" w:cs="Times New Roman"/>
          <w:sz w:val="28"/>
          <w:szCs w:val="28"/>
        </w:rPr>
      </w:pPr>
      <w:r w:rsidRPr="000B22D6">
        <w:rPr>
          <w:rFonts w:ascii="Times New Roman" w:hAnsi="Times New Roman" w:cs="Times New Roman"/>
          <w:sz w:val="28"/>
          <w:szCs w:val="28"/>
        </w:rPr>
        <w:t>Заявитель вправе представить указанные документы самостоятельно.</w:t>
      </w:r>
    </w:p>
    <w:p w:rsidR="00C746BE" w:rsidRDefault="00C746BE" w:rsidP="00C746BE">
      <w:pPr>
        <w:pStyle w:val="ConsPlusTitle"/>
        <w:ind w:firstLine="851"/>
        <w:jc w:val="both"/>
        <w:outlineLvl w:val="1"/>
        <w:rPr>
          <w:szCs w:val="28"/>
        </w:rPr>
      </w:pPr>
    </w:p>
    <w:p w:rsidR="002965FF" w:rsidRPr="000B22D6" w:rsidRDefault="002965FF" w:rsidP="000A3C85">
      <w:pPr>
        <w:pStyle w:val="ConsPlusTitle"/>
        <w:ind w:firstLine="851"/>
        <w:jc w:val="center"/>
        <w:outlineLvl w:val="1"/>
        <w:rPr>
          <w:szCs w:val="28"/>
        </w:rPr>
      </w:pPr>
      <w:r w:rsidRPr="000B22D6">
        <w:rPr>
          <w:szCs w:val="28"/>
        </w:rPr>
        <w:t>4. ФОРМЫ КОНТРОЛЯ ЗА ИСПОЛНЕНИЕМАДМИНИСТРАТИВНОГО РЕГЛАМЕНТА</w:t>
      </w:r>
    </w:p>
    <w:p w:rsidR="002965FF" w:rsidRPr="000B22D6" w:rsidRDefault="002965FF" w:rsidP="00C746BE">
      <w:pPr>
        <w:pStyle w:val="ConsPlusNormal"/>
        <w:ind w:firstLine="851"/>
        <w:jc w:val="both"/>
        <w:rPr>
          <w:szCs w:val="28"/>
        </w:rPr>
      </w:pP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за соблюдением и исполнением ответственными должностными лицами установленных настоящим Административным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Проведение текущего контроля должно осуществляться не реже двух раз в год.</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2965FF" w:rsidRPr="000B22D6" w:rsidRDefault="002965FF" w:rsidP="00C746BE">
      <w:pPr>
        <w:spacing w:after="0" w:line="240" w:lineRule="auto"/>
        <w:ind w:firstLine="851"/>
        <w:contextualSpacing/>
        <w:jc w:val="both"/>
        <w:rPr>
          <w:rFonts w:ascii="Times New Roman" w:hAnsi="Times New Roman" w:cs="Times New Roman"/>
          <w:sz w:val="28"/>
          <w:szCs w:val="28"/>
        </w:rPr>
      </w:pPr>
      <w:r w:rsidRPr="000B22D6">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2965FF" w:rsidRPr="000B22D6" w:rsidRDefault="002965FF" w:rsidP="00C746BE">
      <w:pPr>
        <w:pStyle w:val="a3"/>
        <w:numPr>
          <w:ilvl w:val="1"/>
          <w:numId w:val="1"/>
        </w:numPr>
        <w:spacing w:after="0" w:line="240" w:lineRule="auto"/>
        <w:ind w:left="0" w:firstLine="851"/>
        <w:jc w:val="both"/>
        <w:rPr>
          <w:rFonts w:ascii="Times New Roman" w:hAnsi="Times New Roman"/>
          <w:sz w:val="28"/>
          <w:szCs w:val="28"/>
        </w:rPr>
      </w:pPr>
      <w:r w:rsidRPr="000B22D6">
        <w:rPr>
          <w:rFonts w:ascii="Times New Roman" w:hAnsi="Times New Roman"/>
          <w:sz w:val="28"/>
          <w:szCs w:val="28"/>
        </w:rPr>
        <w:t>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jc w:val="both"/>
        <w:rPr>
          <w:szCs w:val="28"/>
        </w:rPr>
      </w:pPr>
    </w:p>
    <w:p w:rsidR="002965FF" w:rsidRPr="000B22D6" w:rsidRDefault="002965FF" w:rsidP="00C746BE">
      <w:pPr>
        <w:pStyle w:val="ConsPlusTitle"/>
        <w:jc w:val="center"/>
        <w:outlineLvl w:val="1"/>
        <w:rPr>
          <w:szCs w:val="28"/>
        </w:rPr>
      </w:pPr>
      <w:bookmarkStart w:id="0" w:name="P882"/>
      <w:bookmarkEnd w:id="0"/>
      <w:r w:rsidRPr="000B22D6">
        <w:rPr>
          <w:szCs w:val="28"/>
        </w:rPr>
        <w:t>5. ДОСУДЕБНЫЙ (ВНЕСУДЕБНЫЙ) ПОРЯДОК ОБЖАЛОВАНИЯ РЕШЕНИЙИ ДЕЙСТВИЙ (БЕЗДЕЙСТВИЯ) ОРГАНА, ПРЕДОСТАВЛЯЮЩЕГОМУНИЦИПАЛЬНУЮ УСЛУГУ, МНОГОФУНКЦИОНАЛЬНОГО ЦЕНТРА,ОРГАНИЗАЦИЙ, УКАЗАННЫХ В ЧАСТИ 1.1 СТАТЬИ 16 ФЕДЕРАЛЬНОГОЗАКОНА ОТ 27.07.2010 N 210-ФЗ "ОБ ОРГАНИЗАЦИИ ПРЕДОСТАВЛЕНИЯГОСУДАРСТВЕННЫХ И МУНИЦИПАЛЬНЫХ УСЛУГ", А ТАКЖЕ ИХДОЛЖНОСТНЫХ ЛИЦ, МУНИЦИПАЛЬНЫХ СЛУЖАЩИХ, РАБОТНИКОВ</w:t>
      </w:r>
    </w:p>
    <w:p w:rsidR="002965FF" w:rsidRPr="000B22D6" w:rsidRDefault="002965FF" w:rsidP="000B22D6">
      <w:pPr>
        <w:pStyle w:val="ConsPlusNormal"/>
        <w:jc w:val="both"/>
        <w:rPr>
          <w:szCs w:val="28"/>
        </w:rPr>
      </w:pPr>
    </w:p>
    <w:p w:rsidR="002965FF" w:rsidRPr="000B22D6" w:rsidRDefault="002965FF" w:rsidP="000B22D6">
      <w:pPr>
        <w:pStyle w:val="ConsPlusNormal"/>
        <w:ind w:firstLine="851"/>
        <w:jc w:val="both"/>
        <w:rPr>
          <w:szCs w:val="28"/>
        </w:rPr>
      </w:pPr>
      <w:r w:rsidRPr="000B22D6">
        <w:rPr>
          <w:szCs w:val="28"/>
        </w:rPr>
        <w:t xml:space="preserve">5.1. Заявители имеют право на обжалование решений и действий (бездействия) администрации, должностного лица администрации, отдела либо муниципального служащего, МФЦ, работника МФЦ, а также организаций, предусмотренных </w:t>
      </w:r>
      <w:hyperlink r:id="rId6" w:history="1">
        <w:r w:rsidRPr="000B22D6">
          <w:rPr>
            <w:szCs w:val="28"/>
          </w:rPr>
          <w:t>частью 1.1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2965FF" w:rsidRPr="000B22D6" w:rsidRDefault="002965FF" w:rsidP="000B22D6">
      <w:pPr>
        <w:pStyle w:val="ConsPlusNormal"/>
        <w:spacing w:before="220"/>
        <w:ind w:firstLine="851"/>
        <w:jc w:val="both"/>
        <w:rPr>
          <w:szCs w:val="28"/>
        </w:rPr>
      </w:pPr>
      <w:r w:rsidRPr="000B22D6">
        <w:rPr>
          <w:szCs w:val="28"/>
        </w:rPr>
        <w:t>5.2. Заявитель может обратиться с жалобой в том числе в следующих случаях:</w:t>
      </w:r>
    </w:p>
    <w:p w:rsidR="002965FF" w:rsidRPr="000B22D6" w:rsidRDefault="002965FF" w:rsidP="000B22D6">
      <w:pPr>
        <w:pStyle w:val="ConsPlusNormal"/>
        <w:spacing w:before="220"/>
        <w:ind w:firstLine="851"/>
        <w:jc w:val="both"/>
        <w:rPr>
          <w:szCs w:val="28"/>
        </w:rPr>
      </w:pPr>
      <w:r w:rsidRPr="000B22D6">
        <w:rPr>
          <w:szCs w:val="28"/>
        </w:rPr>
        <w:t>- нарушение срока регистрации запроса о предоставлении муниципальной услуги, комплексного запроса;</w:t>
      </w:r>
    </w:p>
    <w:p w:rsidR="002965FF" w:rsidRPr="000B22D6" w:rsidRDefault="002965FF" w:rsidP="000B22D6">
      <w:pPr>
        <w:pStyle w:val="ConsPlusNormal"/>
        <w:spacing w:before="220"/>
        <w:ind w:firstLine="851"/>
        <w:jc w:val="both"/>
        <w:rPr>
          <w:szCs w:val="28"/>
        </w:rPr>
      </w:pPr>
      <w:r w:rsidRPr="000B22D6">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7" w:history="1">
        <w:r w:rsidRPr="000B22D6">
          <w:rPr>
            <w:szCs w:val="28"/>
          </w:rPr>
          <w:t>частью 1.3 статьи 16</w:t>
        </w:r>
      </w:hyperlink>
      <w:r w:rsidRPr="000B22D6">
        <w:rPr>
          <w:szCs w:val="28"/>
        </w:rPr>
        <w:t xml:space="preserve"> Федерального закона от 27.07.2010 № 210-ФЗ "Об организации предоставления государственных и муниципальных услуг" (далее - Федеральный закон от 27.07.2010 N210-ФЗ);</w:t>
      </w:r>
    </w:p>
    <w:p w:rsidR="002965FF" w:rsidRPr="000B22D6" w:rsidRDefault="002965FF" w:rsidP="000B22D6">
      <w:pPr>
        <w:pStyle w:val="ConsPlusNormal"/>
        <w:spacing w:before="220"/>
        <w:ind w:firstLine="851"/>
        <w:jc w:val="both"/>
        <w:rPr>
          <w:szCs w:val="28"/>
        </w:rPr>
      </w:pPr>
      <w:r w:rsidRPr="000B22D6">
        <w:rPr>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для предоставления муниципальной услуги, у заявителя;</w:t>
      </w:r>
    </w:p>
    <w:p w:rsidR="002965FF" w:rsidRPr="000B22D6" w:rsidRDefault="002965FF" w:rsidP="000B22D6">
      <w:pPr>
        <w:pStyle w:val="ConsPlusNormal"/>
        <w:spacing w:before="220"/>
        <w:ind w:firstLine="851"/>
        <w:jc w:val="both"/>
        <w:rPr>
          <w:szCs w:val="28"/>
        </w:rPr>
      </w:pPr>
      <w:r w:rsidRPr="000B22D6">
        <w:rPr>
          <w:szCs w:val="28"/>
        </w:rPr>
        <w:lastRenderedPageBreak/>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8"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
    <w:p w:rsidR="002965FF" w:rsidRPr="000B22D6" w:rsidRDefault="002965FF" w:rsidP="000B22D6">
      <w:pPr>
        <w:pStyle w:val="ConsPlusNormal"/>
        <w:spacing w:before="220"/>
        <w:ind w:firstLine="851"/>
        <w:jc w:val="both"/>
        <w:rPr>
          <w:szCs w:val="28"/>
        </w:rPr>
      </w:pPr>
      <w:r w:rsidRPr="000B22D6">
        <w:rPr>
          <w:szCs w:val="28"/>
        </w:rPr>
        <w:t xml:space="preserve">- отказ администрации, должностного лица администрации, отдела,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9"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нарушение срока или порядка выдачи документов по результатам предоставления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Грибановского муниципального района.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0" w:history="1">
        <w:r w:rsidRPr="000B22D6">
          <w:rPr>
            <w:szCs w:val="28"/>
          </w:rPr>
          <w:t>частью 1.3 статьи 16</w:t>
        </w:r>
      </w:hyperlink>
      <w:r w:rsidRPr="000B22D6">
        <w:rPr>
          <w:szCs w:val="28"/>
        </w:rPr>
        <w:t xml:space="preserve">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 xml:space="preserve">- требование у заявителя при предоставлении муниципальной услуги </w:t>
      </w:r>
      <w:r w:rsidRPr="000B22D6">
        <w:rPr>
          <w:szCs w:val="28"/>
        </w:rPr>
        <w:lastRenderedPageBreak/>
        <w:t xml:space="preserve">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1" w:history="1">
        <w:r w:rsidRPr="000B22D6">
          <w:rPr>
            <w:szCs w:val="28"/>
          </w:rPr>
          <w:t>пунктом 4 части 1 статьи 7</w:t>
        </w:r>
      </w:hyperlink>
      <w:r w:rsidRPr="000B22D6">
        <w:rPr>
          <w:szCs w:val="28"/>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2965FF" w:rsidRPr="000B22D6" w:rsidRDefault="002965FF" w:rsidP="000B22D6">
      <w:pPr>
        <w:pStyle w:val="ConsPlusNormal"/>
        <w:spacing w:before="220"/>
        <w:ind w:firstLine="851"/>
        <w:jc w:val="both"/>
        <w:rPr>
          <w:szCs w:val="28"/>
        </w:rPr>
      </w:pPr>
      <w:r w:rsidRPr="000B22D6">
        <w:rPr>
          <w:szCs w:val="28"/>
        </w:rPr>
        <w:t>5.3. Заявители имеют право на получение информации, необходимой для обоснования и рассмотрения жалобы.</w:t>
      </w:r>
    </w:p>
    <w:p w:rsidR="002965FF" w:rsidRPr="000B22D6" w:rsidRDefault="002965FF" w:rsidP="000B22D6">
      <w:pPr>
        <w:pStyle w:val="ConsPlusNormal"/>
        <w:spacing w:before="220"/>
        <w:ind w:firstLine="851"/>
        <w:jc w:val="both"/>
        <w:rPr>
          <w:szCs w:val="28"/>
        </w:rPr>
      </w:pPr>
      <w:r w:rsidRPr="000B22D6">
        <w:rPr>
          <w:szCs w:val="28"/>
        </w:rPr>
        <w:t>5.4. Оснований для отказа в рассмотрении жалобы не имеется.</w:t>
      </w:r>
    </w:p>
    <w:p w:rsidR="002965FF" w:rsidRPr="000B22D6" w:rsidRDefault="002965FF" w:rsidP="000B22D6">
      <w:pPr>
        <w:pStyle w:val="ConsPlusNormal"/>
        <w:spacing w:before="220"/>
        <w:ind w:firstLine="851"/>
        <w:jc w:val="both"/>
        <w:rPr>
          <w:szCs w:val="28"/>
        </w:rPr>
      </w:pPr>
      <w:r w:rsidRPr="000B22D6">
        <w:rPr>
          <w:szCs w:val="28"/>
        </w:rPr>
        <w:t>5.5. Основанием для начала процедуры досудебного (внесудебного) обжалования является поступившая жалоба.</w:t>
      </w:r>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администрации, должностного лица администрации, отдела, муниципального служащего, руководителя отдела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Грибановского муниципального района, а также может быть принята при личном приеме заявителя.</w:t>
      </w:r>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ind w:firstLine="851"/>
        <w:jc w:val="both"/>
        <w:rPr>
          <w:szCs w:val="28"/>
        </w:rPr>
      </w:pPr>
      <w:r w:rsidRPr="000B22D6">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2965FF" w:rsidRPr="000B22D6" w:rsidRDefault="002965FF" w:rsidP="000B22D6">
      <w:pPr>
        <w:pStyle w:val="ConsPlusNormal"/>
        <w:spacing w:before="220"/>
        <w:ind w:firstLine="540"/>
        <w:jc w:val="both"/>
        <w:rPr>
          <w:szCs w:val="28"/>
        </w:rPr>
      </w:pPr>
      <w:r w:rsidRPr="000B22D6">
        <w:rPr>
          <w:szCs w:val="28"/>
        </w:rPr>
        <w:t>5.6. Жалоба должна содержать:</w:t>
      </w:r>
    </w:p>
    <w:p w:rsidR="002965FF" w:rsidRPr="000B22D6" w:rsidRDefault="002965FF" w:rsidP="000B22D6">
      <w:pPr>
        <w:pStyle w:val="ConsPlusNormal"/>
        <w:spacing w:before="220"/>
        <w:ind w:firstLine="851"/>
        <w:jc w:val="both"/>
        <w:rPr>
          <w:szCs w:val="28"/>
        </w:rPr>
      </w:pPr>
      <w:r w:rsidRPr="000B22D6">
        <w:rPr>
          <w:szCs w:val="28"/>
        </w:rPr>
        <w:t>- наименование администрации, должностного лица администрации, отдела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2965FF" w:rsidRPr="000B22D6" w:rsidRDefault="002965FF" w:rsidP="000B22D6">
      <w:pPr>
        <w:pStyle w:val="ConsPlusNormal"/>
        <w:spacing w:before="220"/>
        <w:ind w:firstLine="851"/>
        <w:jc w:val="both"/>
        <w:rPr>
          <w:szCs w:val="28"/>
        </w:rPr>
      </w:pPr>
      <w:r w:rsidRPr="000B22D6">
        <w:rPr>
          <w:szCs w:val="28"/>
        </w:rPr>
        <w:lastRenderedPageBreak/>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965FF" w:rsidRPr="000B22D6" w:rsidRDefault="002965FF" w:rsidP="000B22D6">
      <w:pPr>
        <w:pStyle w:val="ConsPlusNormal"/>
        <w:spacing w:before="220"/>
        <w:ind w:firstLine="851"/>
        <w:jc w:val="both"/>
        <w:rPr>
          <w:szCs w:val="28"/>
        </w:rPr>
      </w:pPr>
      <w:r w:rsidRPr="000B22D6">
        <w:rPr>
          <w:szCs w:val="28"/>
        </w:rPr>
        <w:t>- сведения об обжалуемых решениях и действиях (бездействии) администрации, должностного лица администрации, отдела либо муниципального служащего, МФЦ, работника МФЦ, привлекаемых организаций, их работников;</w:t>
      </w:r>
    </w:p>
    <w:p w:rsidR="002965FF" w:rsidRPr="000B22D6" w:rsidRDefault="002965FF" w:rsidP="000B22D6">
      <w:pPr>
        <w:pStyle w:val="ConsPlusNormal"/>
        <w:spacing w:before="220"/>
        <w:ind w:firstLine="851"/>
        <w:jc w:val="both"/>
        <w:rPr>
          <w:szCs w:val="28"/>
        </w:rPr>
      </w:pPr>
      <w:r w:rsidRPr="000B22D6">
        <w:rPr>
          <w:szCs w:val="28"/>
        </w:rPr>
        <w:t>- доводы, на основании которых заявитель не согласен с решением и действием (бездействием) администрации, должностного лица администрации, отдела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2965FF" w:rsidRPr="000B22D6" w:rsidRDefault="002965FF" w:rsidP="000B22D6">
      <w:pPr>
        <w:pStyle w:val="ConsPlusNormal"/>
        <w:spacing w:before="220"/>
        <w:ind w:firstLine="851"/>
        <w:jc w:val="both"/>
        <w:rPr>
          <w:szCs w:val="28"/>
        </w:rPr>
      </w:pPr>
      <w:r w:rsidRPr="000B22D6">
        <w:rPr>
          <w:szCs w:val="28"/>
        </w:rPr>
        <w:t>5.7. Заявитель может обжаловать решения и действия (бездействие) должностных лиц, муниципальных служащих администрации:</w:t>
      </w:r>
    </w:p>
    <w:p w:rsidR="002965FF" w:rsidRPr="000B22D6" w:rsidRDefault="002965FF" w:rsidP="000B22D6">
      <w:pPr>
        <w:pStyle w:val="ConsPlusNormal"/>
        <w:spacing w:before="220"/>
        <w:ind w:firstLine="851"/>
        <w:jc w:val="both"/>
        <w:rPr>
          <w:szCs w:val="28"/>
        </w:rPr>
      </w:pPr>
      <w:r w:rsidRPr="000B22D6">
        <w:rPr>
          <w:szCs w:val="28"/>
        </w:rPr>
        <w:t xml:space="preserve"> -  заместителю главы администрации;</w:t>
      </w:r>
    </w:p>
    <w:p w:rsidR="002965FF" w:rsidRPr="000B22D6" w:rsidRDefault="002965FF" w:rsidP="000B22D6">
      <w:pPr>
        <w:pStyle w:val="ConsPlusNormal"/>
        <w:spacing w:before="220"/>
        <w:ind w:firstLine="851"/>
        <w:jc w:val="both"/>
        <w:rPr>
          <w:szCs w:val="28"/>
        </w:rPr>
      </w:pPr>
      <w:r w:rsidRPr="000B22D6">
        <w:rPr>
          <w:szCs w:val="28"/>
        </w:rPr>
        <w:t>- главе администрации.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руководителя отдела подаются в администрацию Грибановского муниципального района.</w:t>
      </w:r>
    </w:p>
    <w:p w:rsidR="002965FF" w:rsidRPr="000B22D6" w:rsidRDefault="002965FF" w:rsidP="000B22D6">
      <w:pPr>
        <w:pStyle w:val="ConsPlusNormal"/>
        <w:ind w:firstLine="851"/>
        <w:jc w:val="both"/>
        <w:rPr>
          <w:szCs w:val="28"/>
        </w:rPr>
      </w:pPr>
      <w:r w:rsidRPr="000B22D6">
        <w:rPr>
          <w:szCs w:val="28"/>
        </w:rPr>
        <w:t>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Грибановского муниципального района в сети Интернет, на информационных стендах.</w:t>
      </w:r>
    </w:p>
    <w:p w:rsidR="002965FF" w:rsidRPr="000B22D6" w:rsidRDefault="002965FF" w:rsidP="000B22D6">
      <w:pPr>
        <w:pStyle w:val="ConsPlusNormal"/>
        <w:ind w:firstLine="851"/>
        <w:jc w:val="both"/>
        <w:rPr>
          <w:szCs w:val="28"/>
        </w:rPr>
      </w:pPr>
      <w:r w:rsidRPr="000B22D6">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2965FF" w:rsidRPr="000B22D6" w:rsidRDefault="002965FF" w:rsidP="000B22D6">
      <w:pPr>
        <w:pStyle w:val="ConsPlusNormal"/>
        <w:spacing w:before="220"/>
        <w:ind w:firstLine="851"/>
        <w:jc w:val="both"/>
        <w:rPr>
          <w:szCs w:val="28"/>
        </w:rPr>
      </w:pPr>
      <w:r w:rsidRPr="000B22D6">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2965FF" w:rsidRPr="000B22D6" w:rsidRDefault="002965FF" w:rsidP="000B22D6">
      <w:pPr>
        <w:pStyle w:val="ConsPlusNormal"/>
        <w:spacing w:before="220"/>
        <w:ind w:firstLine="851"/>
        <w:jc w:val="both"/>
        <w:rPr>
          <w:szCs w:val="28"/>
        </w:rPr>
      </w:pPr>
      <w:r w:rsidRPr="000B22D6">
        <w:rPr>
          <w:szCs w:val="28"/>
        </w:rPr>
        <w:t>Жалобы на решения и действия (бездействие) работников привлекаемых организаций подаются руководителям этих организаций.</w:t>
      </w:r>
    </w:p>
    <w:p w:rsidR="002965FF" w:rsidRPr="000B22D6" w:rsidRDefault="002965FF" w:rsidP="000B22D6">
      <w:pPr>
        <w:pStyle w:val="ConsPlusNormal"/>
        <w:spacing w:before="220"/>
        <w:ind w:firstLine="851"/>
        <w:jc w:val="both"/>
        <w:rPr>
          <w:szCs w:val="28"/>
        </w:rPr>
      </w:pPr>
      <w:bookmarkStart w:id="1" w:name="P618"/>
      <w:bookmarkEnd w:id="1"/>
      <w:r w:rsidRPr="000B22D6">
        <w:rPr>
          <w:szCs w:val="28"/>
        </w:rPr>
        <w:t>5.9. По результатам рассмотрения жалобы лицом, уполномоченным на ее рассмотрение, принимается одно из следующих решений:</w:t>
      </w:r>
    </w:p>
    <w:p w:rsidR="002965FF" w:rsidRPr="000B22D6" w:rsidRDefault="002965FF" w:rsidP="000B22D6">
      <w:pPr>
        <w:pStyle w:val="ConsPlusNormal"/>
        <w:spacing w:before="220"/>
        <w:ind w:firstLine="851"/>
        <w:jc w:val="both"/>
        <w:rPr>
          <w:szCs w:val="28"/>
        </w:rPr>
      </w:pPr>
      <w:r w:rsidRPr="000B22D6">
        <w:rPr>
          <w:szCs w:val="28"/>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 а также в иных формах;</w:t>
      </w:r>
    </w:p>
    <w:p w:rsidR="002965FF" w:rsidRPr="000B22D6" w:rsidRDefault="002965FF" w:rsidP="000B22D6">
      <w:pPr>
        <w:pStyle w:val="ConsPlusNormal"/>
        <w:spacing w:before="220"/>
        <w:ind w:firstLine="851"/>
        <w:jc w:val="both"/>
        <w:rPr>
          <w:szCs w:val="28"/>
        </w:rPr>
      </w:pPr>
      <w:r w:rsidRPr="000B22D6">
        <w:rPr>
          <w:szCs w:val="28"/>
        </w:rPr>
        <w:t>2) в удовлетворении жалобы отказывается.</w:t>
      </w:r>
    </w:p>
    <w:p w:rsidR="002965FF" w:rsidRPr="000B22D6" w:rsidRDefault="002965FF" w:rsidP="000B22D6">
      <w:pPr>
        <w:pStyle w:val="ConsPlusNormal"/>
        <w:spacing w:before="220"/>
        <w:ind w:firstLine="851"/>
        <w:jc w:val="both"/>
        <w:rPr>
          <w:szCs w:val="28"/>
        </w:rPr>
      </w:pPr>
      <w:r w:rsidRPr="000B22D6">
        <w:rPr>
          <w:szCs w:val="28"/>
        </w:rPr>
        <w:t>5.10. Жалоба, поступившая в администрацию Грибановского муниципального района  либо в отдел, МФЦ,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2965FF" w:rsidRPr="000B22D6" w:rsidRDefault="002965FF" w:rsidP="000B22D6">
      <w:pPr>
        <w:pStyle w:val="ConsPlusNormal"/>
        <w:spacing w:before="220"/>
        <w:ind w:firstLine="851"/>
        <w:jc w:val="both"/>
        <w:rPr>
          <w:szCs w:val="28"/>
        </w:rPr>
      </w:pPr>
      <w:bookmarkStart w:id="2" w:name="P623"/>
      <w:bookmarkEnd w:id="2"/>
      <w:r w:rsidRPr="000B22D6">
        <w:rPr>
          <w:szCs w:val="28"/>
        </w:rPr>
        <w:t xml:space="preserve">5.11. Не позднее 1 рабочего дня, следующего за днем принятия решения, указанного в </w:t>
      </w:r>
      <w:hyperlink w:anchor="P618" w:history="1">
        <w:r w:rsidRPr="000B22D6">
          <w:rPr>
            <w:szCs w:val="28"/>
          </w:rPr>
          <w:t>пункте 5.9</w:t>
        </w:r>
      </w:hyperlink>
      <w:r w:rsidRPr="000B22D6">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965FF" w:rsidRPr="000B22D6" w:rsidRDefault="002965FF" w:rsidP="000B22D6">
      <w:pPr>
        <w:pStyle w:val="ConsPlusNormal"/>
        <w:spacing w:before="220"/>
        <w:ind w:firstLine="851"/>
        <w:jc w:val="both"/>
        <w:rPr>
          <w:szCs w:val="28"/>
        </w:rPr>
      </w:pPr>
      <w:r w:rsidRPr="000B22D6">
        <w:rPr>
          <w:szCs w:val="28"/>
        </w:rPr>
        <w:t xml:space="preserve">5.11.1. В случае признания жалобы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 района, отдела,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965FF" w:rsidRPr="000B22D6" w:rsidRDefault="002965FF" w:rsidP="000B22D6">
      <w:pPr>
        <w:pStyle w:val="ConsPlusNormal"/>
        <w:spacing w:before="220"/>
        <w:ind w:firstLine="851"/>
        <w:jc w:val="both"/>
        <w:rPr>
          <w:szCs w:val="28"/>
        </w:rPr>
      </w:pPr>
      <w:r w:rsidRPr="000B22D6">
        <w:rPr>
          <w:szCs w:val="28"/>
        </w:rPr>
        <w:t xml:space="preserve">5.11.2. В случае признания жалобы не подлежащей удовлетворению в ответе заявителю, указанном в </w:t>
      </w:r>
      <w:hyperlink w:anchor="P623" w:history="1">
        <w:r w:rsidRPr="000B22D6">
          <w:rPr>
            <w:szCs w:val="28"/>
          </w:rPr>
          <w:t>пункте 5.11</w:t>
        </w:r>
      </w:hyperlink>
      <w:r w:rsidRPr="000B22D6">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965FF" w:rsidRPr="000B22D6" w:rsidRDefault="002965FF" w:rsidP="000B22D6">
      <w:pPr>
        <w:pStyle w:val="ConsPlusNormal"/>
        <w:spacing w:before="220"/>
        <w:ind w:firstLine="851"/>
        <w:jc w:val="both"/>
        <w:rPr>
          <w:szCs w:val="28"/>
        </w:rPr>
      </w:pPr>
      <w:r w:rsidRPr="000B22D6">
        <w:rPr>
          <w:szCs w:val="28"/>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2965FF" w:rsidRPr="000B22D6" w:rsidRDefault="002965FF" w:rsidP="000B22D6">
      <w:pPr>
        <w:pStyle w:val="ConsPlusNormal"/>
        <w:ind w:firstLine="851"/>
        <w:jc w:val="both"/>
        <w:rPr>
          <w:szCs w:val="28"/>
        </w:rPr>
      </w:pPr>
    </w:p>
    <w:p w:rsidR="002965FF" w:rsidRPr="000B22D6" w:rsidRDefault="002965FF" w:rsidP="000B22D6">
      <w:pPr>
        <w:pStyle w:val="ConsPlusNormal"/>
        <w:ind w:firstLine="851"/>
        <w:jc w:val="both"/>
        <w:rPr>
          <w:szCs w:val="28"/>
        </w:rPr>
      </w:pPr>
    </w:p>
    <w:p w:rsidR="002965FF" w:rsidRPr="000B22D6" w:rsidRDefault="00781EE2" w:rsidP="001A3BA8">
      <w:pPr>
        <w:pStyle w:val="ConsPlusNormal"/>
        <w:jc w:val="right"/>
        <w:outlineLvl w:val="1"/>
        <w:rPr>
          <w:szCs w:val="28"/>
        </w:rPr>
      </w:pPr>
      <w:bookmarkStart w:id="3" w:name="P638"/>
      <w:bookmarkEnd w:id="3"/>
      <w:r>
        <w:rPr>
          <w:szCs w:val="28"/>
        </w:rPr>
        <w:lastRenderedPageBreak/>
        <w:t xml:space="preserve">Приложение </w:t>
      </w:r>
      <w:r>
        <w:rPr>
          <w:szCs w:val="28"/>
          <w:lang w:val="en-US"/>
        </w:rPr>
        <w:t>N</w:t>
      </w:r>
      <w:r w:rsidR="002965FF" w:rsidRPr="000B22D6">
        <w:rPr>
          <w:szCs w:val="28"/>
        </w:rPr>
        <w:t>1</w:t>
      </w:r>
    </w:p>
    <w:p w:rsidR="002965FF" w:rsidRPr="000B22D6" w:rsidRDefault="002965FF" w:rsidP="001A3BA8">
      <w:pPr>
        <w:pStyle w:val="ConsPlusNormal"/>
        <w:jc w:val="right"/>
        <w:rPr>
          <w:szCs w:val="28"/>
        </w:rPr>
      </w:pPr>
      <w:r w:rsidRPr="000B22D6">
        <w:rPr>
          <w:szCs w:val="28"/>
        </w:rPr>
        <w:t>к Административному регламенту</w:t>
      </w:r>
    </w:p>
    <w:p w:rsidR="002965FF" w:rsidRPr="000B22D6" w:rsidRDefault="002965FF" w:rsidP="000B22D6">
      <w:pPr>
        <w:spacing w:after="1"/>
        <w:jc w:val="both"/>
        <w:rPr>
          <w:rFonts w:ascii="Times New Roman" w:hAnsi="Times New Roman" w:cs="Times New Roman"/>
          <w:sz w:val="28"/>
          <w:szCs w:val="28"/>
        </w:rPr>
      </w:pPr>
    </w:p>
    <w:p w:rsidR="002965FF" w:rsidRPr="000B22D6" w:rsidRDefault="002965FF" w:rsidP="000B22D6">
      <w:pPr>
        <w:pStyle w:val="ConsPlusNormal"/>
        <w:jc w:val="both"/>
        <w:rPr>
          <w:szCs w:val="28"/>
        </w:rPr>
      </w:pP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1. Место нахождения администрации Грибановского муниципального района Воронежской области (далее - администрация): 397240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Грибановский, ул. Центральная,4.</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Телефоны для справок: (47348) 3-09-63.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администрации:</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понедельник - пятница:  08.00 - 17.00;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перерыв: 12.00 - 13.00.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Официальный сайт администрации   в сети Интернет: </w:t>
      </w:r>
      <w:r w:rsidRPr="000B22D6">
        <w:rPr>
          <w:rFonts w:ascii="Times New Roman" w:hAnsi="Times New Roman" w:cs="Times New Roman"/>
          <w:sz w:val="28"/>
          <w:szCs w:val="28"/>
          <w:lang w:val="en-US"/>
        </w:rPr>
        <w:t>http</w:t>
      </w:r>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gribmsu</w:t>
      </w:r>
      <w:proofErr w:type="spellEnd"/>
      <w:r w:rsidRPr="000B22D6">
        <w:rPr>
          <w:rFonts w:ascii="Times New Roman" w:hAnsi="Times New Roman" w:cs="Times New Roman"/>
          <w:sz w:val="28"/>
          <w:szCs w:val="28"/>
        </w:rPr>
        <w:t>.</w:t>
      </w:r>
      <w:proofErr w:type="spellStart"/>
      <w:r w:rsidRPr="000B22D6">
        <w:rPr>
          <w:rFonts w:ascii="Times New Roman" w:hAnsi="Times New Roman" w:cs="Times New Roman"/>
          <w:sz w:val="28"/>
          <w:szCs w:val="28"/>
          <w:lang w:val="en-US"/>
        </w:rPr>
        <w:t>ru</w:t>
      </w:r>
      <w:proofErr w:type="spellEnd"/>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Адрес электронной почты администрации: </w:t>
      </w:r>
      <w:r w:rsidRPr="000B22D6">
        <w:rPr>
          <w:rFonts w:ascii="Times New Roman" w:hAnsi="Times New Roman" w:cs="Times New Roman"/>
          <w:sz w:val="28"/>
          <w:szCs w:val="28"/>
          <w:lang w:val="en-US"/>
        </w:rPr>
        <w:t>grib</w:t>
      </w:r>
      <w:r w:rsidRPr="000B22D6">
        <w:rPr>
          <w:rFonts w:ascii="Times New Roman" w:hAnsi="Times New Roman" w:cs="Times New Roman"/>
          <w:sz w:val="28"/>
          <w:szCs w:val="28"/>
        </w:rPr>
        <w:t xml:space="preserve">@ </w:t>
      </w:r>
      <w:r w:rsidRPr="000B22D6">
        <w:rPr>
          <w:rFonts w:ascii="Times New Roman" w:hAnsi="Times New Roman" w:cs="Times New Roman"/>
          <w:sz w:val="28"/>
          <w:szCs w:val="28"/>
          <w:lang w:val="en-US"/>
        </w:rPr>
        <w:t>govvrn</w:t>
      </w:r>
      <w:r w:rsidRPr="000B22D6">
        <w:rPr>
          <w:rFonts w:ascii="Times New Roman" w:hAnsi="Times New Roman" w:cs="Times New Roman"/>
          <w:sz w:val="28"/>
          <w:szCs w:val="28"/>
        </w:rPr>
        <w:t>.</w:t>
      </w:r>
      <w:r w:rsidRPr="000B22D6">
        <w:rPr>
          <w:rFonts w:ascii="Times New Roman" w:hAnsi="Times New Roman" w:cs="Times New Roman"/>
          <w:sz w:val="28"/>
          <w:szCs w:val="28"/>
          <w:lang w:val="en-US"/>
        </w:rPr>
        <w:t>ru</w:t>
      </w:r>
      <w:r w:rsidRPr="000B22D6">
        <w:rPr>
          <w:rFonts w:ascii="Times New Roman" w:hAnsi="Times New Roman" w:cs="Times New Roman"/>
          <w:sz w:val="28"/>
          <w:szCs w:val="28"/>
        </w:rPr>
        <w:t>.</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 2.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АУ "МФЦ": (473) 226-99-99.</w:t>
      </w:r>
    </w:p>
    <w:p w:rsidR="002965FF" w:rsidRPr="000B22D6" w:rsidRDefault="002965FF" w:rsidP="000B22D6">
      <w:pPr>
        <w:pStyle w:val="ConsPlusNormal"/>
        <w:spacing w:line="360" w:lineRule="auto"/>
        <w:ind w:firstLine="851"/>
        <w:jc w:val="both"/>
        <w:rPr>
          <w:szCs w:val="28"/>
        </w:rPr>
      </w:pPr>
      <w:r w:rsidRPr="000B22D6">
        <w:rPr>
          <w:szCs w:val="28"/>
        </w:rPr>
        <w:t>Официальный сайт АУ "МФЦ" в сети Интернет: www.mydocuments36.ru.</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mfc@govvrn.ru.</w:t>
      </w:r>
    </w:p>
    <w:p w:rsidR="002965FF" w:rsidRPr="000B22D6" w:rsidRDefault="002965FF" w:rsidP="000B22D6">
      <w:pPr>
        <w:pStyle w:val="ConsPlusNormal"/>
        <w:spacing w:line="360" w:lineRule="auto"/>
        <w:ind w:firstLine="851"/>
        <w:jc w:val="both"/>
        <w:rPr>
          <w:szCs w:val="28"/>
        </w:rPr>
      </w:pPr>
      <w:r w:rsidRPr="000B22D6">
        <w:rPr>
          <w:szCs w:val="28"/>
        </w:rPr>
        <w:t>График работы  АУ "МФЦ":</w:t>
      </w:r>
    </w:p>
    <w:p w:rsidR="002965FF" w:rsidRPr="000B22D6" w:rsidRDefault="002965FF" w:rsidP="000B22D6">
      <w:pPr>
        <w:pStyle w:val="ConsPlusNormal"/>
        <w:spacing w:line="360" w:lineRule="auto"/>
        <w:ind w:firstLine="851"/>
        <w:jc w:val="both"/>
        <w:rPr>
          <w:szCs w:val="28"/>
        </w:rPr>
      </w:pPr>
      <w:r w:rsidRPr="000B22D6">
        <w:rPr>
          <w:szCs w:val="28"/>
        </w:rPr>
        <w:t>понедельник: 09.00 - 18.00, перерыв: 13.00 - 14.00;</w:t>
      </w:r>
    </w:p>
    <w:p w:rsidR="002965FF" w:rsidRPr="000B22D6" w:rsidRDefault="002965FF" w:rsidP="000B22D6">
      <w:pPr>
        <w:pStyle w:val="ConsPlusNormal"/>
        <w:spacing w:line="360" w:lineRule="auto"/>
        <w:ind w:firstLine="851"/>
        <w:jc w:val="both"/>
        <w:rPr>
          <w:szCs w:val="28"/>
        </w:rPr>
      </w:pPr>
      <w:r w:rsidRPr="000B22D6">
        <w:rPr>
          <w:szCs w:val="28"/>
        </w:rPr>
        <w:t>вторник: 09.00 - 18.00;</w:t>
      </w:r>
    </w:p>
    <w:p w:rsidR="002965FF" w:rsidRPr="000B22D6" w:rsidRDefault="002965FF" w:rsidP="000B22D6">
      <w:pPr>
        <w:pStyle w:val="ConsPlusNormal"/>
        <w:spacing w:line="360" w:lineRule="auto"/>
        <w:ind w:firstLine="851"/>
        <w:jc w:val="both"/>
        <w:rPr>
          <w:szCs w:val="28"/>
        </w:rPr>
      </w:pPr>
      <w:r w:rsidRPr="000B22D6">
        <w:rPr>
          <w:szCs w:val="28"/>
        </w:rPr>
        <w:t>среда: 09.00 - 18.00;</w:t>
      </w:r>
    </w:p>
    <w:p w:rsidR="002965FF" w:rsidRPr="000B22D6" w:rsidRDefault="002965FF" w:rsidP="000B22D6">
      <w:pPr>
        <w:pStyle w:val="ConsPlusNormal"/>
        <w:spacing w:line="360" w:lineRule="auto"/>
        <w:ind w:firstLine="851"/>
        <w:jc w:val="both"/>
        <w:rPr>
          <w:szCs w:val="28"/>
        </w:rPr>
      </w:pPr>
      <w:r w:rsidRPr="000B22D6">
        <w:rPr>
          <w:szCs w:val="28"/>
        </w:rPr>
        <w:t>четверг: 09.00 - 17.30;</w:t>
      </w:r>
    </w:p>
    <w:p w:rsidR="002965FF" w:rsidRPr="000B22D6" w:rsidRDefault="002965FF" w:rsidP="000B22D6">
      <w:pPr>
        <w:pStyle w:val="ConsPlusNormal"/>
        <w:spacing w:line="360" w:lineRule="auto"/>
        <w:ind w:firstLine="851"/>
        <w:jc w:val="both"/>
        <w:rPr>
          <w:szCs w:val="28"/>
        </w:rPr>
      </w:pPr>
      <w:r w:rsidRPr="000B22D6">
        <w:rPr>
          <w:szCs w:val="28"/>
        </w:rPr>
        <w:t>пятница: 10.00 - 20.00;</w:t>
      </w:r>
    </w:p>
    <w:p w:rsidR="002965FF" w:rsidRPr="000B22D6" w:rsidRDefault="002965FF" w:rsidP="000B22D6">
      <w:pPr>
        <w:pStyle w:val="ConsPlusNormal"/>
        <w:spacing w:line="360" w:lineRule="auto"/>
        <w:ind w:firstLine="851"/>
        <w:jc w:val="both"/>
        <w:rPr>
          <w:szCs w:val="28"/>
        </w:rPr>
      </w:pPr>
      <w:r w:rsidRPr="000B22D6">
        <w:rPr>
          <w:szCs w:val="28"/>
        </w:rPr>
        <w:t>суббота: 09.00 - 18.00, перерыв: 13.00 - 14.00.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 xml:space="preserve">2.1. Место нахождения филиала АУ «МФЦ» в Грибановском муниципальном районе: 397241 Воронежская область, Грибановский район, </w:t>
      </w:r>
      <w:proofErr w:type="spellStart"/>
      <w:r w:rsidRPr="000B22D6">
        <w:rPr>
          <w:rFonts w:ascii="Times New Roman" w:hAnsi="Times New Roman" w:cs="Times New Roman"/>
          <w:sz w:val="28"/>
          <w:szCs w:val="28"/>
        </w:rPr>
        <w:t>пгт</w:t>
      </w:r>
      <w:proofErr w:type="spellEnd"/>
      <w:r w:rsidRPr="000B22D6">
        <w:rPr>
          <w:rFonts w:ascii="Times New Roman" w:hAnsi="Times New Roman" w:cs="Times New Roman"/>
          <w:sz w:val="28"/>
          <w:szCs w:val="28"/>
        </w:rPr>
        <w:t>. Грибановский, ул. Мебельная, дом 3.</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lastRenderedPageBreak/>
        <w:t>Телефон для справок филиала АУ «МФЦ»: 8(47348)3-37-68.</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График работы филиала АУ «МФЦ»:</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Понедельник, вторник, среда, пятница:  08.00-17.00, перерыв: 12.00-  13.00;</w:t>
      </w:r>
    </w:p>
    <w:p w:rsidR="002965FF" w:rsidRPr="000B22D6" w:rsidRDefault="002965FF" w:rsidP="000B22D6">
      <w:pPr>
        <w:autoSpaceDE w:val="0"/>
        <w:autoSpaceDN w:val="0"/>
        <w:adjustRightInd w:val="0"/>
        <w:spacing w:after="0" w:line="360" w:lineRule="auto"/>
        <w:ind w:firstLine="851"/>
        <w:jc w:val="both"/>
        <w:rPr>
          <w:rFonts w:ascii="Times New Roman" w:hAnsi="Times New Roman" w:cs="Times New Roman"/>
          <w:sz w:val="28"/>
          <w:szCs w:val="28"/>
          <w:lang w:eastAsia="ru-RU"/>
        </w:rPr>
      </w:pPr>
      <w:r w:rsidRPr="000B22D6">
        <w:rPr>
          <w:rFonts w:ascii="Times New Roman" w:hAnsi="Times New Roman" w:cs="Times New Roman"/>
          <w:sz w:val="28"/>
          <w:szCs w:val="28"/>
          <w:lang w:eastAsia="ru-RU"/>
        </w:rPr>
        <w:t>четверг: 08.00-16.30, перерыв:  12.00 - 13.00.</w:t>
      </w:r>
    </w:p>
    <w:p w:rsidR="002965FF" w:rsidRPr="000B22D6" w:rsidRDefault="002965FF" w:rsidP="000B22D6">
      <w:pPr>
        <w:spacing w:after="0" w:line="360" w:lineRule="auto"/>
        <w:ind w:firstLine="851"/>
        <w:jc w:val="both"/>
        <w:rPr>
          <w:rFonts w:ascii="Times New Roman" w:hAnsi="Times New Roman" w:cs="Times New Roman"/>
          <w:sz w:val="28"/>
          <w:szCs w:val="28"/>
        </w:rPr>
      </w:pPr>
      <w:r w:rsidRPr="000B22D6">
        <w:rPr>
          <w:rFonts w:ascii="Times New Roman" w:hAnsi="Times New Roman" w:cs="Times New Roman"/>
          <w:sz w:val="28"/>
          <w:szCs w:val="28"/>
        </w:rPr>
        <w:t>3. Место нахождения департамента цифрового развития Воронежской области (далее - департамент): 394018, г. Воронеж, пл. Ленина, д. 1.</w:t>
      </w:r>
    </w:p>
    <w:p w:rsidR="002965FF" w:rsidRPr="000B22D6" w:rsidRDefault="002965FF" w:rsidP="000B22D6">
      <w:pPr>
        <w:pStyle w:val="ConsPlusNormal"/>
        <w:spacing w:line="360" w:lineRule="auto"/>
        <w:ind w:firstLine="851"/>
        <w:jc w:val="both"/>
        <w:rPr>
          <w:szCs w:val="28"/>
        </w:rPr>
      </w:pPr>
      <w:r w:rsidRPr="000B22D6">
        <w:rPr>
          <w:szCs w:val="28"/>
        </w:rPr>
        <w:t>Телефон для справок: (473) 212-65-05.</w:t>
      </w:r>
    </w:p>
    <w:p w:rsidR="002965FF" w:rsidRPr="000B22D6" w:rsidRDefault="002965FF" w:rsidP="000B22D6">
      <w:pPr>
        <w:pStyle w:val="ConsPlusNormal"/>
        <w:spacing w:line="360" w:lineRule="auto"/>
        <w:ind w:firstLine="851"/>
        <w:jc w:val="both"/>
        <w:rPr>
          <w:szCs w:val="28"/>
        </w:rPr>
      </w:pPr>
      <w:r w:rsidRPr="000B22D6">
        <w:rPr>
          <w:szCs w:val="28"/>
        </w:rPr>
        <w:t>График работы департамента:</w:t>
      </w:r>
    </w:p>
    <w:p w:rsidR="002965FF" w:rsidRPr="000B22D6" w:rsidRDefault="002965FF" w:rsidP="000B22D6">
      <w:pPr>
        <w:pStyle w:val="ConsPlusNormal"/>
        <w:spacing w:line="360" w:lineRule="auto"/>
        <w:ind w:firstLine="851"/>
        <w:jc w:val="both"/>
        <w:rPr>
          <w:szCs w:val="28"/>
        </w:rPr>
      </w:pPr>
      <w:r w:rsidRPr="000B22D6">
        <w:rPr>
          <w:szCs w:val="28"/>
        </w:rPr>
        <w:t>понедельник - четверг: 09.00 - 18.00;</w:t>
      </w:r>
    </w:p>
    <w:p w:rsidR="002965FF" w:rsidRPr="000B22D6" w:rsidRDefault="002965FF" w:rsidP="000B22D6">
      <w:pPr>
        <w:pStyle w:val="ConsPlusNormal"/>
        <w:spacing w:line="360" w:lineRule="auto"/>
        <w:ind w:firstLine="851"/>
        <w:jc w:val="both"/>
        <w:rPr>
          <w:szCs w:val="28"/>
        </w:rPr>
      </w:pPr>
      <w:r w:rsidRPr="000B22D6">
        <w:rPr>
          <w:szCs w:val="28"/>
        </w:rPr>
        <w:t>пятница: 09.00 - 16.45;</w:t>
      </w:r>
    </w:p>
    <w:p w:rsidR="002965FF" w:rsidRPr="000B22D6" w:rsidRDefault="002965FF" w:rsidP="000B22D6">
      <w:pPr>
        <w:pStyle w:val="ConsPlusNormal"/>
        <w:spacing w:line="360" w:lineRule="auto"/>
        <w:ind w:firstLine="851"/>
        <w:jc w:val="both"/>
        <w:rPr>
          <w:szCs w:val="28"/>
        </w:rPr>
      </w:pPr>
      <w:r w:rsidRPr="000B22D6">
        <w:rPr>
          <w:szCs w:val="28"/>
        </w:rPr>
        <w:t>перерыв: 13.00 - 13.45.</w:t>
      </w:r>
    </w:p>
    <w:p w:rsidR="002965FF" w:rsidRPr="000B22D6" w:rsidRDefault="002965FF" w:rsidP="000B22D6">
      <w:pPr>
        <w:pStyle w:val="ConsPlusNormal"/>
        <w:spacing w:line="360" w:lineRule="auto"/>
        <w:ind w:firstLine="851"/>
        <w:jc w:val="both"/>
        <w:rPr>
          <w:szCs w:val="28"/>
        </w:rPr>
      </w:pPr>
      <w:r w:rsidRPr="000B22D6">
        <w:rPr>
          <w:szCs w:val="28"/>
        </w:rPr>
        <w:t>Адрес электронной почты департамента: digital@govvrn.ru.</w:t>
      </w:r>
    </w:p>
    <w:p w:rsidR="002965FF" w:rsidRPr="000B22D6" w:rsidRDefault="002965FF" w:rsidP="000B22D6">
      <w:pPr>
        <w:pStyle w:val="ConsPlusNormal"/>
        <w:ind w:firstLine="540"/>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p w:rsidR="002965FF" w:rsidRPr="000B22D6" w:rsidRDefault="002965FF" w:rsidP="000B22D6">
      <w:pPr>
        <w:pStyle w:val="ConsPlusNormal"/>
        <w:jc w:val="both"/>
        <w:rPr>
          <w:szCs w:val="28"/>
        </w:rPr>
      </w:pPr>
    </w:p>
    <w:tbl>
      <w:tblPr>
        <w:tblW w:w="0" w:type="auto"/>
        <w:tblLook w:val="04A0"/>
      </w:tblPr>
      <w:tblGrid>
        <w:gridCol w:w="1938"/>
        <w:gridCol w:w="7632"/>
      </w:tblGrid>
      <w:tr w:rsidR="00CC2C68" w:rsidRPr="00CC2C68" w:rsidTr="00C746BE">
        <w:tc>
          <w:tcPr>
            <w:tcW w:w="1938" w:type="dxa"/>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7633" w:type="dxa"/>
            <w:shd w:val="clear" w:color="auto" w:fill="auto"/>
          </w:tcPr>
          <w:p w:rsidR="00CC2C68" w:rsidRPr="00BF431C" w:rsidRDefault="00CC2C68" w:rsidP="006F5FCC">
            <w:pPr>
              <w:pStyle w:val="a3"/>
              <w:tabs>
                <w:tab w:val="left" w:pos="1276"/>
              </w:tabs>
              <w:autoSpaceDE w:val="0"/>
              <w:autoSpaceDN w:val="0"/>
              <w:adjustRightInd w:val="0"/>
              <w:ind w:left="0"/>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746BE" w:rsidRDefault="00C746BE"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781EE2" w:rsidP="006F5FCC">
            <w:pPr>
              <w:pStyle w:val="a3"/>
              <w:tabs>
                <w:tab w:val="left" w:pos="1276"/>
              </w:tabs>
              <w:autoSpaceDE w:val="0"/>
              <w:autoSpaceDN w:val="0"/>
              <w:adjustRightInd w:val="0"/>
              <w:ind w:left="0" w:firstLine="709"/>
              <w:jc w:val="right"/>
              <w:rPr>
                <w:rFonts w:ascii="Times New Roman" w:hAnsi="Times New Roman"/>
                <w:sz w:val="28"/>
                <w:szCs w:val="28"/>
              </w:rPr>
            </w:pPr>
            <w:r>
              <w:rPr>
                <w:rFonts w:ascii="Times New Roman" w:hAnsi="Times New Roman"/>
                <w:sz w:val="28"/>
                <w:szCs w:val="28"/>
              </w:rPr>
              <w:lastRenderedPageBreak/>
              <w:t xml:space="preserve">Приложение </w:t>
            </w:r>
            <w:r>
              <w:rPr>
                <w:rFonts w:ascii="Times New Roman" w:hAnsi="Times New Roman"/>
                <w:sz w:val="28"/>
                <w:szCs w:val="28"/>
                <w:lang w:val="en-US"/>
              </w:rPr>
              <w:t>N</w:t>
            </w:r>
            <w:r w:rsidR="00CC2C68" w:rsidRPr="00BF431C">
              <w:rPr>
                <w:rFonts w:ascii="Times New Roman" w:hAnsi="Times New Roman"/>
                <w:sz w:val="28"/>
                <w:szCs w:val="28"/>
              </w:rPr>
              <w:t xml:space="preserve"> 2</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к Административному регламенту</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Форма заявления</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Главе администрации Грибановского </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 xml:space="preserve">муниципального района </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Воронежской области</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r w:rsidRPr="00BF431C">
              <w:rPr>
                <w:rFonts w:ascii="Times New Roman" w:hAnsi="Times New Roman"/>
                <w:sz w:val="28"/>
                <w:szCs w:val="28"/>
              </w:rPr>
              <w:t>__________________________</w:t>
            </w:r>
          </w:p>
          <w:p w:rsidR="00CC2C68" w:rsidRPr="00BF431C" w:rsidRDefault="00CC2C68" w:rsidP="006F5FCC">
            <w:pPr>
              <w:pStyle w:val="a3"/>
              <w:tabs>
                <w:tab w:val="left" w:pos="1276"/>
              </w:tabs>
              <w:autoSpaceDE w:val="0"/>
              <w:autoSpaceDN w:val="0"/>
              <w:adjustRightInd w:val="0"/>
              <w:ind w:left="0" w:firstLine="709"/>
              <w:jc w:val="center"/>
              <w:rPr>
                <w:rFonts w:ascii="Times New Roman" w:hAnsi="Times New Roman"/>
                <w:sz w:val="24"/>
                <w:szCs w:val="24"/>
              </w:rPr>
            </w:pPr>
            <w:r w:rsidRPr="00BF431C">
              <w:rPr>
                <w:rFonts w:ascii="Times New Roman" w:hAnsi="Times New Roman"/>
                <w:sz w:val="24"/>
                <w:szCs w:val="24"/>
              </w:rPr>
              <w:t xml:space="preserve">(Фамилия И.О.) </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6F5FCC">
            <w:pPr>
              <w:pStyle w:val="ConsPlusNonformat"/>
              <w:jc w:val="right"/>
              <w:rPr>
                <w:rFonts w:ascii="Times New Roman" w:hAnsi="Times New Roman" w:cs="Times New Roman"/>
                <w:sz w:val="24"/>
                <w:szCs w:val="24"/>
              </w:rPr>
            </w:pPr>
            <w:r w:rsidRPr="00BF431C">
              <w:rPr>
                <w:rFonts w:ascii="Times New Roman" w:hAnsi="Times New Roman" w:cs="Times New Roman"/>
                <w:sz w:val="24"/>
                <w:szCs w:val="24"/>
              </w:rPr>
              <w:t>(наименование заявителя - юридического лица,</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4"/>
                <w:szCs w:val="24"/>
              </w:rPr>
              <w:t>место нахождения)</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 xml:space="preserve">_________________________________                                                 </w:t>
            </w:r>
          </w:p>
          <w:p w:rsidR="00CC2C68" w:rsidRPr="00BF431C" w:rsidRDefault="00CC2C68" w:rsidP="006F5FCC">
            <w:pPr>
              <w:pStyle w:val="ConsPlusNonformat"/>
              <w:rPr>
                <w:rFonts w:ascii="Times New Roman" w:hAnsi="Times New Roman" w:cs="Times New Roman"/>
                <w:sz w:val="28"/>
                <w:szCs w:val="28"/>
              </w:rPr>
            </w:pPr>
            <w:r w:rsidRPr="00BF431C">
              <w:rPr>
                <w:rFonts w:ascii="Times New Roman" w:hAnsi="Times New Roman" w:cs="Times New Roman"/>
                <w:sz w:val="28"/>
                <w:szCs w:val="28"/>
              </w:rPr>
              <w:t xml:space="preserve">                                     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(ОГРН, ИНН)</w:t>
            </w:r>
          </w:p>
          <w:p w:rsidR="00CC2C68" w:rsidRPr="00BF431C" w:rsidRDefault="00CC2C68" w:rsidP="006F5FCC">
            <w:pPr>
              <w:pStyle w:val="ConsPlusNonformat"/>
              <w:jc w:val="center"/>
              <w:rPr>
                <w:rFonts w:ascii="Times New Roman" w:hAnsi="Times New Roman" w:cs="Times New Roman"/>
                <w:sz w:val="28"/>
                <w:szCs w:val="28"/>
              </w:rPr>
            </w:pPr>
          </w:p>
          <w:p w:rsidR="00CC2C68" w:rsidRPr="00BF431C" w:rsidRDefault="00CC2C68" w:rsidP="00BF431C">
            <w:pPr>
              <w:pStyle w:val="ConsPlusNonformat"/>
              <w:jc w:val="right"/>
              <w:rPr>
                <w:rFonts w:ascii="Times New Roman" w:hAnsi="Times New Roman" w:cs="Times New Roman"/>
                <w:sz w:val="24"/>
                <w:szCs w:val="24"/>
              </w:rPr>
            </w:pPr>
            <w:r w:rsidRPr="00BF431C">
              <w:rPr>
                <w:rFonts w:ascii="Times New Roman" w:hAnsi="Times New Roman" w:cs="Times New Roman"/>
                <w:sz w:val="28"/>
                <w:szCs w:val="28"/>
              </w:rPr>
              <w:t>________</w:t>
            </w:r>
            <w:r w:rsidR="00BF431C">
              <w:rPr>
                <w:rFonts w:ascii="Times New Roman" w:hAnsi="Times New Roman" w:cs="Times New Roman"/>
                <w:sz w:val="28"/>
                <w:szCs w:val="28"/>
              </w:rPr>
              <w:t>_____________________</w:t>
            </w:r>
            <w:r w:rsidRPr="00BF431C">
              <w:rPr>
                <w:rFonts w:ascii="Times New Roman" w:hAnsi="Times New Roman" w:cs="Times New Roman"/>
                <w:sz w:val="28"/>
                <w:szCs w:val="28"/>
              </w:rPr>
              <w:t>______                                              (</w:t>
            </w:r>
            <w:r w:rsidRPr="00BF431C">
              <w:rPr>
                <w:rFonts w:ascii="Times New Roman" w:hAnsi="Times New Roman" w:cs="Times New Roman"/>
                <w:sz w:val="24"/>
                <w:szCs w:val="24"/>
              </w:rPr>
              <w:t>Ф.И.О. заявителя - физического лица,</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паспортные данные, место жительства)</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right"/>
              <w:rPr>
                <w:rFonts w:ascii="Times New Roman" w:hAnsi="Times New Roman" w:cs="Times New Roman"/>
                <w:sz w:val="28"/>
                <w:szCs w:val="28"/>
              </w:rPr>
            </w:pPr>
            <w:r w:rsidRPr="00BF431C">
              <w:rPr>
                <w:rFonts w:ascii="Times New Roman" w:hAnsi="Times New Roman" w:cs="Times New Roman"/>
                <w:sz w:val="28"/>
                <w:szCs w:val="28"/>
              </w:rPr>
              <w:t>___________________________________</w:t>
            </w:r>
          </w:p>
          <w:p w:rsidR="00CC2C68" w:rsidRPr="00BF431C" w:rsidRDefault="00CC2C68" w:rsidP="006F5FCC">
            <w:pPr>
              <w:pStyle w:val="ConsPlusNonformat"/>
              <w:jc w:val="center"/>
              <w:rPr>
                <w:rFonts w:ascii="Times New Roman" w:hAnsi="Times New Roman" w:cs="Times New Roman"/>
                <w:sz w:val="24"/>
                <w:szCs w:val="24"/>
              </w:rPr>
            </w:pPr>
            <w:r w:rsidRPr="00BF431C">
              <w:rPr>
                <w:rFonts w:ascii="Times New Roman" w:hAnsi="Times New Roman" w:cs="Times New Roman"/>
                <w:sz w:val="24"/>
                <w:szCs w:val="24"/>
              </w:rPr>
              <w:t xml:space="preserve">                                             (почтовый адрес и (или) адрес электронной почты, телефон)</w:t>
            </w: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rPr>
                <w:rFonts w:ascii="Times New Roman" w:hAnsi="Times New Roman"/>
                <w:sz w:val="28"/>
                <w:szCs w:val="28"/>
              </w:rPr>
            </w:pPr>
          </w:p>
          <w:p w:rsidR="00CC2C68" w:rsidRPr="00BF431C" w:rsidRDefault="00CC2C68" w:rsidP="006F5FCC">
            <w:pPr>
              <w:pStyle w:val="a3"/>
              <w:tabs>
                <w:tab w:val="left" w:pos="1276"/>
              </w:tabs>
              <w:autoSpaceDE w:val="0"/>
              <w:autoSpaceDN w:val="0"/>
              <w:adjustRightInd w:val="0"/>
              <w:ind w:left="0" w:firstLine="709"/>
              <w:jc w:val="right"/>
              <w:rPr>
                <w:rFonts w:ascii="Times New Roman" w:hAnsi="Times New Roman"/>
                <w:sz w:val="28"/>
                <w:szCs w:val="28"/>
              </w:rPr>
            </w:pPr>
          </w:p>
        </w:tc>
      </w:tr>
    </w:tbl>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lastRenderedPageBreak/>
        <w:t>ЗАЯВЛЕНИЕ</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 xml:space="preserve">о прекращении права </w:t>
      </w:r>
      <w:r w:rsidR="006F5FCC" w:rsidRPr="006F5FCC">
        <w:rPr>
          <w:rFonts w:ascii="Times New Roman" w:hAnsi="Times New Roman"/>
          <w:b/>
          <w:sz w:val="28"/>
          <w:szCs w:val="28"/>
        </w:rPr>
        <w:t>пожизненного наследуемого владения</w:t>
      </w:r>
    </w:p>
    <w:p w:rsidR="00CC2C68" w:rsidRPr="00CC2C68" w:rsidRDefault="00CC2C68" w:rsidP="00CC2C68">
      <w:pPr>
        <w:pStyle w:val="a3"/>
        <w:tabs>
          <w:tab w:val="left" w:pos="1276"/>
        </w:tabs>
        <w:autoSpaceDE w:val="0"/>
        <w:autoSpaceDN w:val="0"/>
        <w:adjustRightInd w:val="0"/>
        <w:ind w:left="0" w:firstLine="709"/>
        <w:jc w:val="center"/>
        <w:rPr>
          <w:rFonts w:ascii="Times New Roman" w:hAnsi="Times New Roman"/>
          <w:b/>
          <w:sz w:val="28"/>
          <w:szCs w:val="28"/>
        </w:rPr>
      </w:pPr>
      <w:r w:rsidRPr="00CC2C68">
        <w:rPr>
          <w:rFonts w:ascii="Times New Roman" w:hAnsi="Times New Roman"/>
          <w:b/>
          <w:sz w:val="28"/>
          <w:szCs w:val="28"/>
        </w:rPr>
        <w:t>земельным участком, находящимся в собственности муниципального района, и земельным участком, государственная собственность на который не разграничена</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0"/>
          <w:szCs w:val="20"/>
        </w:rPr>
      </w:pPr>
      <w:r w:rsidRPr="00CC2C68">
        <w:rPr>
          <w:rFonts w:ascii="Times New Roman" w:hAnsi="Times New Roman"/>
          <w:sz w:val="28"/>
          <w:szCs w:val="28"/>
        </w:rPr>
        <w:t xml:space="preserve">Прошу прекратить право </w:t>
      </w:r>
      <w:r w:rsidR="006F5FCC" w:rsidRPr="000B22D6">
        <w:rPr>
          <w:rFonts w:ascii="Times New Roman" w:hAnsi="Times New Roman"/>
          <w:sz w:val="28"/>
          <w:szCs w:val="28"/>
        </w:rPr>
        <w:t>по</w:t>
      </w:r>
      <w:r w:rsidR="006F5FCC">
        <w:rPr>
          <w:rFonts w:ascii="Times New Roman" w:hAnsi="Times New Roman"/>
          <w:sz w:val="28"/>
          <w:szCs w:val="28"/>
        </w:rPr>
        <w:t>жизненного наследуемого владения</w:t>
      </w:r>
      <w:r w:rsidRPr="00CC2C68">
        <w:rPr>
          <w:rFonts w:ascii="Times New Roman" w:hAnsi="Times New Roman"/>
          <w:sz w:val="28"/>
          <w:szCs w:val="28"/>
        </w:rPr>
        <w:t xml:space="preserve">земельным участком, находящимся в собственности муниципального образования Грибановского муниципального района, или государственная собственность    на    которые     не   разграничена   (не   нужное зачеркнуть) </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площадью ___________ кв. м, кадастровый номер_____________________ (при наличии), расположенный по адресу:_____________________________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lastRenderedPageBreak/>
        <w:t>_______________________________________________________________</w:t>
      </w: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p>
    <w:p w:rsidR="00CC2C68" w:rsidRPr="00CC2C68" w:rsidRDefault="00CC2C68" w:rsidP="00CC2C68">
      <w:pPr>
        <w:pStyle w:val="a3"/>
        <w:tabs>
          <w:tab w:val="left" w:pos="1276"/>
        </w:tabs>
        <w:autoSpaceDE w:val="0"/>
        <w:autoSpaceDN w:val="0"/>
        <w:adjustRightInd w:val="0"/>
        <w:ind w:left="0" w:firstLine="709"/>
        <w:jc w:val="both"/>
        <w:rPr>
          <w:rFonts w:ascii="Times New Roman" w:hAnsi="Times New Roman"/>
          <w:sz w:val="28"/>
          <w:szCs w:val="28"/>
        </w:rPr>
      </w:pPr>
      <w:r w:rsidRPr="00CC2C68">
        <w:rPr>
          <w:rFonts w:ascii="Times New Roman" w:hAnsi="Times New Roman"/>
          <w:sz w:val="28"/>
          <w:szCs w:val="28"/>
        </w:rPr>
        <w:t>Приложения: (указывается список прилагаемых к заявлению документов):</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_________________________________________________________________</w:t>
      </w:r>
    </w:p>
    <w:p w:rsidR="00CC2C68" w:rsidRPr="00CC2C68" w:rsidRDefault="00CC2C68" w:rsidP="00CC2C68">
      <w:pPr>
        <w:pStyle w:val="a3"/>
        <w:tabs>
          <w:tab w:val="left" w:pos="1276"/>
        </w:tabs>
        <w:autoSpaceDE w:val="0"/>
        <w:autoSpaceDN w:val="0"/>
        <w:adjustRightInd w:val="0"/>
        <w:ind w:left="0"/>
        <w:jc w:val="both"/>
        <w:rPr>
          <w:rFonts w:ascii="Times New Roman" w:hAnsi="Times New Roman"/>
          <w:sz w:val="28"/>
          <w:szCs w:val="28"/>
        </w:rPr>
      </w:pPr>
      <w:r w:rsidRPr="00CC2C68">
        <w:rPr>
          <w:rFonts w:ascii="Times New Roman" w:hAnsi="Times New Roman"/>
          <w:sz w:val="28"/>
          <w:szCs w:val="28"/>
        </w:rPr>
        <w:t>________________________________________________________________</w:t>
      </w:r>
    </w:p>
    <w:p w:rsidR="00CC2C68" w:rsidRPr="00CC2C68" w:rsidRDefault="006F5FCC" w:rsidP="00CC2C68">
      <w:pPr>
        <w:ind w:firstLine="709"/>
        <w:jc w:val="both"/>
        <w:rPr>
          <w:rFonts w:ascii="Times New Roman" w:hAnsi="Times New Roman" w:cs="Times New Roman"/>
          <w:sz w:val="28"/>
          <w:szCs w:val="28"/>
        </w:rPr>
      </w:pPr>
      <w:r>
        <w:rPr>
          <w:rFonts w:ascii="Times New Roman" w:hAnsi="Times New Roman" w:cs="Times New Roman"/>
          <w:sz w:val="28"/>
          <w:szCs w:val="28"/>
        </w:rPr>
        <w:t>Результат муниципальной услуги</w:t>
      </w:r>
      <w:r w:rsidR="00CC2C68" w:rsidRPr="00CC2C68">
        <w:rPr>
          <w:rFonts w:ascii="Times New Roman" w:hAnsi="Times New Roman" w:cs="Times New Roman"/>
          <w:sz w:val="28"/>
          <w:szCs w:val="28"/>
        </w:rPr>
        <w:t xml:space="preserve"> прошу выдать лично в администрации/выдать лично в многофункциональном центре/направить почтовым отправлением по адресу: ___________________________________________________________________________________________________________________________________ </w:t>
      </w:r>
      <w:r w:rsidR="00CC2C68" w:rsidRPr="00CC2C68">
        <w:rPr>
          <w:rFonts w:ascii="Times New Roman" w:hAnsi="Times New Roman" w:cs="Times New Roman"/>
        </w:rPr>
        <w:t>(нужное подчеркнуть).</w:t>
      </w:r>
    </w:p>
    <w:p w:rsidR="00CC2C68" w:rsidRPr="00CC2C68" w:rsidRDefault="00CC2C68" w:rsidP="00CC2C68">
      <w:pPr>
        <w:ind w:firstLine="709"/>
        <w:jc w:val="both"/>
        <w:rPr>
          <w:rFonts w:ascii="Times New Roman" w:hAnsi="Times New Roman" w:cs="Times New Roman"/>
          <w:sz w:val="28"/>
          <w:szCs w:val="28"/>
        </w:rPr>
      </w:pPr>
      <w:r w:rsidRPr="00CC2C68">
        <w:rPr>
          <w:rFonts w:ascii="Times New Roman" w:hAnsi="Times New Roman" w:cs="Times New Roman"/>
          <w:sz w:val="28"/>
          <w:szCs w:val="28"/>
        </w:rPr>
        <w:t>«____» ________20___г.</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sz w:val="28"/>
          <w:szCs w:val="28"/>
        </w:rPr>
        <w:t xml:space="preserve">______________              ____________________     ________________      </w:t>
      </w:r>
    </w:p>
    <w:p w:rsidR="00CC2C68" w:rsidRPr="00CC2C68" w:rsidRDefault="00CC2C68" w:rsidP="00CC2C68">
      <w:pPr>
        <w:jc w:val="both"/>
        <w:rPr>
          <w:rFonts w:ascii="Times New Roman" w:hAnsi="Times New Roman" w:cs="Times New Roman"/>
        </w:rPr>
      </w:pPr>
      <w:r w:rsidRPr="00CC2C68">
        <w:rPr>
          <w:rFonts w:ascii="Times New Roman" w:hAnsi="Times New Roman" w:cs="Times New Roman"/>
        </w:rPr>
        <w:t xml:space="preserve">    (должность)</w:t>
      </w:r>
      <w:r w:rsidRPr="00CC2C68">
        <w:rPr>
          <w:rFonts w:ascii="Times New Roman" w:hAnsi="Times New Roman" w:cs="Times New Roman"/>
        </w:rPr>
        <w:tab/>
        <w:t xml:space="preserve">        (подпись)                                        (Ф.И.О.)</w:t>
      </w:r>
    </w:p>
    <w:p w:rsidR="00CC2C68" w:rsidRPr="00CC2C68" w:rsidRDefault="00CC2C68" w:rsidP="00CC2C68">
      <w:pPr>
        <w:tabs>
          <w:tab w:val="left" w:pos="3845"/>
          <w:tab w:val="right" w:pos="9360"/>
        </w:tabs>
        <w:ind w:firstLine="709"/>
        <w:rPr>
          <w:rFonts w:ascii="Times New Roman" w:hAnsi="Times New Roman" w:cs="Times New Roman"/>
        </w:rPr>
      </w:pPr>
      <w:r w:rsidRPr="00CC2C68">
        <w:rPr>
          <w:rFonts w:ascii="Times New Roman" w:hAnsi="Times New Roman" w:cs="Times New Roman"/>
        </w:rPr>
        <w:t>М.П.</w:t>
      </w:r>
    </w:p>
    <w:p w:rsidR="00CC2C68" w:rsidRPr="00CC2C68" w:rsidRDefault="00CC2C68" w:rsidP="00CC2C68">
      <w:pPr>
        <w:pStyle w:val="ConsPlusNonformat"/>
        <w:ind w:firstLine="709"/>
        <w:rPr>
          <w:rFonts w:ascii="Times New Roman" w:hAnsi="Times New Roman" w:cs="Times New Roman"/>
          <w:sz w:val="22"/>
          <w:szCs w:val="22"/>
        </w:rPr>
      </w:pPr>
    </w:p>
    <w:p w:rsidR="00CC2C68" w:rsidRPr="00CC2C68" w:rsidRDefault="00CC2C68" w:rsidP="00CC2C68">
      <w:pPr>
        <w:ind w:firstLine="709"/>
        <w:jc w:val="right"/>
        <w:rPr>
          <w:rFonts w:ascii="Times New Roman" w:hAnsi="Times New Roman" w:cs="Times New Roman"/>
          <w:sz w:val="28"/>
          <w:szCs w:val="28"/>
        </w:rPr>
      </w:pPr>
    </w:p>
    <w:p w:rsidR="00CC2C68" w:rsidRPr="00CC2C68" w:rsidRDefault="00CC2C68" w:rsidP="00CC2C68">
      <w:pPr>
        <w:pStyle w:val="ConsPlusNormal"/>
        <w:ind w:firstLine="540"/>
        <w:jc w:val="both"/>
        <w:rPr>
          <w:b/>
          <w:szCs w:val="28"/>
        </w:rPr>
      </w:pPr>
      <w:r w:rsidRPr="00CC2C68">
        <w:rPr>
          <w:szCs w:val="28"/>
        </w:rPr>
        <w:t xml:space="preserve">В соответствии с требованиями Федерального </w:t>
      </w:r>
      <w:hyperlink r:id="rId12" w:history="1">
        <w:r w:rsidRPr="00CC2C68">
          <w:rPr>
            <w:szCs w:val="28"/>
          </w:rPr>
          <w:t>закона</w:t>
        </w:r>
      </w:hyperlink>
      <w:r w:rsidRPr="00CC2C68">
        <w:rPr>
          <w:szCs w:val="28"/>
        </w:rPr>
        <w:t xml:space="preserve"> от 27.07.2006 № 152-ФЗ "О персональных данных" даю согласие на сбор, систематизацию, накопление, хранение, уточнение (обновление, изменение), использование, распространение (в случаях, предусмотренных действующим законодательством Российской Федерации) предоставленных выше персональных данных. Настоящее согласие дано мною бессрочно (для физических лиц).</w:t>
      </w:r>
    </w:p>
    <w:p w:rsidR="00CC2C68" w:rsidRPr="00CC2C68" w:rsidRDefault="00CC2C68" w:rsidP="00CC2C68">
      <w:pPr>
        <w:pStyle w:val="ConsPlusNormal"/>
        <w:jc w:val="both"/>
        <w:rPr>
          <w:b/>
          <w:szCs w:val="28"/>
        </w:rPr>
      </w:pPr>
    </w:p>
    <w:p w:rsidR="00CC2C68" w:rsidRPr="00CC2C68" w:rsidRDefault="00CC2C68"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 __________ 20__ г. _________________</w:t>
      </w:r>
    </w:p>
    <w:p w:rsidR="00CC2C68" w:rsidRPr="00CC2C68" w:rsidRDefault="00CC2C68" w:rsidP="00CC2C68">
      <w:pPr>
        <w:pStyle w:val="ConsPlusNonformat"/>
        <w:jc w:val="both"/>
        <w:rPr>
          <w:rFonts w:ascii="Times New Roman" w:hAnsi="Times New Roman" w:cs="Times New Roman"/>
          <w:sz w:val="24"/>
          <w:szCs w:val="24"/>
        </w:rPr>
      </w:pPr>
      <w:r w:rsidRPr="00CC2C68">
        <w:rPr>
          <w:rFonts w:ascii="Times New Roman" w:hAnsi="Times New Roman" w:cs="Times New Roman"/>
          <w:sz w:val="24"/>
          <w:szCs w:val="24"/>
        </w:rPr>
        <w:t xml:space="preserve">                                                                  (подпись)</w:t>
      </w:r>
    </w:p>
    <w:p w:rsidR="00CC2C68" w:rsidRPr="00CC2C68" w:rsidRDefault="00CC2C68" w:rsidP="00CC2C68">
      <w:pPr>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6F5FCC" w:rsidRDefault="006F5FCC"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781EE2" w:rsidP="00C746B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N</w:t>
      </w:r>
      <w:r w:rsidRPr="00761E44">
        <w:rPr>
          <w:rFonts w:ascii="Times New Roman" w:hAnsi="Times New Roman" w:cs="Times New Roman"/>
          <w:sz w:val="28"/>
          <w:szCs w:val="28"/>
        </w:rPr>
        <w:t xml:space="preserve"> </w:t>
      </w:r>
      <w:r w:rsidR="00CC2C68" w:rsidRPr="00CC2C68">
        <w:rPr>
          <w:rFonts w:ascii="Times New Roman" w:hAnsi="Times New Roman" w:cs="Times New Roman"/>
          <w:sz w:val="28"/>
          <w:szCs w:val="28"/>
        </w:rPr>
        <w:t>3</w:t>
      </w:r>
    </w:p>
    <w:p w:rsid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4D37A4" w:rsidP="004D37A4">
      <w:pPr>
        <w:spacing w:after="0"/>
        <w:ind w:firstLine="709"/>
        <w:jc w:val="center"/>
        <w:rPr>
          <w:rFonts w:ascii="Times New Roman" w:hAnsi="Times New Roman" w:cs="Times New Roman"/>
          <w:b/>
          <w:sz w:val="28"/>
          <w:szCs w:val="28"/>
        </w:rPr>
      </w:pPr>
      <w:r w:rsidRPr="004D37A4">
        <w:rPr>
          <w:rFonts w:ascii="Times New Roman" w:hAnsi="Times New Roman" w:cs="Times New Roman"/>
          <w:b/>
          <w:sz w:val="28"/>
          <w:szCs w:val="28"/>
        </w:rPr>
        <w:t>Блок-схема</w:t>
      </w:r>
    </w:p>
    <w:p w:rsidR="00731A3F" w:rsidRPr="004D37A4" w:rsidRDefault="00731A3F" w:rsidP="004D37A4">
      <w:pPr>
        <w:spacing w:after="0"/>
        <w:ind w:firstLine="709"/>
        <w:jc w:val="center"/>
        <w:rPr>
          <w:rFonts w:ascii="Times New Roman" w:hAnsi="Times New Roman" w:cs="Times New Roman"/>
          <w:b/>
          <w:sz w:val="28"/>
          <w:szCs w:val="28"/>
        </w:rPr>
      </w:pP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CC2C68" w:rsidRPr="00CC2C68" w:rsidTr="006F5FCC">
        <w:trPr>
          <w:gridBefore w:val="1"/>
          <w:gridAfter w:val="3"/>
          <w:wBefore w:w="1241" w:type="dxa"/>
          <w:wAfter w:w="1484" w:type="dxa"/>
        </w:trPr>
        <w:tc>
          <w:tcPr>
            <w:tcW w:w="6803" w:type="dxa"/>
            <w:gridSpan w:val="15"/>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r w:rsidRPr="00CC2C68">
              <w:rPr>
                <w:rFonts w:ascii="Times New Roman" w:hAnsi="Times New Roman"/>
                <w:sz w:val="28"/>
                <w:szCs w:val="28"/>
              </w:rPr>
              <w:t>Прием и регистрация заявления и прилагаемых к нему документов</w:t>
            </w:r>
          </w:p>
        </w:tc>
      </w:tr>
      <w:tr w:rsidR="00CC2C68" w:rsidRPr="00CC2C68" w:rsidTr="006F5FCC">
        <w:tc>
          <w:tcPr>
            <w:tcW w:w="2239" w:type="dxa"/>
            <w:gridSpan w:val="3"/>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262" w:type="dxa"/>
            <w:gridSpan w:val="3"/>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36" w:type="dxa"/>
            <w:tcBorders>
              <w:top w:val="nil"/>
              <w:left w:val="nil"/>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352" w:type="dxa"/>
            <w:gridSpan w:val="3"/>
            <w:tcBorders>
              <w:top w:val="nil"/>
              <w:left w:val="single" w:sz="4" w:space="0" w:color="auto"/>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307" w:type="dxa"/>
            <w:gridSpan w:val="5"/>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132" w:type="dxa"/>
            <w:gridSpan w:val="4"/>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Before w:val="1"/>
          <w:gridAfter w:val="3"/>
          <w:wBefore w:w="1241" w:type="dxa"/>
          <w:wAfter w:w="1484" w:type="dxa"/>
        </w:trPr>
        <w:tc>
          <w:tcPr>
            <w:tcW w:w="6803" w:type="dxa"/>
            <w:gridSpan w:val="15"/>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CC2C68" w:rsidRPr="00CC2C68" w:rsidTr="006F5FCC">
        <w:trPr>
          <w:gridAfter w:val="1"/>
          <w:wAfter w:w="98" w:type="dxa"/>
        </w:trPr>
        <w:tc>
          <w:tcPr>
            <w:tcW w:w="2518" w:type="dxa"/>
            <w:gridSpan w:val="4"/>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965" w:type="dxa"/>
            <w:gridSpan w:val="3"/>
            <w:tcBorders>
              <w:top w:val="nil"/>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720" w:type="dxa"/>
            <w:gridSpan w:val="3"/>
            <w:tcBorders>
              <w:top w:val="nil"/>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567" w:type="dxa"/>
            <w:gridSpan w:val="2"/>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376" w:type="dxa"/>
            <w:gridSpan w:val="5"/>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After w:val="1"/>
          <w:wAfter w:w="98" w:type="dxa"/>
          <w:trHeight w:val="438"/>
        </w:trPr>
        <w:tc>
          <w:tcPr>
            <w:tcW w:w="2518" w:type="dxa"/>
            <w:gridSpan w:val="4"/>
            <w:vMerge w:val="restart"/>
            <w:tcBorders>
              <w:righ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val="restart"/>
            <w:tcBorders>
              <w:left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val="restart"/>
            <w:tcBorders>
              <w:lef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Основания отсутствуют</w:t>
            </w:r>
          </w:p>
        </w:tc>
      </w:tr>
      <w:tr w:rsidR="00CC2C68" w:rsidRPr="00CC2C68" w:rsidTr="006F5FCC">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single" w:sz="4" w:space="0" w:color="auto"/>
              <w:left w:val="single" w:sz="4" w:space="0" w:color="auto"/>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vMerge/>
            <w:tcBorders>
              <w:left w:val="single" w:sz="4" w:space="0" w:color="auto"/>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left w:val="single" w:sz="4" w:space="0" w:color="auto"/>
              <w:bottom w:val="nil"/>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376" w:type="dxa"/>
            <w:gridSpan w:val="5"/>
            <w:vMerge/>
            <w:tcBorders>
              <w:left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6F5FCC">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243" w:type="dxa"/>
            <w:gridSpan w:val="2"/>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3685" w:type="dxa"/>
            <w:gridSpan w:val="6"/>
            <w:tcBorders>
              <w:top w:val="single" w:sz="4" w:space="0" w:color="auto"/>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567" w:type="dxa"/>
            <w:gridSpan w:val="2"/>
            <w:tcBorders>
              <w:top w:val="nil"/>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290" w:type="dxa"/>
            <w:gridSpan w:val="4"/>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1086" w:type="dxa"/>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r>
      <w:tr w:rsidR="00CC2C68" w:rsidRPr="00CC2C68" w:rsidTr="006F5FCC">
        <w:trPr>
          <w:gridAfter w:val="1"/>
          <w:wAfter w:w="98" w:type="dxa"/>
          <w:trHeight w:val="1018"/>
        </w:trPr>
        <w:tc>
          <w:tcPr>
            <w:tcW w:w="2518" w:type="dxa"/>
            <w:gridSpan w:val="4"/>
            <w:tcBorders>
              <w:top w:val="single" w:sz="4" w:space="0" w:color="auto"/>
              <w:bottom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center"/>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Принятие решения о подготовке проекта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 xml:space="preserve">о прекращении права </w:t>
            </w:r>
            <w:r w:rsidR="00A402CB" w:rsidRPr="000B22D6">
              <w:rPr>
                <w:rFonts w:ascii="Times New Roman" w:hAnsi="Times New Roman"/>
                <w:sz w:val="28"/>
                <w:szCs w:val="28"/>
              </w:rPr>
              <w:t>по</w:t>
            </w:r>
            <w:r w:rsidR="00A402CB">
              <w:rPr>
                <w:rFonts w:ascii="Times New Roman" w:hAnsi="Times New Roman"/>
                <w:sz w:val="28"/>
                <w:szCs w:val="28"/>
              </w:rPr>
              <w:t xml:space="preserve">жизненного наследуемого владения </w:t>
            </w:r>
            <w:r w:rsidRPr="00CC2C68">
              <w:rPr>
                <w:rFonts w:ascii="Times New Roman" w:hAnsi="Times New Roman"/>
                <w:sz w:val="28"/>
                <w:szCs w:val="28"/>
              </w:rPr>
              <w:t xml:space="preserve"> земельным участком</w:t>
            </w:r>
          </w:p>
        </w:tc>
      </w:tr>
      <w:tr w:rsidR="00CC2C68" w:rsidRPr="00CC2C68" w:rsidTr="006F5FCC">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1277" w:type="dxa"/>
            <w:gridSpan w:val="3"/>
            <w:tcBorders>
              <w:top w:val="single" w:sz="4" w:space="0" w:color="auto"/>
              <w:left w:val="single" w:sz="4" w:space="0" w:color="auto"/>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284" w:type="dxa"/>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3191" w:type="dxa"/>
            <w:gridSpan w:val="4"/>
            <w:tcBorders>
              <w:top w:val="nil"/>
              <w:left w:val="nil"/>
              <w:bottom w:val="nil"/>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538" w:type="dxa"/>
            <w:gridSpan w:val="3"/>
            <w:tcBorders>
              <w:top w:val="nil"/>
              <w:left w:val="nil"/>
              <w:bottom w:val="nil"/>
              <w:right w:val="nil"/>
            </w:tcBorders>
            <w:shd w:val="clear" w:color="auto" w:fill="auto"/>
          </w:tcPr>
          <w:p w:rsidR="00CC2C68" w:rsidRPr="00CC2C68" w:rsidRDefault="00CC2C68" w:rsidP="006F5FCC">
            <w:pPr>
              <w:ind w:firstLine="709"/>
              <w:rPr>
                <w:rFonts w:ascii="Times New Roman" w:hAnsi="Times New Roman" w:cs="Times New Roman"/>
                <w:sz w:val="28"/>
                <w:szCs w:val="28"/>
              </w:rPr>
            </w:pPr>
            <w:r w:rsidRPr="00CC2C68">
              <w:rPr>
                <w:rFonts w:ascii="Times New Roman" w:hAnsi="Times New Roman" w:cs="Times New Roman"/>
                <w:sz w:val="28"/>
                <w:szCs w:val="28"/>
                <w:lang w:val="en-US"/>
              </w:rPr>
              <w:t>|</w:t>
            </w:r>
          </w:p>
        </w:tc>
        <w:tc>
          <w:tcPr>
            <w:tcW w:w="769" w:type="dxa"/>
            <w:gridSpan w:val="2"/>
            <w:tcBorders>
              <w:top w:val="nil"/>
              <w:left w:val="nil"/>
              <w:bottom w:val="nil"/>
              <w:right w:val="nil"/>
            </w:tcBorders>
            <w:shd w:val="clear" w:color="auto" w:fill="auto"/>
          </w:tcPr>
          <w:p w:rsidR="00CC2C68" w:rsidRPr="00CC2C68" w:rsidRDefault="00CC2C68" w:rsidP="006F5FCC">
            <w:pPr>
              <w:ind w:firstLine="709"/>
              <w:rPr>
                <w:rFonts w:ascii="Times New Roman" w:hAnsi="Times New Roman" w:cs="Times New Roman"/>
                <w:sz w:val="28"/>
                <w:szCs w:val="28"/>
              </w:rPr>
            </w:pPr>
          </w:p>
        </w:tc>
        <w:tc>
          <w:tcPr>
            <w:tcW w:w="2130" w:type="dxa"/>
            <w:gridSpan w:val="4"/>
            <w:tcBorders>
              <w:top w:val="single" w:sz="4" w:space="0" w:color="auto"/>
              <w:left w:val="nil"/>
              <w:bottom w:val="single" w:sz="4" w:space="0" w:color="auto"/>
              <w:right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r>
      <w:tr w:rsidR="00CC2C68" w:rsidRPr="00CC2C68" w:rsidTr="006F5FCC">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CC2C68" w:rsidRPr="00CC2C68" w:rsidRDefault="00CC2C68" w:rsidP="006F5FCC">
            <w:pPr>
              <w:pStyle w:val="a3"/>
              <w:tabs>
                <w:tab w:val="left" w:pos="1276"/>
              </w:tabs>
              <w:autoSpaceDE w:val="0"/>
              <w:autoSpaceDN w:val="0"/>
              <w:adjustRightInd w:val="0"/>
              <w:ind w:left="0" w:firstLine="709"/>
              <w:jc w:val="both"/>
              <w:rPr>
                <w:rFonts w:ascii="Times New Roman" w:hAnsi="Times New Roman"/>
                <w:sz w:val="28"/>
                <w:szCs w:val="28"/>
              </w:rPr>
            </w:pPr>
          </w:p>
        </w:tc>
        <w:tc>
          <w:tcPr>
            <w:tcW w:w="6628" w:type="dxa"/>
            <w:gridSpan w:val="13"/>
            <w:tcBorders>
              <w:top w:val="single" w:sz="4" w:space="0" w:color="auto"/>
              <w:bottom w:val="single" w:sz="4" w:space="0" w:color="auto"/>
            </w:tcBorders>
            <w:shd w:val="clear" w:color="auto" w:fill="auto"/>
            <w:vAlign w:val="center"/>
          </w:tcPr>
          <w:p w:rsidR="00CC2C68" w:rsidRPr="00CC2C68" w:rsidRDefault="00CC2C68" w:rsidP="006F5FCC">
            <w:pPr>
              <w:pStyle w:val="a3"/>
              <w:tabs>
                <w:tab w:val="left" w:pos="1276"/>
              </w:tabs>
              <w:autoSpaceDE w:val="0"/>
              <w:autoSpaceDN w:val="0"/>
              <w:adjustRightInd w:val="0"/>
              <w:ind w:left="0"/>
              <w:jc w:val="center"/>
              <w:rPr>
                <w:rFonts w:ascii="Times New Roman" w:hAnsi="Times New Roman"/>
                <w:sz w:val="28"/>
                <w:szCs w:val="28"/>
              </w:rPr>
            </w:pPr>
            <w:r w:rsidRPr="00CC2C68">
              <w:rPr>
                <w:rFonts w:ascii="Times New Roman" w:hAnsi="Times New Roman"/>
                <w:sz w:val="28"/>
                <w:szCs w:val="28"/>
              </w:rPr>
              <w:t xml:space="preserve">Направление (выдача) заявителю постановления администрации </w:t>
            </w:r>
            <w:r w:rsidR="000604D2">
              <w:rPr>
                <w:rFonts w:ascii="Times New Roman" w:hAnsi="Times New Roman"/>
                <w:sz w:val="28"/>
                <w:szCs w:val="28"/>
              </w:rPr>
              <w:t>муниципального района</w:t>
            </w:r>
            <w:r w:rsidRPr="00CC2C68">
              <w:rPr>
                <w:rFonts w:ascii="Times New Roman" w:hAnsi="Times New Roman"/>
                <w:sz w:val="28"/>
                <w:szCs w:val="28"/>
              </w:rPr>
              <w:t xml:space="preserve">о прекращении права </w:t>
            </w:r>
            <w:r w:rsidR="00A402CB" w:rsidRPr="000B22D6">
              <w:rPr>
                <w:rFonts w:ascii="Times New Roman" w:hAnsi="Times New Roman"/>
                <w:sz w:val="28"/>
                <w:szCs w:val="28"/>
              </w:rPr>
              <w:t>по</w:t>
            </w:r>
            <w:r w:rsidR="00A402CB">
              <w:rPr>
                <w:rFonts w:ascii="Times New Roman" w:hAnsi="Times New Roman"/>
                <w:sz w:val="28"/>
                <w:szCs w:val="28"/>
              </w:rPr>
              <w:t xml:space="preserve">жизненного наследуемого владения </w:t>
            </w:r>
            <w:r w:rsidRPr="00CC2C68">
              <w:rPr>
                <w:rFonts w:ascii="Times New Roman" w:hAnsi="Times New Roman"/>
                <w:sz w:val="28"/>
                <w:szCs w:val="28"/>
              </w:rPr>
              <w:t xml:space="preserve"> земельным участком</w:t>
            </w:r>
          </w:p>
        </w:tc>
      </w:tr>
    </w:tbl>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746BE" w:rsidRDefault="00C746BE" w:rsidP="00C746BE">
      <w:pPr>
        <w:spacing w:after="0"/>
        <w:ind w:firstLine="709"/>
        <w:jc w:val="right"/>
        <w:rPr>
          <w:rFonts w:ascii="Times New Roman" w:hAnsi="Times New Roman" w:cs="Times New Roman"/>
          <w:sz w:val="28"/>
          <w:szCs w:val="28"/>
        </w:rPr>
      </w:pPr>
    </w:p>
    <w:p w:rsidR="00CC2C68" w:rsidRPr="00CC2C68" w:rsidRDefault="00781EE2" w:rsidP="00C746BE">
      <w:pPr>
        <w:spacing w:after="0"/>
        <w:ind w:firstLine="709"/>
        <w:jc w:val="right"/>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w:t>
      </w:r>
      <w:r>
        <w:rPr>
          <w:rFonts w:ascii="Times New Roman" w:hAnsi="Times New Roman" w:cs="Times New Roman"/>
          <w:sz w:val="28"/>
          <w:szCs w:val="28"/>
          <w:lang w:val="en-US"/>
        </w:rPr>
        <w:t>N</w:t>
      </w:r>
      <w:bookmarkStart w:id="4" w:name="_GoBack"/>
      <w:bookmarkEnd w:id="4"/>
      <w:r w:rsidR="00CC2C68" w:rsidRPr="00CC2C68">
        <w:rPr>
          <w:rFonts w:ascii="Times New Roman" w:hAnsi="Times New Roman" w:cs="Times New Roman"/>
          <w:sz w:val="28"/>
          <w:szCs w:val="28"/>
        </w:rPr>
        <w:t xml:space="preserve"> 4</w:t>
      </w:r>
    </w:p>
    <w:p w:rsidR="00CC2C68" w:rsidRPr="00CC2C68" w:rsidRDefault="00CC2C68" w:rsidP="00C746BE">
      <w:pPr>
        <w:spacing w:after="0"/>
        <w:ind w:firstLine="709"/>
        <w:jc w:val="right"/>
        <w:rPr>
          <w:rFonts w:ascii="Times New Roman" w:hAnsi="Times New Roman" w:cs="Times New Roman"/>
          <w:sz w:val="28"/>
          <w:szCs w:val="28"/>
        </w:rPr>
      </w:pPr>
      <w:r w:rsidRPr="00CC2C68">
        <w:rPr>
          <w:rFonts w:ascii="Times New Roman" w:hAnsi="Times New Roman" w:cs="Times New Roman"/>
          <w:sz w:val="28"/>
          <w:szCs w:val="28"/>
        </w:rPr>
        <w:t>к Административному регламенту</w:t>
      </w:r>
    </w:p>
    <w:p w:rsidR="00C746BE" w:rsidRDefault="00C746BE" w:rsidP="00CC2C68">
      <w:pPr>
        <w:autoSpaceDE w:val="0"/>
        <w:autoSpaceDN w:val="0"/>
        <w:adjustRightInd w:val="0"/>
        <w:ind w:firstLine="709"/>
        <w:jc w:val="center"/>
        <w:rPr>
          <w:rFonts w:ascii="Times New Roman" w:hAnsi="Times New Roman" w:cs="Times New Roman"/>
          <w:b/>
          <w:sz w:val="28"/>
          <w:szCs w:val="28"/>
        </w:rPr>
      </w:pPr>
    </w:p>
    <w:p w:rsidR="00CC2C68" w:rsidRPr="00CC2C68" w:rsidRDefault="00CC2C68" w:rsidP="00CC2C68">
      <w:pPr>
        <w:autoSpaceDE w:val="0"/>
        <w:autoSpaceDN w:val="0"/>
        <w:adjustRightInd w:val="0"/>
        <w:ind w:firstLine="709"/>
        <w:jc w:val="center"/>
        <w:rPr>
          <w:rFonts w:ascii="Times New Roman" w:hAnsi="Times New Roman" w:cs="Times New Roman"/>
          <w:b/>
          <w:sz w:val="28"/>
          <w:szCs w:val="28"/>
        </w:rPr>
      </w:pPr>
      <w:r w:rsidRPr="00CC2C68">
        <w:rPr>
          <w:rFonts w:ascii="Times New Roman" w:hAnsi="Times New Roman" w:cs="Times New Roman"/>
          <w:b/>
          <w:sz w:val="28"/>
          <w:szCs w:val="28"/>
        </w:rPr>
        <w:t>РАСПИСКА</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в получении документов, представленных для принятия решения</w:t>
      </w:r>
    </w:p>
    <w:p w:rsidR="00CC2C68" w:rsidRPr="00CC2C68" w:rsidRDefault="00CC2C68" w:rsidP="00C746BE">
      <w:pPr>
        <w:autoSpaceDE w:val="0"/>
        <w:autoSpaceDN w:val="0"/>
        <w:adjustRightInd w:val="0"/>
        <w:spacing w:after="0"/>
        <w:ind w:firstLine="709"/>
        <w:jc w:val="center"/>
        <w:rPr>
          <w:rFonts w:ascii="Times New Roman" w:hAnsi="Times New Roman" w:cs="Times New Roman"/>
          <w:b/>
          <w:sz w:val="28"/>
          <w:szCs w:val="28"/>
        </w:rPr>
      </w:pPr>
      <w:r w:rsidRPr="00CC2C68">
        <w:rPr>
          <w:rFonts w:ascii="Times New Roman" w:hAnsi="Times New Roman" w:cs="Times New Roman"/>
          <w:b/>
          <w:sz w:val="28"/>
          <w:szCs w:val="28"/>
        </w:rPr>
        <w:t xml:space="preserve">о прекращении права </w:t>
      </w:r>
      <w:r w:rsidR="00A402CB" w:rsidRPr="00A402CB">
        <w:rPr>
          <w:rFonts w:ascii="Times New Roman" w:hAnsi="Times New Roman" w:cs="Times New Roman"/>
          <w:b/>
          <w:sz w:val="28"/>
          <w:szCs w:val="28"/>
        </w:rPr>
        <w:t>пожизненного наследуемого владения</w:t>
      </w:r>
      <w:r w:rsidRPr="00CC2C68">
        <w:rPr>
          <w:rFonts w:ascii="Times New Roman" w:hAnsi="Times New Roman" w:cs="Times New Roman"/>
          <w:b/>
          <w:sz w:val="28"/>
          <w:szCs w:val="28"/>
        </w:rPr>
        <w:t>земельным участком</w:t>
      </w:r>
    </w:p>
    <w:p w:rsidR="00C746BE" w:rsidRDefault="00C746BE" w:rsidP="00CC2C68">
      <w:pPr>
        <w:autoSpaceDE w:val="0"/>
        <w:autoSpaceDN w:val="0"/>
        <w:adjustRightInd w:val="0"/>
        <w:ind w:firstLine="709"/>
        <w:jc w:val="both"/>
        <w:rPr>
          <w:rFonts w:ascii="Times New Roman" w:hAnsi="Times New Roman" w:cs="Times New Roman"/>
          <w:sz w:val="28"/>
          <w:szCs w:val="28"/>
        </w:rPr>
      </w:pPr>
    </w:p>
    <w:p w:rsidR="00CC2C68" w:rsidRPr="00CC2C68" w:rsidRDefault="00CC2C68" w:rsidP="000604D2">
      <w:pPr>
        <w:autoSpaceDE w:val="0"/>
        <w:autoSpaceDN w:val="0"/>
        <w:adjustRightInd w:val="0"/>
        <w:ind w:firstLine="709"/>
        <w:jc w:val="both"/>
        <w:rPr>
          <w:rFonts w:ascii="Times New Roman" w:hAnsi="Times New Roman" w:cs="Times New Roman"/>
          <w:sz w:val="28"/>
          <w:szCs w:val="28"/>
        </w:rPr>
      </w:pPr>
      <w:r w:rsidRPr="00CC2C68">
        <w:rPr>
          <w:rFonts w:ascii="Times New Roman" w:hAnsi="Times New Roman" w:cs="Times New Roman"/>
          <w:sz w:val="28"/>
          <w:szCs w:val="28"/>
        </w:rPr>
        <w:t>Настоящим удостоверяется, что заявитель_______________________</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представил, а сотрудник администрации</w:t>
      </w:r>
      <w:r w:rsidR="000604D2">
        <w:rPr>
          <w:rFonts w:ascii="Times New Roman" w:hAnsi="Times New Roman" w:cs="Times New Roman"/>
          <w:sz w:val="28"/>
          <w:szCs w:val="28"/>
        </w:rPr>
        <w:t xml:space="preserve"> _______</w:t>
      </w:r>
      <w:r w:rsidRPr="00CC2C68">
        <w:rPr>
          <w:rFonts w:ascii="Times New Roman" w:hAnsi="Times New Roman" w:cs="Times New Roman"/>
          <w:sz w:val="28"/>
          <w:szCs w:val="28"/>
        </w:rPr>
        <w:t xml:space="preserve">______________________ </w:t>
      </w:r>
    </w:p>
    <w:p w:rsidR="00CC2C68" w:rsidRPr="00CC2C68" w:rsidRDefault="00CC2C68" w:rsidP="00CC2C68">
      <w:pPr>
        <w:autoSpaceDE w:val="0"/>
        <w:autoSpaceDN w:val="0"/>
        <w:adjustRightInd w:val="0"/>
        <w:ind w:firstLine="709"/>
        <w:jc w:val="both"/>
        <w:rPr>
          <w:rFonts w:ascii="Times New Roman" w:hAnsi="Times New Roman" w:cs="Times New Roman"/>
        </w:rPr>
      </w:pPr>
      <w:r w:rsidRPr="00CC2C68">
        <w:rPr>
          <w:rFonts w:ascii="Times New Roman" w:hAnsi="Times New Roman" w:cs="Times New Roman"/>
        </w:rPr>
        <w:t xml:space="preserve"> (фамилия, имя, отчество)</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 xml:space="preserve">получил «_____» ________________ _________ документы                                                           </w:t>
      </w:r>
    </w:p>
    <w:p w:rsidR="00CC2C68" w:rsidRPr="00CC2C68" w:rsidRDefault="00CC2C68" w:rsidP="00CC2C68">
      <w:pPr>
        <w:autoSpaceDE w:val="0"/>
        <w:autoSpaceDN w:val="0"/>
        <w:adjustRightInd w:val="0"/>
        <w:jc w:val="both"/>
        <w:rPr>
          <w:rFonts w:ascii="Times New Roman" w:hAnsi="Times New Roman" w:cs="Times New Roman"/>
        </w:rPr>
      </w:pPr>
      <w:r w:rsidRPr="00CC2C68">
        <w:rPr>
          <w:rFonts w:ascii="Times New Roman" w:hAnsi="Times New Roman" w:cs="Times New Roman"/>
        </w:rPr>
        <w:t xml:space="preserve"> (число)         (месяц прописью)           (год)</w:t>
      </w:r>
    </w:p>
    <w:p w:rsidR="00CC2C68" w:rsidRPr="00CC2C68" w:rsidRDefault="00CC2C68" w:rsidP="00CC2C68">
      <w:pPr>
        <w:autoSpaceDE w:val="0"/>
        <w:autoSpaceDN w:val="0"/>
        <w:adjustRightInd w:val="0"/>
        <w:jc w:val="both"/>
        <w:rPr>
          <w:rFonts w:ascii="Times New Roman" w:hAnsi="Times New Roman" w:cs="Times New Roman"/>
          <w:sz w:val="28"/>
          <w:szCs w:val="28"/>
        </w:rPr>
      </w:pPr>
      <w:r w:rsidRPr="00CC2C68">
        <w:rPr>
          <w:rFonts w:ascii="Times New Roman" w:hAnsi="Times New Roman" w:cs="Times New Roman"/>
          <w:sz w:val="28"/>
          <w:szCs w:val="28"/>
        </w:rPr>
        <w:t>в количестве _______________________________ экземпляров по</w:t>
      </w:r>
    </w:p>
    <w:p w:rsidR="00CC2C68" w:rsidRPr="00CC2C68" w:rsidRDefault="00CC2C68" w:rsidP="00CC2C68">
      <w:pPr>
        <w:autoSpaceDE w:val="0"/>
        <w:autoSpaceDN w:val="0"/>
        <w:adjustRightInd w:val="0"/>
        <w:ind w:left="2124" w:firstLine="708"/>
        <w:jc w:val="both"/>
        <w:rPr>
          <w:rFonts w:ascii="Times New Roman" w:hAnsi="Times New Roman" w:cs="Times New Roman"/>
        </w:rPr>
      </w:pPr>
      <w:r w:rsidRPr="00CC2C68">
        <w:rPr>
          <w:rFonts w:ascii="Times New Roman" w:hAnsi="Times New Roman" w:cs="Times New Roman"/>
        </w:rPr>
        <w:t xml:space="preserve">        (прописью)</w:t>
      </w:r>
    </w:p>
    <w:p w:rsidR="00CC2C68" w:rsidRPr="00CC2C68" w:rsidRDefault="00CC2C68" w:rsidP="00CC2C68">
      <w:pPr>
        <w:autoSpaceDE w:val="0"/>
        <w:autoSpaceDN w:val="0"/>
        <w:adjustRightInd w:val="0"/>
        <w:jc w:val="both"/>
        <w:rPr>
          <w:rFonts w:ascii="Times New Roman" w:hAnsi="Times New Roman" w:cs="Times New Roman"/>
          <w:sz w:val="20"/>
          <w:szCs w:val="20"/>
        </w:rPr>
      </w:pPr>
      <w:r w:rsidRPr="00CC2C68">
        <w:rPr>
          <w:rFonts w:ascii="Times New Roman" w:hAnsi="Times New Roman" w:cs="Times New Roman"/>
          <w:sz w:val="28"/>
          <w:szCs w:val="28"/>
        </w:rPr>
        <w:t xml:space="preserve">прилагаемому к заявлению перечню документов, необходимых для  принятия  решения о прекращении права </w:t>
      </w:r>
      <w:r w:rsidR="00A402CB" w:rsidRPr="000B22D6">
        <w:rPr>
          <w:rFonts w:ascii="Times New Roman" w:hAnsi="Times New Roman" w:cs="Times New Roman"/>
          <w:sz w:val="28"/>
          <w:szCs w:val="28"/>
        </w:rPr>
        <w:t>по</w:t>
      </w:r>
      <w:r w:rsidR="00A402CB">
        <w:rPr>
          <w:rFonts w:ascii="Times New Roman" w:hAnsi="Times New Roman" w:cs="Times New Roman"/>
          <w:sz w:val="28"/>
          <w:szCs w:val="28"/>
        </w:rPr>
        <w:t>жизненного наследуемого владения</w:t>
      </w:r>
      <w:r w:rsidRPr="00CC2C68">
        <w:rPr>
          <w:rFonts w:ascii="Times New Roman" w:hAnsi="Times New Roman" w:cs="Times New Roman"/>
          <w:sz w:val="28"/>
          <w:szCs w:val="28"/>
        </w:rPr>
        <w:t>земельным участком (согласно п. 2.6.1 настоящего Административного регламента):</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w:t>
      </w:r>
    </w:p>
    <w:p w:rsidR="00CC2C68" w:rsidRPr="00CC2C68" w:rsidRDefault="00CC2C68" w:rsidP="00CC2C68">
      <w:pPr>
        <w:autoSpaceDE w:val="0"/>
        <w:autoSpaceDN w:val="0"/>
        <w:adjustRightInd w:val="0"/>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__________________________________________________________________</w:t>
      </w:r>
    </w:p>
    <w:p w:rsidR="00CC2C68" w:rsidRPr="00CC2C68" w:rsidRDefault="00CC2C68" w:rsidP="00CC2C68">
      <w:pPr>
        <w:pStyle w:val="ConsPlusNonformat"/>
        <w:ind w:firstLine="709"/>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Перечень документов, которые будут получены по межведомственным запросам: __________________________________________________________________</w:t>
      </w:r>
    </w:p>
    <w:p w:rsid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_______________________________________________________________.</w:t>
      </w:r>
    </w:p>
    <w:p w:rsidR="00BF431C" w:rsidRPr="00CC2C68" w:rsidRDefault="00BF431C" w:rsidP="00CC2C68">
      <w:pPr>
        <w:pStyle w:val="ConsPlusNonformat"/>
        <w:jc w:val="both"/>
        <w:rPr>
          <w:rFonts w:ascii="Times New Roman" w:hAnsi="Times New Roman" w:cs="Times New Roman"/>
          <w:sz w:val="28"/>
          <w:szCs w:val="28"/>
        </w:rPr>
      </w:pPr>
    </w:p>
    <w:p w:rsidR="00CC2C68" w:rsidRPr="00CC2C68" w:rsidRDefault="00CC2C68" w:rsidP="00CC2C68">
      <w:pPr>
        <w:pStyle w:val="ConsPlusNonformat"/>
        <w:jc w:val="both"/>
        <w:rPr>
          <w:rFonts w:ascii="Times New Roman" w:hAnsi="Times New Roman" w:cs="Times New Roman"/>
          <w:sz w:val="28"/>
          <w:szCs w:val="28"/>
        </w:rPr>
      </w:pPr>
      <w:r w:rsidRPr="00CC2C68">
        <w:rPr>
          <w:rFonts w:ascii="Times New Roman" w:hAnsi="Times New Roman" w:cs="Times New Roman"/>
          <w:sz w:val="28"/>
          <w:szCs w:val="28"/>
        </w:rPr>
        <w:t>_______________________        ______________       ______________________</w:t>
      </w:r>
    </w:p>
    <w:p w:rsidR="00CC2C68" w:rsidRPr="00CC2C68" w:rsidRDefault="00CC2C68" w:rsidP="00CC2C68">
      <w:pPr>
        <w:pStyle w:val="ConsPlusNonformat"/>
        <w:ind w:firstLine="709"/>
        <w:rPr>
          <w:rFonts w:ascii="Times New Roman" w:hAnsi="Times New Roman" w:cs="Times New Roman"/>
          <w:sz w:val="24"/>
          <w:szCs w:val="24"/>
        </w:rPr>
      </w:pPr>
      <w:r w:rsidRPr="00CC2C68">
        <w:rPr>
          <w:rFonts w:ascii="Times New Roman" w:hAnsi="Times New Roman" w:cs="Times New Roman"/>
          <w:sz w:val="24"/>
          <w:szCs w:val="24"/>
        </w:rPr>
        <w:t>(должность специалиста,                (подпись)                      (расшифровка подписи)</w:t>
      </w:r>
    </w:p>
    <w:p w:rsidR="00CC2C68" w:rsidRPr="00CC2C68" w:rsidRDefault="00CC2C68" w:rsidP="00CC2C68">
      <w:pPr>
        <w:pStyle w:val="ConsPlusNonformat"/>
        <w:ind w:firstLine="709"/>
        <w:contextualSpacing/>
        <w:rPr>
          <w:rFonts w:ascii="Times New Roman" w:hAnsi="Times New Roman" w:cs="Times New Roman"/>
          <w:sz w:val="24"/>
          <w:szCs w:val="24"/>
        </w:rPr>
      </w:pPr>
      <w:r w:rsidRPr="00CC2C68">
        <w:rPr>
          <w:rFonts w:ascii="Times New Roman" w:hAnsi="Times New Roman" w:cs="Times New Roman"/>
          <w:sz w:val="24"/>
          <w:szCs w:val="24"/>
        </w:rPr>
        <w:t xml:space="preserve">      ответственного за</w:t>
      </w:r>
    </w:p>
    <w:p w:rsidR="00CC2C68" w:rsidRDefault="00CC2C68" w:rsidP="00BF431C">
      <w:pPr>
        <w:pStyle w:val="ConsPlusNonformat"/>
        <w:ind w:firstLine="709"/>
        <w:contextualSpacing/>
        <w:rPr>
          <w:rFonts w:ascii="Times New Roman" w:hAnsi="Times New Roman" w:cs="Times New Roman"/>
          <w:sz w:val="28"/>
          <w:szCs w:val="28"/>
        </w:rPr>
      </w:pPr>
      <w:r w:rsidRPr="00CC2C68">
        <w:rPr>
          <w:rFonts w:ascii="Times New Roman" w:hAnsi="Times New Roman" w:cs="Times New Roman"/>
          <w:sz w:val="24"/>
          <w:szCs w:val="24"/>
        </w:rPr>
        <w:t xml:space="preserve">    прием документов)</w:t>
      </w:r>
    </w:p>
    <w:sectPr w:rsidR="00CC2C68" w:rsidSect="00C746BE">
      <w:pgSz w:w="11906" w:h="16838"/>
      <w:pgMar w:top="1134" w:right="567" w:bottom="568" w:left="1985"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2451"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141745"/>
    <w:rsid w:val="00006CBA"/>
    <w:rsid w:val="000378F0"/>
    <w:rsid w:val="00053B0A"/>
    <w:rsid w:val="000604D2"/>
    <w:rsid w:val="000A3C85"/>
    <w:rsid w:val="000B22D6"/>
    <w:rsid w:val="000E6AD7"/>
    <w:rsid w:val="00141745"/>
    <w:rsid w:val="00150E6C"/>
    <w:rsid w:val="001A3BA8"/>
    <w:rsid w:val="0029160D"/>
    <w:rsid w:val="002965FF"/>
    <w:rsid w:val="002A4059"/>
    <w:rsid w:val="002B1B77"/>
    <w:rsid w:val="002B563D"/>
    <w:rsid w:val="002B68CD"/>
    <w:rsid w:val="002C7D7B"/>
    <w:rsid w:val="002E30EA"/>
    <w:rsid w:val="00347DB1"/>
    <w:rsid w:val="0035303B"/>
    <w:rsid w:val="00374DAF"/>
    <w:rsid w:val="003F42AE"/>
    <w:rsid w:val="004560BE"/>
    <w:rsid w:val="0046076A"/>
    <w:rsid w:val="004D37A4"/>
    <w:rsid w:val="00501184"/>
    <w:rsid w:val="0051262C"/>
    <w:rsid w:val="00546359"/>
    <w:rsid w:val="0057040C"/>
    <w:rsid w:val="0058611E"/>
    <w:rsid w:val="005B25B3"/>
    <w:rsid w:val="006D6B69"/>
    <w:rsid w:val="006F5FCC"/>
    <w:rsid w:val="00727AAF"/>
    <w:rsid w:val="00731A3F"/>
    <w:rsid w:val="00743349"/>
    <w:rsid w:val="00761E44"/>
    <w:rsid w:val="00781EE2"/>
    <w:rsid w:val="007839C1"/>
    <w:rsid w:val="007A4D4B"/>
    <w:rsid w:val="007A5CA7"/>
    <w:rsid w:val="007C22CA"/>
    <w:rsid w:val="007F3935"/>
    <w:rsid w:val="00837F1B"/>
    <w:rsid w:val="00882A7A"/>
    <w:rsid w:val="00892245"/>
    <w:rsid w:val="008A23D7"/>
    <w:rsid w:val="009136C6"/>
    <w:rsid w:val="009626EC"/>
    <w:rsid w:val="009A222C"/>
    <w:rsid w:val="009C1B99"/>
    <w:rsid w:val="00A146C6"/>
    <w:rsid w:val="00A2670D"/>
    <w:rsid w:val="00A402CB"/>
    <w:rsid w:val="00A71702"/>
    <w:rsid w:val="00A717B4"/>
    <w:rsid w:val="00A72209"/>
    <w:rsid w:val="00A802DE"/>
    <w:rsid w:val="00A80B5D"/>
    <w:rsid w:val="00AD5546"/>
    <w:rsid w:val="00B01E32"/>
    <w:rsid w:val="00B072C2"/>
    <w:rsid w:val="00B300A6"/>
    <w:rsid w:val="00B70471"/>
    <w:rsid w:val="00B80371"/>
    <w:rsid w:val="00BF431C"/>
    <w:rsid w:val="00C0775A"/>
    <w:rsid w:val="00C37C3F"/>
    <w:rsid w:val="00C4720E"/>
    <w:rsid w:val="00C746BE"/>
    <w:rsid w:val="00CC2C68"/>
    <w:rsid w:val="00CE170C"/>
    <w:rsid w:val="00D41E5D"/>
    <w:rsid w:val="00D4717C"/>
    <w:rsid w:val="00DA57B1"/>
    <w:rsid w:val="00DB4197"/>
    <w:rsid w:val="00E0301D"/>
    <w:rsid w:val="00E92BBF"/>
    <w:rsid w:val="00EE26EF"/>
    <w:rsid w:val="00EF4F93"/>
    <w:rsid w:val="00F6330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26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F63301"/>
    <w:pPr>
      <w:widowControl w:val="0"/>
      <w:autoSpaceDE w:val="0"/>
      <w:autoSpaceDN w:val="0"/>
      <w:spacing w:after="0" w:line="240" w:lineRule="auto"/>
    </w:pPr>
    <w:rPr>
      <w:rFonts w:ascii="Times New Roman" w:eastAsia="Times New Roman" w:hAnsi="Times New Roman" w:cs="Times New Roman"/>
      <w:sz w:val="28"/>
      <w:szCs w:val="20"/>
      <w:lang w:eastAsia="ru-RU"/>
    </w:rPr>
  </w:style>
  <w:style w:type="character" w:customStyle="1" w:styleId="ConsPlusNormal0">
    <w:name w:val="ConsPlusNormal Знак"/>
    <w:link w:val="ConsPlusNormal"/>
    <w:uiPriority w:val="99"/>
    <w:locked/>
    <w:rsid w:val="00F63301"/>
    <w:rPr>
      <w:rFonts w:ascii="Times New Roman" w:eastAsia="Times New Roman" w:hAnsi="Times New Roman" w:cs="Times New Roman"/>
      <w:sz w:val="28"/>
      <w:szCs w:val="20"/>
      <w:lang w:eastAsia="ru-RU"/>
    </w:rPr>
  </w:style>
  <w:style w:type="paragraph" w:customStyle="1" w:styleId="ConsPlusTitle">
    <w:name w:val="ConsPlusTitle"/>
    <w:rsid w:val="002965FF"/>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styleId="a3">
    <w:name w:val="List Paragraph"/>
    <w:basedOn w:val="a"/>
    <w:uiPriority w:val="34"/>
    <w:qFormat/>
    <w:rsid w:val="002965FF"/>
    <w:pPr>
      <w:ind w:left="720"/>
      <w:contextualSpacing/>
    </w:pPr>
    <w:rPr>
      <w:rFonts w:ascii="Calibri" w:eastAsia="Calibri" w:hAnsi="Calibri" w:cs="Times New Roman"/>
    </w:rPr>
  </w:style>
  <w:style w:type="paragraph" w:customStyle="1" w:styleId="ConsPlusNonformat">
    <w:name w:val="ConsPlusNonformat"/>
    <w:uiPriority w:val="99"/>
    <w:rsid w:val="00CC2C6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Balloon Text"/>
    <w:basedOn w:val="a"/>
    <w:link w:val="a5"/>
    <w:uiPriority w:val="99"/>
    <w:semiHidden/>
    <w:unhideWhenUsed/>
    <w:rsid w:val="0029160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9160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84224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150AED0421992C46BBE6ACF4CF868D9510E714ED476A4E00B1BAD5EBDF4B7AD09560ECA189B50CC79457AB6F519880EC5AF73D681DE6B7h8U1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6D150AED0421992C46BBE6ACF4CF868D9510E714ED476A4E00B1BAD5EBDF4B7AD09560ECA189B50CC79457AB6F519880EC5AF73D681DE6B7h8U1L" TargetMode="External"/><Relationship Id="rId12" Type="http://schemas.openxmlformats.org/officeDocument/2006/relationships/hyperlink" Target="consultantplus://offline/ref=DCD6E3F413E1C8F27A6A7C074DB075B03D275BFCC00635525B037F71E437F5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6D150AED0421992C46BBE6ACF4CF868D9510E714ED476A4E00B1BAD5EBDF4B7AD09560ECA189B50CC19457AB6F519880EC5AF73D681DE6B7h8U1L" TargetMode="External"/><Relationship Id="rId11" Type="http://schemas.openxmlformats.org/officeDocument/2006/relationships/hyperlink" Target="consultantplus://offline/ref=6D150AED0421992C46BBE6ACF4CF868D9510E714ED476A4E00B1BAD5EBDF4B7AD09560EFA889BD5D92DB56F729008B82E95AF53C74h1UFL" TargetMode="Externa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consultantplus://offline/ref=6D150AED0421992C46BBE6ACF4CF868D9510E714ED476A4E00B1BAD5EBDF4B7AD09560ECA189B50CC7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6D150AED0421992C46BBE6ACF4CF868D9510E714ED476A4E00B1BAD5EBDF4B7AD09560ECA189B50CC79457AB6F519880EC5AF73D681DE6B7h8U1L"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9A6A18-29C6-4257-A858-67A6F163B8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36</Pages>
  <Words>10229</Words>
  <Characters>58308</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BelorekoV</cp:lastModifiedBy>
  <cp:revision>69</cp:revision>
  <cp:lastPrinted>2020-05-27T12:16:00Z</cp:lastPrinted>
  <dcterms:created xsi:type="dcterms:W3CDTF">2020-02-13T16:13:00Z</dcterms:created>
  <dcterms:modified xsi:type="dcterms:W3CDTF">2020-06-05T08:09:00Z</dcterms:modified>
</cp:coreProperties>
</file>