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9D0E5B">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7B2DCF" w:rsidRPr="0094564A" w:rsidRDefault="00CD3ADF" w:rsidP="00AB1A4D">
                  <w:pPr>
                    <w:jc w:val="center"/>
                    <w:rPr>
                      <w:sz w:val="52"/>
                      <w:szCs w:val="52"/>
                    </w:rPr>
                  </w:pPr>
                  <w:r>
                    <w:rPr>
                      <w:b/>
                      <w:bCs/>
                      <w:sz w:val="52"/>
                      <w:szCs w:val="52"/>
                    </w:rPr>
                    <w:t>№ 71</w:t>
                  </w:r>
                </w:p>
                <w:p w:rsidR="007B2DCF" w:rsidRDefault="007B2DCF" w:rsidP="00F5175E">
                  <w:pPr>
                    <w:jc w:val="center"/>
                    <w:rPr>
                      <w:b/>
                      <w:bCs/>
                      <w:sz w:val="36"/>
                      <w:szCs w:val="36"/>
                    </w:rPr>
                  </w:pPr>
                  <w:r w:rsidRPr="0094564A">
                    <w:rPr>
                      <w:b/>
                      <w:bCs/>
                      <w:sz w:val="36"/>
                      <w:szCs w:val="36"/>
                    </w:rPr>
                    <w:t xml:space="preserve"> </w:t>
                  </w:r>
                  <w:r w:rsidR="00CD3ADF">
                    <w:rPr>
                      <w:b/>
                      <w:bCs/>
                      <w:sz w:val="36"/>
                      <w:szCs w:val="36"/>
                    </w:rPr>
                    <w:t>15</w:t>
                  </w:r>
                </w:p>
                <w:p w:rsidR="007B2DCF" w:rsidRDefault="00CD3ADF" w:rsidP="00F5175E">
                  <w:pPr>
                    <w:jc w:val="center"/>
                    <w:rPr>
                      <w:b/>
                      <w:bCs/>
                      <w:sz w:val="36"/>
                      <w:szCs w:val="36"/>
                    </w:rPr>
                  </w:pPr>
                  <w:r>
                    <w:rPr>
                      <w:b/>
                      <w:bCs/>
                      <w:sz w:val="36"/>
                      <w:szCs w:val="36"/>
                    </w:rPr>
                    <w:t>мая</w:t>
                  </w:r>
                </w:p>
                <w:p w:rsidR="007B2DCF" w:rsidRPr="0094564A" w:rsidRDefault="0079501C" w:rsidP="00F5175E">
                  <w:pPr>
                    <w:jc w:val="center"/>
                    <w:rPr>
                      <w:b/>
                      <w:bCs/>
                      <w:sz w:val="36"/>
                      <w:szCs w:val="36"/>
                    </w:rPr>
                  </w:pPr>
                  <w:r>
                    <w:rPr>
                      <w:b/>
                      <w:bCs/>
                      <w:sz w:val="36"/>
                      <w:szCs w:val="36"/>
                    </w:rPr>
                    <w:t>2020</w:t>
                  </w:r>
                  <w:r w:rsidR="007B2DCF" w:rsidRPr="0094564A">
                    <w:rPr>
                      <w:b/>
                      <w:bCs/>
                      <w:sz w:val="36"/>
                      <w:szCs w:val="36"/>
                    </w:rPr>
                    <w:t xml:space="preserve"> года </w:t>
                  </w:r>
                </w:p>
                <w:p w:rsidR="007B2DCF" w:rsidRPr="0094564A" w:rsidRDefault="007B2DCF"/>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7B2DCF" w:rsidRPr="0094564A" w:rsidRDefault="007B2DCF"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7B2DCF" w:rsidRPr="0094564A" w:rsidRDefault="007B2DC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9D0E5B" w:rsidP="001B1E8B">
      <w:pPr>
        <w:jc w:val="center"/>
        <w:rPr>
          <w:b/>
        </w:rPr>
      </w:pPr>
      <w:r w:rsidRPr="009D0E5B">
        <w:rPr>
          <w:noProof/>
        </w:rPr>
        <w:pict>
          <v:line id="Прямая соединительная линия 5" o:spid="_x0000_s1029" style="position:absolute;left:0;text-align:left;z-index:251655168;visibility:visible" from="-16.95pt,1.75pt" to="508.8pt,1.75pt"/>
        </w:pict>
      </w:r>
      <w:r w:rsidRPr="009D0E5B">
        <w:rPr>
          <w:noProof/>
        </w:rPr>
        <w:pict>
          <v:line id="Прямая соединительная линия 6" o:spid="_x0000_s1030" style="position:absolute;left:0;text-align:left;z-index:251656192;visibility:visible" from="-18pt,1.75pt" to="507.75pt,1.75pt" strokeweight="1.5pt"/>
        </w:pict>
      </w:r>
    </w:p>
    <w:p w:rsidR="00011173" w:rsidRDefault="009D0E5B" w:rsidP="007F25FF">
      <w:pPr>
        <w:rPr>
          <w:b/>
          <w:i/>
          <w:sz w:val="22"/>
          <w:szCs w:val="22"/>
        </w:rPr>
      </w:pPr>
      <w:r w:rsidRPr="009D0E5B">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8B43A9" w:rsidRDefault="001430C7" w:rsidP="00CC3F24">
      <w:pPr>
        <w:jc w:val="center"/>
        <w:rPr>
          <w:b/>
        </w:rPr>
      </w:pPr>
      <w:r>
        <w:rPr>
          <w:b/>
        </w:rPr>
        <w:t>Официальная информация</w:t>
      </w:r>
      <w:r w:rsidR="00011173" w:rsidRPr="00712EEE">
        <w:rPr>
          <w:b/>
        </w:rPr>
        <w:t xml:space="preserve"> </w:t>
      </w:r>
    </w:p>
    <w:p w:rsidR="00011173" w:rsidRPr="00712EEE" w:rsidRDefault="000504D7" w:rsidP="00CC3F24">
      <w:pPr>
        <w:jc w:val="center"/>
        <w:rPr>
          <w:b/>
        </w:rPr>
      </w:pPr>
      <w:r>
        <w:rPr>
          <w:b/>
        </w:rPr>
        <w:t>Совета народных депутатов</w:t>
      </w:r>
      <w:r w:rsidR="00011173" w:rsidRPr="00712EEE">
        <w:rPr>
          <w:b/>
        </w:rPr>
        <w:t xml:space="preserve"> Грибановского муниципального района</w:t>
      </w:r>
    </w:p>
    <w:p w:rsidR="00011173" w:rsidRPr="00712EEE" w:rsidRDefault="009D0E5B" w:rsidP="007F25FF">
      <w:pPr>
        <w:rPr>
          <w:b/>
          <w:i/>
        </w:rPr>
      </w:pPr>
      <w:r w:rsidRPr="009D0E5B">
        <w:rPr>
          <w:noProof/>
        </w:rPr>
        <w:pict>
          <v:line id="_x0000_s1032" style="position:absolute;z-index:251661312;visibility:visible;mso-position-horizontal-relative:margin;mso-position-vertical-relative:margin" from="34.7pt,224.9pt" to="518.45pt,224.9pt" strokecolor="windowText">
            <w10:wrap type="square" anchorx="margin" anchory="margin"/>
          </v:line>
        </w:pict>
      </w:r>
    </w:p>
    <w:p w:rsidR="000504D7" w:rsidRPr="000504D7" w:rsidRDefault="000504D7" w:rsidP="000504D7">
      <w:pPr>
        <w:jc w:val="center"/>
        <w:rPr>
          <w:sz w:val="22"/>
          <w:szCs w:val="22"/>
        </w:rPr>
      </w:pPr>
      <w:r w:rsidRPr="000504D7">
        <w:rPr>
          <w:b/>
          <w:bCs/>
          <w:sz w:val="22"/>
          <w:szCs w:val="22"/>
        </w:rPr>
        <w:t>ГЛАВА</w:t>
      </w:r>
    </w:p>
    <w:p w:rsidR="000504D7" w:rsidRPr="000504D7" w:rsidRDefault="000504D7" w:rsidP="000504D7">
      <w:pPr>
        <w:jc w:val="center"/>
        <w:rPr>
          <w:b/>
          <w:bCs/>
          <w:sz w:val="22"/>
          <w:szCs w:val="22"/>
        </w:rPr>
      </w:pPr>
      <w:r w:rsidRPr="000504D7">
        <w:rPr>
          <w:b/>
          <w:bCs/>
          <w:sz w:val="22"/>
          <w:szCs w:val="22"/>
        </w:rPr>
        <w:t xml:space="preserve">ГРИБАНОВСКОГО МУНИЦИПАЛЬНОГО РАЙОНА  </w:t>
      </w:r>
    </w:p>
    <w:p w:rsidR="000504D7" w:rsidRPr="000504D7" w:rsidRDefault="000504D7" w:rsidP="000504D7">
      <w:pPr>
        <w:jc w:val="center"/>
        <w:rPr>
          <w:b/>
          <w:bCs/>
          <w:sz w:val="22"/>
          <w:szCs w:val="22"/>
        </w:rPr>
      </w:pPr>
      <w:r w:rsidRPr="000504D7">
        <w:rPr>
          <w:b/>
          <w:bCs/>
          <w:sz w:val="22"/>
          <w:szCs w:val="22"/>
        </w:rPr>
        <w:t>ВОРОНЕЖСКОЙ ОБЛАСТИ</w:t>
      </w:r>
    </w:p>
    <w:p w:rsidR="000504D7" w:rsidRPr="000504D7" w:rsidRDefault="000504D7" w:rsidP="000504D7">
      <w:pPr>
        <w:jc w:val="center"/>
        <w:rPr>
          <w:b/>
          <w:bCs/>
          <w:sz w:val="22"/>
          <w:szCs w:val="22"/>
        </w:rPr>
      </w:pPr>
    </w:p>
    <w:p w:rsidR="000504D7" w:rsidRPr="000504D7" w:rsidRDefault="000504D7" w:rsidP="000504D7">
      <w:pPr>
        <w:jc w:val="center"/>
        <w:rPr>
          <w:b/>
          <w:bCs/>
          <w:sz w:val="22"/>
          <w:szCs w:val="22"/>
        </w:rPr>
      </w:pPr>
      <w:r w:rsidRPr="000504D7">
        <w:rPr>
          <w:b/>
          <w:bCs/>
          <w:sz w:val="22"/>
          <w:szCs w:val="22"/>
        </w:rPr>
        <w:t>ПОСТАНОВЛЕНИЕ</w:t>
      </w:r>
    </w:p>
    <w:p w:rsidR="000504D7" w:rsidRPr="000504D7" w:rsidRDefault="000504D7" w:rsidP="000504D7">
      <w:pPr>
        <w:jc w:val="center"/>
        <w:rPr>
          <w:b/>
          <w:bCs/>
          <w:sz w:val="22"/>
          <w:szCs w:val="22"/>
        </w:rPr>
      </w:pPr>
    </w:p>
    <w:p w:rsidR="000504D7" w:rsidRPr="000504D7" w:rsidRDefault="000504D7" w:rsidP="000504D7">
      <w:pPr>
        <w:jc w:val="both"/>
        <w:rPr>
          <w:bCs/>
          <w:sz w:val="22"/>
          <w:szCs w:val="22"/>
        </w:rPr>
      </w:pPr>
      <w:r w:rsidRPr="000504D7">
        <w:rPr>
          <w:bCs/>
          <w:sz w:val="22"/>
          <w:szCs w:val="22"/>
        </w:rPr>
        <w:t>от 1</w:t>
      </w:r>
      <w:r w:rsidR="00CD3ADF">
        <w:rPr>
          <w:bCs/>
          <w:sz w:val="22"/>
          <w:szCs w:val="22"/>
        </w:rPr>
        <w:t>4</w:t>
      </w:r>
      <w:r w:rsidRPr="000504D7">
        <w:rPr>
          <w:bCs/>
          <w:sz w:val="22"/>
          <w:szCs w:val="22"/>
        </w:rPr>
        <w:t>.05.2020г. № 1</w:t>
      </w:r>
    </w:p>
    <w:p w:rsidR="000504D7" w:rsidRPr="000504D7" w:rsidRDefault="000504D7" w:rsidP="000504D7">
      <w:pPr>
        <w:jc w:val="both"/>
        <w:rPr>
          <w:bCs/>
          <w:sz w:val="22"/>
          <w:szCs w:val="22"/>
        </w:rPr>
      </w:pPr>
      <w:r w:rsidRPr="000504D7">
        <w:rPr>
          <w:bCs/>
          <w:sz w:val="22"/>
          <w:szCs w:val="22"/>
        </w:rPr>
        <w:t>пгт. Грибановский</w:t>
      </w:r>
    </w:p>
    <w:p w:rsidR="000504D7" w:rsidRPr="000504D7" w:rsidRDefault="000504D7" w:rsidP="000504D7">
      <w:pPr>
        <w:ind w:firstLine="360"/>
        <w:rPr>
          <w:color w:val="000000"/>
          <w:spacing w:val="-15"/>
          <w:sz w:val="22"/>
          <w:szCs w:val="22"/>
        </w:rPr>
      </w:pPr>
    </w:p>
    <w:tbl>
      <w:tblPr>
        <w:tblW w:w="0" w:type="auto"/>
        <w:tblLook w:val="01E0"/>
      </w:tblPr>
      <w:tblGrid>
        <w:gridCol w:w="4926"/>
        <w:gridCol w:w="4927"/>
      </w:tblGrid>
      <w:tr w:rsidR="000504D7" w:rsidRPr="000504D7" w:rsidTr="001B4BEB">
        <w:tc>
          <w:tcPr>
            <w:tcW w:w="4926" w:type="dxa"/>
          </w:tcPr>
          <w:p w:rsidR="000504D7" w:rsidRPr="000504D7" w:rsidRDefault="000504D7" w:rsidP="001B4BEB">
            <w:pPr>
              <w:jc w:val="both"/>
              <w:rPr>
                <w:b/>
                <w:color w:val="000000"/>
                <w:spacing w:val="-15"/>
              </w:rPr>
            </w:pPr>
            <w:r w:rsidRPr="000504D7">
              <w:rPr>
                <w:b/>
                <w:sz w:val="22"/>
                <w:szCs w:val="22"/>
              </w:rPr>
              <w:t>О назначении публичных слушаний по вопросу «Об утверждении отчета об исполнении районного бюджета за 2019 год»</w:t>
            </w:r>
          </w:p>
        </w:tc>
        <w:tc>
          <w:tcPr>
            <w:tcW w:w="4927" w:type="dxa"/>
          </w:tcPr>
          <w:p w:rsidR="000504D7" w:rsidRPr="000504D7" w:rsidRDefault="000504D7" w:rsidP="001B4BEB">
            <w:pPr>
              <w:rPr>
                <w:color w:val="000000"/>
                <w:spacing w:val="-15"/>
              </w:rPr>
            </w:pPr>
          </w:p>
        </w:tc>
      </w:tr>
    </w:tbl>
    <w:p w:rsidR="000504D7" w:rsidRPr="000504D7" w:rsidRDefault="000504D7" w:rsidP="000504D7">
      <w:pPr>
        <w:rPr>
          <w:color w:val="000000"/>
          <w:spacing w:val="-15"/>
          <w:sz w:val="22"/>
          <w:szCs w:val="22"/>
        </w:rPr>
      </w:pPr>
    </w:p>
    <w:p w:rsidR="000504D7" w:rsidRPr="000504D7" w:rsidRDefault="000504D7" w:rsidP="000504D7">
      <w:pPr>
        <w:tabs>
          <w:tab w:val="left" w:pos="4500"/>
        </w:tabs>
        <w:ind w:firstLine="720"/>
        <w:jc w:val="both"/>
        <w:rPr>
          <w:sz w:val="22"/>
          <w:szCs w:val="22"/>
        </w:rPr>
      </w:pPr>
    </w:p>
    <w:p w:rsidR="000504D7" w:rsidRPr="000504D7" w:rsidRDefault="000504D7" w:rsidP="00CD3ADF">
      <w:pPr>
        <w:pStyle w:val="af2"/>
        <w:rPr>
          <w:rFonts w:ascii="Times New Roman" w:hAnsi="Times New Roman" w:cs="Times New Roman"/>
          <w:sz w:val="22"/>
          <w:szCs w:val="22"/>
        </w:rPr>
      </w:pPr>
      <w:r w:rsidRPr="000504D7">
        <w:rPr>
          <w:rFonts w:ascii="Times New Roman" w:hAnsi="Times New Roman" w:cs="Times New Roman"/>
          <w:sz w:val="22"/>
          <w:szCs w:val="22"/>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Воронежской области, Положением о бюджетном процессе в Грибановском муниципальном районе Воронежской области, утвержденным решением Совета народных депутатов Грибановского муниципального района Воронежской области от 25.12.2013 № 154, Положением о порядке организации и проведения публичных слушаний в Грибановском муниципальном районе, утвержденным решением Совета народных депутатов Грибановского муниципального района Воронежской области от 24.12.2015 № 276</w:t>
      </w:r>
      <w:r w:rsidR="00CD3ADF">
        <w:rPr>
          <w:rFonts w:ascii="Times New Roman" w:hAnsi="Times New Roman" w:cs="Times New Roman"/>
          <w:sz w:val="22"/>
          <w:szCs w:val="22"/>
        </w:rPr>
        <w:t xml:space="preserve"> </w:t>
      </w:r>
      <w:r w:rsidRPr="00CD3ADF">
        <w:rPr>
          <w:rFonts w:ascii="Times New Roman" w:hAnsi="Times New Roman" w:cs="Times New Roman"/>
          <w:b/>
          <w:sz w:val="22"/>
          <w:szCs w:val="22"/>
        </w:rPr>
        <w:t>ПОСТАНОВЛЯЮ</w:t>
      </w:r>
      <w:r w:rsidRPr="000504D7">
        <w:rPr>
          <w:rFonts w:ascii="Times New Roman" w:hAnsi="Times New Roman" w:cs="Times New Roman"/>
          <w:sz w:val="22"/>
          <w:szCs w:val="22"/>
        </w:rPr>
        <w:t>:</w:t>
      </w:r>
    </w:p>
    <w:p w:rsidR="000504D7" w:rsidRPr="00E33558" w:rsidRDefault="000504D7" w:rsidP="000504D7">
      <w:pPr>
        <w:ind w:firstLine="720"/>
        <w:jc w:val="both"/>
        <w:rPr>
          <w:sz w:val="22"/>
          <w:szCs w:val="22"/>
        </w:rPr>
      </w:pPr>
    </w:p>
    <w:p w:rsidR="00E33558" w:rsidRPr="00E33558" w:rsidRDefault="00E33558" w:rsidP="00E33558">
      <w:pPr>
        <w:ind w:firstLine="720"/>
        <w:jc w:val="both"/>
        <w:rPr>
          <w:sz w:val="22"/>
          <w:szCs w:val="22"/>
        </w:rPr>
      </w:pPr>
      <w:r w:rsidRPr="00E33558">
        <w:rPr>
          <w:sz w:val="22"/>
          <w:szCs w:val="22"/>
        </w:rPr>
        <w:t>1. Назначить публичные слушания по вопросу «Об утверждении отчета об исполнении районного бюджета за 2019 год» на 26 мая 2020 года в 13 часов в зале администрации Грибановского муниципального района по адресу: пгт. Грибановский, ул. Центральная, 4.</w:t>
      </w:r>
    </w:p>
    <w:p w:rsidR="00E33558" w:rsidRPr="00E33558" w:rsidRDefault="00E33558" w:rsidP="00E33558">
      <w:pPr>
        <w:ind w:firstLine="720"/>
        <w:jc w:val="both"/>
        <w:rPr>
          <w:color w:val="FF0000"/>
          <w:sz w:val="22"/>
          <w:szCs w:val="22"/>
        </w:rPr>
      </w:pPr>
      <w:r w:rsidRPr="00E33558">
        <w:rPr>
          <w:sz w:val="22"/>
          <w:szCs w:val="22"/>
        </w:rPr>
        <w:t>2. Предложения и замечания граждан  по проекту отчета об исполнении районного бюджета за 2019 год, а также заяви на участие в публичных слушаниях принимаются до 22 мая 2020 года по адресу: пгт. Грибановский, ул. Центральная, 4, каб. 20, в рабочие дни – с 9 до 16 часов или по телефону 3-05-31.</w:t>
      </w:r>
    </w:p>
    <w:p w:rsidR="000504D7" w:rsidRPr="000504D7" w:rsidRDefault="000504D7" w:rsidP="000504D7">
      <w:pPr>
        <w:ind w:firstLine="720"/>
        <w:jc w:val="both"/>
        <w:rPr>
          <w:sz w:val="22"/>
          <w:szCs w:val="22"/>
        </w:rPr>
      </w:pPr>
      <w:r w:rsidRPr="00E33558">
        <w:rPr>
          <w:sz w:val="22"/>
          <w:szCs w:val="22"/>
        </w:rPr>
        <w:t>3. Для подготовки и проведения публичных слушаний по вопросу «Об утверждении отчета об исполнении районного бюджета</w:t>
      </w:r>
      <w:r w:rsidRPr="000504D7">
        <w:rPr>
          <w:sz w:val="22"/>
          <w:szCs w:val="22"/>
        </w:rPr>
        <w:t xml:space="preserve"> за 2019 год» создать организационный комитет в составе:</w:t>
      </w:r>
    </w:p>
    <w:p w:rsidR="000504D7" w:rsidRPr="000504D7" w:rsidRDefault="000504D7" w:rsidP="000504D7">
      <w:pPr>
        <w:ind w:firstLine="720"/>
        <w:jc w:val="both"/>
        <w:rPr>
          <w:sz w:val="22"/>
          <w:szCs w:val="22"/>
        </w:rPr>
      </w:pPr>
    </w:p>
    <w:tbl>
      <w:tblPr>
        <w:tblW w:w="0" w:type="auto"/>
        <w:tblLook w:val="01E0"/>
      </w:tblPr>
      <w:tblGrid>
        <w:gridCol w:w="4926"/>
        <w:gridCol w:w="4927"/>
      </w:tblGrid>
      <w:tr w:rsidR="000504D7" w:rsidRPr="000504D7" w:rsidTr="001B4BEB">
        <w:tc>
          <w:tcPr>
            <w:tcW w:w="4926" w:type="dxa"/>
          </w:tcPr>
          <w:p w:rsidR="000504D7" w:rsidRPr="000504D7" w:rsidRDefault="000504D7" w:rsidP="001B4BEB">
            <w:pPr>
              <w:jc w:val="both"/>
            </w:pPr>
            <w:r w:rsidRPr="000504D7">
              <w:rPr>
                <w:sz w:val="22"/>
                <w:szCs w:val="22"/>
              </w:rPr>
              <w:t xml:space="preserve">Ширинкина Светлана Николаевна - </w:t>
            </w:r>
          </w:p>
        </w:tc>
        <w:tc>
          <w:tcPr>
            <w:tcW w:w="4927" w:type="dxa"/>
          </w:tcPr>
          <w:p w:rsidR="000504D7" w:rsidRPr="000504D7" w:rsidRDefault="000504D7" w:rsidP="001B4BEB">
            <w:pPr>
              <w:jc w:val="both"/>
            </w:pPr>
            <w:r w:rsidRPr="000504D7">
              <w:rPr>
                <w:sz w:val="22"/>
                <w:szCs w:val="22"/>
              </w:rPr>
              <w:t>глава Грибановского муниципального района;</w:t>
            </w:r>
          </w:p>
        </w:tc>
      </w:tr>
      <w:tr w:rsidR="000504D7" w:rsidRPr="000504D7" w:rsidTr="001B4BEB">
        <w:tc>
          <w:tcPr>
            <w:tcW w:w="4926" w:type="dxa"/>
          </w:tcPr>
          <w:p w:rsidR="000504D7" w:rsidRPr="000504D7" w:rsidRDefault="000504D7" w:rsidP="001B4BEB">
            <w:pPr>
              <w:jc w:val="both"/>
            </w:pPr>
            <w:r w:rsidRPr="000504D7">
              <w:rPr>
                <w:sz w:val="22"/>
                <w:szCs w:val="22"/>
              </w:rPr>
              <w:t xml:space="preserve">Ткаченко Сергей Иванович - </w:t>
            </w:r>
          </w:p>
        </w:tc>
        <w:tc>
          <w:tcPr>
            <w:tcW w:w="4927" w:type="dxa"/>
          </w:tcPr>
          <w:p w:rsidR="000504D7" w:rsidRPr="000504D7" w:rsidRDefault="000504D7" w:rsidP="001B4BEB">
            <w:pPr>
              <w:jc w:val="both"/>
            </w:pPr>
            <w:r w:rsidRPr="000504D7">
              <w:rPr>
                <w:sz w:val="22"/>
                <w:szCs w:val="22"/>
              </w:rPr>
              <w:t>заместитель председателя Совета народных депутатов Грибановского муниципального района;</w:t>
            </w:r>
          </w:p>
        </w:tc>
      </w:tr>
      <w:tr w:rsidR="000504D7" w:rsidRPr="000504D7" w:rsidTr="001B4BEB">
        <w:tc>
          <w:tcPr>
            <w:tcW w:w="4926" w:type="dxa"/>
          </w:tcPr>
          <w:p w:rsidR="000504D7" w:rsidRPr="000504D7" w:rsidRDefault="008679DC" w:rsidP="008679DC">
            <w:pPr>
              <w:jc w:val="both"/>
            </w:pPr>
            <w:r w:rsidRPr="000504D7">
              <w:rPr>
                <w:sz w:val="22"/>
                <w:szCs w:val="22"/>
              </w:rPr>
              <w:t xml:space="preserve">Дерюга Ольга Владимировна </w:t>
            </w:r>
            <w:r>
              <w:rPr>
                <w:sz w:val="22"/>
                <w:szCs w:val="22"/>
              </w:rPr>
              <w:t>-</w:t>
            </w:r>
          </w:p>
        </w:tc>
        <w:tc>
          <w:tcPr>
            <w:tcW w:w="4927" w:type="dxa"/>
          </w:tcPr>
          <w:p w:rsidR="000504D7" w:rsidRPr="000504D7" w:rsidRDefault="008679DC" w:rsidP="008679DC">
            <w:pPr>
              <w:jc w:val="both"/>
            </w:pPr>
            <w:r w:rsidRPr="000504D7">
              <w:rPr>
                <w:sz w:val="22"/>
                <w:szCs w:val="22"/>
              </w:rPr>
              <w:t>помощник главы Грибановского муниципального района по правовым вопросам;</w:t>
            </w:r>
          </w:p>
        </w:tc>
      </w:tr>
      <w:tr w:rsidR="000504D7" w:rsidRPr="000504D7" w:rsidTr="001B4BEB">
        <w:tc>
          <w:tcPr>
            <w:tcW w:w="4926" w:type="dxa"/>
          </w:tcPr>
          <w:p w:rsidR="000504D7" w:rsidRPr="000504D7" w:rsidRDefault="008679DC" w:rsidP="008679DC">
            <w:pPr>
              <w:jc w:val="both"/>
            </w:pPr>
            <w:r w:rsidRPr="000504D7">
              <w:rPr>
                <w:sz w:val="22"/>
                <w:szCs w:val="22"/>
              </w:rPr>
              <w:t>Говорова Татьяна Александровна -</w:t>
            </w:r>
          </w:p>
        </w:tc>
        <w:tc>
          <w:tcPr>
            <w:tcW w:w="4927" w:type="dxa"/>
          </w:tcPr>
          <w:p w:rsidR="000504D7" w:rsidRPr="000504D7" w:rsidRDefault="008679DC" w:rsidP="001B4BEB">
            <w:pPr>
              <w:jc w:val="both"/>
            </w:pPr>
            <w:r w:rsidRPr="000504D7">
              <w:rPr>
                <w:sz w:val="22"/>
                <w:szCs w:val="22"/>
              </w:rPr>
              <w:t xml:space="preserve">руководитель отдела по финансам администрации Грибановского муниципального </w:t>
            </w:r>
            <w:r w:rsidRPr="000504D7">
              <w:rPr>
                <w:sz w:val="22"/>
                <w:szCs w:val="22"/>
              </w:rPr>
              <w:lastRenderedPageBreak/>
              <w:t>района</w:t>
            </w:r>
            <w:r>
              <w:rPr>
                <w:sz w:val="22"/>
                <w:szCs w:val="22"/>
              </w:rPr>
              <w:t>;</w:t>
            </w:r>
          </w:p>
        </w:tc>
      </w:tr>
      <w:tr w:rsidR="000504D7" w:rsidRPr="000504D7" w:rsidTr="001B4BEB">
        <w:tc>
          <w:tcPr>
            <w:tcW w:w="4926" w:type="dxa"/>
          </w:tcPr>
          <w:p w:rsidR="000504D7" w:rsidRPr="000504D7" w:rsidRDefault="000504D7" w:rsidP="001B4BEB">
            <w:pPr>
              <w:jc w:val="both"/>
            </w:pPr>
            <w:r w:rsidRPr="000504D7">
              <w:rPr>
                <w:sz w:val="22"/>
                <w:szCs w:val="22"/>
              </w:rPr>
              <w:lastRenderedPageBreak/>
              <w:t xml:space="preserve">Меремьянина Марина Николаевна  - </w:t>
            </w:r>
          </w:p>
        </w:tc>
        <w:tc>
          <w:tcPr>
            <w:tcW w:w="4927" w:type="dxa"/>
          </w:tcPr>
          <w:p w:rsidR="000504D7" w:rsidRPr="000504D7" w:rsidRDefault="000504D7" w:rsidP="001B4BEB">
            <w:pPr>
              <w:jc w:val="both"/>
            </w:pPr>
            <w:r w:rsidRPr="000504D7">
              <w:rPr>
                <w:sz w:val="22"/>
                <w:szCs w:val="22"/>
              </w:rPr>
              <w:t>начальник юридического отдела администрации Грибановского муниципального района;</w:t>
            </w:r>
          </w:p>
        </w:tc>
      </w:tr>
      <w:tr w:rsidR="008679DC" w:rsidRPr="000504D7" w:rsidTr="001B4BEB">
        <w:tc>
          <w:tcPr>
            <w:tcW w:w="4926" w:type="dxa"/>
          </w:tcPr>
          <w:p w:rsidR="008679DC" w:rsidRPr="000504D7" w:rsidRDefault="008679DC" w:rsidP="001B4BEB">
            <w:pPr>
              <w:jc w:val="both"/>
            </w:pPr>
            <w:r>
              <w:rPr>
                <w:sz w:val="22"/>
                <w:szCs w:val="22"/>
              </w:rPr>
              <w:t>Левина Оксана Сергеевна</w:t>
            </w:r>
            <w:r w:rsidRPr="000504D7">
              <w:rPr>
                <w:sz w:val="22"/>
                <w:szCs w:val="22"/>
              </w:rPr>
              <w:t xml:space="preserve"> -</w:t>
            </w:r>
          </w:p>
        </w:tc>
        <w:tc>
          <w:tcPr>
            <w:tcW w:w="4927" w:type="dxa"/>
          </w:tcPr>
          <w:p w:rsidR="008679DC" w:rsidRPr="000504D7" w:rsidRDefault="008679DC" w:rsidP="008679DC">
            <w:pPr>
              <w:jc w:val="both"/>
            </w:pPr>
            <w:r w:rsidRPr="000504D7">
              <w:rPr>
                <w:sz w:val="22"/>
                <w:szCs w:val="22"/>
              </w:rPr>
              <w:t xml:space="preserve">начальник </w:t>
            </w:r>
            <w:r>
              <w:rPr>
                <w:sz w:val="22"/>
                <w:szCs w:val="22"/>
              </w:rPr>
              <w:t>о</w:t>
            </w:r>
            <w:r w:rsidRPr="000504D7">
              <w:rPr>
                <w:sz w:val="22"/>
                <w:szCs w:val="22"/>
              </w:rPr>
              <w:t>тдела</w:t>
            </w:r>
            <w:r>
              <w:rPr>
                <w:sz w:val="22"/>
                <w:szCs w:val="22"/>
              </w:rPr>
              <w:t xml:space="preserve"> бухгалтерского учета и отчетности</w:t>
            </w:r>
            <w:r w:rsidRPr="000504D7">
              <w:rPr>
                <w:sz w:val="22"/>
                <w:szCs w:val="22"/>
              </w:rPr>
              <w:t xml:space="preserve"> администрации Грибановского муниципального района</w:t>
            </w:r>
            <w:r>
              <w:rPr>
                <w:sz w:val="22"/>
                <w:szCs w:val="22"/>
              </w:rPr>
              <w:t>.</w:t>
            </w:r>
          </w:p>
        </w:tc>
      </w:tr>
    </w:tbl>
    <w:p w:rsidR="000504D7" w:rsidRPr="000504D7" w:rsidRDefault="000504D7" w:rsidP="000504D7">
      <w:pPr>
        <w:ind w:firstLine="720"/>
        <w:jc w:val="both"/>
        <w:rPr>
          <w:sz w:val="22"/>
          <w:szCs w:val="22"/>
        </w:rPr>
      </w:pPr>
      <w:r w:rsidRPr="000504D7">
        <w:rPr>
          <w:sz w:val="22"/>
          <w:szCs w:val="22"/>
        </w:rPr>
        <w:t>4. Организационному комитету:</w:t>
      </w:r>
    </w:p>
    <w:p w:rsidR="000504D7" w:rsidRPr="000504D7" w:rsidRDefault="000504D7" w:rsidP="000504D7">
      <w:pPr>
        <w:ind w:firstLine="720"/>
        <w:jc w:val="both"/>
        <w:rPr>
          <w:sz w:val="22"/>
          <w:szCs w:val="22"/>
        </w:rPr>
      </w:pPr>
      <w:r w:rsidRPr="000504D7">
        <w:rPr>
          <w:sz w:val="22"/>
          <w:szCs w:val="22"/>
        </w:rPr>
        <w:t>4.1. Обеспечить извещение населения о публичных слушаниях.</w:t>
      </w:r>
    </w:p>
    <w:p w:rsidR="000504D7" w:rsidRPr="000504D7" w:rsidRDefault="000504D7" w:rsidP="000504D7">
      <w:pPr>
        <w:ind w:firstLine="720"/>
        <w:jc w:val="both"/>
        <w:rPr>
          <w:sz w:val="22"/>
          <w:szCs w:val="22"/>
        </w:rPr>
      </w:pPr>
      <w:r w:rsidRPr="000504D7">
        <w:rPr>
          <w:sz w:val="22"/>
          <w:szCs w:val="22"/>
        </w:rPr>
        <w:t>4.2. Провести обобщение всех замечаний и предложений по проекту отчета об исполнении бюджета з</w:t>
      </w:r>
      <w:r w:rsidR="00E33558">
        <w:rPr>
          <w:sz w:val="22"/>
          <w:szCs w:val="22"/>
        </w:rPr>
        <w:t>а 2019 год в срок до 09</w:t>
      </w:r>
      <w:r w:rsidRPr="000504D7">
        <w:rPr>
          <w:sz w:val="22"/>
          <w:szCs w:val="22"/>
        </w:rPr>
        <w:t xml:space="preserve"> июня 2020 года.</w:t>
      </w:r>
    </w:p>
    <w:p w:rsidR="000504D7" w:rsidRPr="000504D7" w:rsidRDefault="000504D7" w:rsidP="000504D7">
      <w:pPr>
        <w:ind w:firstLine="720"/>
        <w:jc w:val="both"/>
        <w:rPr>
          <w:sz w:val="22"/>
          <w:szCs w:val="22"/>
        </w:rPr>
      </w:pPr>
      <w:r w:rsidRPr="000504D7">
        <w:rPr>
          <w:sz w:val="22"/>
          <w:szCs w:val="22"/>
        </w:rPr>
        <w:t>4.3. Опубликовать итоги обсуждения отчета и принятое по их результатам решение в Грибановском муниципальном вестнике.</w:t>
      </w:r>
    </w:p>
    <w:p w:rsidR="000504D7" w:rsidRPr="000504D7" w:rsidRDefault="000504D7" w:rsidP="000504D7">
      <w:pPr>
        <w:ind w:firstLine="720"/>
        <w:jc w:val="both"/>
        <w:rPr>
          <w:sz w:val="22"/>
          <w:szCs w:val="22"/>
        </w:rPr>
      </w:pPr>
      <w:bookmarkStart w:id="0" w:name="sub_1"/>
      <w:r w:rsidRPr="000504D7">
        <w:rPr>
          <w:sz w:val="22"/>
          <w:szCs w:val="22"/>
        </w:rPr>
        <w:t>5. Контроль за исполнением настоящего постановления оставляю за собой.</w:t>
      </w:r>
    </w:p>
    <w:bookmarkEnd w:id="0"/>
    <w:p w:rsidR="000504D7" w:rsidRPr="000504D7" w:rsidRDefault="000504D7" w:rsidP="000504D7">
      <w:pPr>
        <w:pStyle w:val="ConsPlusNormal"/>
        <w:widowControl/>
        <w:ind w:firstLine="0"/>
        <w:jc w:val="both"/>
        <w:rPr>
          <w:rFonts w:ascii="Times New Roman" w:hAnsi="Times New Roman" w:cs="Times New Roman"/>
          <w:sz w:val="22"/>
          <w:szCs w:val="22"/>
        </w:rPr>
      </w:pPr>
    </w:p>
    <w:p w:rsidR="000504D7" w:rsidRPr="00CD3ADF" w:rsidRDefault="000504D7" w:rsidP="000504D7">
      <w:pPr>
        <w:pStyle w:val="ConsPlusNormal"/>
        <w:widowControl/>
        <w:ind w:firstLine="0"/>
        <w:jc w:val="both"/>
        <w:rPr>
          <w:rFonts w:ascii="Times New Roman" w:hAnsi="Times New Roman" w:cs="Times New Roman"/>
          <w:b/>
          <w:sz w:val="22"/>
          <w:szCs w:val="22"/>
        </w:rPr>
      </w:pPr>
      <w:r w:rsidRPr="00CD3ADF">
        <w:rPr>
          <w:rFonts w:ascii="Times New Roman" w:hAnsi="Times New Roman" w:cs="Times New Roman"/>
          <w:b/>
          <w:sz w:val="22"/>
          <w:szCs w:val="22"/>
        </w:rPr>
        <w:t>Глава муниципального района                                                        С.Н. Ширинкина</w:t>
      </w:r>
    </w:p>
    <w:p w:rsidR="007F1D2B" w:rsidRDefault="007F1D2B" w:rsidP="0079501C">
      <w:pPr>
        <w:pStyle w:val="Default"/>
        <w:rPr>
          <w:color w:val="auto"/>
          <w:sz w:val="22"/>
          <w:szCs w:val="22"/>
        </w:rPr>
      </w:pPr>
    </w:p>
    <w:p w:rsidR="008679DC" w:rsidRDefault="008679DC" w:rsidP="0079501C">
      <w:pPr>
        <w:pStyle w:val="Default"/>
        <w:rPr>
          <w:color w:val="auto"/>
          <w:sz w:val="22"/>
          <w:szCs w:val="22"/>
        </w:rPr>
      </w:pPr>
    </w:p>
    <w:p w:rsidR="008679DC" w:rsidRDefault="008679DC" w:rsidP="008679DC">
      <w:pPr>
        <w:autoSpaceDE w:val="0"/>
        <w:autoSpaceDN w:val="0"/>
        <w:adjustRightInd w:val="0"/>
        <w:ind w:firstLine="540"/>
        <w:jc w:val="center"/>
        <w:rPr>
          <w:sz w:val="22"/>
          <w:szCs w:val="22"/>
        </w:rPr>
      </w:pPr>
    </w:p>
    <w:p w:rsidR="008679DC" w:rsidRPr="008679DC" w:rsidRDefault="008679DC" w:rsidP="008679DC">
      <w:pPr>
        <w:autoSpaceDE w:val="0"/>
        <w:autoSpaceDN w:val="0"/>
        <w:adjustRightInd w:val="0"/>
        <w:ind w:firstLine="540"/>
        <w:jc w:val="center"/>
        <w:rPr>
          <w:sz w:val="22"/>
          <w:szCs w:val="22"/>
        </w:rPr>
      </w:pPr>
      <w:r w:rsidRPr="008679DC">
        <w:rPr>
          <w:sz w:val="22"/>
          <w:szCs w:val="22"/>
        </w:rPr>
        <w:t>ИНФОРМАЦИОННОЕ СООБЩЕНИЕ</w:t>
      </w:r>
    </w:p>
    <w:p w:rsidR="008679DC" w:rsidRPr="008679DC" w:rsidRDefault="008679DC" w:rsidP="008679DC">
      <w:pPr>
        <w:autoSpaceDE w:val="0"/>
        <w:autoSpaceDN w:val="0"/>
        <w:adjustRightInd w:val="0"/>
        <w:ind w:firstLine="540"/>
        <w:jc w:val="center"/>
        <w:rPr>
          <w:sz w:val="22"/>
          <w:szCs w:val="22"/>
        </w:rPr>
      </w:pPr>
    </w:p>
    <w:p w:rsidR="008679DC" w:rsidRPr="008679DC" w:rsidRDefault="008679DC" w:rsidP="008679DC">
      <w:pPr>
        <w:autoSpaceDE w:val="0"/>
        <w:autoSpaceDN w:val="0"/>
        <w:adjustRightInd w:val="0"/>
        <w:ind w:firstLine="540"/>
        <w:jc w:val="center"/>
        <w:rPr>
          <w:b/>
          <w:sz w:val="22"/>
          <w:szCs w:val="22"/>
        </w:rPr>
      </w:pPr>
      <w:r w:rsidRPr="008679DC">
        <w:rPr>
          <w:b/>
          <w:sz w:val="22"/>
          <w:szCs w:val="22"/>
        </w:rPr>
        <w:t>Уважаемые грибановцы!</w:t>
      </w:r>
    </w:p>
    <w:p w:rsidR="00E33558" w:rsidRPr="00E33558" w:rsidRDefault="00E33558" w:rsidP="00E33558">
      <w:pPr>
        <w:autoSpaceDE w:val="0"/>
        <w:autoSpaceDN w:val="0"/>
        <w:adjustRightInd w:val="0"/>
        <w:ind w:firstLine="540"/>
        <w:jc w:val="both"/>
        <w:rPr>
          <w:sz w:val="22"/>
          <w:szCs w:val="22"/>
        </w:rPr>
      </w:pPr>
      <w:r w:rsidRPr="00E33558">
        <w:rPr>
          <w:sz w:val="22"/>
          <w:szCs w:val="22"/>
        </w:rPr>
        <w:t>В целях подготовки и проведения публичных слушаний по вопросу «Об отчёте об исполнении районного бюджета за 2019 год»,  назначенных на 26 мая 2020 года в 13 часов 00 минут в зале администрации Грибановского муниципального района по адресу: пгт. Грибановский, ул. Центральная, 4, сообщаем, что регистрация граждан, желающих выступить на публичных слушаниях, производится до 22 мая 2020 года до 16 часов по адресу: пгт Грибановский, ул. Центральная, 4, каб. 20 или по телефону 3-05-31. С материалами и документами, выносимыми на публичные слушания, всем заинтересованным лицам можно ознакомиться по адресу: пгт. Грибановский, ул. Центральная, 4, каб. 20, в рабочие дни – с 9 до 16 часов и на официальном сайте администрации Грибановского муниципального района в разделе «Бюджет».</w:t>
      </w:r>
    </w:p>
    <w:p w:rsidR="00E33558" w:rsidRPr="00E33558" w:rsidRDefault="00E33558" w:rsidP="00E33558">
      <w:pPr>
        <w:autoSpaceDE w:val="0"/>
        <w:autoSpaceDN w:val="0"/>
        <w:adjustRightInd w:val="0"/>
        <w:ind w:firstLine="540"/>
        <w:jc w:val="both"/>
        <w:rPr>
          <w:sz w:val="22"/>
          <w:szCs w:val="22"/>
        </w:rPr>
      </w:pPr>
      <w:r w:rsidRPr="00E33558">
        <w:rPr>
          <w:sz w:val="22"/>
          <w:szCs w:val="22"/>
        </w:rPr>
        <w:t>Контактный телефон – 3-05-31.</w:t>
      </w:r>
    </w:p>
    <w:p w:rsidR="008679DC" w:rsidRPr="00E33558" w:rsidRDefault="008679DC" w:rsidP="008679DC">
      <w:pPr>
        <w:autoSpaceDE w:val="0"/>
        <w:autoSpaceDN w:val="0"/>
        <w:adjustRightInd w:val="0"/>
        <w:ind w:firstLine="540"/>
        <w:jc w:val="both"/>
        <w:rPr>
          <w:sz w:val="22"/>
          <w:szCs w:val="22"/>
        </w:rPr>
      </w:pPr>
    </w:p>
    <w:p w:rsidR="008679DC" w:rsidRPr="00E33558" w:rsidRDefault="008679DC" w:rsidP="008679DC">
      <w:pPr>
        <w:autoSpaceDE w:val="0"/>
        <w:autoSpaceDN w:val="0"/>
        <w:adjustRightInd w:val="0"/>
        <w:jc w:val="both"/>
        <w:rPr>
          <w:b/>
          <w:sz w:val="22"/>
          <w:szCs w:val="22"/>
        </w:rPr>
      </w:pPr>
      <w:r w:rsidRPr="00E33558">
        <w:rPr>
          <w:b/>
          <w:sz w:val="22"/>
          <w:szCs w:val="22"/>
        </w:rPr>
        <w:t xml:space="preserve">Председатель организационного комитета </w:t>
      </w:r>
    </w:p>
    <w:p w:rsidR="008679DC" w:rsidRPr="00E33558" w:rsidRDefault="008679DC" w:rsidP="008679DC">
      <w:pPr>
        <w:autoSpaceDE w:val="0"/>
        <w:autoSpaceDN w:val="0"/>
        <w:adjustRightInd w:val="0"/>
        <w:jc w:val="both"/>
        <w:rPr>
          <w:b/>
          <w:sz w:val="22"/>
          <w:szCs w:val="22"/>
        </w:rPr>
      </w:pPr>
      <w:r w:rsidRPr="00E33558">
        <w:rPr>
          <w:b/>
          <w:sz w:val="22"/>
          <w:szCs w:val="22"/>
        </w:rPr>
        <w:t>по подготовке и проведению публичных слушаний                                                               С.И. Ткаченко</w:t>
      </w:r>
    </w:p>
    <w:p w:rsidR="008679DC" w:rsidRDefault="009D0E5B" w:rsidP="0079501C">
      <w:pPr>
        <w:pStyle w:val="Default"/>
        <w:rPr>
          <w:color w:val="auto"/>
          <w:sz w:val="22"/>
          <w:szCs w:val="22"/>
        </w:rPr>
      </w:pPr>
      <w:r w:rsidRPr="009D0E5B">
        <w:rPr>
          <w:noProof/>
          <w:color w:val="auto"/>
          <w:sz w:val="24"/>
          <w:szCs w:val="24"/>
        </w:rPr>
        <w:pict>
          <v:line id="_x0000_s1040" style="position:absolute;left:0;text-align:left;z-index:251665408;visibility:visible;mso-position-horizontal-relative:margin;mso-position-vertical-relative:margin" from="40.7pt,462.75pt" to="524.45pt,462.75pt" strokecolor="windowText">
            <w10:wrap type="square" anchorx="margin" anchory="margin"/>
          </v:line>
        </w:pict>
      </w:r>
    </w:p>
    <w:p w:rsidR="008679DC" w:rsidRDefault="008679DC" w:rsidP="0079501C">
      <w:pPr>
        <w:pStyle w:val="Default"/>
        <w:rPr>
          <w:color w:val="auto"/>
          <w:sz w:val="22"/>
          <w:szCs w:val="22"/>
        </w:rPr>
      </w:pPr>
    </w:p>
    <w:p w:rsidR="008679DC" w:rsidRDefault="008679DC" w:rsidP="0079501C">
      <w:pPr>
        <w:pStyle w:val="Default"/>
        <w:rPr>
          <w:color w:val="auto"/>
          <w:sz w:val="22"/>
          <w:szCs w:val="22"/>
        </w:rPr>
      </w:pPr>
    </w:p>
    <w:p w:rsidR="008679DC" w:rsidRPr="00CD3ADF" w:rsidRDefault="008679DC" w:rsidP="008679DC">
      <w:pPr>
        <w:pStyle w:val="Default"/>
        <w:jc w:val="center"/>
        <w:rPr>
          <w:b/>
          <w:sz w:val="24"/>
          <w:szCs w:val="24"/>
        </w:rPr>
      </w:pPr>
      <w:r w:rsidRPr="00CD3ADF">
        <w:rPr>
          <w:b/>
          <w:sz w:val="24"/>
          <w:szCs w:val="24"/>
        </w:rPr>
        <w:t>Официальная информация</w:t>
      </w:r>
    </w:p>
    <w:p w:rsidR="008679DC" w:rsidRPr="00CD3ADF" w:rsidRDefault="008679DC" w:rsidP="008679DC">
      <w:pPr>
        <w:jc w:val="center"/>
        <w:rPr>
          <w:b/>
        </w:rPr>
      </w:pPr>
      <w:r w:rsidRPr="00CD3ADF">
        <w:rPr>
          <w:b/>
        </w:rPr>
        <w:t>администрации Грибановского муниципального района</w:t>
      </w:r>
    </w:p>
    <w:p w:rsidR="007F1D2B" w:rsidRPr="0079501C" w:rsidRDefault="009D0E5B" w:rsidP="008679DC">
      <w:pPr>
        <w:pStyle w:val="Default"/>
        <w:rPr>
          <w:color w:val="auto"/>
          <w:sz w:val="24"/>
          <w:szCs w:val="24"/>
        </w:rPr>
      </w:pPr>
      <w:r w:rsidRPr="009D0E5B">
        <w:rPr>
          <w:noProof/>
          <w:sz w:val="24"/>
          <w:szCs w:val="24"/>
        </w:rPr>
        <w:pict>
          <v:line id="_x0000_s1039" style="position:absolute;left:0;text-align:left;z-index:251664384;visibility:visible;mso-position-horizontal-relative:margin;mso-position-vertical-relative:margin" from="24.95pt,499.05pt" to="508.7pt,499.05pt" strokecolor="windowText">
            <w10:wrap type="square" anchorx="margin" anchory="margin"/>
          </v:line>
        </w:pict>
      </w:r>
    </w:p>
    <w:p w:rsidR="007F1D2B" w:rsidRPr="0079501C" w:rsidRDefault="007F1D2B" w:rsidP="0079501C">
      <w:pPr>
        <w:pStyle w:val="Default"/>
        <w:rPr>
          <w:color w:val="auto"/>
          <w:sz w:val="24"/>
          <w:szCs w:val="24"/>
        </w:rPr>
      </w:pPr>
    </w:p>
    <w:p w:rsidR="00CD3ADF" w:rsidRPr="00CD3ADF" w:rsidRDefault="00CD3ADF" w:rsidP="00CD3ADF">
      <w:pPr>
        <w:jc w:val="center"/>
        <w:rPr>
          <w:b/>
          <w:sz w:val="22"/>
          <w:szCs w:val="22"/>
        </w:rPr>
      </w:pPr>
      <w:r w:rsidRPr="00CD3ADF">
        <w:rPr>
          <w:b/>
          <w:sz w:val="22"/>
          <w:szCs w:val="22"/>
        </w:rPr>
        <w:t>АДМИНИСТРАЦИЯ</w:t>
      </w:r>
    </w:p>
    <w:p w:rsidR="00CD3ADF" w:rsidRPr="00CD3ADF" w:rsidRDefault="00CD3ADF" w:rsidP="00CD3ADF">
      <w:pPr>
        <w:jc w:val="center"/>
        <w:rPr>
          <w:b/>
          <w:sz w:val="22"/>
          <w:szCs w:val="22"/>
        </w:rPr>
      </w:pPr>
      <w:r w:rsidRPr="00CD3ADF">
        <w:rPr>
          <w:b/>
          <w:sz w:val="22"/>
          <w:szCs w:val="22"/>
        </w:rPr>
        <w:t>ГРИБАНОВСКОГО МУНИЦИПАЛЬНОГО РАЙОНА</w:t>
      </w:r>
    </w:p>
    <w:p w:rsidR="00CD3ADF" w:rsidRPr="00CD3ADF" w:rsidRDefault="00CD3ADF" w:rsidP="00CD3ADF">
      <w:pPr>
        <w:jc w:val="center"/>
        <w:rPr>
          <w:b/>
          <w:sz w:val="22"/>
          <w:szCs w:val="22"/>
        </w:rPr>
      </w:pPr>
      <w:r w:rsidRPr="00CD3ADF">
        <w:rPr>
          <w:b/>
          <w:sz w:val="22"/>
          <w:szCs w:val="22"/>
        </w:rPr>
        <w:t xml:space="preserve"> ВОРОНЕЖСКОЙ ОБЛАСТИ</w:t>
      </w:r>
    </w:p>
    <w:p w:rsidR="00CD3ADF" w:rsidRPr="00CD3ADF" w:rsidRDefault="00CD3ADF" w:rsidP="00CD3ADF">
      <w:pPr>
        <w:jc w:val="center"/>
        <w:rPr>
          <w:b/>
          <w:sz w:val="22"/>
          <w:szCs w:val="22"/>
        </w:rPr>
      </w:pPr>
    </w:p>
    <w:p w:rsidR="00CD3ADF" w:rsidRPr="00CD3ADF" w:rsidRDefault="00CD3ADF" w:rsidP="00CD3ADF">
      <w:pPr>
        <w:jc w:val="center"/>
        <w:rPr>
          <w:b/>
          <w:sz w:val="22"/>
          <w:szCs w:val="22"/>
        </w:rPr>
      </w:pPr>
    </w:p>
    <w:p w:rsidR="00CD3ADF" w:rsidRPr="00CD3ADF" w:rsidRDefault="00CD3ADF" w:rsidP="00CD3ADF">
      <w:pPr>
        <w:jc w:val="center"/>
        <w:rPr>
          <w:b/>
          <w:sz w:val="22"/>
          <w:szCs w:val="22"/>
        </w:rPr>
      </w:pPr>
      <w:r w:rsidRPr="00CD3ADF">
        <w:rPr>
          <w:b/>
          <w:sz w:val="22"/>
          <w:szCs w:val="22"/>
        </w:rPr>
        <w:t>ПОСТАНОВЛЕНИЕ</w:t>
      </w:r>
    </w:p>
    <w:p w:rsidR="00CD3ADF" w:rsidRPr="00CD3ADF" w:rsidRDefault="00CD3ADF" w:rsidP="00CD3ADF">
      <w:pPr>
        <w:jc w:val="both"/>
        <w:rPr>
          <w:b/>
          <w:sz w:val="22"/>
          <w:szCs w:val="22"/>
        </w:rPr>
      </w:pPr>
    </w:p>
    <w:p w:rsidR="00CD3ADF" w:rsidRPr="00CD3ADF" w:rsidRDefault="00CD3ADF" w:rsidP="00CD3ADF">
      <w:pPr>
        <w:ind w:firstLine="142"/>
        <w:rPr>
          <w:sz w:val="22"/>
          <w:szCs w:val="22"/>
        </w:rPr>
      </w:pPr>
      <w:r w:rsidRPr="00CD3ADF">
        <w:rPr>
          <w:sz w:val="22"/>
          <w:szCs w:val="22"/>
        </w:rPr>
        <w:t xml:space="preserve">от  12.05. 2020г.№ 208                                </w:t>
      </w:r>
    </w:p>
    <w:p w:rsidR="00CD3ADF" w:rsidRDefault="00CD3ADF" w:rsidP="00CD3ADF">
      <w:pPr>
        <w:jc w:val="both"/>
        <w:rPr>
          <w:sz w:val="22"/>
          <w:szCs w:val="22"/>
        </w:rPr>
      </w:pPr>
      <w:r w:rsidRPr="00CD3ADF">
        <w:rPr>
          <w:b/>
          <w:sz w:val="22"/>
          <w:szCs w:val="22"/>
        </w:rPr>
        <w:t xml:space="preserve">  </w:t>
      </w:r>
      <w:r w:rsidRPr="00CD3ADF">
        <w:rPr>
          <w:sz w:val="22"/>
          <w:szCs w:val="22"/>
        </w:rPr>
        <w:t>пгт. Грибановский</w:t>
      </w:r>
    </w:p>
    <w:p w:rsidR="00CD3ADF" w:rsidRDefault="00CD3ADF" w:rsidP="00CD3ADF">
      <w:pPr>
        <w:jc w:val="both"/>
        <w:rPr>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CD3ADF" w:rsidTr="00CD3ADF">
        <w:tc>
          <w:tcPr>
            <w:tcW w:w="5148" w:type="dxa"/>
          </w:tcPr>
          <w:p w:rsidR="00CD3ADF" w:rsidRPr="00CD3ADF" w:rsidRDefault="00CD3ADF" w:rsidP="00CD3ADF">
            <w:pPr>
              <w:jc w:val="both"/>
              <w:rPr>
                <w:b/>
                <w:sz w:val="22"/>
                <w:szCs w:val="22"/>
              </w:rPr>
            </w:pPr>
            <w:r w:rsidRPr="00CD3ADF">
              <w:rPr>
                <w:b/>
                <w:sz w:val="22"/>
                <w:szCs w:val="22"/>
              </w:rPr>
              <w:t xml:space="preserve">О внесении изменений  в постановление администрации Грибановского  муниципального района Воронежской области от 26.12.2012г. № 1233 «Об образовании избирательных участков, участков референдумов единых для всех выборов, референдумов, проводимых на территории  </w:t>
            </w:r>
            <w:r w:rsidRPr="00CD3ADF">
              <w:rPr>
                <w:b/>
                <w:sz w:val="22"/>
                <w:szCs w:val="22"/>
              </w:rPr>
              <w:lastRenderedPageBreak/>
              <w:t>Грибановского  муниципального района» (в редакции постановлений  от 15.06.2015г. №367, от 27.08.2015г. №474, от 28.06.2016г. №236, 01.06.2017г. №246, от 11.07.2017г. №346, от 02.10.2017г. №505, от 30.05.2018г. №258, от 21.06.2018г. №303, от 18.03. 2020г. №127)</w:t>
            </w:r>
          </w:p>
        </w:tc>
        <w:tc>
          <w:tcPr>
            <w:tcW w:w="5148" w:type="dxa"/>
          </w:tcPr>
          <w:p w:rsidR="00CD3ADF" w:rsidRDefault="00CD3ADF" w:rsidP="00CD3ADF">
            <w:pPr>
              <w:jc w:val="both"/>
              <w:rPr>
                <w:sz w:val="22"/>
                <w:szCs w:val="22"/>
              </w:rPr>
            </w:pPr>
          </w:p>
        </w:tc>
      </w:tr>
    </w:tbl>
    <w:p w:rsidR="00CD3ADF" w:rsidRPr="00CD3ADF" w:rsidRDefault="00CD3ADF" w:rsidP="00CD3ADF">
      <w:pPr>
        <w:pStyle w:val="ConsPlusNormal"/>
        <w:widowControl/>
        <w:ind w:firstLine="0"/>
        <w:jc w:val="both"/>
        <w:rPr>
          <w:rFonts w:ascii="Times New Roman" w:hAnsi="Times New Roman" w:cs="Times New Roman"/>
          <w:sz w:val="22"/>
          <w:szCs w:val="22"/>
        </w:rPr>
      </w:pPr>
      <w:r w:rsidRPr="00CD3ADF">
        <w:rPr>
          <w:rFonts w:ascii="Times New Roman" w:hAnsi="Times New Roman" w:cs="Times New Roman"/>
          <w:sz w:val="22"/>
          <w:szCs w:val="22"/>
        </w:rPr>
        <w:lastRenderedPageBreak/>
        <w:t xml:space="preserve"> </w:t>
      </w:r>
    </w:p>
    <w:p w:rsidR="00CD3ADF" w:rsidRPr="00CD3ADF" w:rsidRDefault="00CD3ADF" w:rsidP="00CD3ADF">
      <w:pPr>
        <w:pStyle w:val="2"/>
        <w:shd w:val="clear" w:color="auto" w:fill="FFFFFF"/>
        <w:spacing w:before="0" w:after="0"/>
        <w:jc w:val="both"/>
        <w:rPr>
          <w:rFonts w:ascii="Times New Roman" w:hAnsi="Times New Roman" w:cs="Times New Roman"/>
          <w:i w:val="0"/>
          <w:spacing w:val="-1"/>
          <w:sz w:val="22"/>
          <w:szCs w:val="22"/>
        </w:rPr>
      </w:pPr>
      <w:r>
        <w:rPr>
          <w:rFonts w:ascii="Times New Roman" w:hAnsi="Times New Roman" w:cs="Times New Roman"/>
          <w:b w:val="0"/>
          <w:i w:val="0"/>
          <w:spacing w:val="-1"/>
          <w:sz w:val="22"/>
          <w:szCs w:val="22"/>
        </w:rPr>
        <w:tab/>
      </w:r>
      <w:r w:rsidRPr="00CD3ADF">
        <w:rPr>
          <w:rFonts w:ascii="Times New Roman" w:hAnsi="Times New Roman" w:cs="Times New Roman"/>
          <w:b w:val="0"/>
          <w:i w:val="0"/>
          <w:spacing w:val="-1"/>
          <w:sz w:val="22"/>
          <w:szCs w:val="22"/>
        </w:rPr>
        <w:t>В соответствии со статьёй 19 Федерального Закона от 12.06.2002 года</w:t>
      </w:r>
      <w:r>
        <w:rPr>
          <w:rFonts w:ascii="Times New Roman" w:hAnsi="Times New Roman" w:cs="Times New Roman"/>
          <w:b w:val="0"/>
          <w:i w:val="0"/>
          <w:spacing w:val="-1"/>
          <w:sz w:val="22"/>
          <w:szCs w:val="22"/>
        </w:rPr>
        <w:t xml:space="preserve"> </w:t>
      </w:r>
      <w:r w:rsidRPr="00CD3ADF">
        <w:rPr>
          <w:rFonts w:ascii="Times New Roman" w:hAnsi="Times New Roman" w:cs="Times New Roman"/>
          <w:b w:val="0"/>
          <w:i w:val="0"/>
          <w:spacing w:val="-1"/>
          <w:sz w:val="22"/>
          <w:szCs w:val="22"/>
        </w:rPr>
        <w:t>№ 67-ФЗ «Об основных гарантиях избирательных прав и права на участие в референдуме граждан Российской Федерации» и по согласованию с Территориальной избирательной  комиссией  Грибановского  района,</w:t>
      </w:r>
      <w:r w:rsidRPr="00CD3ADF">
        <w:rPr>
          <w:rFonts w:ascii="Times New Roman" w:hAnsi="Times New Roman" w:cs="Times New Roman"/>
          <w:i w:val="0"/>
          <w:spacing w:val="-1"/>
          <w:sz w:val="22"/>
          <w:szCs w:val="22"/>
        </w:rPr>
        <w:t xml:space="preserve"> </w:t>
      </w:r>
      <w:r w:rsidRPr="00CD3ADF">
        <w:rPr>
          <w:rFonts w:ascii="Times New Roman" w:hAnsi="Times New Roman" w:cs="Times New Roman"/>
          <w:b w:val="0"/>
          <w:i w:val="0"/>
          <w:spacing w:val="-1"/>
          <w:sz w:val="22"/>
          <w:szCs w:val="22"/>
        </w:rPr>
        <w:t xml:space="preserve">администрация Грибановского  муниципального района </w:t>
      </w:r>
      <w:r w:rsidRPr="00CD3ADF">
        <w:rPr>
          <w:rFonts w:ascii="Times New Roman" w:hAnsi="Times New Roman" w:cs="Times New Roman"/>
          <w:i w:val="0"/>
          <w:spacing w:val="-1"/>
          <w:sz w:val="22"/>
          <w:szCs w:val="22"/>
        </w:rPr>
        <w:t xml:space="preserve">п о с т а н о в л я е т: </w:t>
      </w:r>
    </w:p>
    <w:p w:rsidR="00CD3ADF" w:rsidRPr="00CD3ADF" w:rsidRDefault="00CD3ADF" w:rsidP="00CD3ADF">
      <w:pPr>
        <w:jc w:val="both"/>
        <w:rPr>
          <w:sz w:val="22"/>
          <w:szCs w:val="22"/>
        </w:rPr>
      </w:pPr>
      <w:r w:rsidRPr="00CD3ADF">
        <w:rPr>
          <w:sz w:val="22"/>
          <w:szCs w:val="22"/>
        </w:rPr>
        <w:t xml:space="preserve">  </w:t>
      </w:r>
      <w:r w:rsidRPr="00CD3ADF">
        <w:rPr>
          <w:sz w:val="22"/>
          <w:szCs w:val="22"/>
        </w:rPr>
        <w:tab/>
        <w:t>1. Внести в  список избирательных участков, участков референдумов, утвержденный постановлением администрации Грибановского  муниципального района Воронежской области от 26.12.2012г. №1233 «Об образовании избирательных участков, участков референдумов единых для всех выборов, референдумов, проводимых на территории  Грибановского  муниципального района»  (в редакции постановлений  от  15.06.2015г. №367, от 27.08.2015г. №474, от 28.06.2016г. №236, 01.06.2017г. №246, от 11.07.2017г. №346, от 02.10.2017г. №505, от 30.05.2018г. №258, от 21.06.2018г. №303, от 18.03.2020г. №127) следующие изменения:</w:t>
      </w:r>
    </w:p>
    <w:p w:rsidR="00CD3ADF" w:rsidRPr="00CD3ADF" w:rsidRDefault="00CD3ADF" w:rsidP="00CD3ADF">
      <w:pPr>
        <w:ind w:firstLine="540"/>
        <w:jc w:val="center"/>
        <w:rPr>
          <w:sz w:val="22"/>
          <w:szCs w:val="22"/>
        </w:rPr>
      </w:pPr>
      <w:r w:rsidRPr="00CD3ADF">
        <w:rPr>
          <w:sz w:val="22"/>
          <w:szCs w:val="22"/>
        </w:rPr>
        <w:t>1.1. Участок для голосования № 15/03 изложить в новой редакции: «Участок  для голосования №15/03</w:t>
      </w:r>
    </w:p>
    <w:p w:rsidR="00CD3ADF" w:rsidRPr="00CD3ADF" w:rsidRDefault="00CD3ADF" w:rsidP="00CD3ADF">
      <w:pPr>
        <w:jc w:val="both"/>
        <w:rPr>
          <w:sz w:val="22"/>
          <w:szCs w:val="22"/>
        </w:rPr>
      </w:pPr>
      <w:r w:rsidRPr="00CD3ADF">
        <w:rPr>
          <w:sz w:val="22"/>
          <w:szCs w:val="22"/>
        </w:rPr>
        <w:t>Границы участка – пгт Грибановский</w:t>
      </w:r>
    </w:p>
    <w:p w:rsidR="00CD3ADF" w:rsidRPr="00CD3ADF" w:rsidRDefault="00CD3ADF" w:rsidP="00CD3ADF">
      <w:pPr>
        <w:jc w:val="both"/>
        <w:rPr>
          <w:sz w:val="22"/>
          <w:szCs w:val="22"/>
        </w:rPr>
      </w:pPr>
      <w:r w:rsidRPr="00CD3ADF">
        <w:rPr>
          <w:sz w:val="22"/>
          <w:szCs w:val="22"/>
        </w:rPr>
        <w:t>улицы: Гагарина, Красная Поляна, Кузнечная, Никитинская, Пирогова, Плехановская, Приовражная, Пролетарская от дома № 18 по дом № 32 и дом № 19, Пушкина, Садовая, Советская от дома № 169 по дом № 291 и от дома № 192 по дом № 422, 50 лет Октября;</w:t>
      </w:r>
    </w:p>
    <w:p w:rsidR="00CD3ADF" w:rsidRPr="00CD3ADF" w:rsidRDefault="00CD3ADF" w:rsidP="00CD3ADF">
      <w:pPr>
        <w:jc w:val="both"/>
        <w:rPr>
          <w:sz w:val="22"/>
          <w:szCs w:val="22"/>
        </w:rPr>
      </w:pPr>
      <w:r w:rsidRPr="00CD3ADF">
        <w:rPr>
          <w:sz w:val="22"/>
          <w:szCs w:val="22"/>
        </w:rPr>
        <w:t>Место нахождения участковой комиссии, помещения для голосования – здание БУЗ ВО «Грибановская районная больница», пгт Грибановский, ул. Пирогова, д. 16.  тел. 3-94-01.».</w:t>
      </w:r>
    </w:p>
    <w:p w:rsidR="00CD3ADF" w:rsidRPr="00CD3ADF" w:rsidRDefault="00CD3ADF" w:rsidP="00CD3ADF">
      <w:pPr>
        <w:ind w:firstLine="540"/>
        <w:jc w:val="center"/>
        <w:rPr>
          <w:sz w:val="22"/>
          <w:szCs w:val="22"/>
        </w:rPr>
      </w:pPr>
      <w:r w:rsidRPr="00CD3ADF">
        <w:rPr>
          <w:sz w:val="22"/>
          <w:szCs w:val="22"/>
        </w:rPr>
        <w:t>1.2. Участок для голосования № 15/05 изложить в новой редакции:</w:t>
      </w:r>
    </w:p>
    <w:p w:rsidR="00CD3ADF" w:rsidRPr="00CD3ADF" w:rsidRDefault="00CD3ADF" w:rsidP="00CD3ADF">
      <w:pPr>
        <w:ind w:firstLine="540"/>
        <w:jc w:val="center"/>
        <w:rPr>
          <w:sz w:val="22"/>
          <w:szCs w:val="22"/>
        </w:rPr>
      </w:pPr>
      <w:r w:rsidRPr="00CD3ADF">
        <w:rPr>
          <w:sz w:val="22"/>
          <w:szCs w:val="22"/>
        </w:rPr>
        <w:t>«Участок  для голосования №15/05</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 xml:space="preserve">Границы участка – пгт Грибановский     </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 xml:space="preserve">улицы: Гайдара, Григоревского, Комарова, Коммунальная, Кононыхина, Матросова, Октябрьская, Сидорова, Центральная, Чехова, Ленинская от дома № 1 по дом № 191 и от дома № 2 по дом № 142, Пролетарская от дома № 1 по дом № 17 и от дома № 2 по дом № 16, Свободы от дома № 1 по дом № 99 и от дома № 2 по дом № 90, Советская от дома № 157 по дом № 167 (нечетные);     </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 xml:space="preserve">переулки: Крылова, Матросова, Первомайский, Свердлова, Терешковой, Титова.   </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Место нахождения участковой комиссии,</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помещения для голосования - здание   МКУК «Центр культуры и досуга Мир», пгт Грибановский,  ул. Ленинская, д.78. Тел. 3-06-73.».</w:t>
      </w:r>
    </w:p>
    <w:p w:rsidR="00CD3ADF" w:rsidRPr="00CD3ADF" w:rsidRDefault="00CD3ADF" w:rsidP="00CD3ADF">
      <w:pPr>
        <w:ind w:firstLine="540"/>
        <w:rPr>
          <w:sz w:val="22"/>
          <w:szCs w:val="22"/>
        </w:rPr>
      </w:pPr>
      <w:r w:rsidRPr="00CD3ADF">
        <w:rPr>
          <w:sz w:val="22"/>
          <w:szCs w:val="22"/>
        </w:rPr>
        <w:t>1.3. Участок для голосования № 15/04 изложить в новой редакции:</w:t>
      </w:r>
    </w:p>
    <w:p w:rsidR="00CD3ADF" w:rsidRPr="00CD3ADF" w:rsidRDefault="00CD3ADF" w:rsidP="00CD3ADF">
      <w:pPr>
        <w:ind w:firstLine="540"/>
        <w:jc w:val="center"/>
        <w:rPr>
          <w:sz w:val="22"/>
          <w:szCs w:val="22"/>
        </w:rPr>
      </w:pPr>
      <w:r w:rsidRPr="00CD3ADF">
        <w:rPr>
          <w:sz w:val="22"/>
          <w:szCs w:val="22"/>
        </w:rPr>
        <w:t>«Участок  для голосования №15/04</w:t>
      </w:r>
    </w:p>
    <w:p w:rsidR="00CD3ADF" w:rsidRPr="00CD3ADF" w:rsidRDefault="00CD3ADF" w:rsidP="00CD3ADF">
      <w:pPr>
        <w:jc w:val="both"/>
        <w:rPr>
          <w:sz w:val="22"/>
          <w:szCs w:val="22"/>
        </w:rPr>
      </w:pPr>
      <w:r w:rsidRPr="00CD3ADF">
        <w:rPr>
          <w:sz w:val="22"/>
          <w:szCs w:val="22"/>
        </w:rPr>
        <w:t>Границы участка – пгт Грибановский</w:t>
      </w:r>
    </w:p>
    <w:p w:rsidR="00CD3ADF" w:rsidRPr="00CD3ADF" w:rsidRDefault="00CD3ADF" w:rsidP="00CD3ADF">
      <w:pPr>
        <w:jc w:val="both"/>
        <w:rPr>
          <w:sz w:val="22"/>
          <w:szCs w:val="22"/>
        </w:rPr>
      </w:pPr>
      <w:r w:rsidRPr="00CD3ADF">
        <w:rPr>
          <w:sz w:val="22"/>
          <w:szCs w:val="22"/>
        </w:rPr>
        <w:t>улицы: Газовая, Дружбы, Красная Заря,  Красная Тула, Крым, Ленинская от дома № 144 по дом № 188 и от дома № 193 по дом № 245, Лермонтова, Ломоносова, Набережная,  Олега Кошевого, Сахзаводская, Свободы от дома № 101 по дом № 179 и от дома № 92 по дом № 160, Южная;</w:t>
      </w:r>
    </w:p>
    <w:p w:rsidR="00CD3ADF" w:rsidRPr="00CD3ADF" w:rsidRDefault="00CD3ADF" w:rsidP="00CD3ADF">
      <w:pPr>
        <w:jc w:val="both"/>
        <w:rPr>
          <w:sz w:val="22"/>
          <w:szCs w:val="22"/>
        </w:rPr>
      </w:pPr>
      <w:r w:rsidRPr="00CD3ADF">
        <w:rPr>
          <w:sz w:val="22"/>
          <w:szCs w:val="22"/>
        </w:rPr>
        <w:t>переулок: Чайковского.</w:t>
      </w:r>
    </w:p>
    <w:p w:rsidR="00CD3ADF" w:rsidRPr="00CD3ADF" w:rsidRDefault="00CD3ADF" w:rsidP="00CD3ADF">
      <w:pPr>
        <w:jc w:val="both"/>
        <w:rPr>
          <w:sz w:val="22"/>
          <w:szCs w:val="22"/>
        </w:rPr>
      </w:pPr>
      <w:r w:rsidRPr="00CD3ADF">
        <w:rPr>
          <w:sz w:val="22"/>
          <w:szCs w:val="22"/>
        </w:rPr>
        <w:t>Место нахождения участковой комиссии, помещения для голосования –  здание Дома культуры сахарного завода,   пгт Грибановский,  ул. Сахзаводская,    д. 31. тел. 3-31-78</w:t>
      </w:r>
    </w:p>
    <w:p w:rsidR="00CD3ADF" w:rsidRPr="00CD3ADF" w:rsidRDefault="00CD3ADF" w:rsidP="00CD3ADF">
      <w:pPr>
        <w:ind w:firstLine="540"/>
        <w:rPr>
          <w:sz w:val="22"/>
          <w:szCs w:val="22"/>
        </w:rPr>
      </w:pPr>
      <w:r w:rsidRPr="00CD3ADF">
        <w:rPr>
          <w:sz w:val="22"/>
          <w:szCs w:val="22"/>
        </w:rPr>
        <w:tab/>
        <w:t>1.4. Участок для голосования № 15/38  изложить в новой редакции:</w:t>
      </w:r>
    </w:p>
    <w:p w:rsidR="00CD3ADF" w:rsidRPr="00CD3ADF" w:rsidRDefault="00CD3ADF" w:rsidP="00CD3ADF">
      <w:pPr>
        <w:ind w:firstLine="540"/>
        <w:jc w:val="center"/>
        <w:rPr>
          <w:sz w:val="22"/>
          <w:szCs w:val="22"/>
        </w:rPr>
      </w:pPr>
      <w:r w:rsidRPr="00CD3ADF">
        <w:rPr>
          <w:sz w:val="22"/>
          <w:szCs w:val="22"/>
        </w:rPr>
        <w:t>«Участок  для голосования №15/38</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 xml:space="preserve">Границы участка – пгт Грибановский       </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 xml:space="preserve">улицы: Гоголя, Калинина, Луговая, Народная, Новостроящая, Революции, Степана Разина, Строителей, 70 лет Октября, Советская от дома № 293 по дом № 335 и от дома    № 424 по дом № 510; </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переулки: Космонавтов, Шолохова, Островского.</w:t>
      </w:r>
    </w:p>
    <w:p w:rsidR="00CD3ADF" w:rsidRPr="00CD3ADF" w:rsidRDefault="00CD3ADF" w:rsidP="00CD3ADF">
      <w:pPr>
        <w:pStyle w:val="ConsNormal"/>
        <w:ind w:firstLine="0"/>
        <w:jc w:val="both"/>
        <w:rPr>
          <w:rFonts w:ascii="Times New Roman" w:hAnsi="Times New Roman" w:cs="Times New Roman"/>
          <w:bCs/>
          <w:sz w:val="22"/>
          <w:szCs w:val="22"/>
        </w:rPr>
      </w:pPr>
      <w:r w:rsidRPr="00CD3ADF">
        <w:rPr>
          <w:rFonts w:ascii="Times New Roman" w:hAnsi="Times New Roman" w:cs="Times New Roman"/>
          <w:bCs/>
          <w:sz w:val="22"/>
          <w:szCs w:val="22"/>
        </w:rPr>
        <w:t>Место нахождения участковой комиссии,</w:t>
      </w:r>
    </w:p>
    <w:p w:rsidR="00CD3ADF" w:rsidRPr="00CD3ADF" w:rsidRDefault="00CD3ADF" w:rsidP="00CD3ADF">
      <w:pPr>
        <w:jc w:val="both"/>
        <w:rPr>
          <w:sz w:val="22"/>
          <w:szCs w:val="22"/>
        </w:rPr>
      </w:pPr>
      <w:r w:rsidRPr="00CD3ADF">
        <w:rPr>
          <w:bCs/>
          <w:sz w:val="22"/>
          <w:szCs w:val="22"/>
        </w:rPr>
        <w:t>помещения для голосования - здание МКОУ Грибановская средняя общеобразовательная школа № 4,  пгт Грибановский, ул. Советская, д. 295. Тел. 3-66-52.»,</w:t>
      </w:r>
      <w:r w:rsidRPr="00CD3ADF">
        <w:rPr>
          <w:sz w:val="22"/>
          <w:szCs w:val="22"/>
        </w:rPr>
        <w:t xml:space="preserve">     </w:t>
      </w:r>
    </w:p>
    <w:p w:rsidR="00CD3ADF" w:rsidRPr="00CD3ADF" w:rsidRDefault="00CD3ADF" w:rsidP="00CD3ADF">
      <w:pPr>
        <w:ind w:firstLine="708"/>
        <w:jc w:val="both"/>
        <w:rPr>
          <w:spacing w:val="-1"/>
          <w:sz w:val="22"/>
          <w:szCs w:val="22"/>
        </w:rPr>
      </w:pPr>
      <w:r w:rsidRPr="00CD3ADF">
        <w:rPr>
          <w:spacing w:val="-1"/>
          <w:sz w:val="22"/>
          <w:szCs w:val="22"/>
        </w:rPr>
        <w:t>2. Настоящее постановление подлежит официальному опубликованию.</w:t>
      </w:r>
    </w:p>
    <w:p w:rsidR="00CD3ADF" w:rsidRPr="00CD3ADF" w:rsidRDefault="00CD3ADF" w:rsidP="00CD3ADF">
      <w:pPr>
        <w:shd w:val="clear" w:color="auto" w:fill="FFFFFF"/>
        <w:ind w:firstLine="720"/>
        <w:jc w:val="both"/>
        <w:rPr>
          <w:spacing w:val="-1"/>
          <w:sz w:val="22"/>
          <w:szCs w:val="22"/>
        </w:rPr>
      </w:pPr>
      <w:r w:rsidRPr="00CD3ADF">
        <w:rPr>
          <w:spacing w:val="-1"/>
          <w:sz w:val="22"/>
          <w:szCs w:val="22"/>
        </w:rPr>
        <w:t xml:space="preserve">3. Контроль исполнения настоящего постановления возложить на руководителя аппарата администрации Грибановского муниципального района  А.Н. Шаповалова.  </w:t>
      </w:r>
    </w:p>
    <w:p w:rsidR="00CD3ADF" w:rsidRPr="00CD3ADF" w:rsidRDefault="00CD3ADF" w:rsidP="00CD3ADF">
      <w:pPr>
        <w:rPr>
          <w:sz w:val="22"/>
          <w:szCs w:val="22"/>
        </w:rPr>
      </w:pPr>
    </w:p>
    <w:p w:rsidR="00CD3ADF" w:rsidRPr="00CD3ADF" w:rsidRDefault="00CD3ADF" w:rsidP="00CD3ADF">
      <w:pPr>
        <w:rPr>
          <w:b/>
          <w:sz w:val="22"/>
          <w:szCs w:val="22"/>
        </w:rPr>
      </w:pPr>
      <w:r w:rsidRPr="00CD3ADF">
        <w:rPr>
          <w:b/>
          <w:sz w:val="22"/>
          <w:szCs w:val="22"/>
        </w:rPr>
        <w:lastRenderedPageBreak/>
        <w:t xml:space="preserve">И.о. главы   администрации муниципального района   </w:t>
      </w:r>
      <w:r>
        <w:rPr>
          <w:b/>
          <w:sz w:val="22"/>
          <w:szCs w:val="22"/>
        </w:rPr>
        <w:t xml:space="preserve">         </w:t>
      </w:r>
      <w:r w:rsidRPr="00CD3ADF">
        <w:rPr>
          <w:b/>
          <w:sz w:val="22"/>
          <w:szCs w:val="22"/>
        </w:rPr>
        <w:t xml:space="preserve">       </w:t>
      </w:r>
      <w:r w:rsidRPr="00CD3ADF">
        <w:rPr>
          <w:b/>
          <w:sz w:val="22"/>
          <w:szCs w:val="22"/>
        </w:rPr>
        <w:tab/>
      </w:r>
      <w:r w:rsidRPr="00CD3ADF">
        <w:rPr>
          <w:b/>
          <w:sz w:val="22"/>
          <w:szCs w:val="22"/>
        </w:rPr>
        <w:tab/>
      </w:r>
      <w:r w:rsidRPr="00CD3ADF">
        <w:rPr>
          <w:b/>
          <w:sz w:val="22"/>
          <w:szCs w:val="22"/>
        </w:rPr>
        <w:tab/>
        <w:t xml:space="preserve">          Д.А. Шевела </w:t>
      </w:r>
    </w:p>
    <w:p w:rsidR="007F1D2B" w:rsidRDefault="007F1D2B" w:rsidP="00CD3ADF">
      <w:pPr>
        <w:pStyle w:val="Default"/>
        <w:rPr>
          <w:b/>
          <w:color w:val="auto"/>
          <w:sz w:val="22"/>
          <w:szCs w:val="22"/>
        </w:rPr>
      </w:pPr>
    </w:p>
    <w:p w:rsidR="00CD3ADF" w:rsidRDefault="00CD3ADF" w:rsidP="00CD3ADF">
      <w:pPr>
        <w:pStyle w:val="Default"/>
        <w:rPr>
          <w:b/>
          <w:color w:val="auto"/>
          <w:sz w:val="22"/>
          <w:szCs w:val="22"/>
        </w:rPr>
      </w:pPr>
    </w:p>
    <w:p w:rsidR="00CD3ADF" w:rsidRPr="00CD3ADF" w:rsidRDefault="00CD3ADF" w:rsidP="00CD3ADF">
      <w:pPr>
        <w:pStyle w:val="Default"/>
        <w:rPr>
          <w:b/>
          <w:color w:val="auto"/>
          <w:sz w:val="22"/>
          <w:szCs w:val="22"/>
        </w:rPr>
      </w:pPr>
    </w:p>
    <w:p w:rsidR="00CD3ADF" w:rsidRPr="00CD3ADF" w:rsidRDefault="00CD3ADF" w:rsidP="00CD3ADF">
      <w:pPr>
        <w:jc w:val="center"/>
        <w:rPr>
          <w:b/>
          <w:bCs/>
          <w:color w:val="000000"/>
          <w:sz w:val="22"/>
          <w:szCs w:val="22"/>
        </w:rPr>
      </w:pPr>
      <w:r w:rsidRPr="00CD3ADF">
        <w:rPr>
          <w:b/>
          <w:bCs/>
          <w:color w:val="000000"/>
          <w:sz w:val="22"/>
          <w:szCs w:val="22"/>
        </w:rPr>
        <w:t>АДМИНИСТРАЦИЯ</w:t>
      </w:r>
    </w:p>
    <w:p w:rsidR="00CD3ADF" w:rsidRPr="00CD3ADF" w:rsidRDefault="00CD3ADF" w:rsidP="00CD3ADF">
      <w:pPr>
        <w:pStyle w:val="1f0"/>
        <w:rPr>
          <w:rFonts w:ascii="Times New Roman" w:hAnsi="Times New Roman"/>
          <w:color w:val="000000"/>
          <w:sz w:val="22"/>
          <w:szCs w:val="22"/>
        </w:rPr>
      </w:pPr>
      <w:r w:rsidRPr="00CD3ADF">
        <w:rPr>
          <w:rFonts w:ascii="Times New Roman" w:hAnsi="Times New Roman"/>
          <w:color w:val="000000"/>
          <w:sz w:val="22"/>
          <w:szCs w:val="22"/>
        </w:rPr>
        <w:t>ГРИБАНОВСКОГО МУНИЦИПАЛЬНОГО РАЙОНА</w:t>
      </w:r>
    </w:p>
    <w:p w:rsidR="00CD3ADF" w:rsidRPr="00CD3ADF" w:rsidRDefault="00CD3ADF" w:rsidP="00CD3ADF">
      <w:pPr>
        <w:jc w:val="center"/>
        <w:rPr>
          <w:b/>
          <w:bCs/>
          <w:color w:val="000000"/>
          <w:sz w:val="22"/>
          <w:szCs w:val="22"/>
        </w:rPr>
      </w:pPr>
      <w:r w:rsidRPr="00CD3ADF">
        <w:rPr>
          <w:b/>
          <w:bCs/>
          <w:color w:val="000000"/>
          <w:sz w:val="22"/>
          <w:szCs w:val="22"/>
        </w:rPr>
        <w:t>ВОРОНЕЖСКОЙ ОБЛАСТИ</w:t>
      </w:r>
    </w:p>
    <w:p w:rsidR="00CD3ADF" w:rsidRPr="00CD3ADF" w:rsidRDefault="00CD3ADF" w:rsidP="00CD3ADF">
      <w:pPr>
        <w:jc w:val="center"/>
        <w:rPr>
          <w:b/>
          <w:bCs/>
          <w:iCs/>
          <w:sz w:val="22"/>
          <w:szCs w:val="22"/>
        </w:rPr>
      </w:pPr>
    </w:p>
    <w:p w:rsidR="00CD3ADF" w:rsidRPr="00CD3ADF" w:rsidRDefault="00CD3ADF" w:rsidP="00CD3ADF">
      <w:pPr>
        <w:jc w:val="center"/>
        <w:rPr>
          <w:b/>
          <w:bCs/>
          <w:color w:val="000000"/>
          <w:sz w:val="22"/>
          <w:szCs w:val="22"/>
        </w:rPr>
      </w:pPr>
      <w:r w:rsidRPr="00CD3ADF">
        <w:rPr>
          <w:b/>
          <w:bCs/>
          <w:color w:val="000000"/>
          <w:sz w:val="22"/>
          <w:szCs w:val="22"/>
        </w:rPr>
        <w:t>П О С Т А Н О В Л Е Н И Е</w:t>
      </w:r>
    </w:p>
    <w:p w:rsidR="00CD3ADF" w:rsidRPr="00CD3ADF" w:rsidRDefault="00CD3ADF" w:rsidP="00CD3ADF">
      <w:pPr>
        <w:jc w:val="center"/>
        <w:rPr>
          <w:sz w:val="22"/>
          <w:szCs w:val="22"/>
        </w:rPr>
      </w:pPr>
    </w:p>
    <w:p w:rsidR="00CD3ADF" w:rsidRPr="00CD3ADF" w:rsidRDefault="00CD3ADF" w:rsidP="00CD3ADF">
      <w:pPr>
        <w:rPr>
          <w:color w:val="000000"/>
          <w:sz w:val="22"/>
          <w:szCs w:val="22"/>
          <w:u w:val="single"/>
        </w:rPr>
      </w:pPr>
      <w:r w:rsidRPr="00CD3ADF">
        <w:rPr>
          <w:color w:val="000000"/>
          <w:sz w:val="22"/>
          <w:szCs w:val="22"/>
          <w:u w:val="single"/>
        </w:rPr>
        <w:t xml:space="preserve">от  15.05.2020 г.№ 216        </w:t>
      </w:r>
    </w:p>
    <w:p w:rsidR="00CD3ADF" w:rsidRDefault="00CD3ADF" w:rsidP="00CD3ADF">
      <w:pPr>
        <w:rPr>
          <w:color w:val="000000"/>
          <w:sz w:val="22"/>
          <w:szCs w:val="22"/>
        </w:rPr>
      </w:pPr>
      <w:r w:rsidRPr="00CD3ADF">
        <w:rPr>
          <w:color w:val="000000"/>
          <w:sz w:val="22"/>
          <w:szCs w:val="22"/>
        </w:rPr>
        <w:t>пгт. Грибановский</w:t>
      </w:r>
    </w:p>
    <w:p w:rsidR="00CD3ADF" w:rsidRDefault="00CD3ADF" w:rsidP="00CD3ADF">
      <w:pPr>
        <w:rPr>
          <w:color w:val="000000"/>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CD3ADF" w:rsidTr="00CD3ADF">
        <w:trPr>
          <w:trHeight w:val="1095"/>
        </w:trPr>
        <w:tc>
          <w:tcPr>
            <w:tcW w:w="5148" w:type="dxa"/>
          </w:tcPr>
          <w:p w:rsidR="00CD3ADF" w:rsidRPr="00CD3ADF" w:rsidRDefault="00CD3ADF" w:rsidP="00CD3ADF">
            <w:pPr>
              <w:jc w:val="both"/>
              <w:rPr>
                <w:b/>
                <w:color w:val="000000"/>
                <w:sz w:val="22"/>
                <w:szCs w:val="22"/>
              </w:rPr>
            </w:pPr>
            <w:r w:rsidRPr="00CD3ADF">
              <w:rPr>
                <w:b/>
                <w:sz w:val="22"/>
                <w:szCs w:val="22"/>
              </w:rPr>
              <w:t>О должностном лице, уполномоченном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tc>
        <w:tc>
          <w:tcPr>
            <w:tcW w:w="5148" w:type="dxa"/>
          </w:tcPr>
          <w:p w:rsidR="00CD3ADF" w:rsidRDefault="00CD3ADF" w:rsidP="00CD3ADF">
            <w:pPr>
              <w:rPr>
                <w:color w:val="000000"/>
                <w:sz w:val="22"/>
                <w:szCs w:val="22"/>
              </w:rPr>
            </w:pPr>
          </w:p>
        </w:tc>
      </w:tr>
    </w:tbl>
    <w:p w:rsidR="00CD3ADF" w:rsidRPr="00CD3ADF" w:rsidRDefault="00CD3ADF" w:rsidP="00CD3ADF">
      <w:pPr>
        <w:jc w:val="both"/>
        <w:rPr>
          <w:sz w:val="22"/>
          <w:szCs w:val="22"/>
        </w:rPr>
      </w:pPr>
    </w:p>
    <w:p w:rsidR="00CD3ADF" w:rsidRPr="00CD3ADF" w:rsidRDefault="00CD3ADF" w:rsidP="00CD3ADF">
      <w:pPr>
        <w:jc w:val="both"/>
        <w:rPr>
          <w:sz w:val="22"/>
          <w:szCs w:val="22"/>
        </w:rPr>
      </w:pPr>
    </w:p>
    <w:p w:rsidR="00CD3ADF" w:rsidRPr="00CD3ADF" w:rsidRDefault="00CD3ADF" w:rsidP="00CD3ADF">
      <w:pPr>
        <w:ind w:firstLine="709"/>
        <w:jc w:val="both"/>
        <w:rPr>
          <w:b/>
          <w:sz w:val="22"/>
          <w:szCs w:val="22"/>
        </w:rPr>
      </w:pPr>
      <w:r w:rsidRPr="00CD3ADF">
        <w:rPr>
          <w:sz w:val="22"/>
          <w:szCs w:val="22"/>
        </w:rPr>
        <w:t xml:space="preserve">Руководствуясь распоряжением Правительства РФ от 12.04.2020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администрация Грибановского муниципального района                                     </w:t>
      </w:r>
      <w:r w:rsidRPr="00CD3ADF">
        <w:rPr>
          <w:b/>
          <w:sz w:val="22"/>
          <w:szCs w:val="22"/>
        </w:rPr>
        <w:t>п о с т а н о в л я е т:</w:t>
      </w:r>
    </w:p>
    <w:p w:rsidR="00CD3ADF" w:rsidRPr="00CD3ADF" w:rsidRDefault="00CD3ADF" w:rsidP="00CD3ADF">
      <w:pPr>
        <w:tabs>
          <w:tab w:val="left" w:pos="9354"/>
        </w:tabs>
        <w:ind w:firstLine="709"/>
        <w:jc w:val="both"/>
        <w:rPr>
          <w:sz w:val="22"/>
          <w:szCs w:val="22"/>
        </w:rPr>
      </w:pPr>
      <w:r w:rsidRPr="00CD3ADF">
        <w:rPr>
          <w:sz w:val="22"/>
          <w:szCs w:val="22"/>
        </w:rPr>
        <w:t>1. Возложить на начальника сектора по делам ГО и ЧС администрации Грибановского муниципального района Воронежской области полномочия по составлению протоколов об административных правонарушениях, предусмотренных статьей 20.6.1 Кодекса Российской Федерации об административных правонарушениях.</w:t>
      </w:r>
    </w:p>
    <w:p w:rsidR="00CD3ADF" w:rsidRPr="00CD3ADF" w:rsidRDefault="00CD3ADF" w:rsidP="00CD3ADF">
      <w:pPr>
        <w:ind w:firstLine="708"/>
        <w:jc w:val="both"/>
        <w:rPr>
          <w:sz w:val="22"/>
          <w:szCs w:val="22"/>
        </w:rPr>
      </w:pPr>
      <w:r w:rsidRPr="00CD3ADF">
        <w:rPr>
          <w:sz w:val="22"/>
          <w:szCs w:val="22"/>
        </w:rPr>
        <w:t>2. Настоящее постановление подлежит официальному опубликованию в Вестнике муниципальных правовых актов Грибановского муниципального района Воронежской области.</w:t>
      </w:r>
    </w:p>
    <w:p w:rsidR="00CD3ADF" w:rsidRPr="00CD3ADF" w:rsidRDefault="00CD3ADF" w:rsidP="00CD3ADF">
      <w:pPr>
        <w:ind w:firstLine="708"/>
        <w:jc w:val="both"/>
        <w:rPr>
          <w:sz w:val="22"/>
          <w:szCs w:val="22"/>
        </w:rPr>
      </w:pPr>
      <w:r w:rsidRPr="00CD3ADF">
        <w:rPr>
          <w:sz w:val="22"/>
          <w:szCs w:val="22"/>
        </w:rPr>
        <w:t>3. Контроль за исполнением  настоящего постановления оставляю за собой.</w:t>
      </w:r>
    </w:p>
    <w:p w:rsidR="00CD3ADF" w:rsidRPr="00CD3ADF" w:rsidRDefault="00CD3ADF" w:rsidP="00CD3ADF">
      <w:pPr>
        <w:jc w:val="both"/>
        <w:rPr>
          <w:b/>
          <w:sz w:val="22"/>
          <w:szCs w:val="22"/>
        </w:rPr>
      </w:pPr>
      <w:r w:rsidRPr="00CD3ADF">
        <w:rPr>
          <w:b/>
          <w:sz w:val="22"/>
          <w:szCs w:val="22"/>
        </w:rPr>
        <w:t xml:space="preserve"> </w:t>
      </w:r>
    </w:p>
    <w:p w:rsidR="00CD3ADF" w:rsidRPr="00CD3ADF" w:rsidRDefault="00CD3ADF" w:rsidP="00CD3ADF">
      <w:pPr>
        <w:jc w:val="both"/>
        <w:rPr>
          <w:b/>
          <w:sz w:val="22"/>
          <w:szCs w:val="22"/>
        </w:rPr>
      </w:pPr>
      <w:r w:rsidRPr="00CD3ADF">
        <w:rPr>
          <w:b/>
          <w:sz w:val="22"/>
          <w:szCs w:val="22"/>
        </w:rPr>
        <w:t>И.о. главы администрации м</w:t>
      </w:r>
      <w:r>
        <w:rPr>
          <w:b/>
          <w:sz w:val="22"/>
          <w:szCs w:val="22"/>
        </w:rPr>
        <w:t xml:space="preserve">униципального </w:t>
      </w:r>
      <w:r w:rsidRPr="00CD3ADF">
        <w:rPr>
          <w:b/>
          <w:sz w:val="22"/>
          <w:szCs w:val="22"/>
        </w:rPr>
        <w:t xml:space="preserve">района                   </w:t>
      </w:r>
      <w:r>
        <w:rPr>
          <w:b/>
          <w:sz w:val="22"/>
          <w:szCs w:val="22"/>
        </w:rPr>
        <w:t xml:space="preserve">    </w:t>
      </w:r>
      <w:r w:rsidRPr="00CD3ADF">
        <w:rPr>
          <w:b/>
          <w:sz w:val="22"/>
          <w:szCs w:val="22"/>
        </w:rPr>
        <w:t xml:space="preserve">                                          Д.А. Шевела              </w:t>
      </w:r>
    </w:p>
    <w:p w:rsidR="007F1D2B" w:rsidRPr="00CD3ADF" w:rsidRDefault="007F1D2B" w:rsidP="00CD3ADF">
      <w:pPr>
        <w:pStyle w:val="Default"/>
        <w:rPr>
          <w:color w:val="auto"/>
          <w:sz w:val="22"/>
          <w:szCs w:val="22"/>
        </w:rPr>
      </w:pPr>
    </w:p>
    <w:p w:rsidR="007F1D2B" w:rsidRPr="00CD3ADF" w:rsidRDefault="007F1D2B" w:rsidP="00CD3ADF">
      <w:pPr>
        <w:pStyle w:val="Default"/>
        <w:rPr>
          <w:color w:val="auto"/>
          <w:sz w:val="22"/>
          <w:szCs w:val="22"/>
        </w:rPr>
      </w:pPr>
    </w:p>
    <w:p w:rsidR="00CD3ADF" w:rsidRDefault="00CD3ADF" w:rsidP="00CD3ADF">
      <w:pPr>
        <w:pStyle w:val="Default"/>
        <w:rPr>
          <w:color w:val="auto"/>
          <w:sz w:val="22"/>
          <w:szCs w:val="22"/>
        </w:rPr>
      </w:pPr>
    </w:p>
    <w:p w:rsidR="00CD3ADF" w:rsidRDefault="00CD3ADF" w:rsidP="00CD3ADF">
      <w:pPr>
        <w:pStyle w:val="Default"/>
        <w:rPr>
          <w:color w:val="auto"/>
          <w:sz w:val="22"/>
          <w:szCs w:val="22"/>
        </w:rPr>
      </w:pPr>
    </w:p>
    <w:p w:rsidR="00CD3ADF" w:rsidRDefault="00CD3ADF" w:rsidP="00CD3ADF">
      <w:pPr>
        <w:pStyle w:val="Default"/>
        <w:rPr>
          <w:color w:val="auto"/>
          <w:sz w:val="22"/>
          <w:szCs w:val="22"/>
        </w:rPr>
      </w:pPr>
    </w:p>
    <w:p w:rsidR="00CD3ADF" w:rsidRPr="00CD3ADF" w:rsidRDefault="00CD3ADF" w:rsidP="00CD3ADF">
      <w:pPr>
        <w:pStyle w:val="Default"/>
        <w:rPr>
          <w:color w:val="auto"/>
          <w:sz w:val="22"/>
          <w:szCs w:val="22"/>
        </w:rPr>
      </w:pPr>
    </w:p>
    <w:p w:rsidR="0078072A" w:rsidRPr="00CD3ADF" w:rsidRDefault="0078072A" w:rsidP="007F1D2B">
      <w:pPr>
        <w:pStyle w:val="Default"/>
        <w:rPr>
          <w:color w:val="auto"/>
          <w:sz w:val="23"/>
          <w:szCs w:val="23"/>
        </w:rPr>
      </w:pPr>
    </w:p>
    <w:p w:rsidR="0078072A" w:rsidRPr="00CD3ADF" w:rsidRDefault="0078072A" w:rsidP="007F1D2B">
      <w:pPr>
        <w:pStyle w:val="Default"/>
        <w:rPr>
          <w:color w:val="auto"/>
          <w:sz w:val="23"/>
          <w:szCs w:val="23"/>
        </w:rPr>
      </w:pPr>
    </w:p>
    <w:p w:rsidR="007F1D2B" w:rsidRPr="00CD3ADF" w:rsidRDefault="007F1D2B" w:rsidP="007F1D2B">
      <w:pPr>
        <w:pStyle w:val="Default"/>
        <w:rPr>
          <w:color w:val="auto"/>
          <w:sz w:val="23"/>
          <w:szCs w:val="23"/>
        </w:rPr>
      </w:pPr>
    </w:p>
    <w:p w:rsidR="007F1D2B" w:rsidRPr="00CD3ADF" w:rsidRDefault="007F1D2B" w:rsidP="007F1D2B">
      <w:pPr>
        <w:pStyle w:val="Default"/>
        <w:rPr>
          <w:color w:val="auto"/>
          <w:sz w:val="23"/>
          <w:szCs w:val="23"/>
        </w:rPr>
      </w:pPr>
    </w:p>
    <w:p w:rsidR="00664A5C" w:rsidRPr="00CD3ADF" w:rsidRDefault="00664A5C" w:rsidP="00A02E7C">
      <w:pPr>
        <w:autoSpaceDE w:val="0"/>
        <w:autoSpaceDN w:val="0"/>
        <w:adjustRightInd w:val="0"/>
        <w:jc w:val="both"/>
        <w:rPr>
          <w:sz w:val="22"/>
          <w:szCs w:val="22"/>
        </w:rPr>
      </w:pPr>
    </w:p>
    <w:p w:rsidR="00664A5C" w:rsidRPr="00CD3ADF" w:rsidRDefault="009D0E5B"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7B2DCF" w:rsidRDefault="007B2DCF" w:rsidP="00074E65">
                    <w:pPr>
                      <w:rPr>
                        <w:b/>
                        <w:bCs/>
                        <w:sz w:val="22"/>
                      </w:rPr>
                    </w:pPr>
                  </w:p>
                  <w:p w:rsidR="007B2DCF" w:rsidRPr="00FD4E75" w:rsidRDefault="007B2DCF"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7B2DCF" w:rsidRPr="00FD4E75" w:rsidRDefault="007B2DCF" w:rsidP="00074E65">
                    <w:pPr>
                      <w:ind w:left="2124" w:firstLine="708"/>
                      <w:rPr>
                        <w:i/>
                        <w:iCs/>
                        <w:sz w:val="18"/>
                        <w:szCs w:val="18"/>
                      </w:rPr>
                    </w:pPr>
                    <w:r w:rsidRPr="00FD4E75">
                      <w:rPr>
                        <w:i/>
                        <w:iCs/>
                        <w:sz w:val="18"/>
                        <w:szCs w:val="18"/>
                      </w:rPr>
                      <w:t xml:space="preserve">   района Воронежской области</w:t>
                    </w:r>
                  </w:p>
                  <w:p w:rsidR="007B2DCF" w:rsidRPr="00FD4E75" w:rsidRDefault="007B2DCF"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7B2DCF" w:rsidRPr="00FD4E75" w:rsidRDefault="007B2DCF" w:rsidP="00074E65">
                    <w:pPr>
                      <w:ind w:left="2124" w:firstLine="708"/>
                      <w:rPr>
                        <w:i/>
                        <w:iCs/>
                        <w:sz w:val="18"/>
                        <w:szCs w:val="18"/>
                      </w:rPr>
                    </w:pPr>
                    <w:r w:rsidRPr="00FD4E75">
                      <w:rPr>
                        <w:i/>
                        <w:iCs/>
                        <w:sz w:val="18"/>
                        <w:szCs w:val="18"/>
                      </w:rPr>
                      <w:t xml:space="preserve">  Тел. 8(47348)3-05-31, </w:t>
                    </w:r>
                    <w:r>
                      <w:rPr>
                        <w:i/>
                        <w:iCs/>
                        <w:sz w:val="18"/>
                        <w:szCs w:val="18"/>
                      </w:rPr>
                      <w:t>3-98-92</w:t>
                    </w:r>
                  </w:p>
                  <w:p w:rsidR="007B2DCF" w:rsidRPr="00FD4E75" w:rsidRDefault="007B2DCF"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7B2DCF" w:rsidRDefault="00CB6B2E" w:rsidP="004509F0">
                    <w:pPr>
                      <w:ind w:left="2124" w:firstLine="708"/>
                      <w:rPr>
                        <w:sz w:val="18"/>
                        <w:szCs w:val="18"/>
                      </w:rPr>
                    </w:pPr>
                    <w:r>
                      <w:rPr>
                        <w:i/>
                        <w:iCs/>
                        <w:sz w:val="18"/>
                      </w:rPr>
                      <w:t xml:space="preserve">  Объем 4 </w:t>
                    </w:r>
                    <w:r w:rsidR="007B2DCF" w:rsidRPr="00074E65">
                      <w:rPr>
                        <w:i/>
                        <w:iCs/>
                        <w:sz w:val="18"/>
                      </w:rPr>
                      <w:t xml:space="preserve"> усл.</w:t>
                    </w:r>
                    <w:r w:rsidR="007B2DCF">
                      <w:rPr>
                        <w:i/>
                        <w:iCs/>
                        <w:sz w:val="18"/>
                      </w:rPr>
                      <w:t xml:space="preserve"> </w:t>
                    </w:r>
                    <w:r w:rsidR="007B2DCF" w:rsidRPr="00074E65">
                      <w:rPr>
                        <w:i/>
                        <w:iCs/>
                        <w:sz w:val="18"/>
                      </w:rPr>
                      <w:t>печ.</w:t>
                    </w:r>
                    <w:r w:rsidR="007B2DCF">
                      <w:rPr>
                        <w:i/>
                        <w:iCs/>
                        <w:sz w:val="18"/>
                      </w:rPr>
                      <w:t xml:space="preserve"> </w:t>
                    </w:r>
                    <w:bookmarkStart w:id="1" w:name="_GoBack"/>
                    <w:bookmarkEnd w:id="1"/>
                    <w:r w:rsidR="007B2DCF">
                      <w:rPr>
                        <w:i/>
                        <w:iCs/>
                        <w:sz w:val="18"/>
                      </w:rPr>
                      <w:t>ст</w:t>
                    </w:r>
                    <w:r w:rsidR="007B2DCF" w:rsidRPr="00074E65">
                      <w:rPr>
                        <w:i/>
                        <w:iCs/>
                        <w:sz w:val="18"/>
                      </w:rPr>
                      <w:t xml:space="preserve">.; </w:t>
                    </w:r>
                    <w:r w:rsidR="007B2DCF">
                      <w:rPr>
                        <w:sz w:val="18"/>
                        <w:szCs w:val="18"/>
                      </w:rPr>
                      <w:t>Тираж 32</w:t>
                    </w:r>
                    <w:r w:rsidR="007B2DCF" w:rsidRPr="00074E65">
                      <w:rPr>
                        <w:sz w:val="18"/>
                        <w:szCs w:val="18"/>
                      </w:rPr>
                      <w:t>; бесплатно</w:t>
                    </w:r>
                  </w:p>
                  <w:p w:rsidR="007B2DCF" w:rsidRDefault="007B2DCF">
                    <w:pPr>
                      <w:rPr>
                        <w:i/>
                        <w:iCs/>
                        <w:sz w:val="18"/>
                      </w:rPr>
                    </w:pPr>
                  </w:p>
                  <w:p w:rsidR="007B2DCF" w:rsidRDefault="007B2DCF">
                    <w:pPr>
                      <w:rPr>
                        <w:i/>
                        <w:iCs/>
                        <w:sz w:val="18"/>
                      </w:rPr>
                    </w:pPr>
                  </w:p>
                  <w:p w:rsidR="007B2DCF" w:rsidRDefault="007B2DCF">
                    <w:pPr>
                      <w:rPr>
                        <w:i/>
                        <w:iCs/>
                        <w:sz w:val="18"/>
                      </w:rPr>
                    </w:pPr>
                  </w:p>
                  <w:p w:rsidR="007B2DCF" w:rsidRDefault="007B2DCF">
                    <w:pPr>
                      <w:rPr>
                        <w:i/>
                        <w:iCs/>
                        <w:sz w:val="18"/>
                      </w:rPr>
                    </w:pPr>
                  </w:p>
                  <w:p w:rsidR="007B2DCF" w:rsidRDefault="007B2DCF">
                    <w:pPr>
                      <w:rPr>
                        <w:i/>
                        <w:iCs/>
                        <w:sz w:val="18"/>
                      </w:rPr>
                    </w:pPr>
                  </w:p>
                  <w:p w:rsidR="007B2DCF" w:rsidRDefault="007B2DCF">
                    <w:pPr>
                      <w:rPr>
                        <w:i/>
                        <w:iCs/>
                        <w:sz w:val="18"/>
                      </w:rPr>
                    </w:pPr>
                  </w:p>
                  <w:p w:rsidR="007B2DCF" w:rsidRDefault="007B2DCF"/>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D3ADF" w:rsidSect="00FD5BED">
      <w:headerReference w:type="default" r:id="rId9"/>
      <w:footerReference w:type="default" r:id="rId10"/>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19" w:rsidRDefault="00B07419" w:rsidP="00BB7F46">
      <w:r>
        <w:separator/>
      </w:r>
    </w:p>
  </w:endnote>
  <w:endnote w:type="continuationSeparator" w:id="1">
    <w:p w:rsidR="00B07419" w:rsidRDefault="00B07419"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CF" w:rsidRDefault="009D0E5B">
    <w:pPr>
      <w:pStyle w:val="a5"/>
      <w:jc w:val="right"/>
    </w:pPr>
    <w:fldSimple w:instr="PAGE   \* MERGEFORMAT">
      <w:r w:rsidR="00E33558">
        <w:rPr>
          <w:noProof/>
        </w:rPr>
        <w:t>2</w:t>
      </w:r>
    </w:fldSimple>
  </w:p>
  <w:p w:rsidR="007B2DCF" w:rsidRDefault="007B2D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19" w:rsidRDefault="00B07419" w:rsidP="00BB7F46">
      <w:r>
        <w:separator/>
      </w:r>
    </w:p>
  </w:footnote>
  <w:footnote w:type="continuationSeparator" w:id="1">
    <w:p w:rsidR="00B07419" w:rsidRDefault="00B07419"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CF" w:rsidRPr="00E314C8" w:rsidRDefault="007B2DCF"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7B2DCF" w:rsidRDefault="007B2DCF" w:rsidP="00E314C8">
    <w:pPr>
      <w:pStyle w:val="a3"/>
      <w:jc w:val="center"/>
    </w:pPr>
    <w:r>
      <w:rPr>
        <w:i/>
        <w:sz w:val="20"/>
        <w:szCs w:val="20"/>
      </w:rPr>
      <w:t xml:space="preserve">от </w:t>
    </w:r>
    <w:r w:rsidR="00CD3ADF">
      <w:rPr>
        <w:i/>
        <w:sz w:val="20"/>
        <w:szCs w:val="20"/>
      </w:rPr>
      <w:t xml:space="preserve">15 мая </w:t>
    </w:r>
    <w:r>
      <w:rPr>
        <w:i/>
        <w:sz w:val="20"/>
        <w:szCs w:val="20"/>
      </w:rPr>
      <w:t xml:space="preserve"> </w:t>
    </w:r>
    <w:r w:rsidRPr="00E314C8">
      <w:rPr>
        <w:i/>
        <w:sz w:val="20"/>
        <w:szCs w:val="20"/>
      </w:rPr>
      <w:t>20</w:t>
    </w:r>
    <w:r w:rsidR="0079501C">
      <w:rPr>
        <w:i/>
        <w:sz w:val="20"/>
        <w:szCs w:val="20"/>
      </w:rPr>
      <w:t xml:space="preserve">20 года № </w:t>
    </w:r>
    <w:r w:rsidR="00CD3ADF">
      <w:rPr>
        <w:i/>
        <w:sz w:val="20"/>
        <w:szCs w:val="20"/>
      </w:rPr>
      <w:t>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22C30"/>
    <w:multiLevelType w:val="hybridMultilevel"/>
    <w:tmpl w:val="BAA607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04E28"/>
    <w:multiLevelType w:val="hybridMultilevel"/>
    <w:tmpl w:val="21AC0A60"/>
    <w:lvl w:ilvl="0" w:tplc="C2C462D0">
      <w:start w:val="1"/>
      <w:numFmt w:val="decimal"/>
      <w:lvlText w:val="%1."/>
      <w:lvlJc w:val="left"/>
      <w:pPr>
        <w:ind w:left="2186" w:hanging="12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4F6B"/>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41F2"/>
    <w:rsid w:val="00036C1C"/>
    <w:rsid w:val="00037A88"/>
    <w:rsid w:val="0004095B"/>
    <w:rsid w:val="00045ACB"/>
    <w:rsid w:val="000504D7"/>
    <w:rsid w:val="000508EE"/>
    <w:rsid w:val="00051732"/>
    <w:rsid w:val="00053656"/>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6F"/>
    <w:rsid w:val="0009149A"/>
    <w:rsid w:val="000948D3"/>
    <w:rsid w:val="00095E63"/>
    <w:rsid w:val="000A185C"/>
    <w:rsid w:val="000A2705"/>
    <w:rsid w:val="000A41A3"/>
    <w:rsid w:val="000A6177"/>
    <w:rsid w:val="000A661C"/>
    <w:rsid w:val="000B0103"/>
    <w:rsid w:val="000B69CD"/>
    <w:rsid w:val="000C2CC1"/>
    <w:rsid w:val="000D0F8E"/>
    <w:rsid w:val="000D3F1E"/>
    <w:rsid w:val="000D57FC"/>
    <w:rsid w:val="000D6AFE"/>
    <w:rsid w:val="000D7F36"/>
    <w:rsid w:val="000E0E10"/>
    <w:rsid w:val="000E1902"/>
    <w:rsid w:val="000F0970"/>
    <w:rsid w:val="000F2065"/>
    <w:rsid w:val="000F3451"/>
    <w:rsid w:val="000F4A6A"/>
    <w:rsid w:val="000F4C07"/>
    <w:rsid w:val="000F6894"/>
    <w:rsid w:val="001004E8"/>
    <w:rsid w:val="001043EB"/>
    <w:rsid w:val="00105430"/>
    <w:rsid w:val="00105AFA"/>
    <w:rsid w:val="00111FCF"/>
    <w:rsid w:val="00112C19"/>
    <w:rsid w:val="00112FEB"/>
    <w:rsid w:val="00115109"/>
    <w:rsid w:val="00115C24"/>
    <w:rsid w:val="001165D0"/>
    <w:rsid w:val="00117AEF"/>
    <w:rsid w:val="0012235F"/>
    <w:rsid w:val="00124773"/>
    <w:rsid w:val="001262AA"/>
    <w:rsid w:val="001266E8"/>
    <w:rsid w:val="00126C63"/>
    <w:rsid w:val="00131646"/>
    <w:rsid w:val="00132C37"/>
    <w:rsid w:val="00134B81"/>
    <w:rsid w:val="00136CD4"/>
    <w:rsid w:val="00141AAD"/>
    <w:rsid w:val="00141D9C"/>
    <w:rsid w:val="001423F5"/>
    <w:rsid w:val="001430C7"/>
    <w:rsid w:val="00146C31"/>
    <w:rsid w:val="00150F7F"/>
    <w:rsid w:val="00151739"/>
    <w:rsid w:val="00153653"/>
    <w:rsid w:val="001540AE"/>
    <w:rsid w:val="001541CC"/>
    <w:rsid w:val="001552DF"/>
    <w:rsid w:val="00156677"/>
    <w:rsid w:val="00157322"/>
    <w:rsid w:val="00161608"/>
    <w:rsid w:val="001637FF"/>
    <w:rsid w:val="0016432E"/>
    <w:rsid w:val="00165065"/>
    <w:rsid w:val="00165BFD"/>
    <w:rsid w:val="00166342"/>
    <w:rsid w:val="00166A5F"/>
    <w:rsid w:val="00172C2D"/>
    <w:rsid w:val="001746A1"/>
    <w:rsid w:val="00175C59"/>
    <w:rsid w:val="0017665B"/>
    <w:rsid w:val="00180362"/>
    <w:rsid w:val="00184D9B"/>
    <w:rsid w:val="00185D32"/>
    <w:rsid w:val="00185D65"/>
    <w:rsid w:val="0018683D"/>
    <w:rsid w:val="001917A3"/>
    <w:rsid w:val="00193634"/>
    <w:rsid w:val="0019363F"/>
    <w:rsid w:val="00193C6F"/>
    <w:rsid w:val="001A115C"/>
    <w:rsid w:val="001A5012"/>
    <w:rsid w:val="001A5F63"/>
    <w:rsid w:val="001A6801"/>
    <w:rsid w:val="001A6BEF"/>
    <w:rsid w:val="001A6E13"/>
    <w:rsid w:val="001A7B8C"/>
    <w:rsid w:val="001B0B67"/>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D6D9F"/>
    <w:rsid w:val="001D76B4"/>
    <w:rsid w:val="001E086D"/>
    <w:rsid w:val="001E234D"/>
    <w:rsid w:val="001E282C"/>
    <w:rsid w:val="001E5182"/>
    <w:rsid w:val="001F0074"/>
    <w:rsid w:val="001F144C"/>
    <w:rsid w:val="001F20D7"/>
    <w:rsid w:val="001F35AA"/>
    <w:rsid w:val="001F3B91"/>
    <w:rsid w:val="001F57F3"/>
    <w:rsid w:val="001F640F"/>
    <w:rsid w:val="00201933"/>
    <w:rsid w:val="002023CA"/>
    <w:rsid w:val="002024DB"/>
    <w:rsid w:val="002025F0"/>
    <w:rsid w:val="00205843"/>
    <w:rsid w:val="00205DD5"/>
    <w:rsid w:val="00206A61"/>
    <w:rsid w:val="00212663"/>
    <w:rsid w:val="002128A3"/>
    <w:rsid w:val="00216678"/>
    <w:rsid w:val="00217209"/>
    <w:rsid w:val="00217A2B"/>
    <w:rsid w:val="00221198"/>
    <w:rsid w:val="00222E4B"/>
    <w:rsid w:val="00231954"/>
    <w:rsid w:val="00231E2C"/>
    <w:rsid w:val="0023298A"/>
    <w:rsid w:val="00234022"/>
    <w:rsid w:val="002346C7"/>
    <w:rsid w:val="0023487F"/>
    <w:rsid w:val="002364C7"/>
    <w:rsid w:val="002365A1"/>
    <w:rsid w:val="00241973"/>
    <w:rsid w:val="00241CFD"/>
    <w:rsid w:val="00242D7F"/>
    <w:rsid w:val="00244B0C"/>
    <w:rsid w:val="002466E6"/>
    <w:rsid w:val="00246D36"/>
    <w:rsid w:val="00252CB4"/>
    <w:rsid w:val="00255643"/>
    <w:rsid w:val="00255E5C"/>
    <w:rsid w:val="00256E94"/>
    <w:rsid w:val="00260820"/>
    <w:rsid w:val="00260EA2"/>
    <w:rsid w:val="00261A1F"/>
    <w:rsid w:val="00262F57"/>
    <w:rsid w:val="00264E2C"/>
    <w:rsid w:val="00264F71"/>
    <w:rsid w:val="00265EA1"/>
    <w:rsid w:val="002668E1"/>
    <w:rsid w:val="0026776C"/>
    <w:rsid w:val="00267DC1"/>
    <w:rsid w:val="002709F6"/>
    <w:rsid w:val="00271A71"/>
    <w:rsid w:val="00272FA7"/>
    <w:rsid w:val="0027307F"/>
    <w:rsid w:val="00273EA2"/>
    <w:rsid w:val="00275972"/>
    <w:rsid w:val="00277A5D"/>
    <w:rsid w:val="00277C19"/>
    <w:rsid w:val="0028123B"/>
    <w:rsid w:val="00281749"/>
    <w:rsid w:val="0028753D"/>
    <w:rsid w:val="002878AE"/>
    <w:rsid w:val="002913AD"/>
    <w:rsid w:val="00291DF3"/>
    <w:rsid w:val="00292007"/>
    <w:rsid w:val="00292DD4"/>
    <w:rsid w:val="00293282"/>
    <w:rsid w:val="00293E00"/>
    <w:rsid w:val="00293F8C"/>
    <w:rsid w:val="002943BA"/>
    <w:rsid w:val="002A04D2"/>
    <w:rsid w:val="002A187A"/>
    <w:rsid w:val="002A1DA7"/>
    <w:rsid w:val="002A22FA"/>
    <w:rsid w:val="002A2DA3"/>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6720"/>
    <w:rsid w:val="002D48DA"/>
    <w:rsid w:val="002D4B46"/>
    <w:rsid w:val="002D4F08"/>
    <w:rsid w:val="002D5B70"/>
    <w:rsid w:val="002D5BF1"/>
    <w:rsid w:val="002D6BC1"/>
    <w:rsid w:val="002D6CF9"/>
    <w:rsid w:val="002E095F"/>
    <w:rsid w:val="002E0BE4"/>
    <w:rsid w:val="002E1BBC"/>
    <w:rsid w:val="002E2C8B"/>
    <w:rsid w:val="002E321C"/>
    <w:rsid w:val="002E438D"/>
    <w:rsid w:val="002E58F9"/>
    <w:rsid w:val="002F1043"/>
    <w:rsid w:val="002F73A9"/>
    <w:rsid w:val="002F747D"/>
    <w:rsid w:val="002F754F"/>
    <w:rsid w:val="002F76AF"/>
    <w:rsid w:val="00301F7B"/>
    <w:rsid w:val="00305B7F"/>
    <w:rsid w:val="003075D7"/>
    <w:rsid w:val="00310E03"/>
    <w:rsid w:val="003116A0"/>
    <w:rsid w:val="0031270B"/>
    <w:rsid w:val="003147F8"/>
    <w:rsid w:val="00315950"/>
    <w:rsid w:val="00315F27"/>
    <w:rsid w:val="003172D7"/>
    <w:rsid w:val="00317619"/>
    <w:rsid w:val="00322635"/>
    <w:rsid w:val="00331EF8"/>
    <w:rsid w:val="00333DD8"/>
    <w:rsid w:val="003371AA"/>
    <w:rsid w:val="00343C62"/>
    <w:rsid w:val="00350FD1"/>
    <w:rsid w:val="003530C7"/>
    <w:rsid w:val="003566F6"/>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ABA"/>
    <w:rsid w:val="00382DD4"/>
    <w:rsid w:val="00384B51"/>
    <w:rsid w:val="00392292"/>
    <w:rsid w:val="00392BD1"/>
    <w:rsid w:val="00393938"/>
    <w:rsid w:val="003943EB"/>
    <w:rsid w:val="0039496D"/>
    <w:rsid w:val="003A21C8"/>
    <w:rsid w:val="003A5DFD"/>
    <w:rsid w:val="003B062B"/>
    <w:rsid w:val="003B1A75"/>
    <w:rsid w:val="003B4A85"/>
    <w:rsid w:val="003B5197"/>
    <w:rsid w:val="003B5426"/>
    <w:rsid w:val="003B5A80"/>
    <w:rsid w:val="003B7C3C"/>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444E6"/>
    <w:rsid w:val="00444D03"/>
    <w:rsid w:val="0044545D"/>
    <w:rsid w:val="00446715"/>
    <w:rsid w:val="004509F0"/>
    <w:rsid w:val="00452FC8"/>
    <w:rsid w:val="00454C1D"/>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20B"/>
    <w:rsid w:val="00482386"/>
    <w:rsid w:val="004835F8"/>
    <w:rsid w:val="00485A9D"/>
    <w:rsid w:val="00486B54"/>
    <w:rsid w:val="00490053"/>
    <w:rsid w:val="00490156"/>
    <w:rsid w:val="004910A0"/>
    <w:rsid w:val="00493386"/>
    <w:rsid w:val="004974A1"/>
    <w:rsid w:val="004A19C3"/>
    <w:rsid w:val="004A606C"/>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4C29"/>
    <w:rsid w:val="004D533B"/>
    <w:rsid w:val="004D6191"/>
    <w:rsid w:val="004E0133"/>
    <w:rsid w:val="004E1297"/>
    <w:rsid w:val="004E17AD"/>
    <w:rsid w:val="004E3B1A"/>
    <w:rsid w:val="004F1759"/>
    <w:rsid w:val="004F1E9F"/>
    <w:rsid w:val="004F2F31"/>
    <w:rsid w:val="004F465F"/>
    <w:rsid w:val="004F6117"/>
    <w:rsid w:val="004F6521"/>
    <w:rsid w:val="004F7189"/>
    <w:rsid w:val="00500315"/>
    <w:rsid w:val="0050098F"/>
    <w:rsid w:val="0050303E"/>
    <w:rsid w:val="00504B2C"/>
    <w:rsid w:val="00506EF6"/>
    <w:rsid w:val="005077DA"/>
    <w:rsid w:val="005102EB"/>
    <w:rsid w:val="00510F71"/>
    <w:rsid w:val="00511653"/>
    <w:rsid w:val="005125B8"/>
    <w:rsid w:val="00517727"/>
    <w:rsid w:val="00517DE3"/>
    <w:rsid w:val="00523156"/>
    <w:rsid w:val="00524603"/>
    <w:rsid w:val="0052550F"/>
    <w:rsid w:val="005257E0"/>
    <w:rsid w:val="005268B5"/>
    <w:rsid w:val="00530754"/>
    <w:rsid w:val="00530BD4"/>
    <w:rsid w:val="00533284"/>
    <w:rsid w:val="00536D5A"/>
    <w:rsid w:val="00537C6E"/>
    <w:rsid w:val="005406D6"/>
    <w:rsid w:val="005413DD"/>
    <w:rsid w:val="00542330"/>
    <w:rsid w:val="00543ECC"/>
    <w:rsid w:val="005445DE"/>
    <w:rsid w:val="00545CEE"/>
    <w:rsid w:val="00546119"/>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77EA5"/>
    <w:rsid w:val="00582A8F"/>
    <w:rsid w:val="00585807"/>
    <w:rsid w:val="0058752A"/>
    <w:rsid w:val="00590516"/>
    <w:rsid w:val="00591599"/>
    <w:rsid w:val="00591690"/>
    <w:rsid w:val="00591F36"/>
    <w:rsid w:val="00592C5F"/>
    <w:rsid w:val="0059407B"/>
    <w:rsid w:val="0059561C"/>
    <w:rsid w:val="005967E4"/>
    <w:rsid w:val="00596EBD"/>
    <w:rsid w:val="005A2C14"/>
    <w:rsid w:val="005A3E38"/>
    <w:rsid w:val="005A68AA"/>
    <w:rsid w:val="005A6B8E"/>
    <w:rsid w:val="005A7B8E"/>
    <w:rsid w:val="005B197C"/>
    <w:rsid w:val="005B4541"/>
    <w:rsid w:val="005B46B4"/>
    <w:rsid w:val="005B47FB"/>
    <w:rsid w:val="005B573F"/>
    <w:rsid w:val="005B7E08"/>
    <w:rsid w:val="005C0A3C"/>
    <w:rsid w:val="005C1472"/>
    <w:rsid w:val="005C2E12"/>
    <w:rsid w:val="005C6A97"/>
    <w:rsid w:val="005C6AC0"/>
    <w:rsid w:val="005D085F"/>
    <w:rsid w:val="005D1C22"/>
    <w:rsid w:val="005D260E"/>
    <w:rsid w:val="005D30CF"/>
    <w:rsid w:val="005D3C77"/>
    <w:rsid w:val="005D5680"/>
    <w:rsid w:val="005D5C5E"/>
    <w:rsid w:val="005D6A7C"/>
    <w:rsid w:val="005D6BC5"/>
    <w:rsid w:val="005D6DF3"/>
    <w:rsid w:val="005E018B"/>
    <w:rsid w:val="005E2627"/>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1228"/>
    <w:rsid w:val="00622960"/>
    <w:rsid w:val="00622A95"/>
    <w:rsid w:val="006234F2"/>
    <w:rsid w:val="00623CE5"/>
    <w:rsid w:val="00623F16"/>
    <w:rsid w:val="006249F1"/>
    <w:rsid w:val="00626D72"/>
    <w:rsid w:val="006314B9"/>
    <w:rsid w:val="0063272F"/>
    <w:rsid w:val="0063311E"/>
    <w:rsid w:val="0063534B"/>
    <w:rsid w:val="00635798"/>
    <w:rsid w:val="006357CE"/>
    <w:rsid w:val="00635D44"/>
    <w:rsid w:val="00635EF1"/>
    <w:rsid w:val="0063773E"/>
    <w:rsid w:val="00637C81"/>
    <w:rsid w:val="00640F84"/>
    <w:rsid w:val="00651ADA"/>
    <w:rsid w:val="00652AEE"/>
    <w:rsid w:val="00652BA9"/>
    <w:rsid w:val="00655B3F"/>
    <w:rsid w:val="0065710D"/>
    <w:rsid w:val="0066050D"/>
    <w:rsid w:val="00660BF1"/>
    <w:rsid w:val="00662C45"/>
    <w:rsid w:val="00664A5C"/>
    <w:rsid w:val="0067265F"/>
    <w:rsid w:val="006730C1"/>
    <w:rsid w:val="006733D2"/>
    <w:rsid w:val="00674AA1"/>
    <w:rsid w:val="00674E21"/>
    <w:rsid w:val="0067611F"/>
    <w:rsid w:val="006769D3"/>
    <w:rsid w:val="00680068"/>
    <w:rsid w:val="00680244"/>
    <w:rsid w:val="00685279"/>
    <w:rsid w:val="006853C3"/>
    <w:rsid w:val="00687420"/>
    <w:rsid w:val="0068776F"/>
    <w:rsid w:val="00690A5C"/>
    <w:rsid w:val="00692F5D"/>
    <w:rsid w:val="006937F5"/>
    <w:rsid w:val="00694C2E"/>
    <w:rsid w:val="00696915"/>
    <w:rsid w:val="00696BF3"/>
    <w:rsid w:val="006A22AB"/>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6101"/>
    <w:rsid w:val="006D69FB"/>
    <w:rsid w:val="006D7148"/>
    <w:rsid w:val="006D77D4"/>
    <w:rsid w:val="006D792D"/>
    <w:rsid w:val="006D7F94"/>
    <w:rsid w:val="006E0664"/>
    <w:rsid w:val="006E26D2"/>
    <w:rsid w:val="006E2984"/>
    <w:rsid w:val="006E3EF1"/>
    <w:rsid w:val="006E40EF"/>
    <w:rsid w:val="006E463B"/>
    <w:rsid w:val="006E5482"/>
    <w:rsid w:val="006E6D9D"/>
    <w:rsid w:val="006E74E8"/>
    <w:rsid w:val="006F361C"/>
    <w:rsid w:val="006F3B5C"/>
    <w:rsid w:val="006F5CC2"/>
    <w:rsid w:val="006F63CA"/>
    <w:rsid w:val="006F6C2F"/>
    <w:rsid w:val="006F7C91"/>
    <w:rsid w:val="0070268E"/>
    <w:rsid w:val="0070313A"/>
    <w:rsid w:val="00703D8F"/>
    <w:rsid w:val="00704D36"/>
    <w:rsid w:val="007100C8"/>
    <w:rsid w:val="007104AC"/>
    <w:rsid w:val="00711BF5"/>
    <w:rsid w:val="00711E80"/>
    <w:rsid w:val="00712EEE"/>
    <w:rsid w:val="00713C56"/>
    <w:rsid w:val="007157B6"/>
    <w:rsid w:val="00716254"/>
    <w:rsid w:val="00716968"/>
    <w:rsid w:val="00717B5A"/>
    <w:rsid w:val="007204DE"/>
    <w:rsid w:val="0072087C"/>
    <w:rsid w:val="00722F6E"/>
    <w:rsid w:val="007237CB"/>
    <w:rsid w:val="007257C2"/>
    <w:rsid w:val="007308A5"/>
    <w:rsid w:val="00733865"/>
    <w:rsid w:val="007339C3"/>
    <w:rsid w:val="00733DEC"/>
    <w:rsid w:val="00733F01"/>
    <w:rsid w:val="007352BE"/>
    <w:rsid w:val="00741A4B"/>
    <w:rsid w:val="00741D15"/>
    <w:rsid w:val="00743395"/>
    <w:rsid w:val="00743ECF"/>
    <w:rsid w:val="00745DC1"/>
    <w:rsid w:val="00747858"/>
    <w:rsid w:val="007478E2"/>
    <w:rsid w:val="00751674"/>
    <w:rsid w:val="007524D6"/>
    <w:rsid w:val="0075443E"/>
    <w:rsid w:val="00757430"/>
    <w:rsid w:val="00761BC7"/>
    <w:rsid w:val="007620F0"/>
    <w:rsid w:val="00762F10"/>
    <w:rsid w:val="0076372E"/>
    <w:rsid w:val="00767088"/>
    <w:rsid w:val="00767A03"/>
    <w:rsid w:val="00767C27"/>
    <w:rsid w:val="007718D8"/>
    <w:rsid w:val="00771EA4"/>
    <w:rsid w:val="0077206C"/>
    <w:rsid w:val="00772F82"/>
    <w:rsid w:val="00772FD6"/>
    <w:rsid w:val="0077437C"/>
    <w:rsid w:val="00775A3B"/>
    <w:rsid w:val="00776BF9"/>
    <w:rsid w:val="007770E1"/>
    <w:rsid w:val="00777C12"/>
    <w:rsid w:val="0078072A"/>
    <w:rsid w:val="00786738"/>
    <w:rsid w:val="00790612"/>
    <w:rsid w:val="0079218D"/>
    <w:rsid w:val="0079246D"/>
    <w:rsid w:val="00792A4A"/>
    <w:rsid w:val="00794C85"/>
    <w:rsid w:val="0079501C"/>
    <w:rsid w:val="00795C88"/>
    <w:rsid w:val="00796E70"/>
    <w:rsid w:val="007A0578"/>
    <w:rsid w:val="007A07FE"/>
    <w:rsid w:val="007A16BF"/>
    <w:rsid w:val="007A22C0"/>
    <w:rsid w:val="007A2966"/>
    <w:rsid w:val="007A3078"/>
    <w:rsid w:val="007A357B"/>
    <w:rsid w:val="007A3602"/>
    <w:rsid w:val="007A6946"/>
    <w:rsid w:val="007A6AB3"/>
    <w:rsid w:val="007B09F2"/>
    <w:rsid w:val="007B2DCF"/>
    <w:rsid w:val="007B3AEE"/>
    <w:rsid w:val="007B47AA"/>
    <w:rsid w:val="007B6294"/>
    <w:rsid w:val="007B741C"/>
    <w:rsid w:val="007C07E1"/>
    <w:rsid w:val="007C63EA"/>
    <w:rsid w:val="007C6780"/>
    <w:rsid w:val="007C71C6"/>
    <w:rsid w:val="007C7A93"/>
    <w:rsid w:val="007D1434"/>
    <w:rsid w:val="007D1675"/>
    <w:rsid w:val="007D3720"/>
    <w:rsid w:val="007D783C"/>
    <w:rsid w:val="007E0C07"/>
    <w:rsid w:val="007E206F"/>
    <w:rsid w:val="007E309F"/>
    <w:rsid w:val="007E59F3"/>
    <w:rsid w:val="007E6F81"/>
    <w:rsid w:val="007E79E8"/>
    <w:rsid w:val="007F1D2B"/>
    <w:rsid w:val="007F25FF"/>
    <w:rsid w:val="007F5B06"/>
    <w:rsid w:val="007F6012"/>
    <w:rsid w:val="00801514"/>
    <w:rsid w:val="008064AA"/>
    <w:rsid w:val="00806D6D"/>
    <w:rsid w:val="00811E61"/>
    <w:rsid w:val="00817FF8"/>
    <w:rsid w:val="00821835"/>
    <w:rsid w:val="00825CD0"/>
    <w:rsid w:val="008265CE"/>
    <w:rsid w:val="008276E7"/>
    <w:rsid w:val="00827732"/>
    <w:rsid w:val="008278DF"/>
    <w:rsid w:val="00831F67"/>
    <w:rsid w:val="00834344"/>
    <w:rsid w:val="008343A4"/>
    <w:rsid w:val="00835D51"/>
    <w:rsid w:val="008362CD"/>
    <w:rsid w:val="008418C1"/>
    <w:rsid w:val="00841E2D"/>
    <w:rsid w:val="00843D6C"/>
    <w:rsid w:val="0084567B"/>
    <w:rsid w:val="00846236"/>
    <w:rsid w:val="0084711B"/>
    <w:rsid w:val="008501BA"/>
    <w:rsid w:val="00850B9E"/>
    <w:rsid w:val="008517E6"/>
    <w:rsid w:val="0085205D"/>
    <w:rsid w:val="008528B4"/>
    <w:rsid w:val="00852EC3"/>
    <w:rsid w:val="008569EA"/>
    <w:rsid w:val="00867394"/>
    <w:rsid w:val="008679DC"/>
    <w:rsid w:val="0087116D"/>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909"/>
    <w:rsid w:val="00896C58"/>
    <w:rsid w:val="008A0D3F"/>
    <w:rsid w:val="008A1B93"/>
    <w:rsid w:val="008A45CB"/>
    <w:rsid w:val="008A5333"/>
    <w:rsid w:val="008A55EB"/>
    <w:rsid w:val="008A6532"/>
    <w:rsid w:val="008A65D8"/>
    <w:rsid w:val="008B2918"/>
    <w:rsid w:val="008B43A9"/>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434D"/>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3199F"/>
    <w:rsid w:val="009328A0"/>
    <w:rsid w:val="0093321F"/>
    <w:rsid w:val="00934A46"/>
    <w:rsid w:val="00934C3F"/>
    <w:rsid w:val="0093549C"/>
    <w:rsid w:val="00940F27"/>
    <w:rsid w:val="0094108F"/>
    <w:rsid w:val="00941B3A"/>
    <w:rsid w:val="00943672"/>
    <w:rsid w:val="009446DF"/>
    <w:rsid w:val="0094564A"/>
    <w:rsid w:val="00946377"/>
    <w:rsid w:val="00946574"/>
    <w:rsid w:val="00947F85"/>
    <w:rsid w:val="009517BD"/>
    <w:rsid w:val="00954DCC"/>
    <w:rsid w:val="009558C4"/>
    <w:rsid w:val="00956D61"/>
    <w:rsid w:val="00957677"/>
    <w:rsid w:val="00957EDE"/>
    <w:rsid w:val="00960252"/>
    <w:rsid w:val="00965188"/>
    <w:rsid w:val="009713DA"/>
    <w:rsid w:val="0097214B"/>
    <w:rsid w:val="00972621"/>
    <w:rsid w:val="00974DE2"/>
    <w:rsid w:val="00974E47"/>
    <w:rsid w:val="009762D1"/>
    <w:rsid w:val="0097782C"/>
    <w:rsid w:val="00983081"/>
    <w:rsid w:val="00984BDD"/>
    <w:rsid w:val="00985A1F"/>
    <w:rsid w:val="00986D13"/>
    <w:rsid w:val="0099031F"/>
    <w:rsid w:val="0099191F"/>
    <w:rsid w:val="0099353D"/>
    <w:rsid w:val="00995118"/>
    <w:rsid w:val="00996044"/>
    <w:rsid w:val="009A07AB"/>
    <w:rsid w:val="009A1CA5"/>
    <w:rsid w:val="009A21FA"/>
    <w:rsid w:val="009A4FF1"/>
    <w:rsid w:val="009A6DEC"/>
    <w:rsid w:val="009A72B4"/>
    <w:rsid w:val="009A7E5E"/>
    <w:rsid w:val="009B0340"/>
    <w:rsid w:val="009B1D80"/>
    <w:rsid w:val="009B25AE"/>
    <w:rsid w:val="009B2E0D"/>
    <w:rsid w:val="009B34B2"/>
    <w:rsid w:val="009B4C0D"/>
    <w:rsid w:val="009B5D91"/>
    <w:rsid w:val="009B762E"/>
    <w:rsid w:val="009C13CF"/>
    <w:rsid w:val="009C2F75"/>
    <w:rsid w:val="009C7C3A"/>
    <w:rsid w:val="009D0E5B"/>
    <w:rsid w:val="009D0FD2"/>
    <w:rsid w:val="009D27D1"/>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71F"/>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24817"/>
    <w:rsid w:val="00A322BD"/>
    <w:rsid w:val="00A33D41"/>
    <w:rsid w:val="00A354A6"/>
    <w:rsid w:val="00A363F9"/>
    <w:rsid w:val="00A3722F"/>
    <w:rsid w:val="00A3741F"/>
    <w:rsid w:val="00A37558"/>
    <w:rsid w:val="00A4155E"/>
    <w:rsid w:val="00A50067"/>
    <w:rsid w:val="00A50C90"/>
    <w:rsid w:val="00A50C92"/>
    <w:rsid w:val="00A52878"/>
    <w:rsid w:val="00A53A00"/>
    <w:rsid w:val="00A53C95"/>
    <w:rsid w:val="00A5412A"/>
    <w:rsid w:val="00A56222"/>
    <w:rsid w:val="00A63771"/>
    <w:rsid w:val="00A63E1A"/>
    <w:rsid w:val="00A66C80"/>
    <w:rsid w:val="00A67CD7"/>
    <w:rsid w:val="00A67D32"/>
    <w:rsid w:val="00A74A83"/>
    <w:rsid w:val="00A75757"/>
    <w:rsid w:val="00A75B01"/>
    <w:rsid w:val="00A7723F"/>
    <w:rsid w:val="00A77406"/>
    <w:rsid w:val="00A80CCD"/>
    <w:rsid w:val="00A82E11"/>
    <w:rsid w:val="00A83639"/>
    <w:rsid w:val="00A836CD"/>
    <w:rsid w:val="00A84151"/>
    <w:rsid w:val="00A8456E"/>
    <w:rsid w:val="00A84F59"/>
    <w:rsid w:val="00A920B9"/>
    <w:rsid w:val="00A9567C"/>
    <w:rsid w:val="00A96922"/>
    <w:rsid w:val="00A96B39"/>
    <w:rsid w:val="00AA15CE"/>
    <w:rsid w:val="00AA20BD"/>
    <w:rsid w:val="00AA28DA"/>
    <w:rsid w:val="00AB0518"/>
    <w:rsid w:val="00AB1A4D"/>
    <w:rsid w:val="00AB3931"/>
    <w:rsid w:val="00AB5305"/>
    <w:rsid w:val="00AB5770"/>
    <w:rsid w:val="00AB6C4D"/>
    <w:rsid w:val="00AC0C03"/>
    <w:rsid w:val="00AC1F5F"/>
    <w:rsid w:val="00AC1FA5"/>
    <w:rsid w:val="00AC2867"/>
    <w:rsid w:val="00AC4F09"/>
    <w:rsid w:val="00AC6511"/>
    <w:rsid w:val="00AC67CA"/>
    <w:rsid w:val="00AC7B6F"/>
    <w:rsid w:val="00AC7F02"/>
    <w:rsid w:val="00AD0F4B"/>
    <w:rsid w:val="00AD1F34"/>
    <w:rsid w:val="00AD5E06"/>
    <w:rsid w:val="00AE0DBB"/>
    <w:rsid w:val="00AE1107"/>
    <w:rsid w:val="00AE1535"/>
    <w:rsid w:val="00AE4A41"/>
    <w:rsid w:val="00AE6973"/>
    <w:rsid w:val="00AF0841"/>
    <w:rsid w:val="00AF1131"/>
    <w:rsid w:val="00AF27D2"/>
    <w:rsid w:val="00AF3079"/>
    <w:rsid w:val="00AF3C52"/>
    <w:rsid w:val="00AF47FA"/>
    <w:rsid w:val="00AF6834"/>
    <w:rsid w:val="00AF757E"/>
    <w:rsid w:val="00B02442"/>
    <w:rsid w:val="00B0275B"/>
    <w:rsid w:val="00B06A19"/>
    <w:rsid w:val="00B07419"/>
    <w:rsid w:val="00B108CB"/>
    <w:rsid w:val="00B115C7"/>
    <w:rsid w:val="00B12C62"/>
    <w:rsid w:val="00B140C3"/>
    <w:rsid w:val="00B140CC"/>
    <w:rsid w:val="00B14629"/>
    <w:rsid w:val="00B158EE"/>
    <w:rsid w:val="00B173D2"/>
    <w:rsid w:val="00B20033"/>
    <w:rsid w:val="00B22D15"/>
    <w:rsid w:val="00B2348B"/>
    <w:rsid w:val="00B25AC3"/>
    <w:rsid w:val="00B25F3D"/>
    <w:rsid w:val="00B30DE0"/>
    <w:rsid w:val="00B35602"/>
    <w:rsid w:val="00B3623B"/>
    <w:rsid w:val="00B36816"/>
    <w:rsid w:val="00B37642"/>
    <w:rsid w:val="00B4112C"/>
    <w:rsid w:val="00B42AD1"/>
    <w:rsid w:val="00B44156"/>
    <w:rsid w:val="00B44240"/>
    <w:rsid w:val="00B443C1"/>
    <w:rsid w:val="00B46D4F"/>
    <w:rsid w:val="00B47822"/>
    <w:rsid w:val="00B5096C"/>
    <w:rsid w:val="00B511F8"/>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0646"/>
    <w:rsid w:val="00B83D3A"/>
    <w:rsid w:val="00B8527B"/>
    <w:rsid w:val="00B87B20"/>
    <w:rsid w:val="00B94C42"/>
    <w:rsid w:val="00B95EDF"/>
    <w:rsid w:val="00BA04BD"/>
    <w:rsid w:val="00BA1983"/>
    <w:rsid w:val="00BA32FA"/>
    <w:rsid w:val="00BA4CB4"/>
    <w:rsid w:val="00BA545C"/>
    <w:rsid w:val="00BA610A"/>
    <w:rsid w:val="00BA6DF3"/>
    <w:rsid w:val="00BA71A0"/>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C3F"/>
    <w:rsid w:val="00BE6F41"/>
    <w:rsid w:val="00BF0714"/>
    <w:rsid w:val="00BF2B3D"/>
    <w:rsid w:val="00BF3088"/>
    <w:rsid w:val="00BF4746"/>
    <w:rsid w:val="00BF6B44"/>
    <w:rsid w:val="00C0034A"/>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75"/>
    <w:rsid w:val="00C35DFD"/>
    <w:rsid w:val="00C42FFA"/>
    <w:rsid w:val="00C44E22"/>
    <w:rsid w:val="00C463BB"/>
    <w:rsid w:val="00C46DB1"/>
    <w:rsid w:val="00C47B4E"/>
    <w:rsid w:val="00C554FA"/>
    <w:rsid w:val="00C578C2"/>
    <w:rsid w:val="00C61367"/>
    <w:rsid w:val="00C61A71"/>
    <w:rsid w:val="00C620E3"/>
    <w:rsid w:val="00C643A2"/>
    <w:rsid w:val="00C64E76"/>
    <w:rsid w:val="00C654FF"/>
    <w:rsid w:val="00C65777"/>
    <w:rsid w:val="00C65A28"/>
    <w:rsid w:val="00C65C74"/>
    <w:rsid w:val="00C7047C"/>
    <w:rsid w:val="00C725C3"/>
    <w:rsid w:val="00C76086"/>
    <w:rsid w:val="00C80738"/>
    <w:rsid w:val="00C80975"/>
    <w:rsid w:val="00C81B2A"/>
    <w:rsid w:val="00C83FA2"/>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C23"/>
    <w:rsid w:val="00CA5F61"/>
    <w:rsid w:val="00CA67D3"/>
    <w:rsid w:val="00CA7846"/>
    <w:rsid w:val="00CB2412"/>
    <w:rsid w:val="00CB3836"/>
    <w:rsid w:val="00CB3D4E"/>
    <w:rsid w:val="00CB452E"/>
    <w:rsid w:val="00CB4A82"/>
    <w:rsid w:val="00CB52AE"/>
    <w:rsid w:val="00CB6B2E"/>
    <w:rsid w:val="00CB7DDA"/>
    <w:rsid w:val="00CC31D6"/>
    <w:rsid w:val="00CC3B5A"/>
    <w:rsid w:val="00CC3F24"/>
    <w:rsid w:val="00CC44A1"/>
    <w:rsid w:val="00CC5C8D"/>
    <w:rsid w:val="00CC626E"/>
    <w:rsid w:val="00CC7BFA"/>
    <w:rsid w:val="00CD249F"/>
    <w:rsid w:val="00CD2534"/>
    <w:rsid w:val="00CD3ADF"/>
    <w:rsid w:val="00CD4EDB"/>
    <w:rsid w:val="00CD680E"/>
    <w:rsid w:val="00CE0792"/>
    <w:rsid w:val="00CE0EBC"/>
    <w:rsid w:val="00CE435C"/>
    <w:rsid w:val="00CE6599"/>
    <w:rsid w:val="00CE6890"/>
    <w:rsid w:val="00CE6F4F"/>
    <w:rsid w:val="00CF1C1D"/>
    <w:rsid w:val="00CF3096"/>
    <w:rsid w:val="00CF4D75"/>
    <w:rsid w:val="00D010F0"/>
    <w:rsid w:val="00D04189"/>
    <w:rsid w:val="00D062EF"/>
    <w:rsid w:val="00D06C2C"/>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6574"/>
    <w:rsid w:val="00D57F49"/>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97915"/>
    <w:rsid w:val="00DA00A1"/>
    <w:rsid w:val="00DA1644"/>
    <w:rsid w:val="00DA32F7"/>
    <w:rsid w:val="00DA7136"/>
    <w:rsid w:val="00DA7DA2"/>
    <w:rsid w:val="00DB099C"/>
    <w:rsid w:val="00DB0DB6"/>
    <w:rsid w:val="00DB36E0"/>
    <w:rsid w:val="00DB381C"/>
    <w:rsid w:val="00DB3AB6"/>
    <w:rsid w:val="00DB70C0"/>
    <w:rsid w:val="00DC1D4E"/>
    <w:rsid w:val="00DC3807"/>
    <w:rsid w:val="00DC4B0C"/>
    <w:rsid w:val="00DC6211"/>
    <w:rsid w:val="00DD03B8"/>
    <w:rsid w:val="00DD0D90"/>
    <w:rsid w:val="00DD412B"/>
    <w:rsid w:val="00DD44C0"/>
    <w:rsid w:val="00DD6389"/>
    <w:rsid w:val="00DD653B"/>
    <w:rsid w:val="00DE1FA9"/>
    <w:rsid w:val="00DE2243"/>
    <w:rsid w:val="00DE2379"/>
    <w:rsid w:val="00DE3C7A"/>
    <w:rsid w:val="00DE4FFF"/>
    <w:rsid w:val="00DF3895"/>
    <w:rsid w:val="00DF4867"/>
    <w:rsid w:val="00DF4B8F"/>
    <w:rsid w:val="00DF646D"/>
    <w:rsid w:val="00DF65AC"/>
    <w:rsid w:val="00DF6A2D"/>
    <w:rsid w:val="00DF71F8"/>
    <w:rsid w:val="00E0113D"/>
    <w:rsid w:val="00E049E5"/>
    <w:rsid w:val="00E04F00"/>
    <w:rsid w:val="00E04F27"/>
    <w:rsid w:val="00E06275"/>
    <w:rsid w:val="00E147CC"/>
    <w:rsid w:val="00E21A66"/>
    <w:rsid w:val="00E22CB4"/>
    <w:rsid w:val="00E24E29"/>
    <w:rsid w:val="00E258F4"/>
    <w:rsid w:val="00E25AEE"/>
    <w:rsid w:val="00E260FC"/>
    <w:rsid w:val="00E314C8"/>
    <w:rsid w:val="00E32618"/>
    <w:rsid w:val="00E33558"/>
    <w:rsid w:val="00E34765"/>
    <w:rsid w:val="00E348EA"/>
    <w:rsid w:val="00E36333"/>
    <w:rsid w:val="00E40642"/>
    <w:rsid w:val="00E44046"/>
    <w:rsid w:val="00E448A5"/>
    <w:rsid w:val="00E45B0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886"/>
    <w:rsid w:val="00E64E64"/>
    <w:rsid w:val="00E65D4F"/>
    <w:rsid w:val="00E65E99"/>
    <w:rsid w:val="00E67C81"/>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7371"/>
    <w:rsid w:val="00EC2558"/>
    <w:rsid w:val="00EC3C7F"/>
    <w:rsid w:val="00EC4E46"/>
    <w:rsid w:val="00EC7F38"/>
    <w:rsid w:val="00ED6C23"/>
    <w:rsid w:val="00ED70FF"/>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AD5"/>
    <w:rsid w:val="00F35E16"/>
    <w:rsid w:val="00F35FE3"/>
    <w:rsid w:val="00F41889"/>
    <w:rsid w:val="00F43E5E"/>
    <w:rsid w:val="00F44BDD"/>
    <w:rsid w:val="00F46006"/>
    <w:rsid w:val="00F46041"/>
    <w:rsid w:val="00F467C3"/>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2B9B"/>
    <w:rsid w:val="00F73110"/>
    <w:rsid w:val="00F7440D"/>
    <w:rsid w:val="00F74C02"/>
    <w:rsid w:val="00F767F2"/>
    <w:rsid w:val="00F77639"/>
    <w:rsid w:val="00F80C92"/>
    <w:rsid w:val="00F80E4F"/>
    <w:rsid w:val="00F81EBF"/>
    <w:rsid w:val="00F82B97"/>
    <w:rsid w:val="00F85498"/>
    <w:rsid w:val="00F87A1D"/>
    <w:rsid w:val="00F9118C"/>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DA0"/>
    <w:rsid w:val="00FB6FE6"/>
    <w:rsid w:val="00FB7F34"/>
    <w:rsid w:val="00FC12FE"/>
    <w:rsid w:val="00FC6651"/>
    <w:rsid w:val="00FD1138"/>
    <w:rsid w:val="00FD257F"/>
    <w:rsid w:val="00FD3F81"/>
    <w:rsid w:val="00FD3FDC"/>
    <w:rsid w:val="00FD4E75"/>
    <w:rsid w:val="00FD541D"/>
    <w:rsid w:val="00FD5BED"/>
    <w:rsid w:val="00FD6797"/>
    <w:rsid w:val="00FD78C1"/>
    <w:rsid w:val="00FD7BE0"/>
    <w:rsid w:val="00FE0A8B"/>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3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semiHidden/>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uiPriority w:val="99"/>
    <w:rsid w:val="001F0074"/>
    <w:rPr>
      <w:sz w:val="27"/>
      <w:szCs w:val="27"/>
      <w:shd w:val="clear" w:color="auto" w:fill="FFFFFF"/>
    </w:rPr>
  </w:style>
  <w:style w:type="paragraph" w:customStyle="1" w:styleId="28">
    <w:name w:val="Основной текст (2)"/>
    <w:basedOn w:val="a"/>
    <w:uiPriority w:val="99"/>
    <w:rsid w:val="00CB2412"/>
    <w:pPr>
      <w:widowControl w:val="0"/>
      <w:shd w:val="clear" w:color="auto" w:fill="FFFFFF"/>
      <w:spacing w:line="240" w:lineRule="atLeast"/>
    </w:pPr>
    <w:rPr>
      <w:rFonts w:ascii="Sylfaen" w:eastAsia="Microsoft Sans Serif" w:hAnsi="Sylfaen" w:cs="Sylfaen"/>
      <w:color w:val="000000"/>
      <w:sz w:val="16"/>
      <w:szCs w:val="16"/>
    </w:rPr>
  </w:style>
  <w:style w:type="character" w:styleId="afff">
    <w:name w:val="annotation reference"/>
    <w:semiHidden/>
    <w:unhideWhenUsed/>
    <w:locked/>
    <w:rsid w:val="00CB2412"/>
    <w:rPr>
      <w:sz w:val="16"/>
      <w:szCs w:val="16"/>
    </w:rPr>
  </w:style>
  <w:style w:type="character" w:customStyle="1" w:styleId="header-user-name">
    <w:name w:val="header-user-name"/>
    <w:basedOn w:val="a0"/>
    <w:rsid w:val="007620F0"/>
  </w:style>
  <w:style w:type="paragraph" w:customStyle="1" w:styleId="s1">
    <w:name w:val="s_1"/>
    <w:basedOn w:val="a"/>
    <w:rsid w:val="00A322BD"/>
    <w:pPr>
      <w:spacing w:before="100" w:beforeAutospacing="1" w:after="100" w:afterAutospacing="1"/>
    </w:pPr>
  </w:style>
  <w:style w:type="paragraph" w:styleId="afff0">
    <w:name w:val="No Spacing"/>
    <w:uiPriority w:val="1"/>
    <w:qFormat/>
    <w:rsid w:val="00AF47FA"/>
    <w:rPr>
      <w:rFonts w:eastAsia="Times New Roman"/>
    </w:rPr>
  </w:style>
  <w:style w:type="paragraph" w:customStyle="1" w:styleId="37">
    <w:name w:val="заголовок 3"/>
    <w:basedOn w:val="a"/>
    <w:next w:val="a"/>
    <w:rsid w:val="00AF47FA"/>
    <w:pPr>
      <w:keepNext/>
      <w:autoSpaceDE w:val="0"/>
      <w:autoSpaceDN w:val="0"/>
      <w:outlineLvl w:val="2"/>
    </w:pPr>
    <w:rPr>
      <w:rFonts w:ascii="Courier" w:hAnsi="Courier"/>
      <w:sz w:val="28"/>
      <w:szCs w:val="28"/>
    </w:rPr>
  </w:style>
  <w:style w:type="table" w:customStyle="1" w:styleId="1f">
    <w:name w:val="Сетка таблицы1"/>
    <w:basedOn w:val="a1"/>
    <w:next w:val="af"/>
    <w:uiPriority w:val="39"/>
    <w:rsid w:val="007950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1"/>
    <w:basedOn w:val="a"/>
    <w:next w:val="a"/>
    <w:rsid w:val="00CD3ADF"/>
    <w:pPr>
      <w:keepNext/>
      <w:autoSpaceDE w:val="0"/>
      <w:autoSpaceDN w:val="0"/>
      <w:jc w:val="center"/>
      <w:outlineLvl w:val="0"/>
    </w:pPr>
    <w:rPr>
      <w:rFonts w:ascii="Courier" w:hAnsi="Courier"/>
      <w:b/>
      <w:bCs/>
      <w:sz w:val="28"/>
      <w:szCs w:val="28"/>
    </w:rPr>
  </w:style>
</w:styles>
</file>

<file path=word/webSettings.xml><?xml version="1.0" encoding="utf-8"?>
<w:webSettings xmlns:r="http://schemas.openxmlformats.org/officeDocument/2006/relationships" xmlns:w="http://schemas.openxmlformats.org/wordprocessingml/2006/main">
  <w:divs>
    <w:div w:id="35668979">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81108856">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3871098">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29613866">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59706625">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953169057">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593182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8550824">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843013074">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85226233">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0B61-DC47-4269-B3BF-B8BA465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5</cp:revision>
  <cp:lastPrinted>2020-01-27T12:06:00Z</cp:lastPrinted>
  <dcterms:created xsi:type="dcterms:W3CDTF">2020-05-18T05:27:00Z</dcterms:created>
  <dcterms:modified xsi:type="dcterms:W3CDTF">2020-05-18T10:50:00Z</dcterms:modified>
</cp:coreProperties>
</file>