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6E" w:rsidRPr="00F1793A" w:rsidRDefault="00341A6E" w:rsidP="00341A6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color w:val="000000"/>
          <w:sz w:val="32"/>
          <w:szCs w:val="32"/>
        </w:rPr>
      </w:pPr>
      <w:bookmarkStart w:id="0" w:name="_GoBack"/>
      <w:bookmarkEnd w:id="0"/>
      <w:r w:rsidRPr="00F1793A">
        <w:rPr>
          <w:b/>
          <w:color w:val="000000"/>
          <w:sz w:val="32"/>
          <w:szCs w:val="32"/>
        </w:rPr>
        <w:t>Правительство Воронежской области</w:t>
      </w:r>
    </w:p>
    <w:p w:rsidR="00341A6E" w:rsidRPr="00F1793A" w:rsidRDefault="00341A6E" w:rsidP="00341A6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color w:val="000000"/>
          <w:sz w:val="32"/>
          <w:szCs w:val="32"/>
        </w:rPr>
      </w:pPr>
      <w:r w:rsidRPr="00F1793A">
        <w:rPr>
          <w:b/>
          <w:color w:val="000000"/>
          <w:sz w:val="32"/>
          <w:szCs w:val="32"/>
        </w:rPr>
        <w:t>П О С Т А Н О В Л Е Н И Е</w:t>
      </w:r>
    </w:p>
    <w:p w:rsidR="00341A6E" w:rsidRPr="00F1793A" w:rsidRDefault="00341A6E" w:rsidP="00341A6E">
      <w:pPr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32"/>
          <w:szCs w:val="32"/>
        </w:rPr>
      </w:pPr>
      <w:r w:rsidRPr="00F1793A">
        <w:rPr>
          <w:b/>
          <w:color w:val="000000"/>
          <w:sz w:val="32"/>
          <w:szCs w:val="32"/>
        </w:rPr>
        <w:t>от 06 декабря 2019 г. № 1185</w:t>
      </w:r>
    </w:p>
    <w:p w:rsidR="00341A6E" w:rsidRPr="00F1793A" w:rsidRDefault="00341A6E" w:rsidP="00341A6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341A6E" w:rsidRPr="001A5C71" w:rsidRDefault="00341A6E" w:rsidP="00341A6E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341A6E" w:rsidRPr="002C3954" w:rsidRDefault="00341A6E" w:rsidP="00341A6E">
      <w:pPr>
        <w:widowControl w:val="0"/>
        <w:suppressAutoHyphens/>
        <w:ind w:right="4819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br/>
        <w:t xml:space="preserve">постановления правительства </w:t>
      </w:r>
      <w:r>
        <w:rPr>
          <w:b/>
          <w:sz w:val="28"/>
          <w:szCs w:val="28"/>
        </w:rPr>
        <w:br/>
        <w:t>Воронежской</w:t>
      </w:r>
      <w:r w:rsidRPr="008B6A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области </w:t>
      </w:r>
      <w:r>
        <w:rPr>
          <w:b/>
          <w:sz w:val="28"/>
          <w:szCs w:val="28"/>
        </w:rPr>
        <w:br/>
        <w:t>о</w:t>
      </w:r>
      <w:r w:rsidRPr="009B470B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15.11.2017 №</w:t>
      </w:r>
      <w:r w:rsidRPr="002C3954">
        <w:rPr>
          <w:sz w:val="28"/>
          <w:szCs w:val="28"/>
        </w:rPr>
        <w:t> </w:t>
      </w:r>
      <w:r>
        <w:rPr>
          <w:b/>
          <w:sz w:val="28"/>
          <w:szCs w:val="28"/>
        </w:rPr>
        <w:t>889,</w:t>
      </w:r>
      <w:r>
        <w:rPr>
          <w:b/>
          <w:sz w:val="28"/>
          <w:szCs w:val="28"/>
        </w:rPr>
        <w:br/>
        <w:t>от 15.08.2019 №</w:t>
      </w:r>
      <w:r w:rsidRPr="002C3954">
        <w:rPr>
          <w:sz w:val="28"/>
          <w:szCs w:val="28"/>
        </w:rPr>
        <w:t> </w:t>
      </w:r>
      <w:r>
        <w:rPr>
          <w:b/>
          <w:sz w:val="28"/>
          <w:szCs w:val="28"/>
        </w:rPr>
        <w:t>781</w:t>
      </w:r>
    </w:p>
    <w:p w:rsidR="00341A6E" w:rsidRDefault="00341A6E" w:rsidP="00341A6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341A6E" w:rsidRDefault="00341A6E" w:rsidP="00341A6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341A6E" w:rsidRDefault="00341A6E" w:rsidP="00341A6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341A6E" w:rsidRPr="00032F6A" w:rsidRDefault="00341A6E" w:rsidP="00341A6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pacing w:val="-6"/>
          <w:sz w:val="28"/>
          <w:szCs w:val="28"/>
        </w:rPr>
      </w:pPr>
      <w:r w:rsidRPr="002C3954">
        <w:rPr>
          <w:spacing w:val="-6"/>
          <w:sz w:val="28"/>
          <w:szCs w:val="28"/>
        </w:rPr>
        <w:t>В соответствии с Бюджетным кодексом Российской Федерации</w:t>
      </w:r>
      <w:r>
        <w:rPr>
          <w:spacing w:val="-6"/>
          <w:sz w:val="28"/>
          <w:szCs w:val="28"/>
        </w:rPr>
        <w:t xml:space="preserve"> и п</w:t>
      </w:r>
      <w:r w:rsidRPr="00032F6A">
        <w:rPr>
          <w:spacing w:val="-6"/>
          <w:sz w:val="28"/>
          <w:szCs w:val="28"/>
        </w:rPr>
        <w:t>остановление</w:t>
      </w:r>
      <w:r>
        <w:rPr>
          <w:spacing w:val="-6"/>
          <w:sz w:val="28"/>
          <w:szCs w:val="28"/>
        </w:rPr>
        <w:t>м</w:t>
      </w:r>
      <w:r w:rsidRPr="00032F6A">
        <w:rPr>
          <w:spacing w:val="-6"/>
          <w:sz w:val="28"/>
          <w:szCs w:val="28"/>
        </w:rPr>
        <w:t xml:space="preserve"> Правительства Р</w:t>
      </w:r>
      <w:r>
        <w:rPr>
          <w:spacing w:val="-6"/>
          <w:sz w:val="28"/>
          <w:szCs w:val="28"/>
        </w:rPr>
        <w:t xml:space="preserve">оссийской </w:t>
      </w:r>
      <w:r w:rsidRPr="00032F6A">
        <w:rPr>
          <w:spacing w:val="-6"/>
          <w:sz w:val="28"/>
          <w:szCs w:val="28"/>
        </w:rPr>
        <w:t>Ф</w:t>
      </w:r>
      <w:r>
        <w:rPr>
          <w:spacing w:val="-6"/>
          <w:sz w:val="28"/>
          <w:szCs w:val="28"/>
        </w:rPr>
        <w:t>едерации</w:t>
      </w:r>
      <w:r w:rsidRPr="00032F6A">
        <w:rPr>
          <w:spacing w:val="-6"/>
          <w:sz w:val="28"/>
          <w:szCs w:val="28"/>
        </w:rPr>
        <w:t xml:space="preserve"> от </w:t>
      </w:r>
      <w:r>
        <w:rPr>
          <w:spacing w:val="-6"/>
          <w:sz w:val="28"/>
          <w:szCs w:val="28"/>
        </w:rPr>
        <w:t>0</w:t>
      </w:r>
      <w:r w:rsidRPr="00032F6A">
        <w:rPr>
          <w:spacing w:val="-6"/>
          <w:sz w:val="28"/>
          <w:szCs w:val="28"/>
        </w:rPr>
        <w:t>6</w:t>
      </w:r>
      <w:r>
        <w:rPr>
          <w:spacing w:val="-6"/>
          <w:sz w:val="28"/>
          <w:szCs w:val="28"/>
        </w:rPr>
        <w:t>.09.</w:t>
      </w:r>
      <w:r w:rsidRPr="00032F6A">
        <w:rPr>
          <w:spacing w:val="-6"/>
          <w:sz w:val="28"/>
          <w:szCs w:val="28"/>
        </w:rPr>
        <w:t xml:space="preserve">2016 </w:t>
      </w:r>
      <w:r>
        <w:rPr>
          <w:spacing w:val="-6"/>
          <w:sz w:val="28"/>
          <w:szCs w:val="28"/>
        </w:rPr>
        <w:t>№ </w:t>
      </w:r>
      <w:r w:rsidRPr="00032F6A">
        <w:rPr>
          <w:spacing w:val="-6"/>
          <w:sz w:val="28"/>
          <w:szCs w:val="28"/>
        </w:rPr>
        <w:t>887</w:t>
      </w:r>
      <w:r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br/>
        <w:t>«</w:t>
      </w:r>
      <w:r w:rsidRPr="00032F6A">
        <w:rPr>
          <w:spacing w:val="-6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>
        <w:rPr>
          <w:spacing w:val="-6"/>
          <w:sz w:val="28"/>
          <w:szCs w:val="28"/>
        </w:rPr>
        <w:t>–</w:t>
      </w:r>
      <w:r w:rsidRPr="00032F6A">
        <w:rPr>
          <w:spacing w:val="-6"/>
          <w:sz w:val="28"/>
          <w:szCs w:val="28"/>
        </w:rPr>
        <w:t xml:space="preserve"> производителям товаров, работ, услуг</w:t>
      </w:r>
      <w:r>
        <w:rPr>
          <w:spacing w:val="-6"/>
          <w:sz w:val="28"/>
          <w:szCs w:val="28"/>
        </w:rPr>
        <w:t xml:space="preserve">» </w:t>
      </w:r>
      <w:r w:rsidRPr="002C3954">
        <w:rPr>
          <w:color w:val="000000"/>
          <w:sz w:val="28"/>
          <w:szCs w:val="28"/>
        </w:rPr>
        <w:t xml:space="preserve">правительство Воронежской области </w:t>
      </w:r>
      <w:r w:rsidRPr="002C3954">
        <w:rPr>
          <w:b/>
          <w:color w:val="000000"/>
          <w:sz w:val="28"/>
          <w:szCs w:val="28"/>
        </w:rPr>
        <w:t>п о с т а н о в л я е т</w:t>
      </w:r>
      <w:r w:rsidRPr="002C3954">
        <w:rPr>
          <w:color w:val="000000"/>
          <w:sz w:val="28"/>
          <w:szCs w:val="28"/>
        </w:rPr>
        <w:t>:</w:t>
      </w:r>
    </w:p>
    <w:p w:rsidR="00341A6E" w:rsidRPr="0007569B" w:rsidRDefault="00341A6E" w:rsidP="00341A6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7569B">
        <w:rPr>
          <w:sz w:val="28"/>
          <w:szCs w:val="28"/>
        </w:rPr>
        <w:t>1. Внести в постановление правительства Воронежской области от 15.11.2017 № 889 «Об утверждении Порядка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организационно-правовой формы (кроме граждан, ведущих личное подсобное хозяйство) на развитие свеклосахарной отрасли» (в редакции постановлений правительства Воронежской области от 22.12.2017 № 1072, от 12.12.2018 № 1089) следующие изменения</w:t>
      </w:r>
      <w:r w:rsidRPr="00552815">
        <w:rPr>
          <w:color w:val="000000"/>
          <w:sz w:val="28"/>
          <w:szCs w:val="28"/>
        </w:rPr>
        <w:t>:</w:t>
      </w:r>
      <w:r w:rsidRPr="0007569B">
        <w:rPr>
          <w:color w:val="000000"/>
          <w:sz w:val="28"/>
          <w:szCs w:val="28"/>
        </w:rPr>
        <w:t xml:space="preserve"> </w:t>
      </w:r>
    </w:p>
    <w:p w:rsidR="00341A6E" w:rsidRPr="0007569B" w:rsidRDefault="00341A6E" w:rsidP="00341A6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7569B">
        <w:rPr>
          <w:sz w:val="28"/>
          <w:szCs w:val="28"/>
        </w:rPr>
        <w:t>1.1. </w:t>
      </w:r>
      <w:r>
        <w:rPr>
          <w:sz w:val="28"/>
          <w:szCs w:val="28"/>
        </w:rPr>
        <w:t>В н</w:t>
      </w:r>
      <w:r w:rsidRPr="0007569B">
        <w:rPr>
          <w:sz w:val="28"/>
          <w:szCs w:val="28"/>
        </w:rPr>
        <w:t>аименовани</w:t>
      </w:r>
      <w:r>
        <w:rPr>
          <w:sz w:val="28"/>
          <w:szCs w:val="28"/>
        </w:rPr>
        <w:t>и, пункте 1</w:t>
      </w:r>
      <w:r w:rsidRPr="0007569B">
        <w:rPr>
          <w:sz w:val="28"/>
          <w:szCs w:val="28"/>
        </w:rPr>
        <w:t xml:space="preserve"> слова «кроме граждан» заменить словами «за исключением граждан».</w:t>
      </w:r>
    </w:p>
    <w:p w:rsidR="00341A6E" w:rsidRDefault="00341A6E" w:rsidP="00341A6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 В </w:t>
      </w:r>
      <w:r w:rsidRPr="0007569B">
        <w:rPr>
          <w:sz w:val="28"/>
          <w:szCs w:val="28"/>
        </w:rPr>
        <w:t>Поряд</w:t>
      </w:r>
      <w:r>
        <w:rPr>
          <w:sz w:val="28"/>
          <w:szCs w:val="28"/>
        </w:rPr>
        <w:t>ке</w:t>
      </w:r>
      <w:r w:rsidRPr="0007569B">
        <w:rPr>
          <w:sz w:val="28"/>
          <w:szCs w:val="28"/>
        </w:rPr>
        <w:t xml:space="preserve"> предоставления субсидий из областного бюджета </w:t>
      </w:r>
      <w:r>
        <w:rPr>
          <w:sz w:val="28"/>
          <w:szCs w:val="28"/>
        </w:rPr>
        <w:lastRenderedPageBreak/>
        <w:t>сельскохозяйственным товаропроизводителям и другим организациям агропромышленного комплекса независимо от их организационно-правовой формы (кроме граждан, ведущих личное подсобное хозяйство) на развитие свеклосахарной отрасли (далее – Порядок)</w:t>
      </w:r>
      <w:r>
        <w:rPr>
          <w:color w:val="000000"/>
          <w:sz w:val="28"/>
          <w:szCs w:val="28"/>
        </w:rPr>
        <w:t xml:space="preserve">: </w:t>
      </w:r>
    </w:p>
    <w:p w:rsidR="00341A6E" w:rsidRDefault="00341A6E" w:rsidP="00341A6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В наименовании Порядка и далее по тексту слова «кроме граждан» заменить словами «за исключением граждан». </w:t>
      </w:r>
    </w:p>
    <w:p w:rsidR="00341A6E" w:rsidRDefault="00341A6E" w:rsidP="00341A6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1.2.2. 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sz w:val="28"/>
          <w:szCs w:val="28"/>
        </w:rPr>
        <w:t xml:space="preserve">пункте 2 раздела I слово «возмещение» заменить словами «оказание государственной поддержки в рамках государственной программы Воронежской области «Развитие сельского хозяйства, производства пищевых продуктов и инфраструктуры агропродовольственного рынка» по возмещению». </w:t>
      </w:r>
    </w:p>
    <w:p w:rsidR="00341A6E" w:rsidRDefault="00341A6E" w:rsidP="00341A6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 В абзацах втором, третьем пункта 2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абзацах четвертом, пятом, восьмом, девятом, четырнадцатом, пятнадцатом пункта 8 раздела </w:t>
      </w:r>
      <w:r>
        <w:rPr>
          <w:sz w:val="28"/>
          <w:szCs w:val="28"/>
          <w:lang w:val="en-US"/>
        </w:rPr>
        <w:t>II</w:t>
      </w:r>
      <w:r w:rsidRPr="00A47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цифры «2017 - 2018» заменить цифрами «2018 - 2019». </w:t>
      </w:r>
    </w:p>
    <w:p w:rsidR="00341A6E" w:rsidRDefault="00341A6E" w:rsidP="00341A6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В абзаце четвертом пункта 2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в подпункте «в» пункта 1, абзаце четвертом подпункта 2.6 пункта 2, абзаце двадцатом пункта 8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цифры «2017 - 2018» заменить цифрами «2019».</w:t>
      </w:r>
    </w:p>
    <w:p w:rsidR="00341A6E" w:rsidRDefault="00341A6E" w:rsidP="00341A6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Пункт 3 раздела </w:t>
      </w:r>
      <w:r>
        <w:rPr>
          <w:sz w:val="28"/>
          <w:szCs w:val="28"/>
          <w:lang w:val="en-US"/>
        </w:rPr>
        <w:t>I</w:t>
      </w:r>
      <w:r w:rsidRPr="00A47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слова «распорядителем» дополнить словами «как получателем». </w:t>
      </w:r>
    </w:p>
    <w:p w:rsidR="00341A6E" w:rsidRDefault="00341A6E" w:rsidP="00341A6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1.2.6. В абзаце первом подпункта «б» пункта 5 раздела I цифры «2017» заменить цифрами «2018». </w:t>
      </w:r>
    </w:p>
    <w:p w:rsidR="00341A6E" w:rsidRDefault="00341A6E" w:rsidP="00341A6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1.2.7. В разделе II: </w:t>
      </w:r>
    </w:p>
    <w:p w:rsidR="00341A6E" w:rsidRDefault="00341A6E" w:rsidP="00341A6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1.2.7.1. В абзаце первом подпункта «а» пункта 1 цифры «2018» заменить цифрами «2019». </w:t>
      </w:r>
    </w:p>
    <w:p w:rsidR="00341A6E" w:rsidRDefault="00341A6E" w:rsidP="00341A6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1.2.7.2. В абзаце четвертом подпункта 2.3 пункта 2 слова «за 2017 год» заменить словами «за 2018 год». </w:t>
      </w:r>
    </w:p>
    <w:p w:rsidR="00341A6E" w:rsidRDefault="00341A6E" w:rsidP="00341A6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1.2.7.3. В абзаце первом пункта 3 слова «выписку из Единого государственного реестра юридических лиц или Единого государственного реестра индивидуальных предпринимателей,» исключить. </w:t>
      </w:r>
    </w:p>
    <w:p w:rsidR="00341A6E" w:rsidRDefault="00341A6E" w:rsidP="00341A6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1.2.7.4. Пункт 4 изложить в следующей редакции: </w:t>
      </w:r>
    </w:p>
    <w:p w:rsidR="00341A6E" w:rsidRDefault="00341A6E" w:rsidP="00341A6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«4. Департамент запрашивает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справку налогового органа об отсутствии просроченной задолженности по налоговым и иным обязательным платежам у получателя субсидии, выписку из Единого государственного реестра юридических лиц или Единого государственного реестра индивидуальных предпринимателей.». </w:t>
      </w:r>
    </w:p>
    <w:p w:rsidR="00341A6E" w:rsidRDefault="00341A6E" w:rsidP="00341A6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1.2.7.5. Пункт 5 дополнить абзацем следующего содержания: </w:t>
      </w:r>
    </w:p>
    <w:p w:rsidR="00341A6E" w:rsidRDefault="00341A6E" w:rsidP="00341A6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 увеличении лимитов бюджетных ассигнований на предоставление субсидий департамент уведомляет получателей субсидий, в отношении которых принято решение об отказе в предоставлении субсидий по основанию, указанному в абзаце шестом пункта 6 настоящего раздела, об увеличении лимита и предоставление субсидий осуществляется в порядке очередности ранее зарегистрированных заявлений в журнале регистрации.».</w:t>
      </w:r>
    </w:p>
    <w:p w:rsidR="00341A6E" w:rsidRDefault="00341A6E" w:rsidP="00341A6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1.2.7.6. В абзаце пятом пункта 11 слово «банкротства» заменить словами «в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Федерации».</w:t>
      </w:r>
    </w:p>
    <w:p w:rsidR="00341A6E" w:rsidRDefault="00341A6E" w:rsidP="00341A6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1.2.7.7. Пункт 12 изложить в следующей редакции:</w:t>
      </w:r>
    </w:p>
    <w:p w:rsidR="00341A6E" w:rsidRDefault="00341A6E" w:rsidP="00341A6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«12. Показателями результативности предоставления субсидии являются: </w:t>
      </w:r>
    </w:p>
    <w:p w:rsidR="00341A6E" w:rsidRDefault="00341A6E" w:rsidP="00341A6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для сельскохозяйственных товаропроизводителей – валовой сбор сахарной свеклы (тыс. тонн), по итогам года, в котором предоставлялась субсидия</w:t>
      </w:r>
      <w:r w:rsidRPr="003D69C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41A6E" w:rsidRDefault="00341A6E" w:rsidP="00341A6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для других организаций агропромышленного комплекса независимо от их организационно-правовой формы – производство сахара белого свекловичного в твердом состоянии (тыс. тонн), по итогам года, в котором предоставлялась субсидия. </w:t>
      </w:r>
    </w:p>
    <w:p w:rsidR="00341A6E" w:rsidRDefault="00341A6E" w:rsidP="00341A6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Значения показателей результативности для получателя субсидии устанавливаются департаментом в Соглашении.». </w:t>
      </w:r>
    </w:p>
    <w:p w:rsidR="00341A6E" w:rsidRDefault="00341A6E" w:rsidP="00341A6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1.2.7.8. Пункты 13, 14 изложить в следующей редакции:</w:t>
      </w:r>
    </w:p>
    <w:p w:rsidR="00341A6E" w:rsidRDefault="00341A6E" w:rsidP="00341A6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«13. Для перечисления субсидии департамент представляет в департамент финансов Воронежской области:</w:t>
      </w:r>
    </w:p>
    <w:p w:rsidR="00341A6E" w:rsidRDefault="00341A6E" w:rsidP="00341A6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копии Соглашений, заверенных департаментом;</w:t>
      </w:r>
    </w:p>
    <w:p w:rsidR="00341A6E" w:rsidRDefault="00341A6E" w:rsidP="00341A6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реестр финансирования на перечисление средств со счета бюджета на счета получателей субсидий; </w:t>
      </w:r>
    </w:p>
    <w:p w:rsidR="00341A6E" w:rsidRDefault="00341A6E" w:rsidP="00341A6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реестр получателей субсидий.</w:t>
      </w:r>
    </w:p>
    <w:p w:rsidR="00341A6E" w:rsidRDefault="00341A6E" w:rsidP="00341A6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Департамент осуществляет перечисление субсидий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сопровождению), указанные в заявлении и (или) соглашении, в течение 10 рабочих дней со дня принятия решения об их предоставлении.».</w:t>
      </w:r>
    </w:p>
    <w:p w:rsidR="00341A6E" w:rsidRDefault="00341A6E" w:rsidP="00341A6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1.2.8. Раздел </w:t>
      </w:r>
      <w:r>
        <w:rPr>
          <w:bCs/>
          <w:sz w:val="28"/>
          <w:szCs w:val="28"/>
        </w:rPr>
        <w:t>III изложить в следующей редакции:</w:t>
      </w:r>
    </w:p>
    <w:p w:rsidR="00341A6E" w:rsidRDefault="00341A6E" w:rsidP="00341A6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«III. Требования к отчетности</w:t>
      </w:r>
    </w:p>
    <w:p w:rsidR="00341A6E" w:rsidRDefault="00341A6E" w:rsidP="00341A6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субсидии предоставляют в департамент в срок до 1 апреля года, следующего за годом получения субсидии, отчет о достижении показателей результативности по форме согласно приложению № 3 к настоящему Порядку.</w:t>
      </w:r>
    </w:p>
    <w:p w:rsidR="00341A6E" w:rsidRDefault="00341A6E" w:rsidP="00341A6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отчетности.».</w:t>
      </w:r>
    </w:p>
    <w:p w:rsidR="00341A6E" w:rsidRDefault="00341A6E" w:rsidP="00341A6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1.2.9. Приложение № 1 изложить в новой редакции согласно приложению № 1 к настоящему постановлению.</w:t>
      </w:r>
    </w:p>
    <w:p w:rsidR="00341A6E" w:rsidRDefault="00341A6E" w:rsidP="00341A6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1.2.10. Дополнить приложением № 6 согласно приложению № 2 к настоящему постановлению. </w:t>
      </w:r>
    </w:p>
    <w:p w:rsidR="00341A6E" w:rsidRDefault="00341A6E" w:rsidP="00341A6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 Внести в Порядок предоставления субсидий из областного бюджета</w:t>
      </w:r>
    </w:p>
    <w:p w:rsidR="00341A6E" w:rsidRDefault="00341A6E" w:rsidP="00341A6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B4631F">
        <w:rPr>
          <w:sz w:val="28"/>
          <w:szCs w:val="28"/>
        </w:rPr>
        <w:lastRenderedPageBreak/>
        <w:t>предприятиям пищевой и перерабатывающей промышленности агропромышленного комплекса на возмещение части затрат на приобретение высокотехнологичных машин, оборудования и специализированного транспорта на 2019 год, утвержденный постановлением правительства Воронежской области от 15.08.2019 №</w:t>
      </w:r>
      <w:r>
        <w:rPr>
          <w:sz w:val="28"/>
          <w:szCs w:val="28"/>
        </w:rPr>
        <w:t> </w:t>
      </w:r>
      <w:r w:rsidRPr="00B4631F">
        <w:rPr>
          <w:sz w:val="28"/>
          <w:szCs w:val="28"/>
        </w:rPr>
        <w:t xml:space="preserve">781 «Об утверждении Порядка предоставления субсидий из областного бюджета предприятиям пищевой и перерабатывающей промышленности агропромышленного комплекса на возмещение части затрат на приобретение высокотехнологичных машин, </w:t>
      </w:r>
      <w:r w:rsidRPr="005A7A00">
        <w:rPr>
          <w:sz w:val="28"/>
          <w:szCs w:val="28"/>
        </w:rPr>
        <w:t>оборудования и специализированного транспорта на 2019 год» (в редакции постановления правительства Воронежской области от 13.11.2019 № 1102)</w:t>
      </w:r>
      <w:r>
        <w:rPr>
          <w:sz w:val="28"/>
          <w:szCs w:val="28"/>
        </w:rPr>
        <w:t>,</w:t>
      </w:r>
      <w:r w:rsidRPr="00B46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изменение, исключив в наименовании графы третьей </w:t>
      </w:r>
      <w:r w:rsidRPr="00121B2C">
        <w:rPr>
          <w:sz w:val="28"/>
          <w:szCs w:val="28"/>
        </w:rPr>
        <w:t>приложения № 3</w:t>
      </w:r>
      <w:r>
        <w:rPr>
          <w:sz w:val="28"/>
          <w:szCs w:val="28"/>
        </w:rPr>
        <w:t xml:space="preserve"> </w:t>
      </w:r>
      <w:r w:rsidRPr="00B4631F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Pr="00B4631F">
        <w:rPr>
          <w:sz w:val="28"/>
          <w:szCs w:val="28"/>
        </w:rPr>
        <w:t>«, тыс.</w:t>
      </w:r>
      <w:r w:rsidRPr="0007569B">
        <w:rPr>
          <w:sz w:val="28"/>
          <w:szCs w:val="28"/>
        </w:rPr>
        <w:t> </w:t>
      </w:r>
      <w:r w:rsidRPr="00B4631F">
        <w:rPr>
          <w:sz w:val="28"/>
          <w:szCs w:val="28"/>
        </w:rPr>
        <w:t>тонн».</w:t>
      </w:r>
      <w:r>
        <w:rPr>
          <w:sz w:val="28"/>
          <w:szCs w:val="28"/>
        </w:rPr>
        <w:t xml:space="preserve"> </w:t>
      </w:r>
    </w:p>
    <w:p w:rsidR="00341A6E" w:rsidRPr="0007569B" w:rsidRDefault="00341A6E" w:rsidP="00341A6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3. </w:t>
      </w:r>
      <w:r w:rsidRPr="0007569B">
        <w:rPr>
          <w:sz w:val="28"/>
          <w:szCs w:val="28"/>
        </w:rPr>
        <w:t xml:space="preserve">Контроль за исполнением настоящего постановления возложить на заместителя председателя правительства Воронежской области </w:t>
      </w:r>
      <w:proofErr w:type="spellStart"/>
      <w:r w:rsidRPr="0007569B">
        <w:rPr>
          <w:sz w:val="28"/>
          <w:szCs w:val="28"/>
        </w:rPr>
        <w:t>Логвинова</w:t>
      </w:r>
      <w:proofErr w:type="spellEnd"/>
      <w:r w:rsidRPr="0007569B">
        <w:rPr>
          <w:sz w:val="28"/>
          <w:szCs w:val="28"/>
        </w:rPr>
        <w:t xml:space="preserve"> В.И. </w:t>
      </w:r>
    </w:p>
    <w:p w:rsidR="00341A6E" w:rsidRPr="002C3954" w:rsidRDefault="00341A6E" w:rsidP="00341A6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341A6E" w:rsidRPr="002C3954" w:rsidRDefault="00341A6E" w:rsidP="00341A6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4926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324"/>
      </w:tblGrid>
      <w:tr w:rsidR="00341A6E" w:rsidRPr="002C3954" w:rsidTr="00FF7F97">
        <w:trPr>
          <w:trHeight w:val="1112"/>
          <w:jc w:val="center"/>
        </w:trPr>
        <w:tc>
          <w:tcPr>
            <w:tcW w:w="4893" w:type="dxa"/>
            <w:vAlign w:val="bottom"/>
          </w:tcPr>
          <w:p w:rsidR="00341A6E" w:rsidRDefault="00341A6E" w:rsidP="00FF7F97">
            <w:pPr>
              <w:widowControl w:val="0"/>
              <w:suppressAutoHyphens/>
              <w:autoSpaceDE w:val="0"/>
              <w:autoSpaceDN w:val="0"/>
              <w:adjustRightInd w:val="0"/>
              <w:ind w:right="-7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Исполняющий обязанности</w:t>
            </w:r>
          </w:p>
          <w:p w:rsidR="00341A6E" w:rsidRPr="002C3954" w:rsidRDefault="00341A6E" w:rsidP="00FF7F97">
            <w:pPr>
              <w:widowControl w:val="0"/>
              <w:suppressAutoHyphens/>
              <w:autoSpaceDE w:val="0"/>
              <w:autoSpaceDN w:val="0"/>
              <w:adjustRightInd w:val="0"/>
              <w:ind w:right="-7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губернатора Воронежской области</w:t>
            </w:r>
          </w:p>
        </w:tc>
        <w:tc>
          <w:tcPr>
            <w:tcW w:w="4324" w:type="dxa"/>
            <w:vAlign w:val="bottom"/>
          </w:tcPr>
          <w:p w:rsidR="00341A6E" w:rsidRPr="002C3954" w:rsidRDefault="00341A6E" w:rsidP="00FF7F97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С</w:t>
            </w:r>
            <w:r w:rsidRPr="002C39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r w:rsidRPr="002C3954">
              <w:rPr>
                <w:sz w:val="28"/>
                <w:szCs w:val="28"/>
              </w:rPr>
              <w:t>. </w:t>
            </w:r>
            <w:proofErr w:type="spellStart"/>
            <w:r>
              <w:rPr>
                <w:sz w:val="28"/>
                <w:szCs w:val="28"/>
              </w:rPr>
              <w:t>Трухач</w:t>
            </w:r>
            <w:r w:rsidRPr="002C3954">
              <w:rPr>
                <w:sz w:val="28"/>
                <w:szCs w:val="28"/>
              </w:rPr>
              <w:t>ев</w:t>
            </w:r>
            <w:proofErr w:type="spellEnd"/>
          </w:p>
        </w:tc>
      </w:tr>
      <w:tr w:rsidR="00341A6E" w:rsidRPr="002C3954" w:rsidTr="00FF7F97">
        <w:trPr>
          <w:trHeight w:val="1112"/>
          <w:jc w:val="center"/>
        </w:trPr>
        <w:tc>
          <w:tcPr>
            <w:tcW w:w="4893" w:type="dxa"/>
            <w:vAlign w:val="bottom"/>
          </w:tcPr>
          <w:p w:rsidR="00341A6E" w:rsidRDefault="00341A6E" w:rsidP="00FF7F97">
            <w:pPr>
              <w:widowControl w:val="0"/>
              <w:suppressAutoHyphens/>
              <w:autoSpaceDE w:val="0"/>
              <w:autoSpaceDN w:val="0"/>
              <w:adjustRightInd w:val="0"/>
              <w:ind w:right="-784"/>
              <w:rPr>
                <w:sz w:val="28"/>
                <w:szCs w:val="28"/>
              </w:rPr>
            </w:pPr>
          </w:p>
        </w:tc>
        <w:tc>
          <w:tcPr>
            <w:tcW w:w="4324" w:type="dxa"/>
            <w:vAlign w:val="bottom"/>
          </w:tcPr>
          <w:p w:rsidR="00341A6E" w:rsidRDefault="00341A6E" w:rsidP="00FF7F9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067A5" w:rsidRDefault="003067A5"/>
    <w:sectPr w:rsidR="00306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6E"/>
    <w:rsid w:val="003067A5"/>
    <w:rsid w:val="0034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A7ACC-933C-49CD-8938-488ED4C2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1110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2019-12-12T08:23:00Z</dcterms:created>
  <dcterms:modified xsi:type="dcterms:W3CDTF">2019-12-12T08:24:00Z</dcterms:modified>
</cp:coreProperties>
</file>