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6B" w:rsidRPr="00F4096B" w:rsidRDefault="00F4096B" w:rsidP="00F409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096B">
        <w:rPr>
          <w:rFonts w:ascii="Times New Roman" w:hAnsi="Times New Roman" w:cs="Times New Roman"/>
          <w:b/>
          <w:sz w:val="32"/>
          <w:szCs w:val="32"/>
        </w:rPr>
        <w:t xml:space="preserve">АТК Грибановского муниципального района информирует о правилах поведения при обнаружении </w:t>
      </w:r>
      <w:proofErr w:type="spellStart"/>
      <w:r w:rsidRPr="00F4096B">
        <w:rPr>
          <w:rFonts w:ascii="Times New Roman" w:hAnsi="Times New Roman" w:cs="Times New Roman"/>
          <w:b/>
          <w:sz w:val="32"/>
          <w:szCs w:val="32"/>
        </w:rPr>
        <w:t>интернет-ресурсов</w:t>
      </w:r>
      <w:proofErr w:type="spellEnd"/>
      <w:r w:rsidRPr="00F4096B">
        <w:rPr>
          <w:rFonts w:ascii="Times New Roman" w:hAnsi="Times New Roman" w:cs="Times New Roman"/>
          <w:b/>
          <w:sz w:val="32"/>
          <w:szCs w:val="32"/>
        </w:rPr>
        <w:t>, пропагандирующих терроризм и экстремизм.</w:t>
      </w:r>
    </w:p>
    <w:p w:rsidR="00F432F1" w:rsidRPr="00F4096B" w:rsidRDefault="00F4096B" w:rsidP="002A5EC8">
      <w:pPr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48985" cy="3957320"/>
            <wp:effectExtent l="0" t="0" r="0" b="5080"/>
            <wp:docPr id="1" name="Рисунок 1" descr="C:\Users\Пользователь\Desktop\АТК 2020\памятки\XGmN12Nca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ТК 2020\памятки\XGmN12NcaW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395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br/>
      </w:r>
      <w:r>
        <w:br/>
      </w:r>
      <w:r w:rsidRPr="00F4096B">
        <w:rPr>
          <w:rFonts w:ascii="Times New Roman" w:hAnsi="Times New Roman" w:cs="Times New Roman"/>
          <w:sz w:val="32"/>
          <w:szCs w:val="32"/>
        </w:rPr>
        <w:t xml:space="preserve">Сегодня Интернет занимает важное место в жизни людей. Но изобретения человечества во все времена приносили вместе с возможностями и новые угрозы. Сегодня общество бьет тревогу относительно все возрастающей зависимости несовершеннолетних от социальных сетей, игровой зависимости. Тревожат радикальные высказывания и экстремистские призывы в сети Интернет, приводящие подростков и молодежь в поисках справедливости, счастья и благополучия к насилию и противоправной деятельности. Молодые люди в силу своих возрастных особенностей становятся «группой риска» для сетевых манипуляторов, которые шантажом, запугиванием и даже ласковым словом вовлекают в экстремистскую и террористическую деятельность. </w:t>
      </w:r>
      <w:r w:rsidRPr="00F4096B">
        <w:rPr>
          <w:rFonts w:ascii="Times New Roman" w:hAnsi="Times New Roman" w:cs="Times New Roman"/>
          <w:sz w:val="32"/>
          <w:szCs w:val="32"/>
        </w:rPr>
        <w:br/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В период учебного года в образовательных учреждениях </w:t>
      </w:r>
      <w:r w:rsidRPr="00F4096B">
        <w:rPr>
          <w:rFonts w:ascii="Times New Roman" w:hAnsi="Times New Roman" w:cs="Times New Roman"/>
          <w:sz w:val="32"/>
          <w:szCs w:val="32"/>
        </w:rPr>
        <w:lastRenderedPageBreak/>
        <w:t xml:space="preserve">Грибановского района принимаются меры, предотвращающие возможность ознакомления учащихся с содержанием сайтов террористической и экстремистской направленности, производится контентная фильтрация. Проводятся родительские собрания по теме: «Опасная социальная сеть». В целях повышения уровня информационной безопасности обучающихся, в курс школьного предмета «Информатика» включены разделы соответствующей тематики. </w:t>
      </w:r>
      <w:proofErr w:type="gramStart"/>
      <w:r w:rsidRPr="00F4096B">
        <w:rPr>
          <w:rFonts w:ascii="Times New Roman" w:hAnsi="Times New Roman" w:cs="Times New Roman"/>
          <w:sz w:val="32"/>
          <w:szCs w:val="32"/>
        </w:rPr>
        <w:t>В целях информирования родителей на сайте школ создан раздел с рекомендациями по обеспечению безопасности детей в сети</w:t>
      </w:r>
      <w:proofErr w:type="gramEnd"/>
      <w:r w:rsidRPr="00F4096B">
        <w:rPr>
          <w:rFonts w:ascii="Times New Roman" w:hAnsi="Times New Roman" w:cs="Times New Roman"/>
          <w:sz w:val="32"/>
          <w:szCs w:val="32"/>
        </w:rPr>
        <w:t xml:space="preserve"> «Интернет». </w:t>
      </w:r>
      <w:r w:rsidRPr="00F4096B">
        <w:rPr>
          <w:rFonts w:ascii="Times New Roman" w:hAnsi="Times New Roman" w:cs="Times New Roman"/>
          <w:sz w:val="32"/>
          <w:szCs w:val="32"/>
        </w:rPr>
        <w:br/>
      </w:r>
      <w:proofErr w:type="gramStart"/>
      <w:r w:rsidRPr="00F4096B">
        <w:rPr>
          <w:rFonts w:ascii="Times New Roman" w:hAnsi="Times New Roman" w:cs="Times New Roman"/>
          <w:sz w:val="32"/>
          <w:szCs w:val="32"/>
        </w:rPr>
        <w:t xml:space="preserve">В период летних каникул родителям (законным представителям) необходимо обсуждать с </w:t>
      </w:r>
      <w:proofErr w:type="spellStart"/>
      <w:r w:rsidRPr="00F4096B">
        <w:rPr>
          <w:rFonts w:ascii="Times New Roman" w:hAnsi="Times New Roman" w:cs="Times New Roman"/>
          <w:sz w:val="32"/>
          <w:szCs w:val="32"/>
        </w:rPr>
        <w:t>подростающим</w:t>
      </w:r>
      <w:proofErr w:type="spellEnd"/>
      <w:r w:rsidRPr="00F4096B">
        <w:rPr>
          <w:rFonts w:ascii="Times New Roman" w:hAnsi="Times New Roman" w:cs="Times New Roman"/>
          <w:sz w:val="32"/>
          <w:szCs w:val="32"/>
        </w:rPr>
        <w:t xml:space="preserve"> поколением темы защиты персональных данных, обеспечения безопасности при работе и развлечениях в сети Интернет, а также объяснять настоящие цели тех, кто призывает в сети к достижению «всеобщей справедливости» путем насилия и терроризма, знакомить молодых людей с ответственностью, которая следует за высказывания экстремистского характера в сети, учить подрастающее поколение законным</w:t>
      </w:r>
      <w:proofErr w:type="gramEnd"/>
      <w:r w:rsidRPr="00F4096B">
        <w:rPr>
          <w:rFonts w:ascii="Times New Roman" w:hAnsi="Times New Roman" w:cs="Times New Roman"/>
          <w:sz w:val="32"/>
          <w:szCs w:val="32"/>
        </w:rPr>
        <w:t xml:space="preserve"> способам защиты своих прав и свобод. </w:t>
      </w:r>
      <w:r w:rsidRPr="00F4096B">
        <w:rPr>
          <w:rFonts w:ascii="Times New Roman" w:hAnsi="Times New Roman" w:cs="Times New Roman"/>
          <w:sz w:val="32"/>
          <w:szCs w:val="32"/>
        </w:rPr>
        <w:br/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Правила поведения при обнаружении </w:t>
      </w:r>
      <w:proofErr w:type="spellStart"/>
      <w:r w:rsidRPr="00F4096B">
        <w:rPr>
          <w:rFonts w:ascii="Times New Roman" w:hAnsi="Times New Roman" w:cs="Times New Roman"/>
          <w:sz w:val="32"/>
          <w:szCs w:val="32"/>
        </w:rPr>
        <w:t>интернет-ресурсов</w:t>
      </w:r>
      <w:proofErr w:type="spellEnd"/>
      <w:r w:rsidRPr="00F4096B">
        <w:rPr>
          <w:rFonts w:ascii="Times New Roman" w:hAnsi="Times New Roman" w:cs="Times New Roman"/>
          <w:sz w:val="32"/>
          <w:szCs w:val="32"/>
        </w:rPr>
        <w:t xml:space="preserve">, пропагандирующих терроризм и экстремизм </w:t>
      </w:r>
      <w:r w:rsidRPr="00F4096B">
        <w:rPr>
          <w:rFonts w:ascii="Times New Roman" w:hAnsi="Times New Roman" w:cs="Times New Roman"/>
          <w:sz w:val="32"/>
          <w:szCs w:val="32"/>
        </w:rPr>
        <w:br/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Терроризм - идеология насилия и практика воздействия на принятие решения органами государственной власти, органами местного самоуправления или международными организациями, связанные с устрашением населения и (или) иными формами противоправных насильственных действий. </w:t>
      </w:r>
      <w:r w:rsidRPr="00F4096B">
        <w:rPr>
          <w:rFonts w:ascii="Times New Roman" w:hAnsi="Times New Roman" w:cs="Times New Roman"/>
          <w:sz w:val="32"/>
          <w:szCs w:val="32"/>
        </w:rPr>
        <w:br/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Экстремизм – это страшное явление, которое направлено на то, чтобы внести раскол в единство общества, это сложная и неоднородная форма выражения ненависти и вражды. На сегодняшний день экстремизм является реальной угрозой национальной безопасности. Он многолик. Одним из его </w:t>
      </w:r>
      <w:r w:rsidRPr="00F4096B">
        <w:rPr>
          <w:rFonts w:ascii="Times New Roman" w:hAnsi="Times New Roman" w:cs="Times New Roman"/>
          <w:sz w:val="32"/>
          <w:szCs w:val="32"/>
        </w:rPr>
        <w:lastRenderedPageBreak/>
        <w:t xml:space="preserve">проявлений является Интернет-экстремизм. </w:t>
      </w:r>
      <w:r w:rsidRPr="00F4096B">
        <w:rPr>
          <w:rFonts w:ascii="Times New Roman" w:hAnsi="Times New Roman" w:cs="Times New Roman"/>
          <w:sz w:val="32"/>
          <w:szCs w:val="32"/>
        </w:rPr>
        <w:br/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Не оставайтесь равнодушными!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При случайном обнаружении в сети Интернет ресурса, содержащего информацию экстремистского или террористического характера, необходимо: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1. Зафиксировать Интернет-адрес (URL) сайта или изображение экрана с помощью </w:t>
      </w:r>
      <w:proofErr w:type="spellStart"/>
      <w:r w:rsidRPr="00F4096B">
        <w:rPr>
          <w:rFonts w:ascii="Times New Roman" w:hAnsi="Times New Roman" w:cs="Times New Roman"/>
          <w:sz w:val="32"/>
          <w:szCs w:val="32"/>
        </w:rPr>
        <w:t>PrintScreen</w:t>
      </w:r>
      <w:proofErr w:type="spellEnd"/>
      <w:r w:rsidRPr="00F4096B">
        <w:rPr>
          <w:rFonts w:ascii="Times New Roman" w:hAnsi="Times New Roman" w:cs="Times New Roman"/>
          <w:sz w:val="32"/>
          <w:szCs w:val="32"/>
        </w:rPr>
        <w:t xml:space="preserve">, дату и время обнаружения;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2. Сообщить об этом в ОМВД России по Грибановскому району, в прокуратуру Грибановского района представившись и указав контактный телефон для уточнения информации или анонимно. </w:t>
      </w:r>
      <w:r w:rsidRPr="00F4096B">
        <w:rPr>
          <w:rFonts w:ascii="Times New Roman" w:hAnsi="Times New Roman" w:cs="Times New Roman"/>
          <w:sz w:val="32"/>
          <w:szCs w:val="32"/>
        </w:rPr>
        <w:br/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Террористические материалы: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- террористическое движение в Интернете (четко спланированное психологически направленное воздействие на население, организованное специально подготовленными людьми, обладающими определенными знаниями).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Экстремистские материалы: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- видеоролики, песни, частушки, стихи, литературные произведения, рассказы и иные публикации, в которых восхваляется преимущество одной расы, национальности над другой, обосновывается или оправдывается национальное или расовое превосходство, оправдывается практика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- </w:t>
      </w:r>
      <w:proofErr w:type="gramStart"/>
      <w:r w:rsidRPr="00F4096B">
        <w:rPr>
          <w:rFonts w:ascii="Times New Roman" w:hAnsi="Times New Roman" w:cs="Times New Roman"/>
          <w:sz w:val="32"/>
          <w:szCs w:val="32"/>
        </w:rPr>
        <w:t xml:space="preserve">ссылки на литературные источники, включенные в Федеральный список экстремистских материалов, который размещен на официальном сайте Министерства юстиции РФ;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- изображения фашистской символики;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- выдержки из литературных источников фашистской направленности;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- призывы к массовым беспорядкам, совершению актов гражданского неповиновения, в том числе призывы на встречи с </w:t>
      </w:r>
      <w:r w:rsidRPr="00F4096B">
        <w:rPr>
          <w:rFonts w:ascii="Times New Roman" w:hAnsi="Times New Roman" w:cs="Times New Roman"/>
          <w:sz w:val="32"/>
          <w:szCs w:val="32"/>
        </w:rPr>
        <w:lastRenderedPageBreak/>
        <w:t>указанием места и времени для участия в указанных акциях;</w:t>
      </w:r>
      <w:proofErr w:type="gramEnd"/>
      <w:r w:rsidRPr="00F4096B">
        <w:rPr>
          <w:rFonts w:ascii="Times New Roman" w:hAnsi="Times New Roman" w:cs="Times New Roman"/>
          <w:sz w:val="32"/>
          <w:szCs w:val="32"/>
        </w:rPr>
        <w:t xml:space="preserve"> </w:t>
      </w:r>
      <w:r w:rsidRPr="00F4096B">
        <w:rPr>
          <w:rFonts w:ascii="Times New Roman" w:hAnsi="Times New Roman" w:cs="Times New Roman"/>
          <w:sz w:val="32"/>
          <w:szCs w:val="32"/>
        </w:rPr>
        <w:br/>
        <w:t xml:space="preserve">- призывы к оскорблению по возрасту, расе, национальности; </w:t>
      </w:r>
      <w:r w:rsidRPr="00F4096B">
        <w:rPr>
          <w:rFonts w:ascii="Times New Roman" w:hAnsi="Times New Roman" w:cs="Times New Roman"/>
          <w:sz w:val="32"/>
          <w:szCs w:val="32"/>
        </w:rPr>
        <w:br/>
        <w:t>- способы изготовления самодельных взрывных устройств, зажигательных горючих смесей.</w:t>
      </w:r>
    </w:p>
    <w:sectPr w:rsidR="00F432F1" w:rsidRPr="00F40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3A"/>
    <w:rsid w:val="002A5EC8"/>
    <w:rsid w:val="00760C3A"/>
    <w:rsid w:val="00F4096B"/>
    <w:rsid w:val="00F43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0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0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2020-08-11T12:19:00Z</dcterms:created>
  <dcterms:modified xsi:type="dcterms:W3CDTF">2020-08-11T12:24:00Z</dcterms:modified>
</cp:coreProperties>
</file>