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87" w:rsidRDefault="003F3C87" w:rsidP="003F3C8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Г</w:t>
      </w:r>
      <w:r w:rsidRPr="00DC1D06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 xml:space="preserve">рафик МЕРОПРИЯТИЙ, ПРОВОДИМЫХ </w:t>
      </w:r>
    </w:p>
    <w:p w:rsidR="003F3C87" w:rsidRPr="00DC1D06" w:rsidRDefault="003F3C87" w:rsidP="003F3C8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caps/>
          <w:sz w:val="32"/>
          <w:szCs w:val="28"/>
          <w:bdr w:val="none" w:sz="0" w:space="0" w:color="auto" w:frame="1"/>
        </w:rPr>
      </w:pPr>
      <w:r w:rsidRPr="00DC1D06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в Грибанов</w:t>
      </w:r>
      <w:r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 xml:space="preserve">ском </w:t>
      </w:r>
      <w:r w:rsidRPr="00DC1D06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 xml:space="preserve">  муниципа</w:t>
      </w:r>
      <w:r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льном районе</w:t>
      </w:r>
      <w:r w:rsidRPr="00DC1D06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Pr="00DC1D06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br/>
        <w:t xml:space="preserve"> с </w:t>
      </w:r>
      <w:r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23 февраля</w:t>
      </w:r>
      <w:r w:rsidRPr="00DC1D06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 xml:space="preserve"> ПО </w:t>
      </w:r>
      <w:r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>26 февраля 2021</w:t>
      </w:r>
      <w:r w:rsidRPr="00DC1D06">
        <w:rPr>
          <w:rFonts w:ascii="Times New Roman" w:hAnsi="Times New Roman"/>
          <w:b/>
          <w:bCs/>
          <w:caps/>
          <w:sz w:val="28"/>
          <w:szCs w:val="28"/>
          <w:bdr w:val="none" w:sz="0" w:space="0" w:color="auto" w:frame="1"/>
        </w:rPr>
        <w:t xml:space="preserve"> ГОДА</w:t>
      </w:r>
    </w:p>
    <w:p w:rsidR="003F3C87" w:rsidRPr="001B2F04" w:rsidRDefault="003F3C87" w:rsidP="003F3C87">
      <w:pPr>
        <w:pStyle w:val="a3"/>
        <w:rPr>
          <w:rFonts w:ascii="Times New Roman" w:hAnsi="Times New Roman"/>
          <w:b/>
          <w:bCs/>
          <w:sz w:val="2"/>
          <w:szCs w:val="28"/>
          <w:bdr w:val="none" w:sz="0" w:space="0" w:color="auto" w:frame="1"/>
          <w:lang w:eastAsia="ru-RU"/>
        </w:rPr>
      </w:pPr>
    </w:p>
    <w:p w:rsidR="003F3C87" w:rsidRPr="00420D11" w:rsidRDefault="003F3C87" w:rsidP="003F3C87">
      <w:pPr>
        <w:pStyle w:val="a3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F3C87" w:rsidRDefault="003F3C87" w:rsidP="003F3C87">
      <w:pPr>
        <w:pStyle w:val="a3"/>
        <w:jc w:val="center"/>
        <w:rPr>
          <w:rFonts w:ascii="Times New Roman" w:hAnsi="Times New Roman"/>
          <w:b/>
          <w:sz w:val="12"/>
          <w:szCs w:val="28"/>
          <w:lang w:eastAsia="ru-RU"/>
        </w:rPr>
      </w:pPr>
    </w:p>
    <w:p w:rsidR="003F3C87" w:rsidRPr="00041AB2" w:rsidRDefault="003F3C87" w:rsidP="003F3C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Вторник  – 23 февраля</w:t>
      </w:r>
      <w:r w:rsidRPr="00041AB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F3C87" w:rsidRPr="00354952" w:rsidRDefault="003F3C87" w:rsidP="003F3C87">
      <w:pPr>
        <w:pStyle w:val="a3"/>
        <w:jc w:val="center"/>
        <w:rPr>
          <w:rFonts w:ascii="Times New Roman" w:hAnsi="Times New Roman"/>
          <w:b/>
          <w:sz w:val="10"/>
          <w:szCs w:val="28"/>
          <w:lang w:eastAsia="ru-RU"/>
        </w:rPr>
      </w:pPr>
    </w:p>
    <w:p w:rsidR="003F3C87" w:rsidRPr="00041AB2" w:rsidRDefault="003F3C87" w:rsidP="003F3C87">
      <w:pPr>
        <w:pStyle w:val="a3"/>
        <w:jc w:val="center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tbl>
      <w:tblPr>
        <w:tblW w:w="5221" w:type="pct"/>
        <w:jc w:val="center"/>
        <w:tblInd w:w="-3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8"/>
        <w:gridCol w:w="4680"/>
        <w:gridCol w:w="2137"/>
      </w:tblGrid>
      <w:tr w:rsidR="003F3C87" w:rsidRPr="00041AB2" w:rsidTr="004F619A">
        <w:trPr>
          <w:jc w:val="center"/>
        </w:trPr>
        <w:tc>
          <w:tcPr>
            <w:tcW w:w="151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</w:t>
            </w:r>
            <w:r w:rsidRPr="001F5E50">
              <w:rPr>
                <w:b/>
                <w:sz w:val="28"/>
                <w:szCs w:val="28"/>
              </w:rPr>
              <w:t xml:space="preserve">0 </w:t>
            </w:r>
          </w:p>
          <w:p w:rsidR="003F3C87" w:rsidRPr="001F5E50" w:rsidRDefault="003F3C87" w:rsidP="004F619A">
            <w:pPr>
              <w:spacing w:line="276" w:lineRule="auto"/>
              <w:ind w:left="86"/>
              <w:rPr>
                <w:b/>
                <w:sz w:val="28"/>
                <w:szCs w:val="28"/>
              </w:rPr>
            </w:pPr>
            <w:proofErr w:type="spellStart"/>
            <w:r w:rsidRPr="00D26CB0">
              <w:rPr>
                <w:sz w:val="28"/>
                <w:szCs w:val="28"/>
              </w:rPr>
              <w:t>пгт</w:t>
            </w:r>
            <w:proofErr w:type="spellEnd"/>
            <w:r w:rsidRPr="00D26CB0">
              <w:rPr>
                <w:sz w:val="28"/>
                <w:szCs w:val="28"/>
              </w:rPr>
              <w:t xml:space="preserve"> Грибановский, центральная площадь, мемориал «Аллея Славы»</w:t>
            </w:r>
          </w:p>
        </w:tc>
        <w:tc>
          <w:tcPr>
            <w:tcW w:w="2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14"/>
                <w:szCs w:val="28"/>
              </w:rPr>
            </w:pPr>
            <w:r w:rsidRPr="00D26CB0">
              <w:rPr>
                <w:rFonts w:ascii="Times New Roman" w:hAnsi="Times New Roman"/>
                <w:sz w:val="28"/>
                <w:szCs w:val="28"/>
              </w:rPr>
              <w:t>Торжественное возложение цветов к мемориалу «Аллея Славы», посвященное Дню защитника Отечества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6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Бакалдина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F3C87" w:rsidRPr="00041AB2" w:rsidTr="004F619A">
        <w:trPr>
          <w:jc w:val="center"/>
        </w:trPr>
        <w:tc>
          <w:tcPr>
            <w:tcW w:w="151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216413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216413">
              <w:rPr>
                <w:b/>
                <w:sz w:val="28"/>
                <w:szCs w:val="28"/>
              </w:rPr>
              <w:t>10-00</w:t>
            </w:r>
          </w:p>
          <w:p w:rsidR="003F3C87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proofErr w:type="gramStart"/>
            <w:r w:rsidRPr="00D26CB0">
              <w:rPr>
                <w:sz w:val="28"/>
                <w:szCs w:val="28"/>
              </w:rPr>
              <w:t>с</w:t>
            </w:r>
            <w:proofErr w:type="gramEnd"/>
            <w:r w:rsidRPr="00D26CB0">
              <w:rPr>
                <w:sz w:val="28"/>
                <w:szCs w:val="28"/>
              </w:rPr>
              <w:t xml:space="preserve">. </w:t>
            </w:r>
            <w:proofErr w:type="gramStart"/>
            <w:r w:rsidRPr="00D26CB0">
              <w:rPr>
                <w:sz w:val="28"/>
                <w:szCs w:val="28"/>
              </w:rPr>
              <w:t>Листопадовка</w:t>
            </w:r>
            <w:proofErr w:type="gramEnd"/>
            <w:r w:rsidRPr="00D26C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D26CB0">
              <w:rPr>
                <w:sz w:val="28"/>
                <w:szCs w:val="28"/>
              </w:rPr>
              <w:t>центральный парк</w:t>
            </w:r>
          </w:p>
        </w:tc>
        <w:tc>
          <w:tcPr>
            <w:tcW w:w="2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D26CB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CB0">
              <w:rPr>
                <w:rFonts w:ascii="Times New Roman" w:hAnsi="Times New Roman"/>
                <w:sz w:val="28"/>
                <w:szCs w:val="28"/>
              </w:rPr>
              <w:t>Торжественное возложение цветов к мемориалу «Аллея памяти»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CB0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6CB0">
              <w:rPr>
                <w:sz w:val="28"/>
                <w:szCs w:val="28"/>
              </w:rPr>
              <w:t>Ширинкина</w:t>
            </w:r>
            <w:proofErr w:type="spellEnd"/>
            <w:r w:rsidRPr="00D26CB0">
              <w:rPr>
                <w:sz w:val="28"/>
                <w:szCs w:val="28"/>
              </w:rPr>
              <w:t xml:space="preserve"> </w:t>
            </w:r>
          </w:p>
        </w:tc>
      </w:tr>
      <w:tr w:rsidR="003F3C87" w:rsidRPr="00041AB2" w:rsidTr="004F619A">
        <w:trPr>
          <w:jc w:val="center"/>
        </w:trPr>
        <w:tc>
          <w:tcPr>
            <w:tcW w:w="151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10-00 </w:t>
            </w:r>
          </w:p>
          <w:p w:rsidR="003F3C87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6CB0">
              <w:rPr>
                <w:sz w:val="28"/>
                <w:szCs w:val="28"/>
              </w:rPr>
              <w:t>. Нижний Карачан, центральная площадь</w:t>
            </w:r>
          </w:p>
        </w:tc>
        <w:tc>
          <w:tcPr>
            <w:tcW w:w="2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D26CB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CB0">
              <w:rPr>
                <w:rFonts w:ascii="Times New Roman" w:hAnsi="Times New Roman"/>
                <w:sz w:val="28"/>
                <w:szCs w:val="28"/>
              </w:rPr>
              <w:t>Торжественное возложение цветов к мемориалу воинам-землякам, погибшим в годы 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CB0">
              <w:rPr>
                <w:sz w:val="28"/>
                <w:szCs w:val="28"/>
              </w:rPr>
              <w:t>А.И.</w:t>
            </w:r>
            <w:r>
              <w:rPr>
                <w:sz w:val="28"/>
                <w:szCs w:val="28"/>
              </w:rPr>
              <w:t xml:space="preserve"> </w:t>
            </w:r>
            <w:r w:rsidRPr="00D26CB0">
              <w:rPr>
                <w:sz w:val="28"/>
                <w:szCs w:val="28"/>
              </w:rPr>
              <w:t xml:space="preserve">Бородин </w:t>
            </w:r>
          </w:p>
        </w:tc>
      </w:tr>
      <w:tr w:rsidR="003F3C87" w:rsidRPr="00041AB2" w:rsidTr="004F619A">
        <w:trPr>
          <w:jc w:val="center"/>
        </w:trPr>
        <w:tc>
          <w:tcPr>
            <w:tcW w:w="151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216413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216413">
              <w:rPr>
                <w:b/>
                <w:sz w:val="28"/>
                <w:szCs w:val="28"/>
              </w:rPr>
              <w:t>10-00</w:t>
            </w:r>
          </w:p>
          <w:p w:rsidR="003F3C87" w:rsidRDefault="003F3C87" w:rsidP="004F619A">
            <w:pPr>
              <w:spacing w:line="276" w:lineRule="auto"/>
              <w:ind w:firstLine="110"/>
              <w:rPr>
                <w:sz w:val="28"/>
                <w:szCs w:val="28"/>
              </w:rPr>
            </w:pPr>
            <w:r w:rsidRPr="00D26CB0">
              <w:rPr>
                <w:sz w:val="28"/>
                <w:szCs w:val="28"/>
              </w:rPr>
              <w:t xml:space="preserve">с. Большие </w:t>
            </w:r>
            <w:proofErr w:type="spellStart"/>
            <w:r w:rsidRPr="00D26CB0">
              <w:rPr>
                <w:sz w:val="28"/>
                <w:szCs w:val="28"/>
              </w:rPr>
              <w:t>Алабухи</w:t>
            </w:r>
            <w:proofErr w:type="spellEnd"/>
            <w:r w:rsidRPr="00D26CB0">
              <w:rPr>
                <w:sz w:val="28"/>
                <w:szCs w:val="28"/>
              </w:rPr>
              <w:t xml:space="preserve">, </w:t>
            </w:r>
          </w:p>
          <w:p w:rsidR="003F3C87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D26CB0">
              <w:rPr>
                <w:sz w:val="28"/>
                <w:szCs w:val="28"/>
              </w:rPr>
              <w:t>пл. Революции</w:t>
            </w:r>
          </w:p>
        </w:tc>
        <w:tc>
          <w:tcPr>
            <w:tcW w:w="2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CB0">
              <w:rPr>
                <w:rFonts w:ascii="Times New Roman" w:hAnsi="Times New Roman"/>
                <w:sz w:val="28"/>
                <w:szCs w:val="28"/>
              </w:rPr>
              <w:t>Торжественное возложение цветов к памятнику воинам-односельчанам, погибшим в годы 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C87" w:rsidRPr="00D26CB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D26CB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CB0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D26CB0">
              <w:rPr>
                <w:sz w:val="28"/>
                <w:szCs w:val="28"/>
              </w:rPr>
              <w:t xml:space="preserve">Романенко </w:t>
            </w:r>
          </w:p>
        </w:tc>
      </w:tr>
    </w:tbl>
    <w:p w:rsidR="003F3C87" w:rsidRDefault="003F3C87" w:rsidP="003F3C87">
      <w:pPr>
        <w:pStyle w:val="a3"/>
        <w:jc w:val="center"/>
        <w:rPr>
          <w:rFonts w:ascii="Times New Roman" w:hAnsi="Times New Roman"/>
          <w:b/>
          <w:sz w:val="12"/>
          <w:szCs w:val="28"/>
          <w:lang w:eastAsia="ru-RU"/>
        </w:rPr>
      </w:pPr>
    </w:p>
    <w:p w:rsidR="003F3C87" w:rsidRDefault="003F3C87" w:rsidP="003F3C87">
      <w:pPr>
        <w:pStyle w:val="a3"/>
        <w:jc w:val="center"/>
        <w:rPr>
          <w:rFonts w:ascii="Times New Roman" w:hAnsi="Times New Roman"/>
          <w:b/>
          <w:sz w:val="12"/>
          <w:szCs w:val="28"/>
          <w:lang w:eastAsia="ru-RU"/>
        </w:rPr>
      </w:pPr>
    </w:p>
    <w:p w:rsidR="003F3C87" w:rsidRPr="00354952" w:rsidRDefault="003F3C87" w:rsidP="003F3C87">
      <w:pPr>
        <w:pStyle w:val="a3"/>
        <w:jc w:val="center"/>
        <w:rPr>
          <w:rFonts w:ascii="Times New Roman" w:hAnsi="Times New Roman"/>
          <w:b/>
          <w:sz w:val="12"/>
          <w:szCs w:val="28"/>
          <w:lang w:eastAsia="ru-RU"/>
        </w:rPr>
      </w:pPr>
    </w:p>
    <w:p w:rsidR="003F3C87" w:rsidRPr="00041AB2" w:rsidRDefault="003F3C87" w:rsidP="003F3C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Среда  – 24 февраля</w:t>
      </w:r>
      <w:r w:rsidRPr="00041AB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F3C87" w:rsidRPr="00354952" w:rsidRDefault="003F3C87" w:rsidP="003F3C87">
      <w:pPr>
        <w:pStyle w:val="a3"/>
        <w:jc w:val="center"/>
        <w:rPr>
          <w:rFonts w:ascii="Times New Roman" w:hAnsi="Times New Roman"/>
          <w:b/>
          <w:sz w:val="10"/>
          <w:szCs w:val="28"/>
          <w:lang w:eastAsia="ru-RU"/>
        </w:rPr>
      </w:pPr>
    </w:p>
    <w:p w:rsidR="003F3C87" w:rsidRPr="00041AB2" w:rsidRDefault="003F3C87" w:rsidP="003F3C87">
      <w:pPr>
        <w:pStyle w:val="a3"/>
        <w:jc w:val="center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tbl>
      <w:tblPr>
        <w:tblW w:w="5221" w:type="pct"/>
        <w:jc w:val="center"/>
        <w:tblInd w:w="-3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8"/>
        <w:gridCol w:w="4680"/>
        <w:gridCol w:w="2137"/>
      </w:tblGrid>
      <w:tr w:rsidR="003F3C87" w:rsidRPr="00041AB2" w:rsidTr="004F619A">
        <w:trPr>
          <w:jc w:val="center"/>
        </w:trPr>
        <w:tc>
          <w:tcPr>
            <w:tcW w:w="151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 xml:space="preserve">14-30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Администрация района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</w:p>
        </w:tc>
        <w:tc>
          <w:tcPr>
            <w:tcW w:w="2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>Заседание Единой комиссии  по осуществлению  закупок  для нужд  муниципальных заказчиков.</w:t>
            </w:r>
          </w:p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Никульшина</w:t>
            </w:r>
            <w:proofErr w:type="spellEnd"/>
          </w:p>
        </w:tc>
      </w:tr>
    </w:tbl>
    <w:p w:rsidR="003F3C87" w:rsidRPr="002B0387" w:rsidRDefault="003F3C87" w:rsidP="003F3C8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0"/>
          <w:szCs w:val="28"/>
          <w:lang w:eastAsia="ru-RU"/>
        </w:rPr>
      </w:pPr>
    </w:p>
    <w:p w:rsidR="003F3C87" w:rsidRDefault="003F3C87" w:rsidP="003F3C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Четверг </w:t>
      </w:r>
      <w:r w:rsidRPr="008E3FB3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25 февраля </w:t>
      </w:r>
    </w:p>
    <w:p w:rsidR="003F3C87" w:rsidRPr="002B0387" w:rsidRDefault="003F3C87" w:rsidP="003F3C87">
      <w:pPr>
        <w:pStyle w:val="a3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p w:rsidR="003F3C87" w:rsidRPr="00420D11" w:rsidRDefault="003F3C87" w:rsidP="003F3C87">
      <w:pPr>
        <w:pStyle w:val="a3"/>
        <w:jc w:val="center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tbl>
      <w:tblPr>
        <w:tblW w:w="5231" w:type="pct"/>
        <w:jc w:val="center"/>
        <w:tblInd w:w="-37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2"/>
        <w:gridCol w:w="4768"/>
        <w:gridCol w:w="2094"/>
      </w:tblGrid>
      <w:tr w:rsidR="003F3C87" w:rsidRPr="00041AB2" w:rsidTr="004F619A">
        <w:trPr>
          <w:jc w:val="center"/>
        </w:trPr>
        <w:tc>
          <w:tcPr>
            <w:tcW w:w="1500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 xml:space="preserve">14-30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Администрация района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</w:p>
        </w:tc>
        <w:tc>
          <w:tcPr>
            <w:tcW w:w="24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>Заседание Единой комиссии  по осуществлению  закупок  для нужд  муниципальных заказчиков.</w:t>
            </w:r>
          </w:p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Никульшина</w:t>
            </w:r>
            <w:proofErr w:type="spellEnd"/>
          </w:p>
        </w:tc>
      </w:tr>
      <w:tr w:rsidR="003F3C87" w:rsidRPr="00041AB2" w:rsidTr="004F619A">
        <w:trPr>
          <w:jc w:val="center"/>
        </w:trPr>
        <w:tc>
          <w:tcPr>
            <w:tcW w:w="1500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 xml:space="preserve">В течение дня </w:t>
            </w:r>
          </w:p>
          <w:p w:rsidR="003F3C87" w:rsidRPr="00725E9F" w:rsidRDefault="003F3C87" w:rsidP="004F619A">
            <w:pPr>
              <w:spacing w:line="276" w:lineRule="auto"/>
              <w:ind w:firstLine="110"/>
              <w:rPr>
                <w:sz w:val="28"/>
                <w:szCs w:val="28"/>
              </w:rPr>
            </w:pPr>
            <w:r w:rsidRPr="00725E9F">
              <w:rPr>
                <w:sz w:val="28"/>
                <w:szCs w:val="28"/>
              </w:rPr>
              <w:t xml:space="preserve">Отдел по образованию </w:t>
            </w:r>
          </w:p>
        </w:tc>
        <w:tc>
          <w:tcPr>
            <w:tcW w:w="24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1F5E50" w:rsidRDefault="003F3C87" w:rsidP="003F3C87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Финал муниципального конкурса «Учитель года». </w:t>
            </w:r>
            <w:bookmarkStart w:id="0" w:name="_GoBack"/>
            <w:bookmarkEnd w:id="0"/>
          </w:p>
        </w:tc>
        <w:tc>
          <w:tcPr>
            <w:tcW w:w="1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Тетюхина </w:t>
            </w:r>
          </w:p>
        </w:tc>
      </w:tr>
      <w:tr w:rsidR="003F3C87" w:rsidRPr="00041AB2" w:rsidTr="004F619A">
        <w:trPr>
          <w:jc w:val="center"/>
        </w:trPr>
        <w:tc>
          <w:tcPr>
            <w:tcW w:w="1500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 xml:space="preserve">В течение дня </w:t>
            </w:r>
          </w:p>
          <w:p w:rsidR="003F3C87" w:rsidRPr="001F5E50" w:rsidRDefault="003F3C87" w:rsidP="004F619A">
            <w:pPr>
              <w:spacing w:line="276" w:lineRule="auto"/>
              <w:ind w:left="56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4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 xml:space="preserve">Проведение рабочей встречи с потенциальным инвестором, по реализации инвестиционного проекта на территории Грибановского муниципального района. </w:t>
            </w:r>
          </w:p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А.И. Малютин </w:t>
            </w:r>
          </w:p>
        </w:tc>
      </w:tr>
      <w:tr w:rsidR="003F3C87" w:rsidRPr="00041AB2" w:rsidTr="004F619A">
        <w:trPr>
          <w:jc w:val="center"/>
        </w:trPr>
        <w:tc>
          <w:tcPr>
            <w:tcW w:w="1500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lastRenderedPageBreak/>
              <w:t xml:space="preserve">В течение дня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4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 xml:space="preserve">Рабочее совещание с руководителями коммунальных предприятий по вопросам: </w:t>
            </w:r>
          </w:p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 xml:space="preserve"> - достоверность и соблюдение сроков предоставления отчетности в отдел по ПСТС и ЖКХ администрации района (месячная и квартальная); </w:t>
            </w:r>
          </w:p>
          <w:p w:rsidR="003F3C87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 xml:space="preserve">- полнота внесения данных в ГИС ЖКХ, актуализация внесенной информации от лица управляющей компании по размещенным договорам на содержание общего имущества в МКД и актов подтверждающих проведение работ по содержанию. </w:t>
            </w:r>
          </w:p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О.В. Акименко </w:t>
            </w:r>
          </w:p>
        </w:tc>
      </w:tr>
    </w:tbl>
    <w:p w:rsidR="003F3C87" w:rsidRPr="002D5B57" w:rsidRDefault="003F3C87" w:rsidP="003F3C87">
      <w:pPr>
        <w:pStyle w:val="a3"/>
        <w:jc w:val="center"/>
        <w:rPr>
          <w:rFonts w:ascii="Times New Roman" w:hAnsi="Times New Roman"/>
          <w:b/>
          <w:sz w:val="2"/>
          <w:szCs w:val="28"/>
          <w:lang w:eastAsia="ru-RU"/>
        </w:rPr>
      </w:pPr>
    </w:p>
    <w:p w:rsidR="003F3C87" w:rsidRDefault="003F3C87" w:rsidP="003F3C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C87" w:rsidRPr="00041AB2" w:rsidRDefault="003F3C87" w:rsidP="003F3C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Пятница  – 26</w:t>
      </w:r>
      <w:r w:rsidRPr="00041A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Pr="00041AB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F3C87" w:rsidRPr="002D5B57" w:rsidRDefault="003F3C87" w:rsidP="003F3C87">
      <w:pPr>
        <w:pStyle w:val="a3"/>
        <w:jc w:val="center"/>
        <w:rPr>
          <w:rFonts w:ascii="Times New Roman" w:hAnsi="Times New Roman"/>
          <w:b/>
          <w:sz w:val="14"/>
          <w:szCs w:val="28"/>
          <w:lang w:eastAsia="ru-RU"/>
        </w:rPr>
      </w:pPr>
    </w:p>
    <w:p w:rsidR="003F3C87" w:rsidRPr="00041AB2" w:rsidRDefault="003F3C87" w:rsidP="003F3C87">
      <w:pPr>
        <w:pStyle w:val="a3"/>
        <w:jc w:val="center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tbl>
      <w:tblPr>
        <w:tblW w:w="5231" w:type="pct"/>
        <w:jc w:val="center"/>
        <w:tblInd w:w="-2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3"/>
        <w:gridCol w:w="4678"/>
        <w:gridCol w:w="2273"/>
      </w:tblGrid>
      <w:tr w:rsidR="003F3C87" w:rsidRPr="00041AB2" w:rsidTr="004F619A">
        <w:trPr>
          <w:trHeight w:val="1289"/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left="56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>11-00</w:t>
            </w:r>
          </w:p>
          <w:p w:rsidR="003F3C87" w:rsidRPr="001F5E50" w:rsidRDefault="003F3C87" w:rsidP="004F619A">
            <w:pPr>
              <w:spacing w:line="276" w:lineRule="auto"/>
              <w:ind w:left="56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Администрация района </w:t>
            </w:r>
          </w:p>
        </w:tc>
        <w:tc>
          <w:tcPr>
            <w:tcW w:w="238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 xml:space="preserve">Заседание постоянных комиссий СНД Грибановского муниципального района. </w:t>
            </w: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С.Н. </w:t>
            </w:r>
            <w:proofErr w:type="spellStart"/>
            <w:r w:rsidRPr="001F5E50">
              <w:rPr>
                <w:sz w:val="28"/>
                <w:szCs w:val="28"/>
              </w:rPr>
              <w:t>Ширинкина</w:t>
            </w:r>
            <w:proofErr w:type="spellEnd"/>
            <w:r w:rsidRPr="001F5E50">
              <w:rPr>
                <w:sz w:val="28"/>
                <w:szCs w:val="28"/>
              </w:rPr>
              <w:t xml:space="preserve"> </w:t>
            </w:r>
          </w:p>
        </w:tc>
      </w:tr>
      <w:tr w:rsidR="003F3C87" w:rsidRPr="00041AB2" w:rsidTr="004F619A">
        <w:trPr>
          <w:trHeight w:val="1289"/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left="56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>13-00</w:t>
            </w:r>
          </w:p>
          <w:p w:rsidR="003F3C87" w:rsidRPr="001F5E50" w:rsidRDefault="003F3C87" w:rsidP="004F619A">
            <w:pPr>
              <w:spacing w:line="276" w:lineRule="auto"/>
              <w:ind w:left="56"/>
              <w:rPr>
                <w:b/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8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Малого</w:t>
            </w:r>
            <w:r w:rsidRPr="001F5E50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 СНД Грибановского муниципального района</w:t>
            </w:r>
            <w:r w:rsidRPr="001F5E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С.Н. </w:t>
            </w:r>
            <w:proofErr w:type="spellStart"/>
            <w:r w:rsidRPr="001F5E50">
              <w:rPr>
                <w:sz w:val="28"/>
                <w:szCs w:val="28"/>
              </w:rPr>
              <w:t>Ширинкина</w:t>
            </w:r>
            <w:proofErr w:type="spellEnd"/>
            <w:r w:rsidRPr="001F5E50">
              <w:rPr>
                <w:sz w:val="28"/>
                <w:szCs w:val="28"/>
              </w:rPr>
              <w:t xml:space="preserve"> </w:t>
            </w:r>
          </w:p>
        </w:tc>
      </w:tr>
      <w:tr w:rsidR="003F3C87" w:rsidRPr="00041AB2" w:rsidTr="004F619A">
        <w:trPr>
          <w:trHeight w:val="1289"/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 xml:space="preserve">14-30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Администрация района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</w:p>
        </w:tc>
        <w:tc>
          <w:tcPr>
            <w:tcW w:w="238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>Заседание Единой комиссии  по осуществлению  закупок  для нужд  муниципальных заказчиков.</w:t>
            </w:r>
          </w:p>
        </w:tc>
        <w:tc>
          <w:tcPr>
            <w:tcW w:w="1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Никульшина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3C87" w:rsidRDefault="003F3C87" w:rsidP="003F3C8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3C87" w:rsidRDefault="003F3C87" w:rsidP="003F3C8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течение недели </w:t>
      </w:r>
    </w:p>
    <w:tbl>
      <w:tblPr>
        <w:tblW w:w="5231" w:type="pct"/>
        <w:jc w:val="center"/>
        <w:tblInd w:w="-37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2"/>
        <w:gridCol w:w="4768"/>
        <w:gridCol w:w="2094"/>
      </w:tblGrid>
      <w:tr w:rsidR="003F3C87" w:rsidRPr="00041AB2" w:rsidTr="004F619A">
        <w:trPr>
          <w:jc w:val="center"/>
        </w:trPr>
        <w:tc>
          <w:tcPr>
            <w:tcW w:w="1500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ind w:firstLine="110"/>
              <w:rPr>
                <w:b/>
                <w:sz w:val="28"/>
                <w:szCs w:val="28"/>
              </w:rPr>
            </w:pPr>
            <w:r w:rsidRPr="001F5E50">
              <w:rPr>
                <w:b/>
                <w:sz w:val="28"/>
                <w:szCs w:val="28"/>
              </w:rPr>
              <w:t xml:space="preserve">В течение дня </w:t>
            </w:r>
          </w:p>
          <w:p w:rsidR="003F3C87" w:rsidRPr="001F5E50" w:rsidRDefault="003F3C87" w:rsidP="004F619A">
            <w:pPr>
              <w:spacing w:line="276" w:lineRule="auto"/>
              <w:ind w:firstLine="110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На территории района </w:t>
            </w:r>
          </w:p>
        </w:tc>
        <w:tc>
          <w:tcPr>
            <w:tcW w:w="24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50">
              <w:rPr>
                <w:rFonts w:ascii="Times New Roman" w:hAnsi="Times New Roman"/>
                <w:sz w:val="28"/>
                <w:szCs w:val="28"/>
              </w:rPr>
              <w:t xml:space="preserve">Выездное обследование поголовья с/х животных в крестьянских фермерских хозяйствах ИП (Глав КФХ). </w:t>
            </w:r>
          </w:p>
          <w:p w:rsidR="003F3C87" w:rsidRPr="001F5E50" w:rsidRDefault="003F3C87" w:rsidP="004F619A">
            <w:pPr>
              <w:pStyle w:val="a3"/>
              <w:spacing w:line="276" w:lineRule="auto"/>
              <w:ind w:left="142" w:right="76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М.И. Тарасов </w:t>
            </w:r>
          </w:p>
          <w:p w:rsidR="003F3C87" w:rsidRPr="001F5E50" w:rsidRDefault="003F3C87" w:rsidP="004F61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5E50">
              <w:rPr>
                <w:sz w:val="28"/>
                <w:szCs w:val="28"/>
              </w:rPr>
              <w:t xml:space="preserve">П.А. </w:t>
            </w:r>
            <w:proofErr w:type="gramStart"/>
            <w:r w:rsidRPr="001F5E50">
              <w:rPr>
                <w:sz w:val="28"/>
                <w:szCs w:val="28"/>
              </w:rPr>
              <w:t>Мордасов</w:t>
            </w:r>
            <w:proofErr w:type="gramEnd"/>
            <w:r w:rsidRPr="001F5E50">
              <w:rPr>
                <w:sz w:val="28"/>
                <w:szCs w:val="28"/>
              </w:rPr>
              <w:t xml:space="preserve"> </w:t>
            </w:r>
          </w:p>
        </w:tc>
      </w:tr>
    </w:tbl>
    <w:p w:rsidR="00122167" w:rsidRDefault="00122167"/>
    <w:sectPr w:rsidR="00122167" w:rsidSect="003F3C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F"/>
    <w:rsid w:val="00122167"/>
    <w:rsid w:val="003F3C87"/>
    <w:rsid w:val="00B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2021-02-19T05:19:00Z</dcterms:created>
  <dcterms:modified xsi:type="dcterms:W3CDTF">2021-02-19T05:20:00Z</dcterms:modified>
</cp:coreProperties>
</file>