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F52E4A">
        <w:rPr>
          <w:rFonts w:ascii="Times New Roman" w:hAnsi="Times New Roman"/>
          <w:b/>
          <w:bCs/>
          <w:sz w:val="24"/>
          <w:szCs w:val="24"/>
          <w:lang w:eastAsia="ru-RU"/>
        </w:rPr>
        <w:t>-30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19752B">
        <w:rPr>
          <w:rFonts w:ascii="Times New Roman" w:hAnsi="Times New Roman"/>
          <w:sz w:val="24"/>
          <w:szCs w:val="24"/>
          <w:lang w:eastAsia="ru-RU"/>
        </w:rPr>
        <w:t xml:space="preserve">от </w:t>
      </w:r>
      <w:r w:rsidR="00F52E4A">
        <w:rPr>
          <w:rFonts w:ascii="Times New Roman" w:hAnsi="Times New Roman"/>
          <w:sz w:val="24"/>
          <w:szCs w:val="24"/>
          <w:lang w:eastAsia="ru-RU"/>
        </w:rPr>
        <w:t>09.10</w:t>
      </w:r>
      <w:r w:rsidR="00696792" w:rsidRPr="0019752B">
        <w:rPr>
          <w:rFonts w:ascii="Times New Roman" w:hAnsi="Times New Roman"/>
          <w:sz w:val="24"/>
          <w:szCs w:val="24"/>
          <w:lang w:eastAsia="ru-RU"/>
        </w:rPr>
        <w:t>.2017</w:t>
      </w:r>
      <w:r w:rsidR="00303268">
        <w:rPr>
          <w:rFonts w:ascii="Times New Roman" w:hAnsi="Times New Roman"/>
          <w:sz w:val="24"/>
          <w:szCs w:val="24"/>
          <w:lang w:eastAsia="ru-RU"/>
        </w:rPr>
        <w:t>г.</w:t>
      </w:r>
      <w:r w:rsidR="00696792" w:rsidRPr="0019752B">
        <w:rPr>
          <w:rFonts w:ascii="Times New Roman" w:hAnsi="Times New Roman"/>
          <w:sz w:val="24"/>
          <w:szCs w:val="24"/>
          <w:lang w:eastAsia="ru-RU"/>
        </w:rPr>
        <w:t xml:space="preserve"> № </w:t>
      </w:r>
      <w:r w:rsidR="00F52E4A">
        <w:rPr>
          <w:rFonts w:ascii="Times New Roman" w:hAnsi="Times New Roman"/>
          <w:sz w:val="24"/>
          <w:szCs w:val="24"/>
          <w:lang w:eastAsia="ru-RU"/>
        </w:rPr>
        <w:t>518</w:t>
      </w:r>
      <w:r w:rsidRPr="0019752B">
        <w:rPr>
          <w:rFonts w:ascii="Times New Roman" w:hAnsi="Times New Roman"/>
          <w:sz w:val="24"/>
          <w:szCs w:val="24"/>
          <w:lang w:eastAsia="ru-RU"/>
        </w:rPr>
        <w:t xml:space="preserve"> «О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23</w:t>
      </w:r>
      <w:r w:rsidR="00B4646C">
        <w:rPr>
          <w:rFonts w:ascii="Times New Roman" w:hAnsi="Times New Roman"/>
          <w:sz w:val="24"/>
          <w:szCs w:val="24"/>
          <w:lang w:eastAsia="ru-RU"/>
        </w:rPr>
        <w:t xml:space="preserve"> октября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F52E4A">
        <w:rPr>
          <w:rFonts w:ascii="Times New Roman" w:hAnsi="Times New Roman"/>
          <w:sz w:val="24"/>
          <w:szCs w:val="24"/>
          <w:lang w:eastAsia="ru-RU"/>
        </w:rPr>
        <w:t>емя окончания приема заявок – 21</w:t>
      </w:r>
      <w:r w:rsidR="00B4646C">
        <w:rPr>
          <w:rFonts w:ascii="Times New Roman" w:hAnsi="Times New Roman"/>
          <w:sz w:val="24"/>
          <w:szCs w:val="24"/>
          <w:lang w:eastAsia="ru-RU"/>
        </w:rPr>
        <w:t xml:space="preserve"> ноября</w:t>
      </w:r>
      <w:r w:rsidR="00B1091C">
        <w:rPr>
          <w:rFonts w:ascii="Times New Roman" w:hAnsi="Times New Roman"/>
          <w:sz w:val="24"/>
          <w:szCs w:val="24"/>
          <w:lang w:eastAsia="ru-RU"/>
        </w:rPr>
        <w:t xml:space="preserve"> 2017</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F52E4A">
        <w:t>22</w:t>
      </w:r>
      <w:r w:rsidR="00B4646C">
        <w:t xml:space="preserve"> ноября</w:t>
      </w:r>
      <w:r>
        <w:t xml:space="preserve">  2017</w:t>
      </w:r>
      <w:r w:rsidR="00F52E4A">
        <w:t xml:space="preserve"> г  в  14</w:t>
      </w:r>
      <w:r w:rsidR="009278B2">
        <w:t>:00</w:t>
      </w:r>
      <w:r w:rsidR="008A2C22" w:rsidRPr="00BB0102">
        <w:t>.</w:t>
      </w:r>
    </w:p>
    <w:p w:rsidR="00CE685A" w:rsidRDefault="008A2C22" w:rsidP="00CE685A">
      <w:pPr>
        <w:pStyle w:val="a3"/>
        <w:spacing w:before="0" w:beforeAutospacing="0" w:after="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CE685A" w:rsidRDefault="00CE685A" w:rsidP="00CE685A">
      <w:pPr>
        <w:pStyle w:val="a3"/>
        <w:spacing w:before="0" w:beforeAutospacing="0" w:after="0" w:afterAutospacing="0"/>
        <w:jc w:val="both"/>
      </w:pPr>
    </w:p>
    <w:p w:rsidR="001A5332" w:rsidRDefault="008A2C22" w:rsidP="00CE685A">
      <w:pPr>
        <w:pStyle w:val="a3"/>
        <w:spacing w:before="0" w:beforeAutospacing="0" w:after="0" w:afterAutospacing="0"/>
        <w:jc w:val="both"/>
      </w:pPr>
      <w:r w:rsidRPr="00BB0102">
        <w:t>Дата и время  п</w:t>
      </w:r>
      <w:r w:rsidR="001A5332">
        <w:t>роведения аукциона 27 ноября:</w:t>
      </w:r>
    </w:p>
    <w:p w:rsidR="00EE66C7" w:rsidRDefault="001A5332" w:rsidP="00C43BF2">
      <w:pPr>
        <w:pStyle w:val="a3"/>
        <w:spacing w:before="0" w:beforeAutospacing="0" w:after="150" w:afterAutospacing="0"/>
        <w:jc w:val="both"/>
      </w:pPr>
      <w:r>
        <w:t>По лоту № 1 в</w:t>
      </w:r>
      <w:r w:rsidR="00726F94">
        <w:t xml:space="preserve"> </w:t>
      </w:r>
      <w:r w:rsidR="00CE685A">
        <w:t xml:space="preserve">13 </w:t>
      </w:r>
      <w:r w:rsidR="00F52E4A">
        <w:t xml:space="preserve">часов </w:t>
      </w:r>
      <w:r>
        <w:t>30</w:t>
      </w:r>
      <w:r w:rsidR="00C43BF2">
        <w:t xml:space="preserve"> минут.</w:t>
      </w:r>
    </w:p>
    <w:p w:rsidR="001A5332" w:rsidRDefault="001A5332" w:rsidP="00C43BF2">
      <w:pPr>
        <w:pStyle w:val="a3"/>
        <w:spacing w:before="0" w:beforeAutospacing="0" w:after="150" w:afterAutospacing="0"/>
        <w:jc w:val="both"/>
      </w:pPr>
      <w:r>
        <w:t>По лоту № 2 в 14 часов 00 минут.</w:t>
      </w:r>
    </w:p>
    <w:p w:rsidR="001A5332" w:rsidRDefault="001A5332" w:rsidP="00C43BF2">
      <w:pPr>
        <w:pStyle w:val="a3"/>
        <w:spacing w:before="0" w:beforeAutospacing="0" w:after="150" w:afterAutospacing="0"/>
        <w:jc w:val="both"/>
      </w:pPr>
      <w:r>
        <w:t>По лоту № 3 в 14 часов 30 минут</w:t>
      </w:r>
      <w:r w:rsidR="00CE685A">
        <w:t>.</w:t>
      </w:r>
    </w:p>
    <w:p w:rsidR="001A5332" w:rsidRDefault="001A5332" w:rsidP="00C43BF2">
      <w:pPr>
        <w:pStyle w:val="a3"/>
        <w:spacing w:before="0" w:beforeAutospacing="0" w:after="150" w:afterAutospacing="0"/>
        <w:jc w:val="both"/>
      </w:pPr>
      <w:r>
        <w:t>По лоту № 4 в 15 часов 00 минут</w:t>
      </w:r>
      <w:r w:rsidR="00CE685A">
        <w:t>.</w:t>
      </w:r>
    </w:p>
    <w:p w:rsidR="001A5332" w:rsidRDefault="001A5332" w:rsidP="00C43BF2">
      <w:pPr>
        <w:pStyle w:val="a3"/>
        <w:spacing w:before="0" w:beforeAutospacing="0" w:after="150" w:afterAutospacing="0"/>
        <w:jc w:val="both"/>
      </w:pPr>
      <w:r>
        <w:t>По лоту № 5 в 15 часов 30 минут</w:t>
      </w:r>
      <w:r w:rsidR="00CE685A">
        <w:t>.</w:t>
      </w:r>
      <w:r>
        <w:t xml:space="preserve"> </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абочие дни с 23</w:t>
      </w:r>
      <w:r w:rsidR="00B4646C">
        <w:rPr>
          <w:rFonts w:ascii="Times New Roman" w:hAnsi="Times New Roman"/>
          <w:sz w:val="24"/>
          <w:szCs w:val="24"/>
        </w:rPr>
        <w:t>.10</w:t>
      </w:r>
      <w:r w:rsidR="002B5CC1">
        <w:rPr>
          <w:rFonts w:ascii="Times New Roman" w:hAnsi="Times New Roman"/>
          <w:sz w:val="24"/>
          <w:szCs w:val="24"/>
        </w:rPr>
        <w:t>.2017 г.</w:t>
      </w:r>
      <w:r w:rsidR="00CE685A">
        <w:rPr>
          <w:rFonts w:ascii="Times New Roman" w:hAnsi="Times New Roman"/>
          <w:sz w:val="24"/>
          <w:szCs w:val="24"/>
        </w:rPr>
        <w:t xml:space="preserve"> по 21</w:t>
      </w:r>
      <w:r w:rsidR="00B4646C">
        <w:rPr>
          <w:rFonts w:ascii="Times New Roman" w:hAnsi="Times New Roman"/>
          <w:sz w:val="24"/>
          <w:szCs w:val="24"/>
        </w:rPr>
        <w:t>.11</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21E2E" w:rsidP="008F73BE">
            <w:pPr>
              <w:jc w:val="both"/>
              <w:rPr>
                <w:rFonts w:ascii="Times New Roman" w:hAnsi="Times New Roman"/>
                <w:sz w:val="24"/>
                <w:szCs w:val="24"/>
              </w:rPr>
            </w:pPr>
            <w:r>
              <w:rPr>
                <w:rFonts w:ascii="Times New Roman" w:hAnsi="Times New Roman"/>
                <w:sz w:val="24"/>
                <w:szCs w:val="24"/>
              </w:rPr>
              <w:t>Категория земель, 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21E2E" w:rsidRDefault="00821E2E" w:rsidP="008F73BE">
            <w:pPr>
              <w:jc w:val="both"/>
              <w:rPr>
                <w:rFonts w:ascii="Times New Roman" w:hAnsi="Times New Roman"/>
                <w:sz w:val="24"/>
                <w:szCs w:val="24"/>
              </w:rPr>
            </w:pPr>
            <w:r>
              <w:rPr>
                <w:rFonts w:ascii="Times New Roman" w:hAnsi="Times New Roman"/>
                <w:sz w:val="24"/>
                <w:szCs w:val="24"/>
              </w:rPr>
              <w:t>Земли населенных пунктов</w:t>
            </w:r>
          </w:p>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E36123">
              <w:rPr>
                <w:rFonts w:ascii="Times New Roman" w:hAnsi="Times New Roman"/>
                <w:sz w:val="24"/>
                <w:szCs w:val="24"/>
              </w:rPr>
              <w:t>3700001</w:t>
            </w:r>
            <w:r w:rsidR="00A36CE9">
              <w:rPr>
                <w:rFonts w:ascii="Times New Roman" w:hAnsi="Times New Roman"/>
                <w:sz w:val="24"/>
                <w:szCs w:val="24"/>
              </w:rPr>
              <w:t>:</w:t>
            </w:r>
            <w:r w:rsidR="00E36123">
              <w:rPr>
                <w:rFonts w:ascii="Times New Roman" w:hAnsi="Times New Roman"/>
                <w:sz w:val="24"/>
                <w:szCs w:val="24"/>
              </w:rPr>
              <w:t>86</w:t>
            </w:r>
          </w:p>
        </w:tc>
        <w:tc>
          <w:tcPr>
            <w:tcW w:w="226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w:t>
            </w:r>
            <w:r w:rsidR="004430C3">
              <w:rPr>
                <w:rFonts w:ascii="Times New Roman" w:hAnsi="Times New Roman"/>
                <w:sz w:val="24"/>
                <w:szCs w:val="24"/>
              </w:rPr>
              <w:t xml:space="preserve"> </w:t>
            </w:r>
            <w:r w:rsidR="00E36123">
              <w:rPr>
                <w:rFonts w:ascii="Times New Roman" w:hAnsi="Times New Roman"/>
                <w:sz w:val="24"/>
                <w:szCs w:val="24"/>
              </w:rPr>
              <w:t>с. Новомакарово, северо-восточная</w:t>
            </w:r>
            <w:r w:rsidR="00AF1864">
              <w:rPr>
                <w:rFonts w:ascii="Times New Roman" w:hAnsi="Times New Roman"/>
                <w:sz w:val="24"/>
                <w:szCs w:val="24"/>
              </w:rPr>
              <w:t xml:space="preserve"> часть </w:t>
            </w:r>
            <w:r w:rsidR="00E36123">
              <w:rPr>
                <w:rFonts w:ascii="Times New Roman" w:hAnsi="Times New Roman"/>
                <w:sz w:val="24"/>
                <w:szCs w:val="24"/>
              </w:rPr>
              <w:t>кадастрового квартала 36:09:3700001</w:t>
            </w:r>
            <w:r w:rsidR="002F39B5">
              <w:rPr>
                <w:rFonts w:ascii="Times New Roman" w:hAnsi="Times New Roman"/>
                <w:sz w:val="24"/>
                <w:szCs w:val="24"/>
              </w:rPr>
              <w:t>, разрешенное использование:</w:t>
            </w:r>
            <w:r w:rsidR="0037504E">
              <w:rPr>
                <w:rFonts w:ascii="Times New Roman" w:hAnsi="Times New Roman"/>
                <w:sz w:val="24"/>
                <w:szCs w:val="24"/>
              </w:rPr>
              <w:t xml:space="preserve"> поля и участки для выращивания сельхозпродукции</w:t>
            </w:r>
            <w:r w:rsidR="002F39B5">
              <w:rPr>
                <w:rFonts w:ascii="Times New Roman" w:hAnsi="Times New Roman"/>
                <w:sz w:val="24"/>
                <w:szCs w:val="24"/>
              </w:rPr>
              <w:t xml:space="preserve"> </w:t>
            </w:r>
          </w:p>
        </w:tc>
        <w:tc>
          <w:tcPr>
            <w:tcW w:w="1276" w:type="dxa"/>
          </w:tcPr>
          <w:p w:rsidR="008A2C22" w:rsidRPr="004D686A" w:rsidRDefault="00E36123" w:rsidP="00AE75B5">
            <w:pPr>
              <w:jc w:val="center"/>
              <w:rPr>
                <w:rFonts w:ascii="Times New Roman" w:hAnsi="Times New Roman"/>
                <w:sz w:val="24"/>
                <w:szCs w:val="24"/>
              </w:rPr>
            </w:pPr>
            <w:r>
              <w:rPr>
                <w:rFonts w:ascii="Times New Roman" w:hAnsi="Times New Roman"/>
                <w:sz w:val="24"/>
                <w:szCs w:val="24"/>
              </w:rPr>
              <w:t>55432</w:t>
            </w:r>
          </w:p>
        </w:tc>
        <w:tc>
          <w:tcPr>
            <w:tcW w:w="1418" w:type="dxa"/>
          </w:tcPr>
          <w:p w:rsidR="008A2C22" w:rsidRPr="004D686A" w:rsidRDefault="00E36123" w:rsidP="00D14263">
            <w:pPr>
              <w:jc w:val="center"/>
              <w:rPr>
                <w:rFonts w:ascii="Times New Roman" w:hAnsi="Times New Roman"/>
                <w:sz w:val="24"/>
                <w:szCs w:val="24"/>
              </w:rPr>
            </w:pPr>
            <w:r>
              <w:rPr>
                <w:rFonts w:ascii="Times New Roman" w:hAnsi="Times New Roman"/>
                <w:sz w:val="24"/>
                <w:szCs w:val="24"/>
              </w:rPr>
              <w:t>10</w:t>
            </w:r>
            <w:r w:rsidR="001E0818">
              <w:rPr>
                <w:rFonts w:ascii="Times New Roman" w:hAnsi="Times New Roman"/>
                <w:sz w:val="24"/>
                <w:szCs w:val="24"/>
              </w:rPr>
              <w:t xml:space="preserve"> </w:t>
            </w:r>
            <w:r>
              <w:rPr>
                <w:rFonts w:ascii="Times New Roman" w:hAnsi="Times New Roman"/>
                <w:sz w:val="24"/>
                <w:szCs w:val="24"/>
              </w:rPr>
              <w:t>000</w:t>
            </w:r>
          </w:p>
        </w:tc>
        <w:tc>
          <w:tcPr>
            <w:tcW w:w="1134" w:type="dxa"/>
          </w:tcPr>
          <w:p w:rsidR="008A2C22" w:rsidRPr="004D686A" w:rsidRDefault="00E36123" w:rsidP="00AE75B5">
            <w:pPr>
              <w:jc w:val="center"/>
              <w:rPr>
                <w:rFonts w:ascii="Times New Roman" w:hAnsi="Times New Roman"/>
                <w:sz w:val="24"/>
                <w:szCs w:val="24"/>
              </w:rPr>
            </w:pPr>
            <w:r>
              <w:rPr>
                <w:rFonts w:ascii="Times New Roman" w:hAnsi="Times New Roman"/>
                <w:sz w:val="24"/>
                <w:szCs w:val="24"/>
              </w:rPr>
              <w:t>300</w:t>
            </w:r>
          </w:p>
        </w:tc>
        <w:tc>
          <w:tcPr>
            <w:tcW w:w="991" w:type="dxa"/>
          </w:tcPr>
          <w:p w:rsidR="008A2C22" w:rsidRPr="00162AC7" w:rsidRDefault="00E36123" w:rsidP="00AE75B5">
            <w:pPr>
              <w:jc w:val="center"/>
              <w:rPr>
                <w:rFonts w:ascii="Times New Roman" w:hAnsi="Times New Roman"/>
                <w:sz w:val="24"/>
                <w:szCs w:val="24"/>
              </w:rPr>
            </w:pPr>
            <w:r>
              <w:rPr>
                <w:rFonts w:ascii="Times New Roman" w:hAnsi="Times New Roman"/>
                <w:sz w:val="24"/>
                <w:szCs w:val="24"/>
              </w:rPr>
              <w:t>2</w:t>
            </w:r>
            <w:r w:rsidR="001E0818">
              <w:rPr>
                <w:rFonts w:ascii="Times New Roman" w:hAnsi="Times New Roman"/>
                <w:sz w:val="24"/>
                <w:szCs w:val="24"/>
              </w:rPr>
              <w:t xml:space="preserve"> </w:t>
            </w:r>
            <w:r>
              <w:rPr>
                <w:rFonts w:ascii="Times New Roman" w:hAnsi="Times New Roman"/>
                <w:sz w:val="24"/>
                <w:szCs w:val="24"/>
              </w:rPr>
              <w:t>000</w:t>
            </w:r>
          </w:p>
        </w:tc>
      </w:tr>
      <w:tr w:rsidR="00CE685A" w:rsidRPr="00162AC7" w:rsidTr="0037504E">
        <w:trPr>
          <w:trHeight w:val="180"/>
        </w:trPr>
        <w:tc>
          <w:tcPr>
            <w:tcW w:w="540" w:type="dxa"/>
          </w:tcPr>
          <w:p w:rsidR="00CE685A" w:rsidRPr="00162AC7" w:rsidRDefault="00821E2E" w:rsidP="008F73BE">
            <w:pPr>
              <w:jc w:val="both"/>
              <w:rPr>
                <w:rFonts w:ascii="Times New Roman" w:hAnsi="Times New Roman"/>
                <w:sz w:val="24"/>
                <w:szCs w:val="24"/>
              </w:rPr>
            </w:pPr>
            <w:r>
              <w:rPr>
                <w:rFonts w:ascii="Times New Roman" w:hAnsi="Times New Roman"/>
                <w:sz w:val="24"/>
                <w:szCs w:val="24"/>
              </w:rPr>
              <w:t>2</w:t>
            </w:r>
          </w:p>
        </w:tc>
        <w:tc>
          <w:tcPr>
            <w:tcW w:w="1728" w:type="dxa"/>
          </w:tcPr>
          <w:p w:rsidR="00821E2E" w:rsidRDefault="00821E2E" w:rsidP="008F73BE">
            <w:pPr>
              <w:jc w:val="both"/>
              <w:rPr>
                <w:rFonts w:ascii="Times New Roman" w:hAnsi="Times New Roman"/>
                <w:sz w:val="24"/>
                <w:szCs w:val="24"/>
              </w:rPr>
            </w:pPr>
            <w:r>
              <w:rPr>
                <w:rFonts w:ascii="Times New Roman" w:hAnsi="Times New Roman"/>
                <w:sz w:val="24"/>
                <w:szCs w:val="24"/>
              </w:rPr>
              <w:t>Земли сельскохозяйственного назначения</w:t>
            </w:r>
          </w:p>
          <w:p w:rsidR="00CE685A" w:rsidRDefault="00821E2E" w:rsidP="008F73BE">
            <w:pPr>
              <w:jc w:val="both"/>
              <w:rPr>
                <w:rFonts w:ascii="Times New Roman" w:hAnsi="Times New Roman"/>
                <w:sz w:val="24"/>
                <w:szCs w:val="24"/>
              </w:rPr>
            </w:pPr>
            <w:r>
              <w:rPr>
                <w:rFonts w:ascii="Times New Roman" w:hAnsi="Times New Roman"/>
                <w:sz w:val="24"/>
                <w:szCs w:val="24"/>
              </w:rPr>
              <w:t>36:09:4400001:38</w:t>
            </w:r>
          </w:p>
        </w:tc>
        <w:tc>
          <w:tcPr>
            <w:tcW w:w="2268" w:type="dxa"/>
          </w:tcPr>
          <w:p w:rsidR="00CE685A" w:rsidRDefault="00821E2E" w:rsidP="008F73BE">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район, </w:t>
            </w:r>
            <w:proofErr w:type="spellStart"/>
            <w:r>
              <w:rPr>
                <w:rFonts w:ascii="Times New Roman" w:hAnsi="Times New Roman"/>
                <w:sz w:val="24"/>
                <w:szCs w:val="24"/>
              </w:rPr>
              <w:t>Новомакаровское</w:t>
            </w:r>
            <w:proofErr w:type="spellEnd"/>
            <w:r>
              <w:rPr>
                <w:rFonts w:ascii="Times New Roman" w:hAnsi="Times New Roman"/>
                <w:sz w:val="24"/>
                <w:szCs w:val="24"/>
              </w:rPr>
              <w:t xml:space="preserve"> сельское поселение, восточная часть кадастрового квартала 36:09:4400001</w:t>
            </w:r>
            <w:r w:rsidR="0037504E">
              <w:rPr>
                <w:rFonts w:ascii="Times New Roman" w:hAnsi="Times New Roman"/>
                <w:sz w:val="24"/>
                <w:szCs w:val="24"/>
              </w:rPr>
              <w:t>, разрешенное использование: сельскохозяйственное использование</w:t>
            </w:r>
          </w:p>
        </w:tc>
        <w:tc>
          <w:tcPr>
            <w:tcW w:w="1276" w:type="dxa"/>
          </w:tcPr>
          <w:p w:rsidR="00CE685A" w:rsidRDefault="00821E2E" w:rsidP="00AE75B5">
            <w:pPr>
              <w:jc w:val="center"/>
              <w:rPr>
                <w:rFonts w:ascii="Times New Roman" w:hAnsi="Times New Roman"/>
                <w:sz w:val="24"/>
                <w:szCs w:val="24"/>
              </w:rPr>
            </w:pPr>
            <w:r>
              <w:rPr>
                <w:rFonts w:ascii="Times New Roman" w:hAnsi="Times New Roman"/>
                <w:sz w:val="24"/>
                <w:szCs w:val="24"/>
              </w:rPr>
              <w:t>282620</w:t>
            </w:r>
          </w:p>
        </w:tc>
        <w:tc>
          <w:tcPr>
            <w:tcW w:w="1418" w:type="dxa"/>
          </w:tcPr>
          <w:p w:rsidR="00CE685A" w:rsidRDefault="00821E2E" w:rsidP="00D14263">
            <w:pPr>
              <w:jc w:val="center"/>
              <w:rPr>
                <w:rFonts w:ascii="Times New Roman" w:hAnsi="Times New Roman"/>
                <w:sz w:val="24"/>
                <w:szCs w:val="24"/>
              </w:rPr>
            </w:pPr>
            <w:r>
              <w:rPr>
                <w:rFonts w:ascii="Times New Roman" w:hAnsi="Times New Roman"/>
                <w:sz w:val="24"/>
                <w:szCs w:val="24"/>
              </w:rPr>
              <w:t>44</w:t>
            </w:r>
            <w:r w:rsidR="001E0818">
              <w:rPr>
                <w:rFonts w:ascii="Times New Roman" w:hAnsi="Times New Roman"/>
                <w:sz w:val="24"/>
                <w:szCs w:val="24"/>
              </w:rPr>
              <w:t xml:space="preserve"> </w:t>
            </w:r>
            <w:r>
              <w:rPr>
                <w:rFonts w:ascii="Times New Roman" w:hAnsi="Times New Roman"/>
                <w:sz w:val="24"/>
                <w:szCs w:val="24"/>
              </w:rPr>
              <w:t>000</w:t>
            </w:r>
          </w:p>
        </w:tc>
        <w:tc>
          <w:tcPr>
            <w:tcW w:w="1134" w:type="dxa"/>
          </w:tcPr>
          <w:p w:rsidR="00CE685A" w:rsidRDefault="00821E2E" w:rsidP="00AE75B5">
            <w:pPr>
              <w:jc w:val="center"/>
              <w:rPr>
                <w:rFonts w:ascii="Times New Roman" w:hAnsi="Times New Roman"/>
                <w:sz w:val="24"/>
                <w:szCs w:val="24"/>
              </w:rPr>
            </w:pPr>
            <w:r>
              <w:rPr>
                <w:rFonts w:ascii="Times New Roman" w:hAnsi="Times New Roman"/>
                <w:sz w:val="24"/>
                <w:szCs w:val="24"/>
              </w:rPr>
              <w:t>1</w:t>
            </w:r>
            <w:r w:rsidR="001E0818">
              <w:rPr>
                <w:rFonts w:ascii="Times New Roman" w:hAnsi="Times New Roman"/>
                <w:sz w:val="24"/>
                <w:szCs w:val="24"/>
              </w:rPr>
              <w:t xml:space="preserve"> </w:t>
            </w:r>
            <w:r>
              <w:rPr>
                <w:rFonts w:ascii="Times New Roman" w:hAnsi="Times New Roman"/>
                <w:sz w:val="24"/>
                <w:szCs w:val="24"/>
              </w:rPr>
              <w:t>320</w:t>
            </w:r>
          </w:p>
        </w:tc>
        <w:tc>
          <w:tcPr>
            <w:tcW w:w="991" w:type="dxa"/>
          </w:tcPr>
          <w:p w:rsidR="00CE685A" w:rsidRDefault="00821E2E" w:rsidP="00AE75B5">
            <w:pPr>
              <w:jc w:val="center"/>
              <w:rPr>
                <w:rFonts w:ascii="Times New Roman" w:hAnsi="Times New Roman"/>
                <w:sz w:val="24"/>
                <w:szCs w:val="24"/>
              </w:rPr>
            </w:pPr>
            <w:r>
              <w:rPr>
                <w:rFonts w:ascii="Times New Roman" w:hAnsi="Times New Roman"/>
                <w:sz w:val="24"/>
                <w:szCs w:val="24"/>
              </w:rPr>
              <w:t>8</w:t>
            </w:r>
            <w:r w:rsidR="001E0818">
              <w:rPr>
                <w:rFonts w:ascii="Times New Roman" w:hAnsi="Times New Roman"/>
                <w:sz w:val="24"/>
                <w:szCs w:val="24"/>
              </w:rPr>
              <w:t xml:space="preserve"> </w:t>
            </w:r>
            <w:r>
              <w:rPr>
                <w:rFonts w:ascii="Times New Roman" w:hAnsi="Times New Roman"/>
                <w:sz w:val="24"/>
                <w:szCs w:val="24"/>
              </w:rPr>
              <w:t>800</w:t>
            </w:r>
          </w:p>
        </w:tc>
      </w:tr>
      <w:tr w:rsidR="00CE685A" w:rsidRPr="00162AC7" w:rsidTr="0037504E">
        <w:trPr>
          <w:trHeight w:val="180"/>
        </w:trPr>
        <w:tc>
          <w:tcPr>
            <w:tcW w:w="540" w:type="dxa"/>
          </w:tcPr>
          <w:p w:rsidR="00CE685A" w:rsidRPr="00162AC7" w:rsidRDefault="00821E2E" w:rsidP="008F73BE">
            <w:pPr>
              <w:jc w:val="both"/>
              <w:rPr>
                <w:rFonts w:ascii="Times New Roman" w:hAnsi="Times New Roman"/>
                <w:sz w:val="24"/>
                <w:szCs w:val="24"/>
              </w:rPr>
            </w:pPr>
            <w:r>
              <w:rPr>
                <w:rFonts w:ascii="Times New Roman" w:hAnsi="Times New Roman"/>
                <w:sz w:val="24"/>
                <w:szCs w:val="24"/>
              </w:rPr>
              <w:t>3</w:t>
            </w:r>
          </w:p>
        </w:tc>
        <w:tc>
          <w:tcPr>
            <w:tcW w:w="1728" w:type="dxa"/>
          </w:tcPr>
          <w:p w:rsidR="00821E2E" w:rsidRDefault="00821E2E" w:rsidP="008F73BE">
            <w:pPr>
              <w:jc w:val="both"/>
              <w:rPr>
                <w:rFonts w:ascii="Times New Roman" w:hAnsi="Times New Roman"/>
                <w:sz w:val="24"/>
                <w:szCs w:val="24"/>
              </w:rPr>
            </w:pPr>
            <w:r>
              <w:rPr>
                <w:rFonts w:ascii="Times New Roman" w:hAnsi="Times New Roman"/>
                <w:sz w:val="24"/>
                <w:szCs w:val="24"/>
              </w:rPr>
              <w:t>Земли населенных пунктов</w:t>
            </w:r>
          </w:p>
          <w:p w:rsidR="00CE685A" w:rsidRDefault="00821E2E" w:rsidP="008F73BE">
            <w:pPr>
              <w:jc w:val="both"/>
              <w:rPr>
                <w:rFonts w:ascii="Times New Roman" w:hAnsi="Times New Roman"/>
                <w:sz w:val="24"/>
                <w:szCs w:val="24"/>
              </w:rPr>
            </w:pPr>
            <w:r>
              <w:rPr>
                <w:rFonts w:ascii="Times New Roman" w:hAnsi="Times New Roman"/>
                <w:sz w:val="24"/>
                <w:szCs w:val="24"/>
              </w:rPr>
              <w:t>36:09:3700001:85</w:t>
            </w:r>
          </w:p>
        </w:tc>
        <w:tc>
          <w:tcPr>
            <w:tcW w:w="2268" w:type="dxa"/>
          </w:tcPr>
          <w:p w:rsidR="00CE685A" w:rsidRDefault="00821E2E"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 с. Новомакарово, юго-восточная часть кадастрового квартала 36:09:3700001</w:t>
            </w:r>
            <w:r w:rsidR="0037504E">
              <w:rPr>
                <w:rFonts w:ascii="Times New Roman" w:hAnsi="Times New Roman"/>
                <w:sz w:val="24"/>
                <w:szCs w:val="24"/>
              </w:rPr>
              <w:t>, разрешенное использование: поля и участки для выращивания сельхозпродукции</w:t>
            </w:r>
          </w:p>
          <w:p w:rsidR="001E0818" w:rsidRDefault="001E0818" w:rsidP="008F73BE">
            <w:pPr>
              <w:jc w:val="both"/>
              <w:rPr>
                <w:rFonts w:ascii="Times New Roman" w:hAnsi="Times New Roman"/>
                <w:sz w:val="24"/>
                <w:szCs w:val="24"/>
              </w:rPr>
            </w:pPr>
          </w:p>
        </w:tc>
        <w:tc>
          <w:tcPr>
            <w:tcW w:w="1276" w:type="dxa"/>
          </w:tcPr>
          <w:p w:rsidR="00CE685A" w:rsidRDefault="00821E2E" w:rsidP="00AE75B5">
            <w:pPr>
              <w:jc w:val="center"/>
              <w:rPr>
                <w:rFonts w:ascii="Times New Roman" w:hAnsi="Times New Roman"/>
                <w:sz w:val="24"/>
                <w:szCs w:val="24"/>
              </w:rPr>
            </w:pPr>
            <w:r>
              <w:rPr>
                <w:rFonts w:ascii="Times New Roman" w:hAnsi="Times New Roman"/>
                <w:sz w:val="24"/>
                <w:szCs w:val="24"/>
              </w:rPr>
              <w:t>111964</w:t>
            </w:r>
          </w:p>
        </w:tc>
        <w:tc>
          <w:tcPr>
            <w:tcW w:w="1418" w:type="dxa"/>
          </w:tcPr>
          <w:p w:rsidR="00CE685A" w:rsidRDefault="00821E2E" w:rsidP="00D14263">
            <w:pPr>
              <w:jc w:val="center"/>
              <w:rPr>
                <w:rFonts w:ascii="Times New Roman" w:hAnsi="Times New Roman"/>
                <w:sz w:val="24"/>
                <w:szCs w:val="24"/>
              </w:rPr>
            </w:pPr>
            <w:r>
              <w:rPr>
                <w:rFonts w:ascii="Times New Roman" w:hAnsi="Times New Roman"/>
                <w:sz w:val="24"/>
                <w:szCs w:val="24"/>
              </w:rPr>
              <w:t>19</w:t>
            </w:r>
            <w:r w:rsidR="001E0818">
              <w:rPr>
                <w:rFonts w:ascii="Times New Roman" w:hAnsi="Times New Roman"/>
                <w:sz w:val="24"/>
                <w:szCs w:val="24"/>
              </w:rPr>
              <w:t xml:space="preserve"> </w:t>
            </w:r>
            <w:r>
              <w:rPr>
                <w:rFonts w:ascii="Times New Roman" w:hAnsi="Times New Roman"/>
                <w:sz w:val="24"/>
                <w:szCs w:val="24"/>
              </w:rPr>
              <w:t>000</w:t>
            </w:r>
          </w:p>
        </w:tc>
        <w:tc>
          <w:tcPr>
            <w:tcW w:w="1134" w:type="dxa"/>
          </w:tcPr>
          <w:p w:rsidR="00CE685A" w:rsidRDefault="00821E2E" w:rsidP="00AE75B5">
            <w:pPr>
              <w:jc w:val="center"/>
              <w:rPr>
                <w:rFonts w:ascii="Times New Roman" w:hAnsi="Times New Roman"/>
                <w:sz w:val="24"/>
                <w:szCs w:val="24"/>
              </w:rPr>
            </w:pPr>
            <w:r>
              <w:rPr>
                <w:rFonts w:ascii="Times New Roman" w:hAnsi="Times New Roman"/>
                <w:sz w:val="24"/>
                <w:szCs w:val="24"/>
              </w:rPr>
              <w:t>570</w:t>
            </w:r>
          </w:p>
        </w:tc>
        <w:tc>
          <w:tcPr>
            <w:tcW w:w="991" w:type="dxa"/>
          </w:tcPr>
          <w:p w:rsidR="00CE685A" w:rsidRDefault="001E0818" w:rsidP="00AE75B5">
            <w:pPr>
              <w:jc w:val="center"/>
              <w:rPr>
                <w:rFonts w:ascii="Times New Roman" w:hAnsi="Times New Roman"/>
                <w:sz w:val="24"/>
                <w:szCs w:val="24"/>
              </w:rPr>
            </w:pPr>
            <w:r>
              <w:rPr>
                <w:rFonts w:ascii="Times New Roman" w:hAnsi="Times New Roman"/>
                <w:sz w:val="24"/>
                <w:szCs w:val="24"/>
              </w:rPr>
              <w:t xml:space="preserve"> </w:t>
            </w:r>
            <w:r w:rsidR="00821E2E">
              <w:rPr>
                <w:rFonts w:ascii="Times New Roman" w:hAnsi="Times New Roman"/>
                <w:sz w:val="24"/>
                <w:szCs w:val="24"/>
              </w:rPr>
              <w:t>3</w:t>
            </w:r>
            <w:r>
              <w:rPr>
                <w:rFonts w:ascii="Times New Roman" w:hAnsi="Times New Roman"/>
                <w:sz w:val="24"/>
                <w:szCs w:val="24"/>
              </w:rPr>
              <w:t xml:space="preserve"> </w:t>
            </w:r>
            <w:r w:rsidR="00821E2E">
              <w:rPr>
                <w:rFonts w:ascii="Times New Roman" w:hAnsi="Times New Roman"/>
                <w:sz w:val="24"/>
                <w:szCs w:val="24"/>
              </w:rPr>
              <w:t>800</w:t>
            </w:r>
          </w:p>
        </w:tc>
      </w:tr>
      <w:tr w:rsidR="00CE685A" w:rsidRPr="00162AC7" w:rsidTr="0037504E">
        <w:trPr>
          <w:trHeight w:val="180"/>
        </w:trPr>
        <w:tc>
          <w:tcPr>
            <w:tcW w:w="540" w:type="dxa"/>
          </w:tcPr>
          <w:p w:rsidR="00CE685A" w:rsidRPr="00162AC7" w:rsidRDefault="00821E2E" w:rsidP="008F73BE">
            <w:pPr>
              <w:jc w:val="both"/>
              <w:rPr>
                <w:rFonts w:ascii="Times New Roman" w:hAnsi="Times New Roman"/>
                <w:sz w:val="24"/>
                <w:szCs w:val="24"/>
              </w:rPr>
            </w:pPr>
            <w:r>
              <w:rPr>
                <w:rFonts w:ascii="Times New Roman" w:hAnsi="Times New Roman"/>
                <w:sz w:val="24"/>
                <w:szCs w:val="24"/>
              </w:rPr>
              <w:lastRenderedPageBreak/>
              <w:t>4</w:t>
            </w:r>
          </w:p>
        </w:tc>
        <w:tc>
          <w:tcPr>
            <w:tcW w:w="1728" w:type="dxa"/>
          </w:tcPr>
          <w:p w:rsidR="00821E2E" w:rsidRDefault="00821E2E" w:rsidP="008F73BE">
            <w:pPr>
              <w:jc w:val="both"/>
              <w:rPr>
                <w:rFonts w:ascii="Times New Roman" w:hAnsi="Times New Roman"/>
                <w:sz w:val="24"/>
                <w:szCs w:val="24"/>
              </w:rPr>
            </w:pPr>
            <w:r>
              <w:rPr>
                <w:rFonts w:ascii="Times New Roman" w:hAnsi="Times New Roman"/>
                <w:sz w:val="24"/>
                <w:szCs w:val="24"/>
              </w:rPr>
              <w:t>Земли сельскохозяйственного назначения</w:t>
            </w:r>
          </w:p>
          <w:p w:rsidR="00CE685A" w:rsidRDefault="00821E2E" w:rsidP="008F73BE">
            <w:pPr>
              <w:jc w:val="both"/>
              <w:rPr>
                <w:rFonts w:ascii="Times New Roman" w:hAnsi="Times New Roman"/>
                <w:sz w:val="24"/>
                <w:szCs w:val="24"/>
              </w:rPr>
            </w:pPr>
            <w:r>
              <w:rPr>
                <w:rFonts w:ascii="Times New Roman" w:hAnsi="Times New Roman"/>
                <w:sz w:val="24"/>
                <w:szCs w:val="24"/>
              </w:rPr>
              <w:t>36:09:4100004:55</w:t>
            </w:r>
          </w:p>
        </w:tc>
        <w:tc>
          <w:tcPr>
            <w:tcW w:w="2268" w:type="dxa"/>
          </w:tcPr>
          <w:p w:rsidR="00CE685A" w:rsidRDefault="00821E2E" w:rsidP="008F73BE">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район, </w:t>
            </w:r>
            <w:proofErr w:type="spellStart"/>
            <w:r>
              <w:rPr>
                <w:rFonts w:ascii="Times New Roman" w:hAnsi="Times New Roman"/>
                <w:sz w:val="24"/>
                <w:szCs w:val="24"/>
              </w:rPr>
              <w:t>Новомакаровское</w:t>
            </w:r>
            <w:proofErr w:type="spellEnd"/>
            <w:r>
              <w:rPr>
                <w:rFonts w:ascii="Times New Roman" w:hAnsi="Times New Roman"/>
                <w:sz w:val="24"/>
                <w:szCs w:val="24"/>
              </w:rPr>
              <w:t xml:space="preserve"> сельское поселение, восточная часть кадастрового квартала 36:09:4400004</w:t>
            </w:r>
            <w:r w:rsidR="0037504E">
              <w:rPr>
                <w:rFonts w:ascii="Times New Roman" w:hAnsi="Times New Roman"/>
                <w:sz w:val="24"/>
                <w:szCs w:val="24"/>
              </w:rPr>
              <w:t>, разрешенное использование: сельскохозяйственное использование</w:t>
            </w:r>
          </w:p>
        </w:tc>
        <w:tc>
          <w:tcPr>
            <w:tcW w:w="1276" w:type="dxa"/>
          </w:tcPr>
          <w:p w:rsidR="00CE685A" w:rsidRDefault="00821E2E" w:rsidP="00AE75B5">
            <w:pPr>
              <w:jc w:val="center"/>
              <w:rPr>
                <w:rFonts w:ascii="Times New Roman" w:hAnsi="Times New Roman"/>
                <w:sz w:val="24"/>
                <w:szCs w:val="24"/>
              </w:rPr>
            </w:pPr>
            <w:r>
              <w:rPr>
                <w:rFonts w:ascii="Times New Roman" w:hAnsi="Times New Roman"/>
                <w:sz w:val="24"/>
                <w:szCs w:val="24"/>
              </w:rPr>
              <w:t>364009</w:t>
            </w:r>
          </w:p>
        </w:tc>
        <w:tc>
          <w:tcPr>
            <w:tcW w:w="1418" w:type="dxa"/>
          </w:tcPr>
          <w:p w:rsidR="00CE685A" w:rsidRDefault="00821E2E" w:rsidP="00D14263">
            <w:pPr>
              <w:jc w:val="center"/>
              <w:rPr>
                <w:rFonts w:ascii="Times New Roman" w:hAnsi="Times New Roman"/>
                <w:sz w:val="24"/>
                <w:szCs w:val="24"/>
              </w:rPr>
            </w:pPr>
            <w:r>
              <w:rPr>
                <w:rFonts w:ascii="Times New Roman" w:hAnsi="Times New Roman"/>
                <w:sz w:val="24"/>
                <w:szCs w:val="24"/>
              </w:rPr>
              <w:t>55</w:t>
            </w:r>
            <w:r w:rsidR="001E0818">
              <w:rPr>
                <w:rFonts w:ascii="Times New Roman" w:hAnsi="Times New Roman"/>
                <w:sz w:val="24"/>
                <w:szCs w:val="24"/>
              </w:rPr>
              <w:t xml:space="preserve"> </w:t>
            </w:r>
            <w:r>
              <w:rPr>
                <w:rFonts w:ascii="Times New Roman" w:hAnsi="Times New Roman"/>
                <w:sz w:val="24"/>
                <w:szCs w:val="24"/>
              </w:rPr>
              <w:t>000</w:t>
            </w:r>
          </w:p>
        </w:tc>
        <w:tc>
          <w:tcPr>
            <w:tcW w:w="1134" w:type="dxa"/>
          </w:tcPr>
          <w:p w:rsidR="00CE685A" w:rsidRDefault="00821E2E" w:rsidP="00AE75B5">
            <w:pPr>
              <w:jc w:val="center"/>
              <w:rPr>
                <w:rFonts w:ascii="Times New Roman" w:hAnsi="Times New Roman"/>
                <w:sz w:val="24"/>
                <w:szCs w:val="24"/>
              </w:rPr>
            </w:pPr>
            <w:r>
              <w:rPr>
                <w:rFonts w:ascii="Times New Roman" w:hAnsi="Times New Roman"/>
                <w:sz w:val="24"/>
                <w:szCs w:val="24"/>
              </w:rPr>
              <w:t>1</w:t>
            </w:r>
            <w:r w:rsidR="001E0818">
              <w:rPr>
                <w:rFonts w:ascii="Times New Roman" w:hAnsi="Times New Roman"/>
                <w:sz w:val="24"/>
                <w:szCs w:val="24"/>
              </w:rPr>
              <w:t xml:space="preserve"> </w:t>
            </w:r>
            <w:r>
              <w:rPr>
                <w:rFonts w:ascii="Times New Roman" w:hAnsi="Times New Roman"/>
                <w:sz w:val="24"/>
                <w:szCs w:val="24"/>
              </w:rPr>
              <w:t>650</w:t>
            </w:r>
          </w:p>
        </w:tc>
        <w:tc>
          <w:tcPr>
            <w:tcW w:w="991" w:type="dxa"/>
          </w:tcPr>
          <w:p w:rsidR="00CE685A" w:rsidRDefault="00821E2E" w:rsidP="00AE75B5">
            <w:pPr>
              <w:jc w:val="center"/>
              <w:rPr>
                <w:rFonts w:ascii="Times New Roman" w:hAnsi="Times New Roman"/>
                <w:sz w:val="24"/>
                <w:szCs w:val="24"/>
              </w:rPr>
            </w:pPr>
            <w:r>
              <w:rPr>
                <w:rFonts w:ascii="Times New Roman" w:hAnsi="Times New Roman"/>
                <w:sz w:val="24"/>
                <w:szCs w:val="24"/>
              </w:rPr>
              <w:t>11</w:t>
            </w:r>
            <w:r w:rsidR="001E0818">
              <w:rPr>
                <w:rFonts w:ascii="Times New Roman" w:hAnsi="Times New Roman"/>
                <w:sz w:val="24"/>
                <w:szCs w:val="24"/>
              </w:rPr>
              <w:t xml:space="preserve"> </w:t>
            </w:r>
            <w:r>
              <w:rPr>
                <w:rFonts w:ascii="Times New Roman" w:hAnsi="Times New Roman"/>
                <w:sz w:val="24"/>
                <w:szCs w:val="24"/>
              </w:rPr>
              <w:t>000</w:t>
            </w:r>
          </w:p>
        </w:tc>
      </w:tr>
      <w:tr w:rsidR="00CE685A" w:rsidRPr="00162AC7" w:rsidTr="0037504E">
        <w:trPr>
          <w:trHeight w:val="180"/>
        </w:trPr>
        <w:tc>
          <w:tcPr>
            <w:tcW w:w="540" w:type="dxa"/>
          </w:tcPr>
          <w:p w:rsidR="00CE685A" w:rsidRPr="00162AC7" w:rsidRDefault="00821E2E" w:rsidP="008F73BE">
            <w:pPr>
              <w:jc w:val="both"/>
              <w:rPr>
                <w:rFonts w:ascii="Times New Roman" w:hAnsi="Times New Roman"/>
                <w:sz w:val="24"/>
                <w:szCs w:val="24"/>
              </w:rPr>
            </w:pPr>
            <w:r>
              <w:rPr>
                <w:rFonts w:ascii="Times New Roman" w:hAnsi="Times New Roman"/>
                <w:sz w:val="24"/>
                <w:szCs w:val="24"/>
              </w:rPr>
              <w:t>5</w:t>
            </w:r>
          </w:p>
        </w:tc>
        <w:tc>
          <w:tcPr>
            <w:tcW w:w="1728" w:type="dxa"/>
          </w:tcPr>
          <w:p w:rsidR="00821E2E" w:rsidRDefault="00821E2E" w:rsidP="008F73BE">
            <w:pPr>
              <w:jc w:val="both"/>
              <w:rPr>
                <w:rFonts w:ascii="Times New Roman" w:hAnsi="Times New Roman"/>
                <w:sz w:val="24"/>
                <w:szCs w:val="24"/>
              </w:rPr>
            </w:pPr>
            <w:r>
              <w:rPr>
                <w:rFonts w:ascii="Times New Roman" w:hAnsi="Times New Roman"/>
                <w:sz w:val="24"/>
                <w:szCs w:val="24"/>
              </w:rPr>
              <w:t>Земли сельскохозяйственного назначения</w:t>
            </w:r>
          </w:p>
          <w:p w:rsidR="00CE685A" w:rsidRDefault="00821E2E" w:rsidP="008F73BE">
            <w:pPr>
              <w:jc w:val="both"/>
              <w:rPr>
                <w:rFonts w:ascii="Times New Roman" w:hAnsi="Times New Roman"/>
                <w:sz w:val="24"/>
                <w:szCs w:val="24"/>
              </w:rPr>
            </w:pPr>
            <w:r>
              <w:rPr>
                <w:rFonts w:ascii="Times New Roman" w:hAnsi="Times New Roman"/>
                <w:sz w:val="24"/>
                <w:szCs w:val="24"/>
              </w:rPr>
              <w:t>36:09:4100004:54</w:t>
            </w:r>
          </w:p>
        </w:tc>
        <w:tc>
          <w:tcPr>
            <w:tcW w:w="2268" w:type="dxa"/>
          </w:tcPr>
          <w:p w:rsidR="002F39B5" w:rsidRDefault="00821E2E" w:rsidP="008F73BE">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район, </w:t>
            </w:r>
            <w:proofErr w:type="spellStart"/>
            <w:r>
              <w:rPr>
                <w:rFonts w:ascii="Times New Roman" w:hAnsi="Times New Roman"/>
                <w:sz w:val="24"/>
                <w:szCs w:val="24"/>
              </w:rPr>
              <w:t>Новомакаровское</w:t>
            </w:r>
            <w:proofErr w:type="spellEnd"/>
            <w:r>
              <w:rPr>
                <w:rFonts w:ascii="Times New Roman" w:hAnsi="Times New Roman"/>
                <w:sz w:val="24"/>
                <w:szCs w:val="24"/>
              </w:rPr>
              <w:t xml:space="preserve"> сельское поселение, юго-восточная часть кадастрового квартала 36:09:4100004</w:t>
            </w:r>
            <w:r w:rsidR="0037504E">
              <w:rPr>
                <w:rFonts w:ascii="Times New Roman" w:hAnsi="Times New Roman"/>
                <w:sz w:val="24"/>
                <w:szCs w:val="24"/>
              </w:rPr>
              <w:t>, р</w:t>
            </w:r>
            <w:r w:rsidR="002F39B5">
              <w:rPr>
                <w:rFonts w:ascii="Times New Roman" w:hAnsi="Times New Roman"/>
                <w:sz w:val="24"/>
                <w:szCs w:val="24"/>
              </w:rPr>
              <w:t>азрешенное использование</w:t>
            </w:r>
            <w:r w:rsidR="0037504E">
              <w:rPr>
                <w:rFonts w:ascii="Times New Roman" w:hAnsi="Times New Roman"/>
                <w:sz w:val="24"/>
                <w:szCs w:val="24"/>
              </w:rPr>
              <w:t>: сельскохозяйственное использование</w:t>
            </w:r>
          </w:p>
        </w:tc>
        <w:tc>
          <w:tcPr>
            <w:tcW w:w="1276" w:type="dxa"/>
          </w:tcPr>
          <w:p w:rsidR="00CE685A" w:rsidRDefault="00821E2E" w:rsidP="00AE75B5">
            <w:pPr>
              <w:jc w:val="center"/>
              <w:rPr>
                <w:rFonts w:ascii="Times New Roman" w:hAnsi="Times New Roman"/>
                <w:sz w:val="24"/>
                <w:szCs w:val="24"/>
              </w:rPr>
            </w:pPr>
            <w:r>
              <w:rPr>
                <w:rFonts w:ascii="Times New Roman" w:hAnsi="Times New Roman"/>
                <w:sz w:val="24"/>
                <w:szCs w:val="24"/>
              </w:rPr>
              <w:t>280557</w:t>
            </w:r>
          </w:p>
        </w:tc>
        <w:tc>
          <w:tcPr>
            <w:tcW w:w="1418" w:type="dxa"/>
          </w:tcPr>
          <w:p w:rsidR="00CE685A" w:rsidRDefault="00821E2E" w:rsidP="00D14263">
            <w:pPr>
              <w:jc w:val="center"/>
              <w:rPr>
                <w:rFonts w:ascii="Times New Roman" w:hAnsi="Times New Roman"/>
                <w:sz w:val="24"/>
                <w:szCs w:val="24"/>
              </w:rPr>
            </w:pPr>
            <w:r>
              <w:rPr>
                <w:rFonts w:ascii="Times New Roman" w:hAnsi="Times New Roman"/>
                <w:sz w:val="24"/>
                <w:szCs w:val="24"/>
              </w:rPr>
              <w:t>43</w:t>
            </w:r>
            <w:r w:rsidR="001E0818">
              <w:rPr>
                <w:rFonts w:ascii="Times New Roman" w:hAnsi="Times New Roman"/>
                <w:sz w:val="24"/>
                <w:szCs w:val="24"/>
              </w:rPr>
              <w:t xml:space="preserve"> </w:t>
            </w:r>
            <w:r>
              <w:rPr>
                <w:rFonts w:ascii="Times New Roman" w:hAnsi="Times New Roman"/>
                <w:sz w:val="24"/>
                <w:szCs w:val="24"/>
              </w:rPr>
              <w:t>500</w:t>
            </w:r>
          </w:p>
        </w:tc>
        <w:tc>
          <w:tcPr>
            <w:tcW w:w="1134" w:type="dxa"/>
          </w:tcPr>
          <w:p w:rsidR="00CE685A" w:rsidRDefault="00821E2E" w:rsidP="00AE75B5">
            <w:pPr>
              <w:jc w:val="center"/>
              <w:rPr>
                <w:rFonts w:ascii="Times New Roman" w:hAnsi="Times New Roman"/>
                <w:sz w:val="24"/>
                <w:szCs w:val="24"/>
              </w:rPr>
            </w:pPr>
            <w:r>
              <w:rPr>
                <w:rFonts w:ascii="Times New Roman" w:hAnsi="Times New Roman"/>
                <w:sz w:val="24"/>
                <w:szCs w:val="24"/>
              </w:rPr>
              <w:t>1</w:t>
            </w:r>
            <w:r w:rsidR="001E0818">
              <w:rPr>
                <w:rFonts w:ascii="Times New Roman" w:hAnsi="Times New Roman"/>
                <w:sz w:val="24"/>
                <w:szCs w:val="24"/>
              </w:rPr>
              <w:t xml:space="preserve"> </w:t>
            </w:r>
            <w:r>
              <w:rPr>
                <w:rFonts w:ascii="Times New Roman" w:hAnsi="Times New Roman"/>
                <w:sz w:val="24"/>
                <w:szCs w:val="24"/>
              </w:rPr>
              <w:t>305</w:t>
            </w:r>
          </w:p>
        </w:tc>
        <w:tc>
          <w:tcPr>
            <w:tcW w:w="991" w:type="dxa"/>
          </w:tcPr>
          <w:p w:rsidR="00CE685A" w:rsidRDefault="00821E2E" w:rsidP="00AE75B5">
            <w:pPr>
              <w:jc w:val="center"/>
              <w:rPr>
                <w:rFonts w:ascii="Times New Roman" w:hAnsi="Times New Roman"/>
                <w:sz w:val="24"/>
                <w:szCs w:val="24"/>
              </w:rPr>
            </w:pPr>
            <w:r>
              <w:rPr>
                <w:rFonts w:ascii="Times New Roman" w:hAnsi="Times New Roman"/>
                <w:sz w:val="24"/>
                <w:szCs w:val="24"/>
              </w:rPr>
              <w:t>8</w:t>
            </w:r>
            <w:r w:rsidR="001E0818">
              <w:rPr>
                <w:rFonts w:ascii="Times New Roman" w:hAnsi="Times New Roman"/>
                <w:sz w:val="24"/>
                <w:szCs w:val="24"/>
              </w:rPr>
              <w:t xml:space="preserve"> </w:t>
            </w:r>
            <w:r>
              <w:rPr>
                <w:rFonts w:ascii="Times New Roman" w:hAnsi="Times New Roman"/>
                <w:sz w:val="24"/>
                <w:szCs w:val="24"/>
              </w:rPr>
              <w:t>700</w:t>
            </w:r>
          </w:p>
        </w:tc>
      </w:tr>
    </w:tbl>
    <w:p w:rsidR="0037504E" w:rsidRDefault="0037504E" w:rsidP="004D686A">
      <w:pPr>
        <w:pStyle w:val="a3"/>
        <w:spacing w:before="0" w:beforeAutospacing="0" w:after="150" w:afterAutospacing="0"/>
        <w:jc w:val="both"/>
        <w:rPr>
          <w:rFonts w:eastAsia="Calibri"/>
        </w:rPr>
      </w:pP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F72A35"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1E0818" w:rsidRDefault="001E0818" w:rsidP="00BD22C2">
      <w:pPr>
        <w:spacing w:before="100" w:beforeAutospacing="1" w:after="100" w:afterAutospacing="1" w:line="240" w:lineRule="auto"/>
        <w:jc w:val="both"/>
        <w:rPr>
          <w:rFonts w:ascii="Times New Roman" w:hAnsi="Times New Roman"/>
          <w:sz w:val="24"/>
          <w:szCs w:val="24"/>
          <w:lang w:eastAsia="ru-RU"/>
        </w:rPr>
      </w:pPr>
    </w:p>
    <w:p w:rsidR="001E0818" w:rsidRPr="00A259BF" w:rsidRDefault="001E0818" w:rsidP="00BD22C2">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37504E">
        <w:rPr>
          <w:rFonts w:ascii="Times New Roman" w:hAnsi="Times New Roman"/>
          <w:sz w:val="24"/>
          <w:szCs w:val="24"/>
        </w:rPr>
        <w:t xml:space="preserve"> 20613460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37504E">
        <w:rPr>
          <w:rFonts w:ascii="Times New Roman" w:hAnsi="Times New Roman"/>
          <w:sz w:val="24"/>
          <w:szCs w:val="24"/>
          <w:lang w:eastAsia="ru-RU"/>
        </w:rPr>
        <w:t xml:space="preserve"> – 30</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 xml:space="preserve">кциона требованиям к участникам аукциона, подавшим единственную заявку на участие в аукционе, и заявка </w:t>
      </w:r>
      <w:r w:rsidRPr="00FF4B8D">
        <w:rPr>
          <w:rFonts w:ascii="Times New Roman" w:hAnsi="Times New Roman"/>
          <w:sz w:val="24"/>
          <w:szCs w:val="24"/>
          <w:lang w:eastAsia="ru-RU"/>
        </w:rPr>
        <w:lastRenderedPageBreak/>
        <w:t>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51507">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51507">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A51507">
        <w:rPr>
          <w:rFonts w:ascii="Times New Roman" w:hAnsi="Times New Roman"/>
          <w:b/>
          <w:sz w:val="24"/>
          <w:szCs w:val="24"/>
          <w:lang w:eastAsia="ru-RU"/>
        </w:rPr>
        <w:t xml:space="preserve">Д.А. </w:t>
      </w:r>
      <w:proofErr w:type="spellStart"/>
      <w:r w:rsidR="00A51507">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87FCA"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которые не разграничена</w:t>
      </w:r>
    </w:p>
    <w:p w:rsidR="002646C2" w:rsidRDefault="0037504E"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37504E">
        <w:rPr>
          <w:rFonts w:ascii="Times New Roman" w:hAnsi="Times New Roman"/>
          <w:b/>
          <w:bCs/>
          <w:sz w:val="24"/>
          <w:szCs w:val="24"/>
          <w:lang w:eastAsia="ru-RU"/>
        </w:rPr>
        <w:t>30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37504E" w:rsidRDefault="0037504E"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w:t>
      </w:r>
      <w:r w:rsidR="0037504E">
        <w:rPr>
          <w:rFonts w:ascii="Times New Roman" w:eastAsia="Times New Roman" w:hAnsi="Times New Roman" w:cs="Arial"/>
          <w:sz w:val="24"/>
          <w:szCs w:val="24"/>
          <w:lang w:eastAsia="ru-RU"/>
        </w:rPr>
        <w:t>_____________________________</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37504E">
        <w:rPr>
          <w:rFonts w:ascii="Times New Roman" w:eastAsia="Times New Roman" w:hAnsi="Times New Roman" w:cs="Arial"/>
          <w:sz w:val="24"/>
          <w:szCs w:val="24"/>
          <w:lang w:eastAsia="ru-RU"/>
        </w:rPr>
        <w:t>овым номером __________________</w:t>
      </w:r>
      <w:r>
        <w:rPr>
          <w:rFonts w:ascii="Times New Roman" w:eastAsia="Times New Roman" w:hAnsi="Times New Roman" w:cs="Arial"/>
          <w:sz w:val="24"/>
          <w:szCs w:val="24"/>
          <w:lang w:eastAsia="ru-RU"/>
        </w:rPr>
        <w:t>, расположенный по адресу:</w:t>
      </w:r>
      <w:r w:rsidR="007C77D4">
        <w:rPr>
          <w:rFonts w:ascii="Times New Roman" w:eastAsia="Times New Roman" w:hAnsi="Times New Roman" w:cs="Arial"/>
          <w:sz w:val="24"/>
          <w:szCs w:val="24"/>
          <w:lang w:eastAsia="ru-RU"/>
        </w:rPr>
        <w:t xml:space="preserve"> </w:t>
      </w:r>
      <w:r w:rsidR="0037504E">
        <w:rPr>
          <w:rFonts w:ascii="Times New Roman" w:eastAsia="Times New Roman" w:hAnsi="Times New Roman" w:cs="Arial"/>
          <w:sz w:val="24"/>
          <w:szCs w:val="24"/>
          <w:lang w:eastAsia="ru-RU"/>
        </w:rPr>
        <w:t>_____________________, площадью ______________</w:t>
      </w:r>
      <w:r>
        <w:rPr>
          <w:rFonts w:ascii="Times New Roman" w:eastAsia="Times New Roman" w:hAnsi="Times New Roman" w:cs="Arial"/>
          <w:sz w:val="24"/>
          <w:szCs w:val="24"/>
          <w:lang w:eastAsia="ru-RU"/>
        </w:rPr>
        <w:t xml:space="preserve"> кв.м. (далее – Участок), р</w:t>
      </w:r>
      <w:r w:rsidR="0037504E">
        <w:rPr>
          <w:rFonts w:ascii="Times New Roman" w:eastAsia="Times New Roman" w:hAnsi="Times New Roman" w:cs="Arial"/>
          <w:sz w:val="24"/>
          <w:szCs w:val="24"/>
          <w:lang w:eastAsia="ru-RU"/>
        </w:rPr>
        <w:t>азрешенное использование: _______________________</w:t>
      </w:r>
      <w:r>
        <w:rPr>
          <w:rFonts w:ascii="Times New Roman" w:eastAsia="Times New Roman" w:hAnsi="Times New Roman" w:cs="Arial"/>
          <w:sz w:val="24"/>
          <w:szCs w:val="24"/>
          <w:lang w:eastAsia="ru-RU"/>
        </w:rPr>
        <w:t xml:space="preserve">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аренды земельных участков от ________ № __ размер ежегодной арендной платы за </w:t>
      </w:r>
      <w:r w:rsidRPr="00514E1E">
        <w:rPr>
          <w:rFonts w:ascii="Times New Roman" w:eastAsia="Times New Roman" w:hAnsi="Times New Roman"/>
          <w:sz w:val="24"/>
          <w:szCs w:val="24"/>
          <w:lang w:eastAsia="ru-RU"/>
        </w:rPr>
        <w:lastRenderedPageBreak/>
        <w:t>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37504E">
        <w:rPr>
          <w:rFonts w:ascii="Times New Roman" w:hAnsi="Times New Roman"/>
          <w:sz w:val="24"/>
        </w:rPr>
        <w:t>5013 05 0000 120, ОКТМО 20613460</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B4646C" w:rsidRDefault="00B4646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F132C" w:rsidRPr="00DF132C" w:rsidRDefault="00DF132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DF132C">
        <w:rPr>
          <w:rFonts w:ascii="Times New Roman" w:hAnsi="Times New Roman"/>
          <w:b/>
          <w:sz w:val="24"/>
          <w:szCs w:val="24"/>
        </w:rPr>
        <w:t>2.4.</w:t>
      </w:r>
      <w:r w:rsidRPr="00DF132C">
        <w:rPr>
          <w:rFonts w:ascii="Times New Roman" w:hAnsi="Times New Roman"/>
          <w:sz w:val="24"/>
          <w:szCs w:val="24"/>
        </w:rPr>
        <w:t xml:space="preserve"> Сумму ежегодной арендной платы, за первый год аренды, установленной по итогам торгов, за вычетом суммы зада</w:t>
      </w:r>
      <w:r>
        <w:rPr>
          <w:rFonts w:ascii="Times New Roman" w:hAnsi="Times New Roman"/>
          <w:sz w:val="24"/>
          <w:szCs w:val="24"/>
        </w:rPr>
        <w:t>тка в размере</w:t>
      </w:r>
      <w:proofErr w:type="gramStart"/>
      <w:r>
        <w:rPr>
          <w:rFonts w:ascii="Times New Roman" w:hAnsi="Times New Roman"/>
          <w:sz w:val="24"/>
          <w:szCs w:val="24"/>
        </w:rPr>
        <w:t xml:space="preserve"> ___________(___</w:t>
      </w:r>
      <w:r w:rsidRPr="00DF132C">
        <w:rPr>
          <w:rFonts w:ascii="Times New Roman" w:hAnsi="Times New Roman"/>
          <w:sz w:val="24"/>
          <w:szCs w:val="24"/>
        </w:rPr>
        <w:t xml:space="preserve">_) </w:t>
      </w:r>
      <w:proofErr w:type="gramEnd"/>
      <w:r w:rsidRPr="00DF132C">
        <w:rPr>
          <w:rFonts w:ascii="Times New Roman" w:hAnsi="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w:t>
      </w:r>
      <w:r w:rsidR="00DF132C">
        <w:rPr>
          <w:rFonts w:ascii="Times New Roman" w:eastAsia="Times New Roman" w:hAnsi="Times New Roman" w:cs="Arial"/>
          <w:b/>
          <w:sz w:val="24"/>
          <w:szCs w:val="24"/>
          <w:lang w:eastAsia="ru-RU"/>
        </w:rPr>
        <w:t>5</w:t>
      </w:r>
      <w:r w:rsidRPr="00736BA3">
        <w:rPr>
          <w:rFonts w:ascii="Times New Roman" w:eastAsia="Times New Roman" w:hAnsi="Times New Roman" w:cs="Arial"/>
          <w:sz w:val="24"/>
          <w:szCs w:val="24"/>
          <w:lang w:eastAsia="ru-RU"/>
        </w:rPr>
        <w:t xml:space="preserve">.Арендную плату </w:t>
      </w:r>
      <w:r w:rsidR="00DF132C">
        <w:rPr>
          <w:rFonts w:ascii="Times New Roman" w:eastAsia="Times New Roman" w:hAnsi="Times New Roman" w:cs="Arial"/>
          <w:sz w:val="24"/>
          <w:szCs w:val="24"/>
          <w:lang w:eastAsia="ru-RU"/>
        </w:rPr>
        <w:t xml:space="preserve">за последующие годы </w:t>
      </w:r>
      <w:r w:rsidRPr="00736BA3">
        <w:rPr>
          <w:rFonts w:ascii="Times New Roman" w:eastAsia="Times New Roman" w:hAnsi="Times New Roman" w:cs="Arial"/>
          <w:sz w:val="24"/>
          <w:szCs w:val="24"/>
          <w:lang w:eastAsia="ru-RU"/>
        </w:rPr>
        <w:t>Арендатор обязуется вносить равными частями дважды в год не позднее 15 сентября и 15 ноября текущего года.</w:t>
      </w:r>
    </w:p>
    <w:p w:rsidR="00AF1864" w:rsidRDefault="00DF132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2.6</w:t>
      </w:r>
      <w:r w:rsidR="00AF1864" w:rsidRPr="00514E1E">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AF1864">
        <w:rPr>
          <w:rFonts w:ascii="Times New Roman" w:eastAsia="Times New Roman" w:hAnsi="Times New Roman" w:cs="Arial"/>
          <w:sz w:val="24"/>
          <w:szCs w:val="24"/>
          <w:lang w:eastAsia="ru-RU"/>
        </w:rPr>
        <w:t>увеличения</w:t>
      </w:r>
      <w:r w:rsidR="00AF1864" w:rsidRPr="00514E1E">
        <w:rPr>
          <w:rFonts w:ascii="Times New Roman" w:eastAsia="Times New Roman" w:hAnsi="Times New Roman" w:cs="Arial"/>
          <w:sz w:val="24"/>
          <w:szCs w:val="24"/>
          <w:lang w:eastAsia="ru-RU"/>
        </w:rPr>
        <w:t xml:space="preserve"> рыночной </w:t>
      </w:r>
      <w:r w:rsidR="00AF1864">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2.7</w:t>
      </w:r>
      <w:r w:rsidR="00AF1864" w:rsidRPr="0064270C">
        <w:rPr>
          <w:rFonts w:ascii="Times New Roman" w:eastAsia="Times New Roman" w:hAnsi="Times New Roman"/>
          <w:b/>
          <w:sz w:val="24"/>
          <w:szCs w:val="24"/>
          <w:lang w:eastAsia="ru-RU"/>
        </w:rPr>
        <w:t>.</w:t>
      </w:r>
      <w:r w:rsidR="00AF1864">
        <w:rPr>
          <w:rFonts w:ascii="Times New Roman" w:eastAsia="Times New Roman" w:hAnsi="Times New Roman"/>
          <w:sz w:val="24"/>
          <w:szCs w:val="24"/>
          <w:lang w:eastAsia="ru-RU"/>
        </w:rPr>
        <w:t> </w:t>
      </w:r>
      <w:r w:rsidR="00AF1864"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AF1864">
        <w:rPr>
          <w:rFonts w:ascii="Times New Roman" w:eastAsia="Times New Roman" w:hAnsi="Times New Roman"/>
          <w:sz w:val="24"/>
          <w:szCs w:val="24"/>
          <w:lang w:eastAsia="ru-RU"/>
        </w:rPr>
        <w:t xml:space="preserve"> оговоренного п. 2.3</w:t>
      </w:r>
      <w:r w:rsidR="00AF1864" w:rsidRPr="00514E1E">
        <w:rPr>
          <w:rFonts w:ascii="Times New Roman" w:eastAsia="Times New Roman" w:hAnsi="Times New Roman"/>
          <w:sz w:val="24"/>
          <w:szCs w:val="24"/>
          <w:lang w:eastAsia="ru-RU"/>
        </w:rPr>
        <w:t>. настоящего Договора</w:t>
      </w:r>
      <w:r w:rsidR="00AF1864">
        <w:rPr>
          <w:rFonts w:ascii="Times New Roman" w:eastAsia="Times New Roman" w:hAnsi="Times New Roman"/>
          <w:sz w:val="24"/>
          <w:szCs w:val="24"/>
          <w:lang w:eastAsia="ru-RU"/>
        </w:rPr>
        <w:t xml:space="preserve">, </w:t>
      </w:r>
      <w:r w:rsidR="00AF1864"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AF1864" w:rsidRPr="00514E1E">
        <w:rPr>
          <w:rFonts w:ascii="Times New Roman" w:eastAsia="Times New Roman" w:hAnsi="Times New Roman" w:cs="Arial"/>
          <w:spacing w:val="-1"/>
          <w:sz w:val="24"/>
          <w:szCs w:val="24"/>
          <w:lang w:eastAsia="ru-RU"/>
        </w:rPr>
        <w:t xml:space="preserve">является обязательным для </w:t>
      </w:r>
      <w:r w:rsidR="00AF1864">
        <w:rPr>
          <w:rFonts w:ascii="Times New Roman" w:eastAsia="Times New Roman" w:hAnsi="Times New Roman" w:cs="Arial"/>
          <w:spacing w:val="-1"/>
          <w:sz w:val="24"/>
          <w:szCs w:val="24"/>
          <w:lang w:eastAsia="ru-RU"/>
        </w:rPr>
        <w:t xml:space="preserve">последнего, </w:t>
      </w:r>
      <w:r w:rsidR="00AF1864" w:rsidRPr="00514E1E">
        <w:rPr>
          <w:rFonts w:ascii="Times New Roman" w:eastAsia="Times New Roman" w:hAnsi="Times New Roman"/>
          <w:sz w:val="24"/>
          <w:szCs w:val="24"/>
          <w:lang w:eastAsia="ru-RU"/>
        </w:rPr>
        <w:t xml:space="preserve">вступает в силу с момента </w:t>
      </w:r>
      <w:r w:rsidR="00AF1864">
        <w:rPr>
          <w:rFonts w:ascii="Times New Roman" w:eastAsia="Times New Roman" w:hAnsi="Times New Roman"/>
          <w:sz w:val="24"/>
          <w:szCs w:val="24"/>
          <w:lang w:eastAsia="ru-RU"/>
        </w:rPr>
        <w:t>его направления Арендодателем</w:t>
      </w:r>
      <w:r w:rsidR="00AF1864"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AF1864">
        <w:rPr>
          <w:rFonts w:ascii="Times New Roman" w:eastAsia="Times New Roman" w:hAnsi="Times New Roman"/>
          <w:sz w:val="24"/>
          <w:szCs w:val="24"/>
          <w:lang w:eastAsia="ru-RU"/>
        </w:rPr>
        <w:t>,</w:t>
      </w:r>
      <w:r w:rsidR="00AF1864">
        <w:rPr>
          <w:rFonts w:ascii="Times New Roman" w:eastAsia="Times New Roman" w:hAnsi="Times New Roman" w:cs="Arial"/>
          <w:sz w:val="24"/>
          <w:szCs w:val="24"/>
          <w:lang w:eastAsia="ru-RU"/>
        </w:rPr>
        <w:t xml:space="preserve"> направляется Арендатору </w:t>
      </w:r>
      <w:r w:rsidR="00AF1864"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2.8</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00AF1864"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00AF1864" w:rsidRPr="00514E1E">
        <w:rPr>
          <w:rFonts w:ascii="Times New Roman" w:eastAsia="Times New Roman" w:hAnsi="Times New Roman"/>
          <w:sz w:val="24"/>
          <w:szCs w:val="24"/>
          <w:lang w:eastAsia="ru-RU"/>
        </w:rPr>
        <w:t xml:space="preserve"> начисление</w:t>
      </w:r>
      <w:r w:rsidR="00AF1864">
        <w:rPr>
          <w:rFonts w:ascii="Times New Roman" w:eastAsia="Times New Roman" w:hAnsi="Times New Roman"/>
          <w:sz w:val="24"/>
          <w:szCs w:val="24"/>
          <w:lang w:eastAsia="ru-RU"/>
        </w:rPr>
        <w:t>м пени (неустойки) в размере 1</w:t>
      </w:r>
      <w:r w:rsidR="00AF1864" w:rsidRPr="00514E1E">
        <w:rPr>
          <w:rFonts w:ascii="Times New Roman" w:eastAsia="Times New Roman" w:hAnsi="Times New Roman"/>
          <w:sz w:val="24"/>
          <w:szCs w:val="24"/>
          <w:lang w:eastAsia="ru-RU"/>
        </w:rPr>
        <w:t xml:space="preserve"> % от суммы задолженности за каждый просроченный день</w:t>
      </w:r>
      <w:r w:rsidR="00AF1864">
        <w:rPr>
          <w:rFonts w:ascii="Times New Roman" w:eastAsia="Times New Roman" w:hAnsi="Times New Roman"/>
          <w:sz w:val="24"/>
          <w:szCs w:val="24"/>
          <w:lang w:eastAsia="ru-RU"/>
        </w:rPr>
        <w:t xml:space="preserve"> и </w:t>
      </w:r>
      <w:r w:rsidR="00AF1864" w:rsidRPr="00B35FD9">
        <w:rPr>
          <w:rFonts w:ascii="Times New Roman" w:eastAsia="Times New Roman" w:hAnsi="Times New Roman"/>
          <w:sz w:val="24"/>
          <w:szCs w:val="24"/>
          <w:lang w:eastAsia="ru-RU"/>
        </w:rPr>
        <w:t>процент</w:t>
      </w:r>
      <w:r w:rsidR="00AF1864">
        <w:rPr>
          <w:rFonts w:ascii="Times New Roman" w:eastAsia="Times New Roman" w:hAnsi="Times New Roman"/>
          <w:sz w:val="24"/>
          <w:szCs w:val="24"/>
          <w:lang w:eastAsia="ru-RU"/>
        </w:rPr>
        <w:t>ов</w:t>
      </w:r>
      <w:r w:rsidR="00AF1864"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AF1864"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DF132C">
        <w:rPr>
          <w:rFonts w:ascii="Times New Roman" w:eastAsia="Times New Roman" w:hAnsi="Times New Roman"/>
          <w:b/>
          <w:sz w:val="24"/>
          <w:szCs w:val="24"/>
          <w:lang w:eastAsia="ru-RU"/>
        </w:rPr>
        <w:t>9.</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4466F" w:rsidRDefault="00AF1864" w:rsidP="00A84AA5">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A4466F" w:rsidRPr="00A84AA5" w:rsidRDefault="00A84AA5" w:rsidP="00A84AA5">
      <w:pPr>
        <w:spacing w:after="0" w:line="240" w:lineRule="auto"/>
        <w:ind w:firstLine="357"/>
        <w:jc w:val="both"/>
        <w:rPr>
          <w:rFonts w:ascii="Times New Roman" w:hAnsi="Times New Roman" w:cs="Arial"/>
          <w:sz w:val="24"/>
          <w:szCs w:val="24"/>
          <w:lang w:eastAsia="ru-RU"/>
        </w:rPr>
      </w:pPr>
      <w:r>
        <w:rPr>
          <w:rFonts w:ascii="Times New Roman" w:hAnsi="Times New Roman" w:cs="Arial"/>
          <w:b/>
          <w:bCs/>
          <w:sz w:val="24"/>
          <w:szCs w:val="24"/>
          <w:lang w:eastAsia="ru-RU"/>
        </w:rPr>
        <w:t>3.4.3</w:t>
      </w:r>
      <w:r w:rsidR="00A4466F" w:rsidRPr="00984F9F">
        <w:rPr>
          <w:rFonts w:ascii="Times New Roman" w:hAnsi="Times New Roman" w:cs="Arial"/>
          <w:b/>
          <w:bCs/>
          <w:sz w:val="24"/>
          <w:szCs w:val="24"/>
          <w:lang w:eastAsia="ru-RU"/>
        </w:rPr>
        <w:t>. </w:t>
      </w:r>
      <w:r w:rsidR="005B12BA" w:rsidRPr="005B12BA">
        <w:rPr>
          <w:rFonts w:ascii="Times New Roman" w:hAnsi="Times New Roman" w:cs="Arial"/>
          <w:bCs/>
          <w:sz w:val="24"/>
          <w:szCs w:val="24"/>
          <w:lang w:eastAsia="ru-RU"/>
        </w:rPr>
        <w:t>Использовать Участок в</w:t>
      </w:r>
      <w:r w:rsidR="005B12BA">
        <w:rPr>
          <w:rFonts w:ascii="Times New Roman" w:hAnsi="Times New Roman" w:cs="Arial"/>
          <w:b/>
          <w:bCs/>
          <w:sz w:val="24"/>
          <w:szCs w:val="24"/>
          <w:lang w:eastAsia="ru-RU"/>
        </w:rPr>
        <w:t xml:space="preserve"> </w:t>
      </w:r>
      <w:r w:rsidR="005B12BA">
        <w:rPr>
          <w:rFonts w:ascii="Times New Roman" w:hAnsi="Times New Roman" w:cs="Arial"/>
          <w:sz w:val="24"/>
          <w:szCs w:val="24"/>
          <w:lang w:eastAsia="ru-RU"/>
        </w:rPr>
        <w:t>соответствии с ограничениями, установленными ст. 65 Водного кодекса РФ.</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 xml:space="preserve">людать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AF1864" w:rsidRPr="00736BA3"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lastRenderedPageBreak/>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AF1864"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AF1864" w:rsidRPr="00514E1E" w:rsidRDefault="00AF1864"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Pr>
          <w:rFonts w:ascii="Times New Roman" w:eastAsia="Times New Roman" w:hAnsi="Times New Roman" w:cs="Arial"/>
          <w:spacing w:val="-2"/>
          <w:sz w:val="24"/>
          <w:szCs w:val="24"/>
          <w:lang w:eastAsia="ru-RU"/>
        </w:rPr>
        <w:t xml:space="preserve">Участка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AF1864"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lastRenderedPageBreak/>
        <w:t xml:space="preserve">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xml:space="preserve">. Сообщение должно быть подтверждено документом, выданным уполномоченным на то </w:t>
      </w:r>
      <w:r w:rsidRPr="00514E1E">
        <w:rPr>
          <w:rFonts w:ascii="Times New Roman" w:eastAsia="Times New Roman" w:hAnsi="Times New Roman" w:cs="Arial"/>
          <w:sz w:val="24"/>
          <w:szCs w:val="24"/>
          <w:lang w:eastAsia="ru-RU"/>
        </w:rPr>
        <w:lastRenderedPageBreak/>
        <w:t>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37504E" w:rsidRPr="00514E1E" w:rsidRDefault="0037504E"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sidR="0037504E">
        <w:rPr>
          <w:rFonts w:ascii="Times New Roman" w:hAnsi="Times New Roman"/>
          <w:sz w:val="24"/>
          <w:szCs w:val="24"/>
        </w:rPr>
        <w:t xml:space="preserve">ву территории  </w:t>
      </w:r>
      <w:proofErr w:type="spellStart"/>
      <w:r w:rsidR="0037504E">
        <w:rPr>
          <w:rFonts w:ascii="Times New Roman" w:hAnsi="Times New Roman"/>
          <w:sz w:val="24"/>
          <w:szCs w:val="24"/>
        </w:rPr>
        <w:t>Новомакаровского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p w:rsidR="00AF1864" w:rsidRPr="00514E1E"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AF1864" w:rsidRPr="00514E1E" w:rsidTr="006F2AB8">
        <w:trPr>
          <w:trHeight w:val="3037"/>
          <w:jc w:val="center"/>
        </w:trPr>
        <w:tc>
          <w:tcPr>
            <w:tcW w:w="5769"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AF1864"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8A2C22" w:rsidRDefault="008A2C22" w:rsidP="00AF1864">
      <w:pPr>
        <w:spacing w:before="100" w:beforeAutospacing="1" w:after="100" w:afterAutospacing="1" w:line="240" w:lineRule="auto"/>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D0A2B"/>
    <w:rsid w:val="001D43E6"/>
    <w:rsid w:val="001E0818"/>
    <w:rsid w:val="001F16BE"/>
    <w:rsid w:val="002646C2"/>
    <w:rsid w:val="00284598"/>
    <w:rsid w:val="00287FCA"/>
    <w:rsid w:val="00294AA3"/>
    <w:rsid w:val="002B5282"/>
    <w:rsid w:val="002B5CC1"/>
    <w:rsid w:val="002C141A"/>
    <w:rsid w:val="002C66C3"/>
    <w:rsid w:val="002F1FC9"/>
    <w:rsid w:val="002F39B5"/>
    <w:rsid w:val="00303268"/>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80CD0"/>
    <w:rsid w:val="004B7075"/>
    <w:rsid w:val="004D0591"/>
    <w:rsid w:val="004D686A"/>
    <w:rsid w:val="004F128B"/>
    <w:rsid w:val="004F4D43"/>
    <w:rsid w:val="00502BE2"/>
    <w:rsid w:val="005051AD"/>
    <w:rsid w:val="00543B26"/>
    <w:rsid w:val="00544745"/>
    <w:rsid w:val="005457FE"/>
    <w:rsid w:val="00564177"/>
    <w:rsid w:val="00585ADF"/>
    <w:rsid w:val="00594D4A"/>
    <w:rsid w:val="005A481A"/>
    <w:rsid w:val="005B12BA"/>
    <w:rsid w:val="005B283B"/>
    <w:rsid w:val="005B57D2"/>
    <w:rsid w:val="005C50E8"/>
    <w:rsid w:val="005E03AB"/>
    <w:rsid w:val="005F1BCD"/>
    <w:rsid w:val="006573ED"/>
    <w:rsid w:val="00673242"/>
    <w:rsid w:val="00680A4D"/>
    <w:rsid w:val="006953CE"/>
    <w:rsid w:val="00696792"/>
    <w:rsid w:val="006A5860"/>
    <w:rsid w:val="006C0109"/>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C77D4"/>
    <w:rsid w:val="007E1D47"/>
    <w:rsid w:val="007E2DCD"/>
    <w:rsid w:val="007E43BB"/>
    <w:rsid w:val="00801D01"/>
    <w:rsid w:val="0082055A"/>
    <w:rsid w:val="00821E2E"/>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C0B41"/>
    <w:rsid w:val="00AE75B5"/>
    <w:rsid w:val="00AF03F0"/>
    <w:rsid w:val="00AF1864"/>
    <w:rsid w:val="00B1091C"/>
    <w:rsid w:val="00B4646C"/>
    <w:rsid w:val="00B6530F"/>
    <w:rsid w:val="00B71D9E"/>
    <w:rsid w:val="00B804EE"/>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6123"/>
    <w:rsid w:val="00E50F18"/>
    <w:rsid w:val="00E60167"/>
    <w:rsid w:val="00E7288A"/>
    <w:rsid w:val="00E845A5"/>
    <w:rsid w:val="00E97F81"/>
    <w:rsid w:val="00EA23A2"/>
    <w:rsid w:val="00EC747A"/>
    <w:rsid w:val="00ED3C84"/>
    <w:rsid w:val="00EE5138"/>
    <w:rsid w:val="00EE66C7"/>
    <w:rsid w:val="00EE705C"/>
    <w:rsid w:val="00EF4253"/>
    <w:rsid w:val="00F16F91"/>
    <w:rsid w:val="00F355CB"/>
    <w:rsid w:val="00F52E4A"/>
    <w:rsid w:val="00F541F4"/>
    <w:rsid w:val="00F72A35"/>
    <w:rsid w:val="00F77216"/>
    <w:rsid w:val="00F8069E"/>
    <w:rsid w:val="00F90262"/>
    <w:rsid w:val="00F94FFF"/>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15</Pages>
  <Words>5376</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2017-04-11T03:54:00Z</cp:lastPrinted>
  <dcterms:created xsi:type="dcterms:W3CDTF">2017-07-06T08:40:00Z</dcterms:created>
  <dcterms:modified xsi:type="dcterms:W3CDTF">2017-10-17T07:06:00Z</dcterms:modified>
</cp:coreProperties>
</file>