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D22AC7">
        <w:rPr>
          <w:rFonts w:ascii="Times New Roman" w:hAnsi="Times New Roman"/>
          <w:b/>
          <w:bCs/>
          <w:sz w:val="24"/>
          <w:szCs w:val="24"/>
          <w:lang w:eastAsia="ru-RU"/>
        </w:rPr>
        <w:t>17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757D23">
        <w:rPr>
          <w:rFonts w:ascii="Times New Roman" w:hAnsi="Times New Roman"/>
          <w:sz w:val="24"/>
          <w:szCs w:val="24"/>
          <w:lang w:eastAsia="ru-RU"/>
        </w:rPr>
        <w:t>09.06</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757D23">
        <w:rPr>
          <w:rFonts w:ascii="Times New Roman" w:hAnsi="Times New Roman"/>
          <w:sz w:val="24"/>
          <w:szCs w:val="24"/>
          <w:lang w:eastAsia="ru-RU"/>
        </w:rPr>
        <w:t xml:space="preserve"> № 279</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2973C9">
        <w:rPr>
          <w:rFonts w:ascii="Times New Roman" w:hAnsi="Times New Roman"/>
          <w:b/>
          <w:sz w:val="24"/>
          <w:szCs w:val="24"/>
          <w:lang w:eastAsia="ru-RU"/>
        </w:rPr>
        <w:t>27</w:t>
      </w:r>
      <w:r w:rsidR="00757D23">
        <w:rPr>
          <w:rFonts w:ascii="Times New Roman" w:hAnsi="Times New Roman"/>
          <w:b/>
          <w:sz w:val="24"/>
          <w:szCs w:val="24"/>
          <w:lang w:eastAsia="ru-RU"/>
        </w:rPr>
        <w:t xml:space="preserve"> июня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2973C9">
        <w:rPr>
          <w:rFonts w:ascii="Times New Roman" w:hAnsi="Times New Roman"/>
          <w:b/>
          <w:sz w:val="24"/>
          <w:szCs w:val="24"/>
          <w:lang w:eastAsia="ru-RU"/>
        </w:rPr>
        <w:t>емя окончания приема заявок – 26</w:t>
      </w:r>
      <w:r w:rsidR="00757D23">
        <w:rPr>
          <w:rFonts w:ascii="Times New Roman" w:hAnsi="Times New Roman"/>
          <w:b/>
          <w:sz w:val="24"/>
          <w:szCs w:val="24"/>
          <w:lang w:eastAsia="ru-RU"/>
        </w:rPr>
        <w:t xml:space="preserve"> июля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 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2973C9">
        <w:rPr>
          <w:b/>
        </w:rPr>
        <w:t>27</w:t>
      </w:r>
      <w:r w:rsidR="00757D23">
        <w:rPr>
          <w:b/>
        </w:rPr>
        <w:t xml:space="preserve"> июля</w:t>
      </w:r>
      <w:r w:rsidR="00617459">
        <w:rPr>
          <w:b/>
        </w:rPr>
        <w:t xml:space="preserve">  2018 г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455863" w:rsidRPr="00B027E2" w:rsidRDefault="008A2C22" w:rsidP="00455863">
      <w:pPr>
        <w:pStyle w:val="a3"/>
        <w:spacing w:before="0" w:beforeAutospacing="0" w:after="0" w:afterAutospacing="0"/>
        <w:jc w:val="both"/>
        <w:rPr>
          <w:b/>
        </w:rPr>
      </w:pPr>
      <w:r w:rsidRPr="00B027E2">
        <w:rPr>
          <w:b/>
        </w:rPr>
        <w:t>Дата и время  п</w:t>
      </w:r>
      <w:r w:rsidR="002973C9">
        <w:rPr>
          <w:b/>
        </w:rPr>
        <w:t>роведения аукциона 1 августа</w:t>
      </w:r>
      <w:r w:rsidR="001A5332" w:rsidRPr="00B027E2">
        <w:rPr>
          <w:b/>
        </w:rPr>
        <w:t>:</w:t>
      </w:r>
    </w:p>
    <w:p w:rsidR="00B027E2" w:rsidRDefault="00B027E2" w:rsidP="00455863">
      <w:pPr>
        <w:pStyle w:val="a3"/>
        <w:spacing w:before="0" w:beforeAutospacing="0" w:after="0" w:afterAutospacing="0"/>
        <w:jc w:val="both"/>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2973C9">
        <w:rPr>
          <w:rFonts w:ascii="Times New Roman" w:hAnsi="Times New Roman"/>
          <w:sz w:val="24"/>
          <w:szCs w:val="24"/>
        </w:rPr>
        <w:t>27</w:t>
      </w:r>
      <w:r w:rsidR="008555A0">
        <w:rPr>
          <w:rFonts w:ascii="Times New Roman" w:hAnsi="Times New Roman"/>
          <w:sz w:val="24"/>
          <w:szCs w:val="24"/>
        </w:rPr>
        <w:t>.0</w:t>
      </w:r>
      <w:r w:rsidR="00757D23">
        <w:rPr>
          <w:rFonts w:ascii="Times New Roman" w:hAnsi="Times New Roman"/>
          <w:sz w:val="24"/>
          <w:szCs w:val="24"/>
        </w:rPr>
        <w:t>6</w:t>
      </w:r>
      <w:r w:rsidR="008555A0">
        <w:rPr>
          <w:rFonts w:ascii="Times New Roman" w:hAnsi="Times New Roman"/>
          <w:sz w:val="24"/>
          <w:szCs w:val="24"/>
        </w:rPr>
        <w:t>.2018</w:t>
      </w:r>
      <w:r w:rsidR="002B5CC1">
        <w:rPr>
          <w:rFonts w:ascii="Times New Roman" w:hAnsi="Times New Roman"/>
          <w:sz w:val="24"/>
          <w:szCs w:val="24"/>
        </w:rPr>
        <w:t xml:space="preserve"> г.</w:t>
      </w:r>
      <w:r w:rsidR="002973C9">
        <w:rPr>
          <w:rFonts w:ascii="Times New Roman" w:hAnsi="Times New Roman"/>
          <w:sz w:val="24"/>
          <w:szCs w:val="24"/>
        </w:rPr>
        <w:t xml:space="preserve"> по 26</w:t>
      </w:r>
      <w:r w:rsidR="00757D23">
        <w:rPr>
          <w:rFonts w:ascii="Times New Roman" w:hAnsi="Times New Roman"/>
          <w:sz w:val="24"/>
          <w:szCs w:val="24"/>
        </w:rPr>
        <w:t>.07</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757D23" w:rsidP="00A96C98">
            <w:pPr>
              <w:spacing w:line="240" w:lineRule="auto"/>
              <w:rPr>
                <w:rFonts w:ascii="Times New Roman" w:hAnsi="Times New Roman"/>
                <w:sz w:val="24"/>
                <w:szCs w:val="24"/>
              </w:rPr>
            </w:pPr>
            <w:r>
              <w:rPr>
                <w:rFonts w:ascii="Times New Roman" w:hAnsi="Times New Roman"/>
                <w:sz w:val="24"/>
                <w:szCs w:val="24"/>
              </w:rPr>
              <w:t>36:09:4305010:103</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8555A0">
              <w:rPr>
                <w:rFonts w:ascii="Times New Roman" w:hAnsi="Times New Roman"/>
                <w:sz w:val="24"/>
                <w:szCs w:val="24"/>
              </w:rPr>
              <w:t xml:space="preserve">ибановский </w:t>
            </w:r>
            <w:r w:rsidR="008555A0">
              <w:rPr>
                <w:rFonts w:ascii="Times New Roman" w:hAnsi="Times New Roman"/>
                <w:sz w:val="24"/>
                <w:szCs w:val="24"/>
              </w:rPr>
              <w:lastRenderedPageBreak/>
              <w:t xml:space="preserve">район, </w:t>
            </w:r>
            <w:proofErr w:type="spellStart"/>
            <w:r w:rsidR="008555A0">
              <w:rPr>
                <w:rFonts w:ascii="Times New Roman" w:hAnsi="Times New Roman"/>
                <w:sz w:val="24"/>
                <w:szCs w:val="24"/>
              </w:rPr>
              <w:t>Малоалабухское</w:t>
            </w:r>
            <w:proofErr w:type="spellEnd"/>
            <w:r w:rsidR="008555A0">
              <w:rPr>
                <w:rFonts w:ascii="Times New Roman" w:hAnsi="Times New Roman"/>
                <w:sz w:val="24"/>
                <w:szCs w:val="24"/>
              </w:rPr>
              <w:t xml:space="preserve"> </w:t>
            </w:r>
            <w:r w:rsidR="00757D23">
              <w:rPr>
                <w:rFonts w:ascii="Times New Roman" w:hAnsi="Times New Roman"/>
                <w:sz w:val="24"/>
                <w:szCs w:val="24"/>
              </w:rPr>
              <w:t>сельское поселение, юго-восточная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w:t>
            </w:r>
            <w:r w:rsidR="00757D23">
              <w:rPr>
                <w:rFonts w:ascii="Times New Roman" w:hAnsi="Times New Roman"/>
                <w:sz w:val="24"/>
                <w:szCs w:val="24"/>
              </w:rPr>
              <w:t>0</w:t>
            </w:r>
          </w:p>
        </w:tc>
        <w:tc>
          <w:tcPr>
            <w:tcW w:w="1276" w:type="dxa"/>
          </w:tcPr>
          <w:p w:rsidR="00CE685A" w:rsidRPr="00FA6956" w:rsidRDefault="00757D23" w:rsidP="00AE75B5">
            <w:pPr>
              <w:jc w:val="center"/>
              <w:rPr>
                <w:rFonts w:ascii="Times New Roman" w:hAnsi="Times New Roman"/>
                <w:sz w:val="24"/>
                <w:szCs w:val="24"/>
              </w:rPr>
            </w:pPr>
            <w:r>
              <w:rPr>
                <w:rFonts w:ascii="Times New Roman" w:hAnsi="Times New Roman"/>
                <w:sz w:val="24"/>
                <w:szCs w:val="24"/>
              </w:rPr>
              <w:lastRenderedPageBreak/>
              <w:t>543036</w:t>
            </w:r>
          </w:p>
        </w:tc>
        <w:tc>
          <w:tcPr>
            <w:tcW w:w="1418" w:type="dxa"/>
          </w:tcPr>
          <w:p w:rsidR="00CE685A" w:rsidRPr="00FA6956" w:rsidRDefault="00757D23" w:rsidP="00D14263">
            <w:pPr>
              <w:jc w:val="center"/>
              <w:rPr>
                <w:rFonts w:ascii="Times New Roman" w:hAnsi="Times New Roman"/>
                <w:sz w:val="24"/>
                <w:szCs w:val="24"/>
              </w:rPr>
            </w:pPr>
            <w:r>
              <w:rPr>
                <w:rFonts w:ascii="Times New Roman" w:hAnsi="Times New Roman"/>
                <w:sz w:val="24"/>
                <w:szCs w:val="24"/>
              </w:rPr>
              <w:t>132500</w:t>
            </w:r>
          </w:p>
        </w:tc>
        <w:tc>
          <w:tcPr>
            <w:tcW w:w="1134" w:type="dxa"/>
          </w:tcPr>
          <w:p w:rsidR="00CE685A" w:rsidRPr="00FA6956" w:rsidRDefault="00757D23" w:rsidP="00AE75B5">
            <w:pPr>
              <w:jc w:val="center"/>
              <w:rPr>
                <w:rFonts w:ascii="Times New Roman" w:hAnsi="Times New Roman"/>
                <w:sz w:val="24"/>
                <w:szCs w:val="24"/>
              </w:rPr>
            </w:pPr>
            <w:r>
              <w:rPr>
                <w:rFonts w:ascii="Times New Roman" w:hAnsi="Times New Roman"/>
                <w:sz w:val="24"/>
                <w:szCs w:val="24"/>
              </w:rPr>
              <w:t>26500</w:t>
            </w:r>
          </w:p>
        </w:tc>
        <w:tc>
          <w:tcPr>
            <w:tcW w:w="991" w:type="dxa"/>
          </w:tcPr>
          <w:p w:rsidR="00CE685A" w:rsidRPr="00FA6956" w:rsidRDefault="00757D23" w:rsidP="00AE75B5">
            <w:pPr>
              <w:jc w:val="center"/>
              <w:rPr>
                <w:rFonts w:ascii="Times New Roman" w:hAnsi="Times New Roman"/>
                <w:sz w:val="24"/>
                <w:szCs w:val="24"/>
              </w:rPr>
            </w:pPr>
            <w:r>
              <w:rPr>
                <w:rFonts w:ascii="Times New Roman" w:hAnsi="Times New Roman"/>
                <w:sz w:val="24"/>
                <w:szCs w:val="24"/>
              </w:rPr>
              <w:t>3975</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757D23" w:rsidP="00A96C98">
            <w:pPr>
              <w:spacing w:line="240" w:lineRule="auto"/>
              <w:rPr>
                <w:rFonts w:ascii="Times New Roman" w:hAnsi="Times New Roman"/>
                <w:sz w:val="24"/>
                <w:szCs w:val="24"/>
              </w:rPr>
            </w:pPr>
            <w:r>
              <w:rPr>
                <w:rFonts w:ascii="Times New Roman" w:hAnsi="Times New Roman"/>
                <w:sz w:val="24"/>
                <w:szCs w:val="24"/>
              </w:rPr>
              <w:t>36:09:4305010:104</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A96C98">
            <w:pPr>
              <w:jc w:val="both"/>
              <w:rPr>
                <w:rFonts w:ascii="Times New Roman" w:hAnsi="Times New Roman"/>
                <w:sz w:val="24"/>
                <w:szCs w:val="24"/>
              </w:rPr>
            </w:pPr>
            <w:r w:rsidRPr="00FA6956">
              <w:rPr>
                <w:rFonts w:ascii="Times New Roman" w:hAnsi="Times New Roman"/>
                <w:sz w:val="24"/>
                <w:szCs w:val="24"/>
              </w:rPr>
              <w:t>Воронежская область, Гр</w:t>
            </w:r>
            <w:r w:rsidR="008555A0">
              <w:rPr>
                <w:rFonts w:ascii="Times New Roman" w:hAnsi="Times New Roman"/>
                <w:sz w:val="24"/>
                <w:szCs w:val="24"/>
              </w:rPr>
              <w:t xml:space="preserve">ибановский район, </w:t>
            </w:r>
            <w:proofErr w:type="spellStart"/>
            <w:r w:rsidR="008555A0">
              <w:rPr>
                <w:rFonts w:ascii="Times New Roman" w:hAnsi="Times New Roman"/>
                <w:sz w:val="24"/>
                <w:szCs w:val="24"/>
              </w:rPr>
              <w:t>Малоалабу</w:t>
            </w:r>
            <w:r w:rsidR="00617459">
              <w:rPr>
                <w:rFonts w:ascii="Times New Roman" w:hAnsi="Times New Roman"/>
                <w:sz w:val="24"/>
                <w:szCs w:val="24"/>
              </w:rPr>
              <w:t>хское</w:t>
            </w:r>
            <w:proofErr w:type="spellEnd"/>
            <w:r w:rsidR="00617459">
              <w:rPr>
                <w:rFonts w:ascii="Times New Roman" w:hAnsi="Times New Roman"/>
                <w:sz w:val="24"/>
                <w:szCs w:val="24"/>
              </w:rPr>
              <w:t xml:space="preserve"> сельское поселение, юго</w:t>
            </w:r>
            <w:r w:rsidR="00757D23">
              <w:rPr>
                <w:rFonts w:ascii="Times New Roman" w:hAnsi="Times New Roman"/>
                <w:sz w:val="24"/>
                <w:szCs w:val="24"/>
              </w:rPr>
              <w:t>-восточная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w:t>
            </w:r>
            <w:r w:rsidR="00757D23">
              <w:rPr>
                <w:rFonts w:ascii="Times New Roman" w:hAnsi="Times New Roman"/>
                <w:sz w:val="24"/>
                <w:szCs w:val="24"/>
              </w:rPr>
              <w:t>0</w:t>
            </w:r>
          </w:p>
        </w:tc>
        <w:tc>
          <w:tcPr>
            <w:tcW w:w="1276" w:type="dxa"/>
          </w:tcPr>
          <w:p w:rsidR="00CE685A" w:rsidRPr="00FA6956" w:rsidRDefault="00757D23" w:rsidP="00AE75B5">
            <w:pPr>
              <w:jc w:val="center"/>
              <w:rPr>
                <w:rFonts w:ascii="Times New Roman" w:hAnsi="Times New Roman"/>
                <w:sz w:val="24"/>
                <w:szCs w:val="24"/>
              </w:rPr>
            </w:pPr>
            <w:r>
              <w:rPr>
                <w:rFonts w:ascii="Times New Roman" w:hAnsi="Times New Roman"/>
                <w:sz w:val="24"/>
                <w:szCs w:val="24"/>
              </w:rPr>
              <w:t>353319</w:t>
            </w:r>
          </w:p>
        </w:tc>
        <w:tc>
          <w:tcPr>
            <w:tcW w:w="1418" w:type="dxa"/>
          </w:tcPr>
          <w:p w:rsidR="00CE685A" w:rsidRPr="00FA6956" w:rsidRDefault="00757D23" w:rsidP="00D14263">
            <w:pPr>
              <w:jc w:val="center"/>
              <w:rPr>
                <w:rFonts w:ascii="Times New Roman" w:hAnsi="Times New Roman"/>
                <w:sz w:val="24"/>
                <w:szCs w:val="24"/>
              </w:rPr>
            </w:pPr>
            <w:r>
              <w:rPr>
                <w:rFonts w:ascii="Times New Roman" w:hAnsi="Times New Roman"/>
                <w:sz w:val="24"/>
                <w:szCs w:val="24"/>
              </w:rPr>
              <w:t>86200</w:t>
            </w:r>
          </w:p>
        </w:tc>
        <w:tc>
          <w:tcPr>
            <w:tcW w:w="1134" w:type="dxa"/>
          </w:tcPr>
          <w:p w:rsidR="00CE685A" w:rsidRPr="00FA6956" w:rsidRDefault="00757D23" w:rsidP="00AE75B5">
            <w:pPr>
              <w:jc w:val="center"/>
              <w:rPr>
                <w:rFonts w:ascii="Times New Roman" w:hAnsi="Times New Roman"/>
                <w:sz w:val="24"/>
                <w:szCs w:val="24"/>
              </w:rPr>
            </w:pPr>
            <w:r>
              <w:rPr>
                <w:rFonts w:ascii="Times New Roman" w:hAnsi="Times New Roman"/>
                <w:sz w:val="24"/>
                <w:szCs w:val="24"/>
              </w:rPr>
              <w:t>17240</w:t>
            </w:r>
          </w:p>
        </w:tc>
        <w:tc>
          <w:tcPr>
            <w:tcW w:w="991" w:type="dxa"/>
          </w:tcPr>
          <w:p w:rsidR="00CE685A" w:rsidRPr="00FA6956" w:rsidRDefault="001E0818" w:rsidP="00617459">
            <w:pPr>
              <w:rPr>
                <w:rFonts w:ascii="Times New Roman" w:hAnsi="Times New Roman"/>
                <w:sz w:val="24"/>
                <w:szCs w:val="24"/>
              </w:rPr>
            </w:pPr>
            <w:r w:rsidRPr="00FA6956">
              <w:rPr>
                <w:rFonts w:ascii="Times New Roman" w:hAnsi="Times New Roman"/>
                <w:sz w:val="24"/>
                <w:szCs w:val="24"/>
              </w:rPr>
              <w:t xml:space="preserve"> </w:t>
            </w:r>
            <w:r w:rsidR="00757D23">
              <w:rPr>
                <w:rFonts w:ascii="Times New Roman" w:hAnsi="Times New Roman"/>
                <w:sz w:val="24"/>
                <w:szCs w:val="24"/>
              </w:rPr>
              <w:t>2586</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B659D5" w:rsidP="004D686A">
      <w:pPr>
        <w:pStyle w:val="a3"/>
        <w:spacing w:before="0" w:beforeAutospacing="0" w:after="150" w:afterAutospacing="0"/>
        <w:jc w:val="both"/>
        <w:rPr>
          <w:rFonts w:eastAsia="Calibri"/>
        </w:rPr>
      </w:pPr>
      <w:r>
        <w:rPr>
          <w:rFonts w:eastAsia="Calibri"/>
        </w:rPr>
        <w:t>Разрешенное использование –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304D3E">
        <w:rPr>
          <w:rFonts w:ascii="Times New Roman" w:hAnsi="Times New Roman"/>
          <w:sz w:val="24"/>
          <w:szCs w:val="24"/>
        </w:rPr>
        <w:t xml:space="preserve"> 20613440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2973C9">
        <w:rPr>
          <w:rFonts w:ascii="Times New Roman" w:hAnsi="Times New Roman"/>
          <w:sz w:val="24"/>
          <w:szCs w:val="24"/>
          <w:lang w:eastAsia="ru-RU"/>
        </w:rPr>
        <w:t>018 – 17</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w:t>
      </w:r>
      <w:r w:rsidRPr="00FF4B8D">
        <w:rPr>
          <w:rFonts w:ascii="Times New Roman" w:hAnsi="Times New Roman"/>
          <w:sz w:val="24"/>
          <w:szCs w:val="24"/>
          <w:lang w:eastAsia="ru-RU"/>
        </w:rPr>
        <w:lastRenderedPageBreak/>
        <w:t>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757D23">
        <w:rPr>
          <w:rFonts w:ascii="Times New Roman" w:hAnsi="Times New Roman"/>
          <w:b/>
          <w:bCs/>
          <w:sz w:val="24"/>
          <w:szCs w:val="24"/>
          <w:lang w:eastAsia="ru-RU"/>
        </w:rPr>
        <w:t>1</w:t>
      </w:r>
      <w:r w:rsidR="00323466">
        <w:rPr>
          <w:rFonts w:ascii="Times New Roman" w:hAnsi="Times New Roman"/>
          <w:b/>
          <w:bCs/>
          <w:sz w:val="24"/>
          <w:szCs w:val="24"/>
          <w:lang w:eastAsia="ru-RU"/>
        </w:rPr>
        <w:t>7</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lastRenderedPageBreak/>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757D23">
        <w:rPr>
          <w:rFonts w:ascii="Times New Roman" w:eastAsia="Times New Roman" w:hAnsi="Times New Roman" w:cs="Arial"/>
          <w:sz w:val="24"/>
          <w:szCs w:val="24"/>
          <w:lang w:eastAsia="ru-RU"/>
        </w:rPr>
        <w:t>– «</w:t>
      </w:r>
      <w:r w:rsidR="00323466">
        <w:rPr>
          <w:rFonts w:ascii="Times New Roman" w:eastAsia="Times New Roman" w:hAnsi="Times New Roman" w:cs="Arial"/>
          <w:sz w:val="24"/>
          <w:szCs w:val="24"/>
          <w:lang w:eastAsia="ru-RU"/>
        </w:rPr>
        <w:t>01»ноября 2018г.</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r w:rsidR="00757D23">
        <w:rPr>
          <w:rFonts w:ascii="Times New Roman" w:eastAsia="Times New Roman" w:hAnsi="Times New Roman" w:cs="Arial"/>
          <w:sz w:val="24"/>
          <w:szCs w:val="24"/>
          <w:lang w:eastAsia="ru-RU"/>
        </w:rPr>
        <w:t>«</w:t>
      </w:r>
      <w:r w:rsidR="00323466">
        <w:rPr>
          <w:rFonts w:ascii="Times New Roman" w:eastAsia="Times New Roman" w:hAnsi="Times New Roman" w:cs="Arial"/>
          <w:sz w:val="24"/>
          <w:szCs w:val="24"/>
          <w:lang w:eastAsia="ru-RU"/>
        </w:rPr>
        <w:t>31» октября 2021</w:t>
      </w:r>
      <w:r w:rsidRPr="00514E1E">
        <w:rPr>
          <w:rFonts w:ascii="Times New Roman" w:eastAsia="Times New Roman" w:hAnsi="Times New Roman" w:cs="Arial"/>
          <w:sz w:val="24"/>
          <w:szCs w:val="24"/>
          <w:lang w:eastAsia="ru-RU"/>
        </w:rPr>
        <w:t xml:space="preserve">г. </w:t>
      </w:r>
      <w:r>
        <w:rPr>
          <w:rFonts w:ascii="Times New Roman" w:eastAsia="Times New Roman" w:hAnsi="Times New Roman" w:cs="Arial"/>
          <w:sz w:val="24"/>
          <w:szCs w:val="24"/>
          <w:lang w:eastAsia="ru-RU"/>
        </w:rPr>
        <w:t>Окончание срока действия Договора влечет прекращение обязательств Сторон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w:t>
      </w:r>
      <w:r w:rsidRPr="00514E1E">
        <w:rPr>
          <w:rFonts w:ascii="Times New Roman" w:eastAsia="Times New Roman" w:hAnsi="Times New Roman" w:cs="Arial"/>
          <w:sz w:val="24"/>
          <w:szCs w:val="24"/>
          <w:lang w:eastAsia="ru-RU"/>
        </w:rPr>
        <w:lastRenderedPageBreak/>
        <w:t>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lastRenderedPageBreak/>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 xml:space="preserve">соответствии с </w:t>
      </w:r>
      <w:r w:rsidR="00261617" w:rsidRPr="00514E1E">
        <w:rPr>
          <w:rFonts w:ascii="Times New Roman" w:eastAsia="Times New Roman" w:hAnsi="Times New Roman" w:cs="Arial"/>
          <w:spacing w:val="-2"/>
          <w:sz w:val="24"/>
          <w:szCs w:val="24"/>
          <w:lang w:eastAsia="ru-RU"/>
        </w:rPr>
        <w:lastRenderedPageBreak/>
        <w:t>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lastRenderedPageBreak/>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lastRenderedPageBreak/>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973C9"/>
    <w:rsid w:val="002B5282"/>
    <w:rsid w:val="002B5CC1"/>
    <w:rsid w:val="002C141A"/>
    <w:rsid w:val="002C66C3"/>
    <w:rsid w:val="002F1FC9"/>
    <w:rsid w:val="002F39B5"/>
    <w:rsid w:val="00303268"/>
    <w:rsid w:val="00304D3E"/>
    <w:rsid w:val="00314714"/>
    <w:rsid w:val="00323466"/>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7605A"/>
    <w:rsid w:val="00585ADF"/>
    <w:rsid w:val="00594D4A"/>
    <w:rsid w:val="005A481A"/>
    <w:rsid w:val="005B12BA"/>
    <w:rsid w:val="005B283B"/>
    <w:rsid w:val="005B57D2"/>
    <w:rsid w:val="005C50E8"/>
    <w:rsid w:val="005D7353"/>
    <w:rsid w:val="005E03AB"/>
    <w:rsid w:val="005F1BCD"/>
    <w:rsid w:val="00617459"/>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57D23"/>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71EDE"/>
    <w:rsid w:val="00A84AA5"/>
    <w:rsid w:val="00A85F53"/>
    <w:rsid w:val="00A96C98"/>
    <w:rsid w:val="00AA2EF8"/>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2AC7"/>
    <w:rsid w:val="00D26F50"/>
    <w:rsid w:val="00D30629"/>
    <w:rsid w:val="00D4646C"/>
    <w:rsid w:val="00D569B7"/>
    <w:rsid w:val="00D749E7"/>
    <w:rsid w:val="00D919F8"/>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275D"/>
    <w:rsid w:val="00ED3C84"/>
    <w:rsid w:val="00EE5138"/>
    <w:rsid w:val="00EE66C7"/>
    <w:rsid w:val="00EE6FE0"/>
    <w:rsid w:val="00EE705C"/>
    <w:rsid w:val="00EF228D"/>
    <w:rsid w:val="00EF4253"/>
    <w:rsid w:val="00F16F91"/>
    <w:rsid w:val="00F22411"/>
    <w:rsid w:val="00F355CB"/>
    <w:rsid w:val="00F52E4A"/>
    <w:rsid w:val="00F541F4"/>
    <w:rsid w:val="00F72A35"/>
    <w:rsid w:val="00F77216"/>
    <w:rsid w:val="00F8069E"/>
    <w:rsid w:val="00F83730"/>
    <w:rsid w:val="00F90262"/>
    <w:rsid w:val="00F94FFF"/>
    <w:rsid w:val="00FA0CD0"/>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14</Pages>
  <Words>5047</Words>
  <Characters>28769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2017-04-11T03:54:00Z</cp:lastPrinted>
  <dcterms:created xsi:type="dcterms:W3CDTF">2017-07-06T08:40:00Z</dcterms:created>
  <dcterms:modified xsi:type="dcterms:W3CDTF">2018-06-26T05:48:00Z</dcterms:modified>
</cp:coreProperties>
</file>