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ED" w:rsidRDefault="007D4DED" w:rsidP="007D4DE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2663190</wp:posOffset>
            </wp:positionH>
            <wp:positionV relativeFrom="paragraph">
              <wp:posOffset>-415290</wp:posOffset>
            </wp:positionV>
            <wp:extent cx="647700" cy="8096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DED" w:rsidRDefault="007D4DED" w:rsidP="007D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ГРИБАНОВСКОГО</w:t>
      </w:r>
    </w:p>
    <w:p w:rsidR="007D4DED" w:rsidRDefault="007D4DED" w:rsidP="007D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7D4DED" w:rsidRDefault="007D4DED" w:rsidP="007D4D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D4DED" w:rsidRDefault="007D4DED" w:rsidP="007D4D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D4DED" w:rsidRDefault="007D4DED" w:rsidP="007D4D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4DED" w:rsidRDefault="004527BA" w:rsidP="007D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4527B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7D4DE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г.   №  61</w:t>
      </w:r>
      <w:r w:rsidR="00A05E34">
        <w:rPr>
          <w:rFonts w:ascii="Times New Roman" w:hAnsi="Times New Roman" w:cs="Times New Roman"/>
          <w:sz w:val="28"/>
          <w:szCs w:val="28"/>
        </w:rPr>
        <w:t xml:space="preserve"> </w:t>
      </w:r>
      <w:r w:rsidR="007D4D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4DED" w:rsidRDefault="007D4DED" w:rsidP="007D4D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п.г.т. Грибановский</w:t>
      </w:r>
    </w:p>
    <w:p w:rsidR="007D4DED" w:rsidRDefault="007D4DED" w:rsidP="007D4D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169"/>
      </w:tblGrid>
      <w:tr w:rsidR="007D4DED" w:rsidTr="007D4DED">
        <w:trPr>
          <w:trHeight w:val="569"/>
        </w:trPr>
        <w:tc>
          <w:tcPr>
            <w:tcW w:w="4169" w:type="dxa"/>
            <w:hideMark/>
          </w:tcPr>
          <w:p w:rsidR="007D4DED" w:rsidRDefault="007D4DED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27.05.2016 г. №  189</w:t>
            </w:r>
          </w:p>
        </w:tc>
      </w:tr>
      <w:tr w:rsidR="007D4DED" w:rsidTr="007D4DED">
        <w:trPr>
          <w:trHeight w:val="569"/>
        </w:trPr>
        <w:tc>
          <w:tcPr>
            <w:tcW w:w="4169" w:type="dxa"/>
          </w:tcPr>
          <w:p w:rsidR="007D4DED" w:rsidRDefault="007D4D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7D4DED" w:rsidRDefault="007D4DE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D4DED" w:rsidRDefault="007D4DED" w:rsidP="007D4DE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и законом Воронежской области от 31.12.2003 № 74-ОЗ «Об административных правонарушениях на территории Воронежской области»,  администрация Грибановского муниципального района Воронежской области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Внести в состав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от 27.05.2016 г.  №  189, изменения, изложив его в новой редакции согласно приложению к настоящему постановлению. </w:t>
      </w: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Контроль  исполнения настоящего постановления  оставляю за собой.</w:t>
      </w: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Рыженин</w:t>
      </w:r>
      <w:proofErr w:type="spellEnd"/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/>
    <w:p w:rsidR="007D4DED" w:rsidRDefault="007D4DED" w:rsidP="007D4DED">
      <w:pPr>
        <w:rPr>
          <w:sz w:val="28"/>
          <w:szCs w:val="28"/>
        </w:rPr>
      </w:pPr>
    </w:p>
    <w:p w:rsidR="007D4DED" w:rsidRDefault="007D4DED" w:rsidP="007D4DED">
      <w:pPr>
        <w:rPr>
          <w:sz w:val="28"/>
          <w:szCs w:val="28"/>
        </w:rPr>
      </w:pPr>
    </w:p>
    <w:p w:rsidR="007D4DED" w:rsidRDefault="007D4DED" w:rsidP="007D4DED">
      <w:pPr>
        <w:rPr>
          <w:sz w:val="28"/>
          <w:szCs w:val="28"/>
        </w:rPr>
      </w:pPr>
    </w:p>
    <w:p w:rsidR="007D4DED" w:rsidRDefault="007D4DED" w:rsidP="007D4DED">
      <w:pPr>
        <w:rPr>
          <w:sz w:val="28"/>
          <w:szCs w:val="28"/>
        </w:rPr>
      </w:pPr>
    </w:p>
    <w:p w:rsidR="007D4DED" w:rsidRDefault="007D4DED" w:rsidP="007D4DED">
      <w:pPr>
        <w:rPr>
          <w:sz w:val="28"/>
          <w:szCs w:val="28"/>
        </w:rPr>
      </w:pPr>
    </w:p>
    <w:p w:rsidR="007D4DED" w:rsidRDefault="007D4DED" w:rsidP="007D4DED">
      <w:pPr>
        <w:rPr>
          <w:sz w:val="28"/>
          <w:szCs w:val="28"/>
        </w:rPr>
      </w:pPr>
    </w:p>
    <w:p w:rsidR="007D4DED" w:rsidRDefault="007D4DED" w:rsidP="007D4DE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62"/>
        <w:gridCol w:w="817"/>
        <w:gridCol w:w="6292"/>
      </w:tblGrid>
      <w:tr w:rsidR="007D4DED" w:rsidTr="007D4DED">
        <w:tc>
          <w:tcPr>
            <w:tcW w:w="2462" w:type="dxa"/>
            <w:hideMark/>
          </w:tcPr>
          <w:p w:rsidR="007D4DED" w:rsidRDefault="007D4DED" w:rsidP="00EF3A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7" w:type="dxa"/>
          </w:tcPr>
          <w:p w:rsidR="007D4DED" w:rsidRDefault="007D4D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92" w:type="dxa"/>
          </w:tcPr>
          <w:p w:rsidR="007D4DED" w:rsidRDefault="007D4D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4DED" w:rsidRDefault="002826D5" w:rsidP="007D4DED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DED">
        <w:rPr>
          <w:rFonts w:ascii="Times New Roman" w:hAnsi="Times New Roman" w:cs="Times New Roman"/>
          <w:sz w:val="28"/>
          <w:szCs w:val="28"/>
        </w:rPr>
        <w:t>риложение</w:t>
      </w:r>
    </w:p>
    <w:p w:rsidR="007D4DED" w:rsidRDefault="007D4DED" w:rsidP="007D4DED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4DED" w:rsidRDefault="007D4DED" w:rsidP="007D4DE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7D4DED" w:rsidRDefault="007D4DED" w:rsidP="007D4DE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7D4DED" w:rsidRDefault="007D4DED" w:rsidP="007D4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527BA">
        <w:rPr>
          <w:sz w:val="28"/>
          <w:szCs w:val="28"/>
        </w:rPr>
        <w:t xml:space="preserve">                           от 08.02.</w:t>
      </w:r>
      <w:r>
        <w:rPr>
          <w:sz w:val="28"/>
          <w:szCs w:val="28"/>
        </w:rPr>
        <w:t xml:space="preserve"> 201</w:t>
      </w:r>
      <w:r w:rsidR="006106DD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4527BA">
        <w:rPr>
          <w:sz w:val="28"/>
          <w:szCs w:val="28"/>
        </w:rPr>
        <w:t>61</w:t>
      </w:r>
    </w:p>
    <w:p w:rsidR="007D4DED" w:rsidRDefault="007D4DED" w:rsidP="007D4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D4DED" w:rsidRDefault="007D4DED" w:rsidP="007D4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 Грибановского муниципального района Воронежской области</w:t>
      </w:r>
    </w:p>
    <w:p w:rsidR="0064016A" w:rsidRDefault="0064016A" w:rsidP="007D4DE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9"/>
        <w:gridCol w:w="15"/>
        <w:gridCol w:w="4797"/>
      </w:tblGrid>
      <w:tr w:rsidR="007D4DED" w:rsidTr="007D4DED">
        <w:tc>
          <w:tcPr>
            <w:tcW w:w="4774" w:type="dxa"/>
            <w:gridSpan w:val="2"/>
            <w:hideMark/>
          </w:tcPr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Александр Николаевич</w:t>
            </w:r>
          </w:p>
        </w:tc>
        <w:tc>
          <w:tcPr>
            <w:tcW w:w="4797" w:type="dxa"/>
            <w:hideMark/>
          </w:tcPr>
          <w:p w:rsidR="007D4DED" w:rsidRDefault="007D4DED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Грибановского муниципального района Воронежской области – председатель </w:t>
            </w:r>
          </w:p>
          <w:p w:rsidR="007D4DED" w:rsidRDefault="007D4DED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7D4DED" w:rsidTr="007D4DED">
        <w:tc>
          <w:tcPr>
            <w:tcW w:w="4774" w:type="dxa"/>
            <w:gridSpan w:val="2"/>
          </w:tcPr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Витальевич</w:t>
            </w: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Марина Викторовна                          </w:t>
            </w: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97" w:type="dxa"/>
          </w:tcPr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градостроительной деятельности, главный архитектор администрации  Грибановского муниципального района Воронежской области – заместитель председателя комиссии</w:t>
            </w:r>
          </w:p>
          <w:p w:rsidR="007D4DED" w:rsidRDefault="007D4DE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Грибановского муниципального района - ответственный секретарь административной  комиссии</w:t>
            </w:r>
          </w:p>
        </w:tc>
      </w:tr>
      <w:tr w:rsidR="007D4DED" w:rsidTr="007D4DED">
        <w:tc>
          <w:tcPr>
            <w:tcW w:w="4774" w:type="dxa"/>
            <w:gridSpan w:val="2"/>
          </w:tcPr>
          <w:p w:rsidR="006106DD" w:rsidRDefault="006106D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DD" w:rsidRDefault="006106D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4" w:rsidRDefault="00A05E34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34" w:rsidRDefault="00A05E34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18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Прокопова Татьяна Петровна</w:t>
            </w: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537718" w:rsidP="007D4DED">
            <w:pPr>
              <w:pStyle w:val="ConsNormal"/>
              <w:widowControl/>
              <w:tabs>
                <w:tab w:val="center" w:pos="-4860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D4DED">
              <w:rPr>
                <w:rFonts w:ascii="Times New Roman" w:hAnsi="Times New Roman" w:cs="Times New Roman"/>
                <w:sz w:val="28"/>
                <w:szCs w:val="28"/>
              </w:rPr>
              <w:t>очкина</w:t>
            </w:r>
            <w:proofErr w:type="spellEnd"/>
            <w:r w:rsidR="007D4DE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  <w:r w:rsidR="007D4D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Татьяна Александровна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A05E34" w:rsidRDefault="00A05E3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Грибановского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Воронежской области</w:t>
            </w:r>
          </w:p>
          <w:p w:rsidR="00A05E34" w:rsidRDefault="00A05E34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18" w:rsidRDefault="00537718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развитию сельских территорий администрации Грибановского муниципального района Воронежской области</w:t>
            </w:r>
          </w:p>
          <w:p w:rsidR="00537718" w:rsidRDefault="00537718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18" w:rsidRDefault="00537718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7D4DED" w:rsidRDefault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ED" w:rsidTr="007D4DED">
        <w:trPr>
          <w:trHeight w:val="89"/>
        </w:trPr>
        <w:tc>
          <w:tcPr>
            <w:tcW w:w="4774" w:type="dxa"/>
            <w:gridSpan w:val="2"/>
          </w:tcPr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ED" w:rsidTr="007D4DED">
        <w:tc>
          <w:tcPr>
            <w:tcW w:w="4774" w:type="dxa"/>
            <w:gridSpan w:val="2"/>
            <w:hideMark/>
          </w:tcPr>
          <w:p w:rsidR="0064016A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Крупнова Елена  Александровна</w:t>
            </w:r>
          </w:p>
          <w:p w:rsidR="0064016A" w:rsidRDefault="0064016A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Default="0064016A" w:rsidP="0064016A">
            <w:pPr>
              <w:rPr>
                <w:rFonts w:eastAsiaTheme="minorHAnsi"/>
              </w:rPr>
            </w:pPr>
          </w:p>
          <w:p w:rsidR="007D4DED" w:rsidRDefault="007D4DED" w:rsidP="0064016A">
            <w:pPr>
              <w:rPr>
                <w:rFonts w:eastAsiaTheme="minorHAnsi"/>
              </w:rPr>
            </w:pPr>
          </w:p>
          <w:p w:rsidR="0064016A" w:rsidRDefault="0064016A" w:rsidP="0064016A">
            <w:pPr>
              <w:rPr>
                <w:rFonts w:eastAsiaTheme="minorHAnsi"/>
              </w:rPr>
            </w:pPr>
          </w:p>
          <w:p w:rsidR="0064016A" w:rsidRDefault="0064016A" w:rsidP="0064016A">
            <w:pPr>
              <w:rPr>
                <w:rFonts w:eastAsiaTheme="minorHAnsi"/>
              </w:rPr>
            </w:pPr>
          </w:p>
          <w:p w:rsidR="0064016A" w:rsidRDefault="0064016A" w:rsidP="0064016A">
            <w:pPr>
              <w:rPr>
                <w:rFonts w:eastAsiaTheme="minorHAnsi"/>
              </w:rPr>
            </w:pPr>
          </w:p>
          <w:p w:rsidR="0064016A" w:rsidRDefault="0064016A" w:rsidP="0064016A">
            <w:pPr>
              <w:rPr>
                <w:rFonts w:eastAsiaTheme="minorHAnsi"/>
              </w:rPr>
            </w:pPr>
          </w:p>
          <w:p w:rsidR="0064016A" w:rsidRDefault="0064016A" w:rsidP="0064016A">
            <w:pPr>
              <w:rPr>
                <w:rFonts w:eastAsiaTheme="minorHAnsi"/>
              </w:rPr>
            </w:pPr>
          </w:p>
          <w:p w:rsidR="0064016A" w:rsidRPr="0064016A" w:rsidRDefault="0064016A" w:rsidP="0064016A">
            <w:pPr>
              <w:rPr>
                <w:rFonts w:eastAsiaTheme="minorHAnsi"/>
              </w:rPr>
            </w:pPr>
          </w:p>
        </w:tc>
        <w:tc>
          <w:tcPr>
            <w:tcW w:w="4797" w:type="dxa"/>
            <w:hideMark/>
          </w:tcPr>
          <w:p w:rsidR="007D4DED" w:rsidRDefault="007D4DED" w:rsidP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ED" w:rsidTr="007D4DED">
        <w:tc>
          <w:tcPr>
            <w:tcW w:w="4774" w:type="dxa"/>
            <w:gridSpan w:val="2"/>
          </w:tcPr>
          <w:p w:rsidR="007D4DED" w:rsidRDefault="00537718" w:rsidP="0064016A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4797" w:type="dxa"/>
          </w:tcPr>
          <w:p w:rsidR="00537718" w:rsidRDefault="00537718" w:rsidP="00537718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ED" w:rsidTr="007D4DED">
        <w:tc>
          <w:tcPr>
            <w:tcW w:w="4774" w:type="dxa"/>
            <w:gridSpan w:val="2"/>
            <w:hideMark/>
          </w:tcPr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ED" w:rsidTr="007D4DED">
        <w:tc>
          <w:tcPr>
            <w:tcW w:w="4774" w:type="dxa"/>
            <w:gridSpan w:val="2"/>
          </w:tcPr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Pr="0064016A" w:rsidRDefault="0064016A" w:rsidP="0064016A"/>
          <w:p w:rsidR="0064016A" w:rsidRDefault="0064016A" w:rsidP="0064016A">
            <w:pPr>
              <w:rPr>
                <w:sz w:val="28"/>
                <w:szCs w:val="28"/>
              </w:rPr>
            </w:pPr>
          </w:p>
          <w:p w:rsidR="0064016A" w:rsidRPr="0064016A" w:rsidRDefault="0064016A" w:rsidP="0064016A">
            <w:r>
              <w:rPr>
                <w:sz w:val="28"/>
                <w:szCs w:val="28"/>
              </w:rPr>
              <w:t>Леньшин Валерий Владимирович</w:t>
            </w:r>
          </w:p>
          <w:p w:rsidR="0064016A" w:rsidRPr="0064016A" w:rsidRDefault="0064016A" w:rsidP="0064016A"/>
          <w:p w:rsidR="0064016A" w:rsidRDefault="0064016A" w:rsidP="0064016A">
            <w:pPr>
              <w:rPr>
                <w:rFonts w:eastAsiaTheme="minorHAnsi"/>
              </w:rPr>
            </w:pPr>
          </w:p>
          <w:tbl>
            <w:tblPr>
              <w:tblW w:w="0" w:type="auto"/>
              <w:tblLook w:val="01E0"/>
            </w:tblPr>
            <w:tblGrid>
              <w:gridCol w:w="2274"/>
              <w:gridCol w:w="2284"/>
            </w:tblGrid>
            <w:tr w:rsidR="0064016A" w:rsidTr="00497030">
              <w:tc>
                <w:tcPr>
                  <w:tcW w:w="4774" w:type="dxa"/>
                  <w:hideMark/>
                </w:tcPr>
                <w:p w:rsidR="0064016A" w:rsidRDefault="0064016A" w:rsidP="00497030">
                  <w:pPr>
                    <w:pStyle w:val="ConsNormal"/>
                    <w:widowControl/>
                    <w:tabs>
                      <w:tab w:val="left" w:pos="4215"/>
                    </w:tabs>
                    <w:spacing w:line="360" w:lineRule="auto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97" w:type="dxa"/>
                </w:tcPr>
                <w:p w:rsidR="0064016A" w:rsidRDefault="0064016A" w:rsidP="0064016A">
                  <w:pPr>
                    <w:pStyle w:val="ConsNormal"/>
                    <w:widowControl/>
                    <w:tabs>
                      <w:tab w:val="left" w:pos="4215"/>
                    </w:tabs>
                    <w:spacing w:line="360" w:lineRule="auto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D4DED" w:rsidRPr="0064016A" w:rsidRDefault="007D4DED" w:rsidP="0064016A">
            <w:pPr>
              <w:rPr>
                <w:rFonts w:eastAsiaTheme="minorHAnsi"/>
              </w:rPr>
            </w:pPr>
          </w:p>
        </w:tc>
        <w:tc>
          <w:tcPr>
            <w:tcW w:w="4797" w:type="dxa"/>
          </w:tcPr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6106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  <w:p w:rsidR="0064016A" w:rsidRDefault="0064016A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6A" w:rsidRDefault="0064016A" w:rsidP="0064016A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БУ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 </w:t>
            </w:r>
          </w:p>
          <w:p w:rsidR="0064016A" w:rsidRDefault="0064016A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ED" w:rsidTr="007D4DED">
        <w:tc>
          <w:tcPr>
            <w:tcW w:w="4759" w:type="dxa"/>
            <w:hideMark/>
          </w:tcPr>
          <w:p w:rsidR="007D4DED" w:rsidRDefault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 Михаил Игоревич                                         </w:t>
            </w:r>
          </w:p>
          <w:p w:rsidR="007D4DED" w:rsidRDefault="007D4DED">
            <w:pPr>
              <w:pStyle w:val="ConsNormal"/>
              <w:widowControl/>
              <w:tabs>
                <w:tab w:val="left" w:pos="4215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812" w:type="dxa"/>
            <w:gridSpan w:val="2"/>
            <w:hideMark/>
          </w:tcPr>
          <w:p w:rsidR="007D4DED" w:rsidRDefault="007D4DED">
            <w:pPr>
              <w:pStyle w:val="ConsNormal"/>
              <w:widowControl/>
              <w:tabs>
                <w:tab w:val="center" w:pos="-4860"/>
              </w:tabs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794A78" w:rsidRDefault="00794A78"/>
    <w:sectPr w:rsidR="00794A78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ED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26D5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6574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527BA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718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06DD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16A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3C8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4DED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115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5E34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B79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44AA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2FD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6634"/>
    <w:rsid w:val="00EE7D74"/>
    <w:rsid w:val="00EF17FF"/>
    <w:rsid w:val="00EF1D26"/>
    <w:rsid w:val="00EF3A48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2B0F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D4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D4D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D4DE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D4DE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D4DED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235-7F03-484B-A47D-1E176574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m.meriyanina</cp:lastModifiedBy>
  <cp:revision>9</cp:revision>
  <cp:lastPrinted>2019-02-06T11:34:00Z</cp:lastPrinted>
  <dcterms:created xsi:type="dcterms:W3CDTF">2019-01-28T09:34:00Z</dcterms:created>
  <dcterms:modified xsi:type="dcterms:W3CDTF">2019-02-19T06:32:00Z</dcterms:modified>
</cp:coreProperties>
</file>