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5F2C35">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D1468">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D146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192C79">
        <w:rPr>
          <w:rFonts w:ascii="Times New Roman" w:hAnsi="Times New Roman"/>
          <w:sz w:val="24"/>
          <w:szCs w:val="24"/>
          <w:lang w:eastAsia="ru-RU"/>
        </w:rPr>
        <w:t>18.06</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5F2C35">
        <w:rPr>
          <w:rFonts w:ascii="Times New Roman" w:hAnsi="Times New Roman"/>
          <w:sz w:val="24"/>
          <w:szCs w:val="24"/>
          <w:lang w:eastAsia="ru-RU"/>
        </w:rPr>
        <w:t xml:space="preserve"> № 293</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D1468">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D1468">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192C79">
        <w:rPr>
          <w:rFonts w:ascii="Times New Roman" w:hAnsi="Times New Roman"/>
          <w:sz w:val="24"/>
          <w:szCs w:val="24"/>
          <w:lang w:eastAsia="ru-RU"/>
        </w:rPr>
        <w:t>02 июля</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192C79">
        <w:rPr>
          <w:rFonts w:ascii="Times New Roman" w:hAnsi="Times New Roman"/>
          <w:sz w:val="24"/>
          <w:szCs w:val="24"/>
          <w:lang w:eastAsia="ru-RU"/>
        </w:rPr>
        <w:t>емя окончания приема заявок – 31</w:t>
      </w:r>
      <w:r w:rsidR="00692918">
        <w:rPr>
          <w:rFonts w:ascii="Times New Roman" w:hAnsi="Times New Roman"/>
          <w:sz w:val="24"/>
          <w:szCs w:val="24"/>
          <w:lang w:eastAsia="ru-RU"/>
        </w:rPr>
        <w:t xml:space="preserve"> </w:t>
      </w:r>
      <w:r w:rsidR="00192C79">
        <w:rPr>
          <w:rFonts w:ascii="Times New Roman" w:hAnsi="Times New Roman"/>
          <w:sz w:val="24"/>
          <w:szCs w:val="24"/>
          <w:lang w:eastAsia="ru-RU"/>
        </w:rPr>
        <w:t>июля</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192C79">
        <w:t>01 августа  2018 г  в  15</w:t>
      </w:r>
      <w:r w:rsidR="005F2C35">
        <w:t>:3</w:t>
      </w:r>
      <w:r w:rsidR="009278B2">
        <w:t>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192C79">
        <w:t>роведения аукциона 06 августа 15</w:t>
      </w:r>
      <w:r w:rsidR="005F2C35">
        <w:t xml:space="preserve"> часов 3</w:t>
      </w:r>
      <w:r w:rsidR="004D1468">
        <w:t>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192C79">
        <w:rPr>
          <w:rFonts w:ascii="Times New Roman" w:hAnsi="Times New Roman"/>
          <w:sz w:val="24"/>
          <w:szCs w:val="24"/>
        </w:rPr>
        <w:t>02.07</w:t>
      </w:r>
      <w:r w:rsidR="008555A0">
        <w:rPr>
          <w:rFonts w:ascii="Times New Roman" w:hAnsi="Times New Roman"/>
          <w:sz w:val="24"/>
          <w:szCs w:val="24"/>
        </w:rPr>
        <w:t>.2018</w:t>
      </w:r>
      <w:r w:rsidR="002B5CC1">
        <w:rPr>
          <w:rFonts w:ascii="Times New Roman" w:hAnsi="Times New Roman"/>
          <w:sz w:val="24"/>
          <w:szCs w:val="24"/>
        </w:rPr>
        <w:t xml:space="preserve"> г.</w:t>
      </w:r>
      <w:r w:rsidR="00192C79">
        <w:rPr>
          <w:rFonts w:ascii="Times New Roman" w:hAnsi="Times New Roman"/>
          <w:sz w:val="24"/>
          <w:szCs w:val="24"/>
        </w:rPr>
        <w:t xml:space="preserve"> по 31.07</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5F2C35" w:rsidP="00A96C98">
            <w:pPr>
              <w:spacing w:line="240" w:lineRule="auto"/>
              <w:rPr>
                <w:rFonts w:ascii="Times New Roman" w:hAnsi="Times New Roman"/>
                <w:sz w:val="24"/>
                <w:szCs w:val="24"/>
              </w:rPr>
            </w:pPr>
            <w:r>
              <w:rPr>
                <w:rFonts w:ascii="Times New Roman" w:hAnsi="Times New Roman"/>
                <w:sz w:val="24"/>
                <w:szCs w:val="24"/>
              </w:rPr>
              <w:t>36:09:1400004:30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741706">
              <w:rPr>
                <w:rFonts w:ascii="Times New Roman" w:hAnsi="Times New Roman"/>
                <w:sz w:val="24"/>
                <w:szCs w:val="24"/>
              </w:rPr>
              <w:t xml:space="preserve">ибановский район, </w:t>
            </w:r>
            <w:r w:rsidR="005F2C35">
              <w:rPr>
                <w:rFonts w:ascii="Times New Roman" w:hAnsi="Times New Roman"/>
                <w:sz w:val="24"/>
                <w:szCs w:val="24"/>
              </w:rPr>
              <w:t>с. Калиново</w:t>
            </w:r>
            <w:r w:rsidR="00741706">
              <w:rPr>
                <w:rFonts w:ascii="Times New Roman" w:hAnsi="Times New Roman"/>
                <w:sz w:val="24"/>
                <w:szCs w:val="24"/>
              </w:rPr>
              <w:t xml:space="preserve">, </w:t>
            </w:r>
            <w:r w:rsidR="005F2C35">
              <w:rPr>
                <w:rFonts w:ascii="Times New Roman" w:hAnsi="Times New Roman"/>
                <w:sz w:val="24"/>
                <w:szCs w:val="24"/>
              </w:rPr>
              <w:lastRenderedPageBreak/>
              <w:t>юго-западная</w:t>
            </w:r>
            <w:r w:rsidRPr="00FA6956">
              <w:rPr>
                <w:rFonts w:ascii="Times New Roman" w:hAnsi="Times New Roman"/>
                <w:sz w:val="24"/>
                <w:szCs w:val="24"/>
              </w:rPr>
              <w:t xml:space="preserve"> част</w:t>
            </w:r>
            <w:r w:rsidR="005F2C35">
              <w:rPr>
                <w:rFonts w:ascii="Times New Roman" w:hAnsi="Times New Roman"/>
                <w:sz w:val="24"/>
                <w:szCs w:val="24"/>
              </w:rPr>
              <w:t>ь кадастрового квартала 36:09:14</w:t>
            </w:r>
            <w:r w:rsidR="004D1468">
              <w:rPr>
                <w:rFonts w:ascii="Times New Roman" w:hAnsi="Times New Roman"/>
                <w:sz w:val="24"/>
                <w:szCs w:val="24"/>
              </w:rPr>
              <w:t>00</w:t>
            </w:r>
            <w:r w:rsidRPr="00FA6956">
              <w:rPr>
                <w:rFonts w:ascii="Times New Roman" w:hAnsi="Times New Roman"/>
                <w:sz w:val="24"/>
                <w:szCs w:val="24"/>
              </w:rPr>
              <w:t>0</w:t>
            </w:r>
            <w:r w:rsidR="004D1468">
              <w:rPr>
                <w:rFonts w:ascii="Times New Roman" w:hAnsi="Times New Roman"/>
                <w:sz w:val="24"/>
                <w:szCs w:val="24"/>
              </w:rPr>
              <w:t>0</w:t>
            </w:r>
            <w:r w:rsidR="005F2C35">
              <w:rPr>
                <w:rFonts w:ascii="Times New Roman" w:hAnsi="Times New Roman"/>
                <w:sz w:val="24"/>
                <w:szCs w:val="24"/>
              </w:rPr>
              <w:t>4</w:t>
            </w:r>
          </w:p>
        </w:tc>
        <w:tc>
          <w:tcPr>
            <w:tcW w:w="1276" w:type="dxa"/>
          </w:tcPr>
          <w:p w:rsidR="00CE685A" w:rsidRPr="00FA6956" w:rsidRDefault="005F2C35" w:rsidP="00AE75B5">
            <w:pPr>
              <w:jc w:val="center"/>
              <w:rPr>
                <w:rFonts w:ascii="Times New Roman" w:hAnsi="Times New Roman"/>
                <w:sz w:val="24"/>
                <w:szCs w:val="24"/>
              </w:rPr>
            </w:pPr>
            <w:r>
              <w:rPr>
                <w:rFonts w:ascii="Times New Roman" w:hAnsi="Times New Roman"/>
                <w:sz w:val="24"/>
                <w:szCs w:val="24"/>
              </w:rPr>
              <w:lastRenderedPageBreak/>
              <w:t>92576</w:t>
            </w:r>
          </w:p>
        </w:tc>
        <w:tc>
          <w:tcPr>
            <w:tcW w:w="1418" w:type="dxa"/>
          </w:tcPr>
          <w:p w:rsidR="00CE685A" w:rsidRPr="00FA6956" w:rsidRDefault="005F2C35" w:rsidP="00D14263">
            <w:pPr>
              <w:jc w:val="center"/>
              <w:rPr>
                <w:rFonts w:ascii="Times New Roman" w:hAnsi="Times New Roman"/>
                <w:sz w:val="24"/>
                <w:szCs w:val="24"/>
              </w:rPr>
            </w:pPr>
            <w:r>
              <w:rPr>
                <w:rFonts w:ascii="Times New Roman" w:hAnsi="Times New Roman"/>
                <w:sz w:val="24"/>
                <w:szCs w:val="24"/>
              </w:rPr>
              <w:t>22600</w:t>
            </w:r>
          </w:p>
        </w:tc>
        <w:tc>
          <w:tcPr>
            <w:tcW w:w="1134" w:type="dxa"/>
          </w:tcPr>
          <w:p w:rsidR="00CE685A" w:rsidRPr="00FA6956" w:rsidRDefault="005F2C35" w:rsidP="00741706">
            <w:pPr>
              <w:jc w:val="center"/>
              <w:rPr>
                <w:rFonts w:ascii="Times New Roman" w:hAnsi="Times New Roman"/>
                <w:sz w:val="24"/>
                <w:szCs w:val="24"/>
              </w:rPr>
            </w:pPr>
            <w:r>
              <w:rPr>
                <w:rFonts w:ascii="Times New Roman" w:hAnsi="Times New Roman"/>
                <w:sz w:val="24"/>
                <w:szCs w:val="24"/>
              </w:rPr>
              <w:t>4520</w:t>
            </w:r>
          </w:p>
        </w:tc>
        <w:tc>
          <w:tcPr>
            <w:tcW w:w="991" w:type="dxa"/>
          </w:tcPr>
          <w:p w:rsidR="00CE685A" w:rsidRPr="00FA6956" w:rsidRDefault="005F2C35" w:rsidP="00AE75B5">
            <w:pPr>
              <w:jc w:val="center"/>
              <w:rPr>
                <w:rFonts w:ascii="Times New Roman" w:hAnsi="Times New Roman"/>
                <w:sz w:val="24"/>
                <w:szCs w:val="24"/>
              </w:rPr>
            </w:pPr>
            <w:r>
              <w:rPr>
                <w:rFonts w:ascii="Times New Roman" w:hAnsi="Times New Roman"/>
                <w:sz w:val="24"/>
                <w:szCs w:val="24"/>
              </w:rPr>
              <w:t>678</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w:t>
      </w:r>
      <w:r w:rsidR="005F2C35">
        <w:rPr>
          <w:rFonts w:eastAsia="Calibri"/>
        </w:rPr>
        <w:t>ь – земли населенных пунктов</w:t>
      </w:r>
      <w:r>
        <w:rPr>
          <w:rFonts w:eastAsia="Calibri"/>
        </w:rPr>
        <w:t>.</w:t>
      </w:r>
    </w:p>
    <w:p w:rsidR="00B659D5" w:rsidRDefault="005517CE" w:rsidP="004D686A">
      <w:pPr>
        <w:pStyle w:val="a3"/>
        <w:spacing w:before="0" w:beforeAutospacing="0" w:after="150" w:afterAutospacing="0"/>
        <w:jc w:val="both"/>
        <w:rPr>
          <w:rFonts w:eastAsia="Calibri"/>
        </w:rPr>
      </w:pPr>
      <w:r>
        <w:rPr>
          <w:rFonts w:eastAsia="Calibri"/>
        </w:rPr>
        <w:t>Разрешен</w:t>
      </w:r>
      <w:r w:rsidR="004D1468">
        <w:rPr>
          <w:rFonts w:eastAsia="Calibri"/>
        </w:rPr>
        <w:t>ное использование – сельскохозяйственное использование</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 xml:space="preserve">/с </w:t>
      </w:r>
      <w:r w:rsidR="008B7E56" w:rsidRPr="008B7E56">
        <w:rPr>
          <w:rFonts w:ascii="Times New Roman" w:hAnsi="Times New Roman"/>
          <w:sz w:val="24"/>
          <w:szCs w:val="24"/>
        </w:rPr>
        <w:lastRenderedPageBreak/>
        <w:t>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5F2C35">
        <w:rPr>
          <w:rFonts w:ascii="Times New Roman" w:hAnsi="Times New Roman"/>
          <w:sz w:val="24"/>
          <w:szCs w:val="24"/>
        </w:rPr>
        <w:t xml:space="preserve"> 20613420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AC42BF">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5F2C35">
        <w:rPr>
          <w:rFonts w:ascii="Times New Roman" w:hAnsi="Times New Roman"/>
          <w:sz w:val="24"/>
          <w:szCs w:val="24"/>
          <w:lang w:eastAsia="ru-RU"/>
        </w:rPr>
        <w:t>018 – 20</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F2C35" w:rsidRDefault="005F2C35"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4D1468"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5F2C35">
        <w:rPr>
          <w:rFonts w:ascii="Times New Roman" w:hAnsi="Times New Roman"/>
          <w:b/>
          <w:bCs/>
          <w:sz w:val="24"/>
          <w:szCs w:val="24"/>
          <w:lang w:eastAsia="ru-RU"/>
        </w:rPr>
        <w:t>20</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proofErr w:type="gramStart"/>
      <w:r w:rsidRPr="009E7257">
        <w:rPr>
          <w:rFonts w:ascii="Times New Roman" w:hAnsi="Times New Roman"/>
          <w:sz w:val="24"/>
          <w:szCs w:val="24"/>
        </w:rPr>
        <w:t>Арендодатель предоставляет, а Арендатор принимает в аренду земельный участок из категории зем</w:t>
      </w:r>
      <w:r>
        <w:rPr>
          <w:rFonts w:ascii="Times New Roman" w:hAnsi="Times New Roman"/>
          <w:sz w:val="24"/>
          <w:szCs w:val="24"/>
        </w:rPr>
        <w:t>ел</w:t>
      </w:r>
      <w:r w:rsidR="005F2C35">
        <w:rPr>
          <w:rFonts w:ascii="Times New Roman" w:hAnsi="Times New Roman"/>
          <w:sz w:val="24"/>
          <w:szCs w:val="24"/>
        </w:rPr>
        <w:t>ь – земли населенных пунктов</w:t>
      </w:r>
      <w:r>
        <w:rPr>
          <w:rFonts w:ascii="Times New Roman" w:hAnsi="Times New Roman"/>
          <w:sz w:val="24"/>
          <w:szCs w:val="24"/>
        </w:rPr>
        <w:t>,</w:t>
      </w:r>
      <w:r w:rsidRPr="009E7257">
        <w:rPr>
          <w:rFonts w:ascii="Times New Roman" w:hAnsi="Times New Roman"/>
          <w:sz w:val="24"/>
          <w:szCs w:val="24"/>
        </w:rPr>
        <w:t xml:space="preserve"> с кадаст</w:t>
      </w:r>
      <w:r w:rsidR="005F2C35">
        <w:rPr>
          <w:rFonts w:ascii="Times New Roman" w:hAnsi="Times New Roman"/>
          <w:sz w:val="24"/>
          <w:szCs w:val="24"/>
        </w:rPr>
        <w:t>ровым номером 36:09:1400004:30</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адр</w:t>
      </w:r>
      <w:r w:rsidR="005F2C35">
        <w:rPr>
          <w:rFonts w:ascii="Times New Roman" w:hAnsi="Times New Roman"/>
          <w:sz w:val="24"/>
          <w:szCs w:val="24"/>
        </w:rPr>
        <w:t xml:space="preserve">есу: воронежская область, </w:t>
      </w:r>
      <w:proofErr w:type="spellStart"/>
      <w:r w:rsidR="005F2C35">
        <w:rPr>
          <w:rFonts w:ascii="Times New Roman" w:hAnsi="Times New Roman"/>
          <w:sz w:val="24"/>
          <w:szCs w:val="24"/>
        </w:rPr>
        <w:t>грибановский</w:t>
      </w:r>
      <w:proofErr w:type="spellEnd"/>
      <w:r w:rsidR="005F2C35">
        <w:rPr>
          <w:rFonts w:ascii="Times New Roman" w:hAnsi="Times New Roman"/>
          <w:sz w:val="24"/>
          <w:szCs w:val="24"/>
        </w:rPr>
        <w:t xml:space="preserve"> район, с. Калиново, юго-западная часть кадастрового квартала 36:09:1400004</w:t>
      </w:r>
      <w:r>
        <w:rPr>
          <w:rFonts w:ascii="Times New Roman" w:hAnsi="Times New Roman"/>
          <w:sz w:val="24"/>
          <w:szCs w:val="24"/>
        </w:rPr>
        <w:t xml:space="preserve"> </w:t>
      </w:r>
      <w:r w:rsidRPr="009E7257">
        <w:rPr>
          <w:rFonts w:ascii="Times New Roman" w:hAnsi="Times New Roman"/>
          <w:sz w:val="24"/>
          <w:szCs w:val="24"/>
        </w:rPr>
        <w:t>(далее - Участок</w:t>
      </w:r>
      <w:r>
        <w:rPr>
          <w:rFonts w:ascii="Times New Roman" w:hAnsi="Times New Roman"/>
          <w:sz w:val="24"/>
          <w:szCs w:val="24"/>
        </w:rPr>
        <w:t>), разрешенное испол</w:t>
      </w:r>
      <w:r w:rsidR="005F2C35">
        <w:rPr>
          <w:rFonts w:ascii="Times New Roman" w:hAnsi="Times New Roman"/>
          <w:sz w:val="24"/>
          <w:szCs w:val="24"/>
        </w:rPr>
        <w:t>ьзование: сельскохозяйственное использование</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w:t>
      </w:r>
      <w:r w:rsidR="005F2C35">
        <w:rPr>
          <w:rFonts w:ascii="Times New Roman" w:hAnsi="Times New Roman"/>
          <w:sz w:val="24"/>
          <w:szCs w:val="24"/>
        </w:rPr>
        <w:t>тка,  общей площадью  92576</w:t>
      </w:r>
      <w:r>
        <w:rPr>
          <w:rFonts w:ascii="Times New Roman" w:hAnsi="Times New Roman"/>
          <w:sz w:val="24"/>
          <w:szCs w:val="24"/>
        </w:rPr>
        <w:t xml:space="preserve"> кв.м.</w:t>
      </w:r>
      <w:proofErr w:type="gramEnd"/>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аренды земельных участков от ________ № __ размер ежегодной арендной платы за </w:t>
      </w:r>
      <w:r w:rsidRPr="00514E1E">
        <w:rPr>
          <w:rFonts w:ascii="Times New Roman" w:eastAsia="Times New Roman" w:hAnsi="Times New Roman"/>
          <w:sz w:val="24"/>
          <w:szCs w:val="24"/>
          <w:lang w:eastAsia="ru-RU"/>
        </w:rPr>
        <w:lastRenderedPageBreak/>
        <w:t>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5F2C35">
        <w:rPr>
          <w:rFonts w:ascii="Times New Roman" w:hAnsi="Times New Roman"/>
          <w:sz w:val="24"/>
          <w:szCs w:val="24"/>
        </w:rPr>
        <w:t>ТМО   20613420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 xml:space="preserve">Своевременно уплачивать арендную плату в соответствии с условиями </w:t>
      </w:r>
      <w:r w:rsidR="00261617">
        <w:rPr>
          <w:rFonts w:ascii="Times New Roman" w:eastAsia="Times New Roman" w:hAnsi="Times New Roman" w:cs="Arial"/>
          <w:spacing w:val="-1"/>
          <w:sz w:val="24"/>
          <w:szCs w:val="24"/>
          <w:lang w:eastAsia="ru-RU"/>
        </w:rPr>
        <w:lastRenderedPageBreak/>
        <w:t>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lastRenderedPageBreak/>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w:t>
      </w:r>
      <w:r w:rsidRPr="00514E1E">
        <w:rPr>
          <w:rFonts w:ascii="Times New Roman" w:eastAsia="Times New Roman" w:hAnsi="Times New Roman" w:cs="Arial"/>
          <w:sz w:val="24"/>
          <w:szCs w:val="24"/>
          <w:lang w:eastAsia="ru-RU"/>
        </w:rPr>
        <w:lastRenderedPageBreak/>
        <w:t xml:space="preserve">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2C79"/>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2E15"/>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5F2C35"/>
    <w:rsid w:val="006573ED"/>
    <w:rsid w:val="00670DA9"/>
    <w:rsid w:val="00673242"/>
    <w:rsid w:val="00680A4D"/>
    <w:rsid w:val="00692918"/>
    <w:rsid w:val="006953CE"/>
    <w:rsid w:val="00696792"/>
    <w:rsid w:val="006A5860"/>
    <w:rsid w:val="006C0109"/>
    <w:rsid w:val="006C0AA8"/>
    <w:rsid w:val="006C0DF3"/>
    <w:rsid w:val="006C44DD"/>
    <w:rsid w:val="006E3096"/>
    <w:rsid w:val="006F557B"/>
    <w:rsid w:val="006F7E08"/>
    <w:rsid w:val="00707B39"/>
    <w:rsid w:val="00712AC7"/>
    <w:rsid w:val="00715442"/>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13</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2017-04-11T03:54:00Z</cp:lastPrinted>
  <dcterms:created xsi:type="dcterms:W3CDTF">2017-07-06T08:40:00Z</dcterms:created>
  <dcterms:modified xsi:type="dcterms:W3CDTF">2018-06-27T11:20:00Z</dcterms:modified>
</cp:coreProperties>
</file>