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F8FD9F" wp14:editId="022663E1">
            <wp:simplePos x="0" y="0"/>
            <wp:positionH relativeFrom="column">
              <wp:posOffset>2055495</wp:posOffset>
            </wp:positionH>
            <wp:positionV relativeFrom="paragraph">
              <wp:posOffset>-308610</wp:posOffset>
            </wp:positionV>
            <wp:extent cx="730885" cy="882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0" contrast="8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Pr="00995A93" w:rsidRDefault="00995A93" w:rsidP="00995A9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95A93">
        <w:rPr>
          <w:rFonts w:ascii="Times New Roman" w:eastAsia="Times New Roman" w:hAnsi="Times New Roman" w:cs="Times New Roman"/>
          <w:b/>
          <w:sz w:val="28"/>
          <w:szCs w:val="20"/>
        </w:rPr>
        <w:t xml:space="preserve">АДМИНИСТРАЦИЯ </w:t>
      </w:r>
    </w:p>
    <w:p w:rsidR="00995A93" w:rsidRPr="00995A93" w:rsidRDefault="00995A93" w:rsidP="00995A9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95A93">
        <w:rPr>
          <w:rFonts w:ascii="Times New Roman" w:eastAsia="Times New Roman" w:hAnsi="Times New Roman" w:cs="Times New Roman"/>
          <w:b/>
          <w:sz w:val="28"/>
          <w:szCs w:val="20"/>
        </w:rPr>
        <w:t>ГРИБАНОВСКОГО МУНИЦИПАЛЬНОГО РАЙОНА</w:t>
      </w:r>
      <w:r w:rsidRPr="00995A93">
        <w:rPr>
          <w:rFonts w:ascii="Times New Roman" w:eastAsia="Times New Roman" w:hAnsi="Times New Roman" w:cs="Times New Roman"/>
          <w:b/>
          <w:sz w:val="28"/>
          <w:szCs w:val="20"/>
        </w:rPr>
        <w:br/>
        <w:t>ВОРОНЕЖСКОЙ ОБЛАСТИ</w:t>
      </w:r>
    </w:p>
    <w:p w:rsidR="00995A93" w:rsidRPr="00995A93" w:rsidRDefault="00995A93" w:rsidP="00995A9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95A93" w:rsidRPr="00995A93" w:rsidRDefault="00995A93" w:rsidP="00995A93">
      <w:pPr>
        <w:keepNext/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</w:pPr>
      <w:r w:rsidRPr="00995A93">
        <w:rPr>
          <w:rFonts w:ascii="Times New Roman" w:eastAsia="Times New Roman" w:hAnsi="Times New Roman" w:cs="Times New Roman"/>
          <w:b/>
          <w:sz w:val="32"/>
          <w:szCs w:val="20"/>
          <w:lang w:val="x-none" w:eastAsia="x-none"/>
        </w:rPr>
        <w:t>П О С Т А Н О В Л Е Н И Е</w:t>
      </w:r>
    </w:p>
    <w:p w:rsidR="00995A93" w:rsidRPr="00995A93" w:rsidRDefault="00995A93" w:rsidP="00995A9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A93" w:rsidRPr="00995A93" w:rsidRDefault="00995A93" w:rsidP="00995A93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A93" w:rsidRPr="00995A93" w:rsidRDefault="00995A93" w:rsidP="0099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93">
        <w:rPr>
          <w:rFonts w:ascii="Times New Roman" w:eastAsia="Times New Roman" w:hAnsi="Times New Roman" w:cs="Times New Roman"/>
          <w:sz w:val="28"/>
          <w:szCs w:val="28"/>
        </w:rPr>
        <w:t>от 27.02.2020 г. № 98</w:t>
      </w:r>
    </w:p>
    <w:p w:rsidR="00995A93" w:rsidRPr="00995A93" w:rsidRDefault="00995A93" w:rsidP="00995A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95A93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proofErr w:type="spellStart"/>
      <w:r w:rsidRPr="00995A93">
        <w:rPr>
          <w:rFonts w:ascii="Times New Roman" w:eastAsia="Times New Roman" w:hAnsi="Times New Roman" w:cs="Times New Roman"/>
          <w:sz w:val="20"/>
          <w:szCs w:val="20"/>
        </w:rPr>
        <w:t>п.г.т</w:t>
      </w:r>
      <w:proofErr w:type="spellEnd"/>
      <w:r w:rsidRPr="00995A93">
        <w:rPr>
          <w:rFonts w:ascii="Times New Roman" w:eastAsia="Times New Roman" w:hAnsi="Times New Roman" w:cs="Times New Roman"/>
          <w:sz w:val="20"/>
          <w:szCs w:val="20"/>
        </w:rPr>
        <w:t>.  Грибановский</w:t>
      </w:r>
    </w:p>
    <w:p w:rsidR="00995A93" w:rsidRPr="00995A93" w:rsidRDefault="00995A93" w:rsidP="00995A93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995A93" w:rsidRPr="00995A93" w:rsidTr="003125EC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95A93" w:rsidRPr="00995A93" w:rsidRDefault="00995A93" w:rsidP="00995A93">
            <w:pPr>
              <w:keepNext/>
              <w:autoSpaceDE w:val="0"/>
              <w:autoSpaceDN w:val="0"/>
              <w:spacing w:after="0" w:line="360" w:lineRule="auto"/>
              <w:jc w:val="both"/>
              <w:outlineLvl w:val="2"/>
              <w:rPr>
                <w:rFonts w:ascii="Courier" w:eastAsia="Times New Roman" w:hAnsi="Courier" w:cs="Times New Roman"/>
                <w:sz w:val="28"/>
                <w:szCs w:val="28"/>
                <w:lang w:eastAsia="ar-SA"/>
              </w:rPr>
            </w:pPr>
            <w:r w:rsidRPr="00995A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внесении изменений в муниципальную программу Грибановского муниципального района Воронежской области  «Развитие транспортной системы Грибановского муниципального района Воронежской области», утвержденную постановлением администрации Грибановского муниципального района Воронежской области                                                           от  02.12.2016 г. № 453 </w:t>
            </w:r>
          </w:p>
        </w:tc>
      </w:tr>
    </w:tbl>
    <w:p w:rsidR="00995A93" w:rsidRPr="00995A93" w:rsidRDefault="00995A93" w:rsidP="00995A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995A9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</w:t>
      </w:r>
    </w:p>
    <w:p w:rsidR="00995A93" w:rsidRPr="00995A93" w:rsidRDefault="00995A93" w:rsidP="00995A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995A9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</w:t>
      </w:r>
    </w:p>
    <w:p w:rsidR="00995A93" w:rsidRPr="00995A93" w:rsidRDefault="00995A93" w:rsidP="00995A9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 w:rsidRPr="00995A9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           </w:t>
      </w:r>
      <w:r w:rsidRPr="00995A93">
        <w:rPr>
          <w:rFonts w:ascii="Times New Roman" w:eastAsia="Times New Roman" w:hAnsi="Times New Roman" w:cs="Times New Roman"/>
          <w:bCs/>
          <w:sz w:val="28"/>
          <w:szCs w:val="20"/>
          <w:lang w:val="x-none" w:eastAsia="x-none"/>
        </w:rPr>
        <w:t xml:space="preserve">С </w:t>
      </w:r>
      <w:r w:rsidRPr="00995A9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целью оптимизации расходования бюджетных средств,  администрация Грибановского муниципального района Воронежской области  </w:t>
      </w:r>
      <w:r w:rsidRPr="00995A93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 о с т а н о в л я е т</w:t>
      </w:r>
      <w:r w:rsidRPr="00995A93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:</w:t>
      </w:r>
    </w:p>
    <w:p w:rsidR="00995A93" w:rsidRPr="00995A93" w:rsidRDefault="00995A93" w:rsidP="00995A93">
      <w:pPr>
        <w:widowControl w:val="0"/>
        <w:tabs>
          <w:tab w:val="righ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5A93">
        <w:rPr>
          <w:rFonts w:ascii="Times New Roman" w:eastAsia="Times New Roman" w:hAnsi="Times New Roman" w:cs="Times New Roman"/>
          <w:sz w:val="28"/>
          <w:szCs w:val="28"/>
        </w:rPr>
        <w:t xml:space="preserve">        1. Внести изменения в муниципальную программу</w:t>
      </w:r>
      <w:r w:rsidRPr="00995A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Грибановского муниципального района Воронежской области  «Развитие транспортной системы Грибановского муниципального района Воронежской области», утвержденную постановлением администрации Грибановского муниципального района Воронежской области от  02.12.2016 г. № 453, изложив в новой редакции согласно приложению к настоящему постановлению</w:t>
      </w:r>
      <w:r w:rsidRPr="00995A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95A93" w:rsidRPr="00995A93" w:rsidRDefault="00995A93" w:rsidP="00995A9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5A9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 </w:t>
      </w:r>
      <w:proofErr w:type="gramStart"/>
      <w:r w:rsidRPr="00995A9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995A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исполнением настоящего постановления </w:t>
      </w:r>
      <w:r w:rsidRPr="00995A93">
        <w:rPr>
          <w:rFonts w:ascii="Times New Roman" w:eastAsia="Calibri" w:hAnsi="Times New Roman" w:cs="Times New Roman"/>
          <w:sz w:val="28"/>
          <w:szCs w:val="28"/>
          <w:lang w:eastAsia="en-US"/>
        </w:rPr>
        <w:t>оставляю за собой</w:t>
      </w:r>
    </w:p>
    <w:p w:rsidR="00995A93" w:rsidRPr="00995A93" w:rsidRDefault="00995A93" w:rsidP="00995A9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995A93" w:rsidRPr="00995A93" w:rsidRDefault="00995A93" w:rsidP="00995A9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Arial" w:eastAsia="Calibri" w:hAnsi="Arial" w:cs="Arial"/>
          <w:sz w:val="28"/>
          <w:szCs w:val="28"/>
          <w:lang w:eastAsia="en-US"/>
        </w:rPr>
      </w:pPr>
    </w:p>
    <w:p w:rsidR="00995A93" w:rsidRPr="00995A93" w:rsidRDefault="00995A93" w:rsidP="00995A93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</w:rPr>
      </w:pPr>
      <w:r w:rsidRPr="00995A93">
        <w:rPr>
          <w:rFonts w:ascii="Times New Roman" w:eastAsia="Times New Roman" w:hAnsi="Times New Roman" w:cs="Times New Roman"/>
          <w:sz w:val="28"/>
          <w:szCs w:val="28"/>
        </w:rPr>
        <w:t>И.о. главы администрации</w:t>
      </w:r>
    </w:p>
    <w:p w:rsidR="00995A93" w:rsidRPr="00995A93" w:rsidRDefault="00995A93" w:rsidP="00995A93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0"/>
        </w:rPr>
      </w:pPr>
      <w:r w:rsidRPr="00995A93">
        <w:rPr>
          <w:rFonts w:ascii="Times New Roman" w:eastAsia="Times New Roman" w:hAnsi="Times New Roman" w:cs="Times New Roman"/>
          <w:sz w:val="28"/>
          <w:szCs w:val="20"/>
        </w:rPr>
        <w:t>муниципального района                                                                   Д.А. Шевела</w:t>
      </w:r>
    </w:p>
    <w:p w:rsidR="00995A93" w:rsidRPr="00995A93" w:rsidRDefault="00995A93" w:rsidP="00995A93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5A93" w:rsidRPr="00995A93" w:rsidRDefault="00995A93" w:rsidP="00995A93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5A93" w:rsidRPr="00995A93" w:rsidRDefault="00995A93" w:rsidP="00995A93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5A93" w:rsidRPr="00995A93" w:rsidRDefault="00995A93" w:rsidP="00995A93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5A93" w:rsidRPr="00995A93" w:rsidRDefault="00995A93" w:rsidP="00995A93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5A93" w:rsidRPr="00995A93" w:rsidRDefault="00995A93" w:rsidP="00995A93">
      <w:pPr>
        <w:widowControl w:val="0"/>
        <w:autoSpaceDE w:val="0"/>
        <w:autoSpaceDN w:val="0"/>
        <w:adjustRightInd w:val="0"/>
        <w:spacing w:after="0" w:line="28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A93" w:rsidRDefault="00995A93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07AB" w:rsidRDefault="002D07A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D07AB" w:rsidRDefault="002D07A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 администрации</w:t>
      </w:r>
    </w:p>
    <w:p w:rsidR="002D07AB" w:rsidRDefault="002D07AB" w:rsidP="00B459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2D07AB" w:rsidRDefault="00102429" w:rsidP="00B4593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07AB">
        <w:rPr>
          <w:rFonts w:ascii="Times New Roman" w:hAnsi="Times New Roman" w:cs="Times New Roman"/>
          <w:sz w:val="28"/>
          <w:szCs w:val="28"/>
        </w:rPr>
        <w:t>т</w:t>
      </w:r>
      <w:r w:rsidR="008F24C0">
        <w:rPr>
          <w:rFonts w:ascii="Times New Roman" w:hAnsi="Times New Roman" w:cs="Times New Roman"/>
          <w:sz w:val="28"/>
          <w:szCs w:val="28"/>
        </w:rPr>
        <w:t xml:space="preserve"> _______</w:t>
      </w:r>
      <w:r w:rsidR="0057186E">
        <w:rPr>
          <w:rFonts w:ascii="Times New Roman" w:hAnsi="Times New Roman" w:cs="Times New Roman"/>
          <w:sz w:val="28"/>
          <w:szCs w:val="28"/>
        </w:rPr>
        <w:t>2020</w:t>
      </w:r>
      <w:r w:rsidR="002D07AB">
        <w:rPr>
          <w:rFonts w:ascii="Times New Roman" w:hAnsi="Times New Roman" w:cs="Times New Roman"/>
          <w:sz w:val="28"/>
          <w:szCs w:val="28"/>
        </w:rPr>
        <w:t xml:space="preserve"> г. № </w:t>
      </w:r>
      <w:r w:rsidR="008F24C0">
        <w:rPr>
          <w:rFonts w:ascii="Times New Roman" w:hAnsi="Times New Roman" w:cs="Times New Roman"/>
          <w:sz w:val="28"/>
          <w:szCs w:val="28"/>
        </w:rPr>
        <w:t>______</w:t>
      </w:r>
    </w:p>
    <w:p w:rsidR="002D07AB" w:rsidRDefault="002D07A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D07AB" w:rsidRDefault="002D07A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237B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791234" w:rsidRDefault="0079123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791234" w:rsidRDefault="0079123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</w:p>
    <w:p w:rsidR="00626BB4" w:rsidRDefault="00626BB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6BB4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</w:p>
    <w:p w:rsidR="00626BB4" w:rsidRDefault="00626BB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</w:t>
      </w:r>
    </w:p>
    <w:p w:rsidR="00F5237B" w:rsidRDefault="00626BB4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</w:t>
      </w:r>
      <w:r w:rsidR="00F5237B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37B" w:rsidRPr="00D701B0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237B" w:rsidRPr="00D701B0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5E6CDA" w:rsidRPr="00D701B0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</w:p>
    <w:p w:rsidR="00626BB4" w:rsidRPr="00D701B0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</w:p>
    <w:p w:rsidR="00626BB4" w:rsidRPr="00D701B0" w:rsidRDefault="00626BB4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</w:t>
      </w:r>
    </w:p>
    <w:p w:rsidR="00F5237B" w:rsidRPr="00D701B0" w:rsidRDefault="00626BB4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  <w:r w:rsidR="00F5237B" w:rsidRPr="00D701B0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Default="00F5237B" w:rsidP="00F5237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691"/>
      </w:tblGrid>
      <w:tr w:rsidR="00F5237B" w:rsidTr="00F5237B">
        <w:trPr>
          <w:trHeight w:val="130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5E6CDA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D7D" w:rsidRDefault="00BA7D7D" w:rsidP="00574B04">
            <w:pPr>
              <w:pStyle w:val="ConsNonformat"/>
              <w:widowControl/>
              <w:tabs>
                <w:tab w:val="left" w:pos="-5640"/>
              </w:tabs>
              <w:ind w:left="-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финансам администрации Грибановского</w:t>
            </w:r>
          </w:p>
          <w:p w:rsidR="00BA7D7D" w:rsidRDefault="00BA7D7D" w:rsidP="00574B04">
            <w:pPr>
              <w:pStyle w:val="ConsNonformat"/>
              <w:widowControl/>
              <w:tabs>
                <w:tab w:val="left" w:pos="-5640"/>
              </w:tabs>
              <w:ind w:left="-2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BA7D7D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и основные мероприятия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1 «Развитие дорожного хозяйства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 xml:space="preserve"> Грибановского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84325" w:rsidRDefault="00F5237B" w:rsidP="00B033C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2 «Развитие  пассажирского транспорта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Грибановского муниципального района Воронежской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033CD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1.  Выполнение  ремонта улично-дорожной сети.</w:t>
            </w:r>
          </w:p>
          <w:p w:rsidR="001920DB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2. Выполнение капитального ремонта улично-дорожной сети.</w:t>
            </w:r>
          </w:p>
          <w:p w:rsidR="00B033CD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3.Содержаниеулично-дорожной сети.</w:t>
            </w:r>
          </w:p>
          <w:p w:rsidR="00B033CD" w:rsidRDefault="004C4EAC" w:rsidP="004C4EAC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="00B033CD">
              <w:rPr>
                <w:rFonts w:ascii="Times New Roman" w:hAnsi="Times New Roman" w:cs="Times New Roman"/>
                <w:sz w:val="28"/>
                <w:szCs w:val="28"/>
              </w:rPr>
              <w:t>4. Строительство новых автомобильных дорог общего пользования местного значения.</w:t>
            </w:r>
          </w:p>
          <w:p w:rsidR="00B033CD" w:rsidRPr="00BA7D7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5.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дворовых территорий многоквартирных домов и проездов к ним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33C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6.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становка  дорожных знаков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033C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 7. Содержание уличного освещения в населенных пунктах Грибановского муниципального района Воронежской области.</w:t>
            </w:r>
          </w:p>
          <w:p w:rsidR="00B033C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8. Повышение безопасности дорожного движения.</w:t>
            </w:r>
          </w:p>
          <w:p w:rsidR="00B033CD" w:rsidRPr="00BA7D7D" w:rsidRDefault="00B033CD" w:rsidP="004C4EA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9. Устройство уличного освещения в населенных пунктах Грибановского муниципального района Воронежской области.</w:t>
            </w:r>
          </w:p>
          <w:p w:rsidR="00B255D8" w:rsidRPr="00F56908" w:rsidRDefault="00B033CD" w:rsidP="004C4EAC">
            <w:pPr>
              <w:pStyle w:val="ConsPlusNormal"/>
              <w:spacing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10.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риобретение пассажирского транспорта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комплексной безопасности и устойчивости транспортной системы 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>Грибановского муниципального района Воронежской области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функционирования сети 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обеспечение потребности в перевозках пассажиров на социально значимых маршрутах;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обновление парка транспортных средств;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безопасности дорожного движения;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улучшение транспортно-эксплуатационных характеристик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многоквартирных домов и проездов к ним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908" w:rsidRDefault="00F56908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-прирост протяженности автомобильных дорог общего пользования местного значения на территории Грибановского района Воронежской области, соответствующих нормативным требованиям к транспортно-эксплуатационным показателям, в результате капитального ремонта и ремонта, автомобильных дорог;</w:t>
            </w:r>
          </w:p>
          <w:p w:rsidR="00F56908" w:rsidRDefault="00F56908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года;</w:t>
            </w:r>
          </w:p>
          <w:p w:rsidR="00F56908" w:rsidRDefault="00F56908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-доля протяженности автомобильных дорог общего пользования местного значения на территории Грибановского муниципального района Воронежской области, соответствующих нормативным требованиям к транспортно-эксплуатационным показателям, на 31 декабря отчетного года;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освоение выделенных денежных средств Дорожного фонда на выполнение запланированного комплекса мероприятий по содержанию улично-дорожной сети;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оличество установленных дорожных знаков;</w:t>
            </w:r>
          </w:p>
          <w:p w:rsidR="00E84325" w:rsidRPr="00E84325" w:rsidRDefault="00E84325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доведение  освещенности улиц Грибановского муниципального района Воронежской области до 70%;</w:t>
            </w:r>
          </w:p>
          <w:p w:rsidR="00E84325" w:rsidRPr="00E84325" w:rsidRDefault="00E84325" w:rsidP="00E8432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3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количество автобусов, приобретенных за счет бюджетных средств.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A7D7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186E">
              <w:rPr>
                <w:rFonts w:ascii="Times New Roman" w:hAnsi="Times New Roman" w:cs="Times New Roman"/>
                <w:sz w:val="28"/>
                <w:szCs w:val="28"/>
              </w:rPr>
              <w:t>–2024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(один этап)</w:t>
            </w:r>
          </w:p>
        </w:tc>
      </w:tr>
      <w:tr w:rsidR="00F5237B" w:rsidRPr="00DE6539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муниципальной программы (в действующих ценах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каждого года реализации 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0DB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муниципальной программы составляет </w:t>
            </w:r>
            <w:r w:rsidR="00BA7D7D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340 324,6</w:t>
            </w:r>
            <w:r w:rsidR="00BA7D7D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4A3D05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20DB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1920DB" w:rsidRDefault="001920D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-Федеральный бюджет –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  <w:p w:rsidR="001920DB" w:rsidRDefault="001920D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255 774,5 тыс.руб.</w:t>
            </w:r>
          </w:p>
          <w:p w:rsidR="001920DB" w:rsidRDefault="001920D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64 550,1 тыс.руб.</w:t>
            </w:r>
          </w:p>
          <w:p w:rsidR="001920DB" w:rsidRDefault="001920D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источники –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  <w:p w:rsidR="001920DB" w:rsidRDefault="001920D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Программы:</w:t>
            </w:r>
          </w:p>
          <w:p w:rsidR="001920DB" w:rsidRDefault="001920D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год:</w:t>
            </w:r>
          </w:p>
          <w:p w:rsidR="001920DB" w:rsidRDefault="001920D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- 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51003,9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тыс.руб., в том числе по источникам финансирования</w:t>
            </w:r>
          </w:p>
          <w:p w:rsidR="001920DB" w:rsidRDefault="001920D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бюджет –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36 745,8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 xml:space="preserve"> 14 258,1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источники –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год: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69 964,0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тыс.руб., в том числе по источникам финансирования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бюджет –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58 395,6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11 568,4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источники –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год: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- 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 xml:space="preserve">65 972,5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источникам финансирования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бюджет –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52 445,8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13 526,7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источники –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год: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 xml:space="preserve">– 72 180,5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источникам финансирования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бюджет –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47 560,6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24 619,9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источники –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 xml:space="preserve">30 261,1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тыс.руб., в том числе по источникам финансирования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бюджет –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</w:t>
            </w:r>
            <w:r w:rsidR="00367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170">
              <w:rPr>
                <w:rFonts w:ascii="Times New Roman" w:hAnsi="Times New Roman" w:cs="Times New Roman"/>
                <w:sz w:val="28"/>
                <w:szCs w:val="28"/>
              </w:rPr>
              <w:t>29 909,0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</w:t>
            </w:r>
            <w:r w:rsidR="00F75170">
              <w:rPr>
                <w:rFonts w:ascii="Times New Roman" w:hAnsi="Times New Roman" w:cs="Times New Roman"/>
                <w:sz w:val="28"/>
                <w:szCs w:val="28"/>
              </w:rPr>
              <w:t xml:space="preserve"> 352,1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источники – </w:t>
            </w:r>
            <w:r w:rsidR="00F75170"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F7517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5170">
              <w:rPr>
                <w:rFonts w:ascii="Times New Roman" w:hAnsi="Times New Roman" w:cs="Times New Roman"/>
                <w:sz w:val="28"/>
                <w:szCs w:val="28"/>
              </w:rPr>
              <w:t>30 922,6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тыс.руб., в том числе по источникам финансирования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бюджет – </w:t>
            </w:r>
            <w:r w:rsidR="00F75170"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</w:t>
            </w:r>
            <w:r w:rsidR="00F75170">
              <w:rPr>
                <w:rFonts w:ascii="Times New Roman" w:hAnsi="Times New Roman" w:cs="Times New Roman"/>
                <w:sz w:val="28"/>
                <w:szCs w:val="28"/>
              </w:rPr>
              <w:t>30 717,7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</w:t>
            </w:r>
            <w:r w:rsidR="00F75170">
              <w:rPr>
                <w:rFonts w:ascii="Times New Roman" w:hAnsi="Times New Roman" w:cs="Times New Roman"/>
                <w:sz w:val="28"/>
                <w:szCs w:val="28"/>
              </w:rPr>
              <w:t xml:space="preserve"> 204,9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источники – </w:t>
            </w:r>
            <w:r w:rsidR="00F75170"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-  </w:t>
            </w:r>
            <w:r w:rsidR="00F75170">
              <w:rPr>
                <w:rFonts w:ascii="Times New Roman" w:hAnsi="Times New Roman" w:cs="Times New Roman"/>
                <w:sz w:val="28"/>
                <w:szCs w:val="28"/>
              </w:rPr>
              <w:t>10 010,0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тыс.руб., в том числе по источникам финансирования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бюджет – </w:t>
            </w:r>
            <w:r w:rsidR="00F75170"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</w:t>
            </w:r>
            <w:r w:rsidR="00F75170">
              <w:rPr>
                <w:rFonts w:ascii="Times New Roman" w:hAnsi="Times New Roman" w:cs="Times New Roman"/>
                <w:sz w:val="28"/>
                <w:szCs w:val="28"/>
              </w:rPr>
              <w:t>10 000,0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-Местный бюджет –</w:t>
            </w:r>
            <w:r w:rsidR="00F75170">
              <w:rPr>
                <w:rFonts w:ascii="Times New Roman" w:hAnsi="Times New Roman" w:cs="Times New Roman"/>
                <w:sz w:val="28"/>
                <w:szCs w:val="28"/>
              </w:rPr>
              <w:t xml:space="preserve"> 10,0 тыс.руб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источники – </w:t>
            </w:r>
            <w:r w:rsidR="00F75170">
              <w:rPr>
                <w:rFonts w:ascii="Times New Roman" w:hAnsi="Times New Roman" w:cs="Times New Roman"/>
                <w:sz w:val="28"/>
                <w:szCs w:val="28"/>
              </w:rPr>
              <w:t>10,0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год: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-  </w:t>
            </w:r>
            <w:r w:rsidR="00F75170">
              <w:rPr>
                <w:rFonts w:ascii="Times New Roman" w:hAnsi="Times New Roman" w:cs="Times New Roman"/>
                <w:sz w:val="28"/>
                <w:szCs w:val="28"/>
              </w:rPr>
              <w:t>10 010,00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тыс.руб., в том числе по источникам финансирования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-Федеральный бюджет – </w:t>
            </w:r>
            <w:r w:rsidR="00F75170">
              <w:rPr>
                <w:rFonts w:ascii="Times New Roman" w:hAnsi="Times New Roman" w:cs="Times New Roman"/>
                <w:sz w:val="28"/>
                <w:szCs w:val="28"/>
              </w:rPr>
              <w:t xml:space="preserve"> 0,0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</w:t>
            </w:r>
            <w:r w:rsidR="00F75170">
              <w:rPr>
                <w:rFonts w:ascii="Times New Roman" w:hAnsi="Times New Roman" w:cs="Times New Roman"/>
                <w:sz w:val="28"/>
                <w:szCs w:val="28"/>
              </w:rPr>
              <w:t>10 000,0 тыс.руб.</w:t>
            </w:r>
          </w:p>
          <w:p w:rsidR="00A715CE" w:rsidRDefault="00A715CE" w:rsidP="00A715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</w:t>
            </w:r>
            <w:r w:rsidR="00F75170">
              <w:rPr>
                <w:rFonts w:ascii="Times New Roman" w:hAnsi="Times New Roman" w:cs="Times New Roman"/>
                <w:sz w:val="28"/>
                <w:szCs w:val="28"/>
              </w:rPr>
              <w:t xml:space="preserve"> 10,0 тыс.руб.</w:t>
            </w:r>
          </w:p>
          <w:p w:rsidR="0057186E" w:rsidRPr="00DE6539" w:rsidRDefault="00A715CE" w:rsidP="00F75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-Внебюджетные источники – </w:t>
            </w:r>
            <w:r w:rsidR="00F75170"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170" w:rsidRDefault="00F75170" w:rsidP="009531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F75170">
              <w:rPr>
                <w:rFonts w:ascii="Arial" w:hAnsi="Arial" w:cs="Arial"/>
                <w:color w:val="2D2D2D"/>
                <w:spacing w:val="2"/>
                <w:sz w:val="28"/>
                <w:szCs w:val="28"/>
              </w:rPr>
              <w:t>-</w:t>
            </w:r>
            <w:r w:rsidRPr="00F75170">
              <w:rPr>
                <w:color w:val="2D2D2D"/>
                <w:spacing w:val="2"/>
                <w:sz w:val="28"/>
                <w:szCs w:val="28"/>
              </w:rPr>
              <w:t>Достижение в 2024 году показателя «</w:t>
            </w:r>
            <w:r w:rsidRPr="00F75170">
              <w:rPr>
                <w:color w:val="000000"/>
                <w:sz w:val="28"/>
                <w:szCs w:val="28"/>
              </w:rPr>
              <w:t xml:space="preserve"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конец года» - </w:t>
            </w:r>
            <w:r w:rsidR="00880A72">
              <w:rPr>
                <w:color w:val="000000"/>
                <w:sz w:val="28"/>
                <w:szCs w:val="28"/>
              </w:rPr>
              <w:t xml:space="preserve">               6,55</w:t>
            </w:r>
            <w:r>
              <w:rPr>
                <w:color w:val="000000"/>
                <w:sz w:val="28"/>
                <w:szCs w:val="28"/>
              </w:rPr>
              <w:t xml:space="preserve"> км</w:t>
            </w:r>
          </w:p>
          <w:p w:rsidR="009531E3" w:rsidRPr="00F75170" w:rsidRDefault="009531E3" w:rsidP="009531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8"/>
                <w:szCs w:val="28"/>
              </w:rPr>
            </w:pPr>
          </w:p>
          <w:p w:rsidR="00F75170" w:rsidRPr="00F75170" w:rsidRDefault="00F75170" w:rsidP="009531E3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F75170">
              <w:rPr>
                <w:color w:val="2D2D2D"/>
                <w:spacing w:val="2"/>
                <w:sz w:val="28"/>
                <w:szCs w:val="28"/>
              </w:rPr>
              <w:t>-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 е</w:t>
            </w:r>
            <w:r w:rsidRPr="00F75170">
              <w:rPr>
                <w:color w:val="2D2D2D"/>
                <w:spacing w:val="2"/>
                <w:sz w:val="28"/>
                <w:szCs w:val="28"/>
              </w:rPr>
              <w:t>жегодный прирост протяженности автомобильных дорог общего пользования местного значения</w:t>
            </w:r>
            <w:proofErr w:type="gramStart"/>
            <w:r w:rsidRPr="00F75170">
              <w:rPr>
                <w:color w:val="2D2D2D"/>
                <w:spacing w:val="2"/>
                <w:sz w:val="28"/>
                <w:szCs w:val="28"/>
              </w:rPr>
              <w:t xml:space="preserve"> ,</w:t>
            </w:r>
            <w:proofErr w:type="gramEnd"/>
            <w:r w:rsidRPr="00F75170">
              <w:rPr>
                <w:color w:val="2D2D2D"/>
                <w:spacing w:val="2"/>
                <w:sz w:val="28"/>
                <w:szCs w:val="28"/>
              </w:rPr>
              <w:t xml:space="preserve"> соответствующих нормативным требованиям к транспортно-эксплуатационным </w:t>
            </w:r>
            <w:r w:rsidR="00880A72">
              <w:rPr>
                <w:color w:val="2D2D2D"/>
                <w:spacing w:val="2"/>
                <w:sz w:val="28"/>
                <w:szCs w:val="28"/>
              </w:rPr>
              <w:t>показателям, не менее чем на 0,1</w:t>
            </w:r>
            <w:r w:rsidRPr="00F75170">
              <w:rPr>
                <w:color w:val="2D2D2D"/>
                <w:spacing w:val="2"/>
                <w:sz w:val="28"/>
                <w:szCs w:val="28"/>
              </w:rPr>
              <w:t>% к предыдущему году</w:t>
            </w:r>
          </w:p>
          <w:p w:rsidR="009531E3" w:rsidRDefault="009531E3" w:rsidP="009531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5237B" w:rsidRPr="00BA7D7D" w:rsidRDefault="00F5237B" w:rsidP="009531E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      </w:r>
          </w:p>
          <w:p w:rsidR="00F5237B" w:rsidRPr="00BA7D7D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hAnsi="Times New Roman" w:cs="Times New Roman"/>
                <w:sz w:val="28"/>
                <w:szCs w:val="28"/>
              </w:rPr>
              <w:t xml:space="preserve">- доведение </w:t>
            </w:r>
            <w:r w:rsidRPr="00BA7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освещенности улиц </w:t>
            </w:r>
            <w:r w:rsidR="00616D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Грибановского муниципального района  Воронежской области </w:t>
            </w:r>
            <w:r w:rsidRPr="00BA7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 </w:t>
            </w:r>
            <w:r w:rsidR="005D53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Pr="00BA7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%;</w:t>
            </w:r>
          </w:p>
          <w:p w:rsidR="00F5237B" w:rsidRPr="00BA7D7D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- доведение количества отремонтированных дворовых территорий многоквартирных домов и проездов к ним;</w:t>
            </w:r>
          </w:p>
          <w:p w:rsidR="00F5237B" w:rsidRDefault="00F5237B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- установка  дорожных знаков;</w:t>
            </w:r>
          </w:p>
          <w:p w:rsidR="00DC3A4C" w:rsidRPr="00BA7D7D" w:rsidRDefault="00DC3A4C" w:rsidP="00574B0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50B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приобретение коммунальной техники в количестве 8 единиц</w:t>
            </w:r>
            <w:r w:rsidR="000A5C44" w:rsidRPr="00EB50B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F5237B" w:rsidRPr="00BA7D7D" w:rsidRDefault="00F5237B" w:rsidP="00574B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приобретение пассажирского транспорта в количестве  </w:t>
            </w:r>
            <w:r w:rsidR="00C20A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единиц</w:t>
            </w:r>
          </w:p>
        </w:tc>
      </w:tr>
    </w:tbl>
    <w:p w:rsidR="009C2235" w:rsidRDefault="009C2235" w:rsidP="00B45932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237B" w:rsidRPr="00D701B0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701B0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1B0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B2016E" w:rsidRPr="00D701B0" w:rsidRDefault="00B2016E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A05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C20A05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Воронеж</w:t>
      </w:r>
      <w:r w:rsidR="00C20A05">
        <w:rPr>
          <w:rFonts w:ascii="Times New Roman" w:hAnsi="Times New Roman" w:cs="Times New Roman"/>
          <w:sz w:val="28"/>
          <w:szCs w:val="28"/>
        </w:rPr>
        <w:t>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 w:rsidR="00543F86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(далее – муниципальная программа) разработана в целях совершенствования транспортной инфраструктуры, улучшения технического состояния и пропускной способности дорожной сети, обеспечения безопасного дорожного движения и условий комфортного проживания населения </w:t>
      </w:r>
      <w:r w:rsidR="00C20A05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автомобильных дорог </w:t>
      </w:r>
      <w:r w:rsidR="002E1B38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</w:t>
      </w:r>
      <w:r w:rsidR="002E1B38" w:rsidRPr="00DE6539">
        <w:rPr>
          <w:rFonts w:ascii="Times New Roman" w:hAnsi="Times New Roman" w:cs="Times New Roman"/>
          <w:sz w:val="28"/>
          <w:szCs w:val="28"/>
        </w:rPr>
        <w:t xml:space="preserve">значения Грибановского муниципального района Воронежской области </w:t>
      </w:r>
      <w:r w:rsidRPr="00DE6539">
        <w:rPr>
          <w:rFonts w:ascii="Times New Roman" w:hAnsi="Times New Roman" w:cs="Times New Roman"/>
          <w:sz w:val="28"/>
          <w:szCs w:val="28"/>
        </w:rPr>
        <w:t xml:space="preserve">составляет – </w:t>
      </w:r>
      <w:r w:rsidR="00420108" w:rsidRPr="00DE6539">
        <w:rPr>
          <w:rFonts w:ascii="Times New Roman" w:hAnsi="Times New Roman" w:cs="Times New Roman"/>
          <w:sz w:val="28"/>
          <w:szCs w:val="28"/>
        </w:rPr>
        <w:t>431</w:t>
      </w:r>
      <w:r w:rsidR="00972259" w:rsidRPr="00DE6539">
        <w:rPr>
          <w:rFonts w:ascii="Times New Roman" w:hAnsi="Times New Roman" w:cs="Times New Roman"/>
          <w:sz w:val="28"/>
          <w:szCs w:val="28"/>
        </w:rPr>
        <w:t>,</w:t>
      </w:r>
      <w:r w:rsidR="00420108" w:rsidRPr="00DE6539">
        <w:rPr>
          <w:rFonts w:ascii="Times New Roman" w:hAnsi="Times New Roman" w:cs="Times New Roman"/>
          <w:sz w:val="28"/>
          <w:szCs w:val="28"/>
        </w:rPr>
        <w:t xml:space="preserve">150 км, в том числе с усовершенствованным покрытием – </w:t>
      </w:r>
      <w:r w:rsidR="005D53ED" w:rsidRPr="00DE6539">
        <w:rPr>
          <w:rFonts w:ascii="Times New Roman" w:hAnsi="Times New Roman" w:cs="Times New Roman"/>
          <w:sz w:val="28"/>
          <w:szCs w:val="28"/>
        </w:rPr>
        <w:t>98,59</w:t>
      </w:r>
      <w:r w:rsidR="00420108" w:rsidRPr="00DE6539">
        <w:rPr>
          <w:rFonts w:ascii="Times New Roman" w:hAnsi="Times New Roman" w:cs="Times New Roman"/>
          <w:sz w:val="28"/>
          <w:szCs w:val="28"/>
        </w:rPr>
        <w:t xml:space="preserve"> км, с покрытием переходного типа – </w:t>
      </w:r>
      <w:r w:rsidR="005D53ED" w:rsidRPr="00DE6539">
        <w:rPr>
          <w:rFonts w:ascii="Times New Roman" w:hAnsi="Times New Roman" w:cs="Times New Roman"/>
          <w:sz w:val="28"/>
          <w:szCs w:val="28"/>
        </w:rPr>
        <w:t>84,55</w:t>
      </w:r>
      <w:r w:rsidR="00420108" w:rsidRPr="00DE6539">
        <w:rPr>
          <w:rFonts w:ascii="Times New Roman" w:hAnsi="Times New Roman" w:cs="Times New Roman"/>
          <w:sz w:val="28"/>
          <w:szCs w:val="28"/>
        </w:rPr>
        <w:t xml:space="preserve"> км, грунтовые дороги – </w:t>
      </w:r>
      <w:r w:rsidR="005D53ED" w:rsidRPr="00DE6539">
        <w:rPr>
          <w:rFonts w:ascii="Times New Roman" w:hAnsi="Times New Roman" w:cs="Times New Roman"/>
          <w:sz w:val="28"/>
          <w:szCs w:val="28"/>
        </w:rPr>
        <w:t>248,01</w:t>
      </w:r>
      <w:r w:rsidR="00420108" w:rsidRPr="00DE6539">
        <w:rPr>
          <w:rFonts w:ascii="Times New Roman" w:hAnsi="Times New Roman" w:cs="Times New Roman"/>
          <w:sz w:val="28"/>
          <w:szCs w:val="28"/>
        </w:rPr>
        <w:t xml:space="preserve"> км.</w:t>
      </w:r>
      <w:r w:rsidR="00420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автомобильных дорог общего пользования местного значения уровню автомобилизации и спросу на автомобильные перевозки приводит к существенному росту расходов бюджетных средств на ремонт автомобильных дорог, снижению скорости движения, продолжительным простоям транспортных средств, повышению уровня аварийности.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 организованная, разветвленная улично-дорожная сеть</w:t>
      </w:r>
      <w:r w:rsidR="00EE48C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обеспечивает безопасные условия движения автотранспорта и пешеходов, удобный подъезд к объектам жизнеобеспечения, создает комфортные условия для проживания жителей.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совершенствования транспортной инфраструктуры планируется реализация следующих мероприятий:</w:t>
      </w:r>
    </w:p>
    <w:p w:rsidR="00F5237B" w:rsidRDefault="00846710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1. </w:t>
      </w:r>
      <w:r w:rsidR="00F5237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F5237B">
        <w:rPr>
          <w:rFonts w:ascii="Times New Roman" w:hAnsi="Times New Roman" w:cs="Times New Roman"/>
          <w:sz w:val="28"/>
          <w:szCs w:val="28"/>
        </w:rPr>
        <w:t>ыполнение ремонта 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41" w:rsidRDefault="00846710" w:rsidP="00F159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2. В</w:t>
      </w:r>
      <w:r w:rsidR="00F15941">
        <w:rPr>
          <w:rFonts w:ascii="Times New Roman" w:hAnsi="Times New Roman" w:cs="Times New Roman"/>
          <w:sz w:val="28"/>
          <w:szCs w:val="28"/>
        </w:rPr>
        <w:t>ыполнение капитального ремонта 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41" w:rsidRDefault="00846710" w:rsidP="00F159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3.  С</w:t>
      </w:r>
      <w:r w:rsidR="00F15941">
        <w:rPr>
          <w:rFonts w:ascii="Times New Roman" w:hAnsi="Times New Roman" w:cs="Times New Roman"/>
          <w:sz w:val="28"/>
          <w:szCs w:val="28"/>
        </w:rPr>
        <w:t>одержание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 w:rsidR="00F15941">
        <w:rPr>
          <w:rFonts w:ascii="Times New Roman" w:hAnsi="Times New Roman" w:cs="Times New Roman"/>
          <w:sz w:val="28"/>
          <w:szCs w:val="28"/>
        </w:rPr>
        <w:t>улично-дорожной сети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1AD" w:rsidRDefault="00846710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Мероприятие 4. С</w:t>
      </w:r>
      <w:r w:rsidR="00F15941">
        <w:rPr>
          <w:rFonts w:ascii="Times New Roman" w:hAnsi="Times New Roman" w:cs="Times New Roman"/>
          <w:sz w:val="28"/>
          <w:szCs w:val="28"/>
        </w:rPr>
        <w:t>троительство новых автомобильных дорог 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941" w:rsidRPr="00BA7D7D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Мероприятие 5. 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F15941">
        <w:rPr>
          <w:rFonts w:ascii="Times New Roman" w:eastAsia="Calibri" w:hAnsi="Times New Roman" w:cs="Times New Roman"/>
          <w:sz w:val="28"/>
          <w:szCs w:val="28"/>
        </w:rPr>
        <w:t xml:space="preserve">емонт 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 xml:space="preserve"> дворовых территорий многоквартирных домов и проездов к ним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15941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Мероприятие 6. 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становка  дорожных знаков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D38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 7. С</w:t>
      </w:r>
      <w:r w:rsidR="00E22EFD">
        <w:rPr>
          <w:rFonts w:ascii="Times New Roman" w:eastAsia="Calibri" w:hAnsi="Times New Roman" w:cs="Times New Roman"/>
          <w:sz w:val="28"/>
          <w:szCs w:val="28"/>
        </w:rPr>
        <w:t xml:space="preserve">одержание </w:t>
      </w:r>
      <w:r w:rsidR="00616D38">
        <w:rPr>
          <w:rFonts w:ascii="Times New Roman" w:eastAsia="Calibri" w:hAnsi="Times New Roman" w:cs="Times New Roman"/>
          <w:sz w:val="28"/>
          <w:szCs w:val="28"/>
        </w:rPr>
        <w:t>уличного освещения в населенных пунктах Грибановского муниципального района Воронежской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6D38" w:rsidRDefault="00846710" w:rsidP="00900C64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Мероприятие 8.П</w:t>
      </w:r>
      <w:r w:rsidR="00616D38">
        <w:rPr>
          <w:rFonts w:ascii="Times New Roman" w:eastAsia="Calibri" w:hAnsi="Times New Roman" w:cs="Times New Roman"/>
          <w:sz w:val="28"/>
          <w:szCs w:val="28"/>
        </w:rPr>
        <w:t>овышение безопасности дорожного движения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6710" w:rsidRPr="00BA7D7D" w:rsidRDefault="00846710" w:rsidP="00F15941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Мероприятие 9. Устройство уличного освещения в населенных пунктах Грибановского муниципального района Воронежской области.</w:t>
      </w:r>
    </w:p>
    <w:p w:rsidR="002E61AD" w:rsidRDefault="00846710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Мероприятие 10. 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15941" w:rsidRPr="00BA7D7D">
        <w:rPr>
          <w:rFonts w:ascii="Times New Roman" w:eastAsia="Calibri" w:hAnsi="Times New Roman" w:cs="Times New Roman"/>
          <w:sz w:val="28"/>
          <w:szCs w:val="28"/>
        </w:rPr>
        <w:t>риобретение пассажирского транспорта</w:t>
      </w:r>
      <w:r w:rsidR="00F159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Дворовые территории и проезды являются составной частью транспортной системы. От уровня транспортно-эксплуатационного состояния дворовых территорий многоквартирных домов и проездов к ним во многом зависит качество жизни населения. В настоящее время асфальтобетонное покрытие дворовых территорий и проездов к ним имеет высокую степень износа и требует ремонта.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Серьезные проблемы существуют в сфере пассажирского транспорта. Общественный транспорт не только не становится привлекательной альтернативой личному автомобилю, но и не выполняет базовую функцию поддержания транспортного единства. Техническое состояние и уровень комфорта </w:t>
      </w:r>
      <w:r w:rsidR="00F15941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пассажирского транспорта преимущественно не отвечают современным требованиям.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настоящее время развитие транспортной системы </w:t>
      </w:r>
      <w:r w:rsidR="00F15941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616D38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становится необходимым условием для улучшения качества жизни населения. Комплексный подход к развитию транспортной системы в рамках муниципальной программы предполагает реализацию мероприятий инвестиционного и текущего характера, повышение эффективности расходования бюджетных средств, обоснование скоординированных и согласованных действий исполнителей муниципальной программы. Это позволит обеспечить сбалансированное развитие транспортной системы</w:t>
      </w:r>
      <w:r w:rsidR="00F15941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повысить уровень безопасности дорожного движения и удовлетворить возрастающий спрос на транспортные услуги.</w:t>
      </w:r>
    </w:p>
    <w:p w:rsidR="00F5237B" w:rsidRDefault="00F5237B" w:rsidP="00F5237B">
      <w:pPr>
        <w:pStyle w:val="ConsPlusNormal"/>
        <w:tabs>
          <w:tab w:val="left" w:pos="30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2259">
        <w:rPr>
          <w:rFonts w:ascii="Times New Roman" w:hAnsi="Times New Roman" w:cs="Times New Roman"/>
          <w:b/>
          <w:sz w:val="28"/>
          <w:szCs w:val="28"/>
        </w:rPr>
        <w:t>ПРИОРИТЕТЫ МУНИЦИПАЛЬНОЙ ПОЛИТИКИ В СФЕРЕ РЕАЛИЗАЦИИ МУНИЦИПАЛЬНОЙ ПРОГРАММЫ, ЦЕЛИ, ЗАДАЧИ</w:t>
      </w: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И ПОКАЗАТЕЛИ ДОСТИЖЕНИЯ ЦЕЛЕЙ</w:t>
      </w:r>
    </w:p>
    <w:p w:rsidR="002B4586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 xml:space="preserve">И РЕШЕНИЯ ЗАДАЧ, ОПИСАНИЕ ОСНОВНЫХ ОЖИДАЕМЫХ КОНЕЧНЫХ РЕЗУЛЬТАТОВ МУНИЦИПАЛЬНОЙ ПРОГРАММЫ, СРОКОВ И ЭТАПОВ РЕАЛИЗАЦИИ </w:t>
      </w: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транспортной инфраструктуры определены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комплексной оценки текущего состояния транспортной системы определены цель и задачи муниципальной программы.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– повышение комплексной безопасности и устойчивости транспортной системы </w:t>
      </w:r>
      <w:r w:rsidR="00616D38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обеспечивается решением взаимосвязанных задач: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функционирования сети автомобильных 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обеспечение потребности в перевозках пассажиров на социально значимых маршрутах;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обновление парка транспортных средств;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безопасности дорожного движения;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улучшение транспортно-эксплуатационных характеристик дворовых территорий многоквартирных домов и проездов к ним.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достижением ее показателей (индикаторов)</w:t>
      </w:r>
      <w:r w:rsidR="002B4586">
        <w:rPr>
          <w:rFonts w:ascii="Times New Roman" w:hAnsi="Times New Roman" w:cs="Times New Roman"/>
          <w:sz w:val="28"/>
          <w:szCs w:val="28"/>
        </w:rPr>
        <w:t>,</w:t>
      </w:r>
      <w:r w:rsidR="00900C64">
        <w:rPr>
          <w:rFonts w:ascii="Times New Roman" w:hAnsi="Times New Roman" w:cs="Times New Roman"/>
          <w:sz w:val="28"/>
          <w:szCs w:val="28"/>
        </w:rPr>
        <w:t xml:space="preserve"> </w:t>
      </w:r>
      <w:r w:rsidR="00B2016E">
        <w:rPr>
          <w:rFonts w:ascii="Times New Roman" w:hAnsi="Times New Roman" w:cs="Times New Roman"/>
          <w:sz w:val="28"/>
          <w:szCs w:val="28"/>
        </w:rPr>
        <w:t>согласно</w:t>
      </w:r>
      <w:r w:rsidR="00CE2EB2">
        <w:rPr>
          <w:rFonts w:ascii="Times New Roman" w:hAnsi="Times New Roman" w:cs="Times New Roman"/>
          <w:sz w:val="28"/>
          <w:szCs w:val="28"/>
        </w:rPr>
        <w:t xml:space="preserve"> таблице</w:t>
      </w:r>
      <w:r w:rsidR="0009744E">
        <w:rPr>
          <w:rFonts w:ascii="Times New Roman" w:hAnsi="Times New Roman" w:cs="Times New Roman"/>
          <w:sz w:val="28"/>
          <w:szCs w:val="28"/>
        </w:rPr>
        <w:t xml:space="preserve"> 1 приложения к программе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протяженность автомобильных дорог общего пользования местного значения с твердым покрытием, соответствующих нормативным требованиям к транспортно-эксплуатационным показателям (статистические данные Территориального органа Федеральной службы государственной статистики по Воронежской области);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количество отремонтированных дворовых территорий многоквартирных домов, проездов к дворовым территориям многоквартирных домов.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– 201</w:t>
      </w:r>
      <w:r w:rsidR="001A5E3A">
        <w:rPr>
          <w:rFonts w:ascii="Times New Roman" w:hAnsi="Times New Roman" w:cs="Times New Roman"/>
          <w:sz w:val="28"/>
          <w:szCs w:val="28"/>
        </w:rPr>
        <w:t>7</w:t>
      </w:r>
      <w:r w:rsidR="005D53ED">
        <w:rPr>
          <w:rFonts w:ascii="Times New Roman" w:hAnsi="Times New Roman" w:cs="Times New Roman"/>
          <w:sz w:val="28"/>
          <w:szCs w:val="28"/>
        </w:rPr>
        <w:t>–2024</w:t>
      </w:r>
      <w:r>
        <w:rPr>
          <w:rFonts w:ascii="Times New Roman" w:hAnsi="Times New Roman" w:cs="Times New Roman"/>
          <w:sz w:val="28"/>
          <w:szCs w:val="28"/>
        </w:rPr>
        <w:t xml:space="preserve"> годы (один этап).</w:t>
      </w:r>
    </w:p>
    <w:p w:rsidR="00F5237B" w:rsidRPr="009531E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E3">
        <w:rPr>
          <w:rFonts w:ascii="Times New Roman" w:hAnsi="Times New Roman" w:cs="Times New Roman"/>
          <w:sz w:val="28"/>
          <w:szCs w:val="28"/>
        </w:rPr>
        <w:t>По итогам реализации муниципальной программы будут достигнуты следующие результаты:</w:t>
      </w:r>
    </w:p>
    <w:p w:rsidR="00F5237B" w:rsidRPr="009531E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E3">
        <w:rPr>
          <w:rFonts w:ascii="Times New Roman" w:hAnsi="Times New Roman" w:cs="Times New Roman"/>
          <w:sz w:val="28"/>
          <w:szCs w:val="28"/>
        </w:rPr>
        <w:t>- доведение протяженности автомобильных дорог общего пользования местного значения с твердым покрытием, соответствующих нормативным требованиям</w:t>
      </w:r>
      <w:r w:rsidR="009531E3" w:rsidRPr="009531E3">
        <w:rPr>
          <w:rFonts w:ascii="Times New Roman" w:hAnsi="Times New Roman" w:cs="Times New Roman"/>
          <w:sz w:val="28"/>
          <w:szCs w:val="28"/>
        </w:rPr>
        <w:t xml:space="preserve"> к 2024 году  </w:t>
      </w:r>
      <w:r w:rsidRPr="009531E3">
        <w:rPr>
          <w:rFonts w:ascii="Times New Roman" w:hAnsi="Times New Roman" w:cs="Times New Roman"/>
          <w:sz w:val="28"/>
          <w:szCs w:val="28"/>
        </w:rPr>
        <w:t>до</w:t>
      </w:r>
      <w:r w:rsidR="00900C64" w:rsidRPr="009531E3">
        <w:rPr>
          <w:rFonts w:ascii="Times New Roman" w:hAnsi="Times New Roman" w:cs="Times New Roman"/>
          <w:sz w:val="28"/>
          <w:szCs w:val="28"/>
        </w:rPr>
        <w:t xml:space="preserve"> </w:t>
      </w:r>
      <w:r w:rsidR="00880A72">
        <w:rPr>
          <w:rFonts w:ascii="Times New Roman" w:hAnsi="Times New Roman" w:cs="Times New Roman"/>
          <w:sz w:val="28"/>
          <w:szCs w:val="28"/>
        </w:rPr>
        <w:t>6,55</w:t>
      </w:r>
      <w:r w:rsidR="009531E3" w:rsidRPr="009531E3">
        <w:rPr>
          <w:rFonts w:ascii="Times New Roman" w:hAnsi="Times New Roman" w:cs="Times New Roman"/>
          <w:sz w:val="28"/>
          <w:szCs w:val="28"/>
        </w:rPr>
        <w:t xml:space="preserve"> км</w:t>
      </w:r>
      <w:r w:rsidRPr="009531E3">
        <w:rPr>
          <w:rFonts w:ascii="Times New Roman" w:hAnsi="Times New Roman" w:cs="Times New Roman"/>
          <w:sz w:val="28"/>
          <w:szCs w:val="28"/>
        </w:rPr>
        <w:t>;</w:t>
      </w:r>
    </w:p>
    <w:p w:rsidR="00F5237B" w:rsidRPr="009531E3" w:rsidRDefault="00E57359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E3">
        <w:rPr>
          <w:rFonts w:ascii="Times New Roman" w:hAnsi="Times New Roman" w:cs="Times New Roman"/>
          <w:sz w:val="28"/>
          <w:szCs w:val="28"/>
        </w:rPr>
        <w:t>- с</w:t>
      </w:r>
      <w:r w:rsidR="00F5237B" w:rsidRPr="009531E3">
        <w:rPr>
          <w:rFonts w:ascii="Times New Roman" w:hAnsi="Times New Roman" w:cs="Times New Roman"/>
          <w:sz w:val="28"/>
          <w:szCs w:val="28"/>
        </w:rPr>
        <w:t>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</w:r>
    </w:p>
    <w:p w:rsidR="00F5237B" w:rsidRPr="009531E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E3">
        <w:rPr>
          <w:rFonts w:ascii="Times New Roman" w:hAnsi="Times New Roman" w:cs="Times New Roman"/>
          <w:sz w:val="28"/>
          <w:szCs w:val="28"/>
        </w:rPr>
        <w:t xml:space="preserve">- доведение освещенности улиц </w:t>
      </w:r>
      <w:r w:rsidR="00CE2EB2" w:rsidRPr="009531E3">
        <w:rPr>
          <w:rFonts w:ascii="Times New Roman" w:hAnsi="Times New Roman" w:cs="Times New Roman"/>
          <w:sz w:val="28"/>
          <w:szCs w:val="28"/>
        </w:rPr>
        <w:t xml:space="preserve">Грибановского района </w:t>
      </w:r>
      <w:r w:rsidRPr="009531E3">
        <w:rPr>
          <w:rFonts w:ascii="Times New Roman" w:hAnsi="Times New Roman" w:cs="Times New Roman"/>
          <w:sz w:val="28"/>
          <w:szCs w:val="28"/>
        </w:rPr>
        <w:t xml:space="preserve"> до </w:t>
      </w:r>
      <w:r w:rsidR="005D53ED" w:rsidRPr="009531E3">
        <w:rPr>
          <w:rFonts w:ascii="Times New Roman" w:hAnsi="Times New Roman" w:cs="Times New Roman"/>
          <w:sz w:val="28"/>
          <w:szCs w:val="28"/>
        </w:rPr>
        <w:t>70</w:t>
      </w:r>
      <w:r w:rsidR="002306E8" w:rsidRPr="009531E3">
        <w:rPr>
          <w:rFonts w:ascii="Times New Roman" w:hAnsi="Times New Roman" w:cs="Times New Roman"/>
          <w:sz w:val="28"/>
          <w:szCs w:val="28"/>
        </w:rPr>
        <w:t>,00</w:t>
      </w:r>
      <w:r w:rsidRPr="009531E3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F5237B" w:rsidRPr="009531E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E3">
        <w:rPr>
          <w:rFonts w:ascii="Times New Roman" w:hAnsi="Times New Roman" w:cs="Times New Roman"/>
          <w:sz w:val="28"/>
          <w:szCs w:val="28"/>
        </w:rPr>
        <w:t xml:space="preserve">- доведение количества отремонтированных дворовых территорий многоквартирных домов и проездов к ним до </w:t>
      </w:r>
      <w:r w:rsidR="00E57359" w:rsidRPr="009531E3">
        <w:rPr>
          <w:rFonts w:ascii="Times New Roman" w:hAnsi="Times New Roman" w:cs="Times New Roman"/>
          <w:sz w:val="28"/>
          <w:szCs w:val="28"/>
        </w:rPr>
        <w:t>99,9%</w:t>
      </w:r>
      <w:r w:rsidRPr="009531E3">
        <w:rPr>
          <w:rFonts w:ascii="Times New Roman" w:hAnsi="Times New Roman" w:cs="Times New Roman"/>
          <w:sz w:val="28"/>
          <w:szCs w:val="28"/>
        </w:rPr>
        <w:t>;</w:t>
      </w:r>
    </w:p>
    <w:p w:rsidR="00F5237B" w:rsidRPr="009531E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E3">
        <w:rPr>
          <w:rFonts w:ascii="Times New Roman" w:hAnsi="Times New Roman" w:cs="Times New Roman"/>
          <w:sz w:val="28"/>
          <w:szCs w:val="28"/>
        </w:rPr>
        <w:t>- установка  дорожных знаков;</w:t>
      </w:r>
    </w:p>
    <w:p w:rsidR="004C4EAC" w:rsidRPr="009531E3" w:rsidRDefault="00CE2EB2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E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C4EAC" w:rsidRPr="009531E3">
        <w:rPr>
          <w:rFonts w:ascii="Times New Roman" w:hAnsi="Times New Roman" w:cs="Times New Roman"/>
          <w:sz w:val="28"/>
          <w:szCs w:val="28"/>
        </w:rPr>
        <w:t>-приобретение ком</w:t>
      </w:r>
      <w:r w:rsidR="00DC3A4C" w:rsidRPr="009531E3">
        <w:rPr>
          <w:rFonts w:ascii="Times New Roman" w:hAnsi="Times New Roman" w:cs="Times New Roman"/>
          <w:sz w:val="28"/>
          <w:szCs w:val="28"/>
        </w:rPr>
        <w:t>мунальной техники в количестве 8</w:t>
      </w:r>
      <w:r w:rsidR="004C4EAC" w:rsidRPr="009531E3">
        <w:rPr>
          <w:rFonts w:ascii="Times New Roman" w:hAnsi="Times New Roman" w:cs="Times New Roman"/>
          <w:sz w:val="28"/>
          <w:szCs w:val="28"/>
        </w:rPr>
        <w:t xml:space="preserve"> единиц;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E3">
        <w:rPr>
          <w:rFonts w:ascii="Times New Roman" w:hAnsi="Times New Roman" w:cs="Times New Roman"/>
          <w:sz w:val="28"/>
          <w:szCs w:val="28"/>
        </w:rPr>
        <w:t xml:space="preserve">- приобретение городского пассажирского транспорта в количестве </w:t>
      </w:r>
      <w:r w:rsidR="00E57359" w:rsidRPr="009531E3">
        <w:rPr>
          <w:rFonts w:ascii="Times New Roman" w:hAnsi="Times New Roman" w:cs="Times New Roman"/>
          <w:sz w:val="28"/>
          <w:szCs w:val="28"/>
        </w:rPr>
        <w:t>6</w:t>
      </w:r>
      <w:r w:rsidRPr="009531E3">
        <w:rPr>
          <w:rFonts w:ascii="Times New Roman" w:hAnsi="Times New Roman" w:cs="Times New Roman"/>
          <w:sz w:val="28"/>
          <w:szCs w:val="28"/>
        </w:rPr>
        <w:t xml:space="preserve"> единиц.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3. ОБОБЩЕННАЯ ХАРАКТЕРИСТИКА ПОДПРОГРАММ</w:t>
      </w: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И ОСНОВНЫХ МЕРОПРИЯТИЙ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и решения задач в рамках настоящей муниципальной программы предусматривается реализация двух подпрограмм и одного основного мероприятия.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1 «Развитие дорожного хозяйства</w:t>
      </w:r>
      <w:r w:rsidR="003E743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включает в себя комплекс мероприятий по содержанию, ремонту, капитальному ремонту автомобильных дорог общего пользования местного значения и искусственных сооружений на них и строительству (реконструкции) автомобильных дорог общего пользования местного значения. Реализация данных мероприятий направлена на улучшение состояния существующей улично-дорожной сети </w:t>
      </w:r>
      <w:r w:rsidR="003E7439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области, </w:t>
      </w:r>
      <w:r>
        <w:rPr>
          <w:rFonts w:ascii="Times New Roman" w:hAnsi="Times New Roman" w:cs="Times New Roman"/>
          <w:sz w:val="28"/>
          <w:szCs w:val="28"/>
        </w:rPr>
        <w:t>а также развитие автомобильных дорог общего пользования местного значения.</w:t>
      </w:r>
    </w:p>
    <w:p w:rsidR="003E74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Исполнителями подпрограммы явля</w:t>
      </w:r>
      <w:r w:rsidR="00075C8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3E7439">
        <w:rPr>
          <w:rFonts w:ascii="Times New Roman" w:hAnsi="Times New Roman" w:cs="Times New Roman"/>
          <w:sz w:val="28"/>
          <w:szCs w:val="28"/>
        </w:rPr>
        <w:t>администраци</w:t>
      </w:r>
      <w:r w:rsidR="0037227A">
        <w:rPr>
          <w:rFonts w:ascii="Times New Roman" w:hAnsi="Times New Roman" w:cs="Times New Roman"/>
          <w:sz w:val="28"/>
          <w:szCs w:val="28"/>
        </w:rPr>
        <w:t>я</w:t>
      </w:r>
      <w:r w:rsidR="003E743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</w:t>
      </w:r>
      <w:r w:rsidR="0037227A">
        <w:rPr>
          <w:rFonts w:ascii="Times New Roman" w:hAnsi="Times New Roman" w:cs="Times New Roman"/>
          <w:sz w:val="28"/>
          <w:szCs w:val="28"/>
        </w:rPr>
        <w:t>, администрация Грибановского городского поселения</w:t>
      </w:r>
      <w:r w:rsidR="003E7439">
        <w:rPr>
          <w:rFonts w:ascii="Times New Roman" w:hAnsi="Times New Roman" w:cs="Times New Roman"/>
          <w:sz w:val="28"/>
          <w:szCs w:val="28"/>
        </w:rPr>
        <w:t>.</w:t>
      </w:r>
    </w:p>
    <w:p w:rsidR="00075C84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подпрограммы: </w:t>
      </w:r>
      <w:r w:rsidR="00075C8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075C84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="00075C84">
        <w:rPr>
          <w:rFonts w:ascii="Times New Roman" w:hAnsi="Times New Roman" w:cs="Times New Roman"/>
          <w:sz w:val="28"/>
          <w:szCs w:val="28"/>
        </w:rPr>
        <w:t xml:space="preserve"> и сельских  поселений Грибановского муниципального района Воронежской области, администрация Грибановского муниципального района Воронежской области. 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2 «Развитие пассажирского транспорта</w:t>
      </w:r>
      <w:r w:rsidR="00075C84">
        <w:rPr>
          <w:rFonts w:ascii="Times New Roman" w:hAnsi="Times New Roman" w:cs="Times New Roman"/>
          <w:sz w:val="28"/>
          <w:szCs w:val="28"/>
        </w:rPr>
        <w:t xml:space="preserve"> общего пользования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 включает мероприятия по восстановлению производственно-технической базы муниципального транспорта, совершенствованию системы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пассажирских перевозок, совершенствованию системы контроля и управления пассажирским транспортом. Реализация данных мероприятий направлена на создание устойчивой и эффективной системы функционирования пассажирского транспорта, восстановление муниципального транспорта, создание регулируемого рынка транспортных услуг, обеспечение сбалансированной работы перевозчиков различных форм собственности.</w:t>
      </w:r>
    </w:p>
    <w:p w:rsidR="00FE3A6A" w:rsidRDefault="00F5237B" w:rsidP="00FE3A6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подпрограммы является </w:t>
      </w:r>
      <w:r w:rsidR="00FE3A6A">
        <w:rPr>
          <w:rFonts w:ascii="Times New Roman" w:hAnsi="Times New Roman" w:cs="Times New Roman"/>
          <w:sz w:val="28"/>
          <w:szCs w:val="28"/>
        </w:rPr>
        <w:t>отдел по промышленности, строительству, транспорту, связи и ЖКХ администрации Грибановского муниципального района.</w:t>
      </w:r>
    </w:p>
    <w:p w:rsidR="00FE3A6A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Участником подпрограммы является </w:t>
      </w:r>
      <w:bookmarkStart w:id="1" w:name="Par243"/>
      <w:bookmarkEnd w:id="1"/>
      <w:r w:rsidR="0037227A">
        <w:rPr>
          <w:rFonts w:ascii="Times New Roman" w:hAnsi="Times New Roman" w:cs="Times New Roman"/>
          <w:sz w:val="28"/>
          <w:szCs w:val="28"/>
        </w:rPr>
        <w:t>отдел по промышленности, строительству, транспорту, связи и ЖКХ администрации Грибановского муниципального района, м</w:t>
      </w:r>
      <w:r w:rsidR="00FE3A6A">
        <w:rPr>
          <w:rFonts w:ascii="Times New Roman" w:hAnsi="Times New Roman" w:cs="Times New Roman"/>
          <w:sz w:val="28"/>
          <w:szCs w:val="28"/>
        </w:rPr>
        <w:t>униципальное унитарное предприятие «Грибановское АТП»</w:t>
      </w:r>
      <w:r w:rsidR="00B77093"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4. ИНФОРМАЦИЯ ОБ УЧАСТИИ ПРЕДПРИЯТИЙ, ОБЩЕСТВЕННЫХ, НАУЧНЫХ И ИНЫХ ОРГАНИЗАЦИЙ, А ТАКЖЕ ФИЗИЧЕСКИХ ЛИЦ</w:t>
      </w:r>
    </w:p>
    <w:p w:rsidR="00F5237B" w:rsidRPr="00972259" w:rsidRDefault="00F5237B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В РЕАЛИЗАЦИИ МУНИЦИПАЛЬНОЙ 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Акционерные общества, научные и иные организации могут участвовать в реализации муниципальной 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65073A" w:rsidRDefault="0065073A" w:rsidP="00B255D8">
      <w:pPr>
        <w:rPr>
          <w:rFonts w:ascii="Times New Roman" w:hAnsi="Times New Roman" w:cs="Times New Roman"/>
          <w:b/>
          <w:sz w:val="28"/>
          <w:szCs w:val="28"/>
        </w:rPr>
      </w:pPr>
    </w:p>
    <w:p w:rsidR="0065073A" w:rsidRDefault="0012097A" w:rsidP="000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73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5073A">
        <w:rPr>
          <w:rFonts w:ascii="Times New Roman" w:hAnsi="Times New Roman" w:cs="Times New Roman"/>
          <w:b/>
          <w:sz w:val="28"/>
          <w:szCs w:val="28"/>
        </w:rPr>
        <w:t xml:space="preserve">РЕСУРСНОЕ ОБЕСПЕЧЕНИЕ  </w:t>
      </w:r>
    </w:p>
    <w:p w:rsidR="00F5237B" w:rsidRDefault="0065073A" w:rsidP="000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0B79B1" w:rsidRDefault="000B79B1" w:rsidP="000B7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1E3" w:rsidRPr="009531E3" w:rsidRDefault="001C5E8C" w:rsidP="009531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5E8C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в рамках муниципальной программы </w:t>
      </w:r>
      <w:r w:rsidRPr="00DE6539">
        <w:rPr>
          <w:rFonts w:ascii="Times New Roman" w:hAnsi="Times New Roman" w:cs="Times New Roman"/>
          <w:sz w:val="28"/>
          <w:szCs w:val="28"/>
        </w:rPr>
        <w:t>осуществляется за счет средств муниципального бюджета, субсидий из областного и федерального бюджетов, внебюджетных  источников.</w:t>
      </w:r>
      <w:r w:rsidR="009531E3" w:rsidRPr="009531E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Объемы финансирования Программы подлежат ежегодному уточнению в рамках </w:t>
      </w:r>
      <w:proofErr w:type="gramStart"/>
      <w:r w:rsidR="009531E3" w:rsidRPr="009531E3">
        <w:rPr>
          <w:rFonts w:ascii="Times New Roman" w:hAnsi="Times New Roman" w:cs="Times New Roman"/>
          <w:color w:val="2D2D2D"/>
          <w:spacing w:val="2"/>
          <w:sz w:val="28"/>
          <w:szCs w:val="28"/>
        </w:rPr>
        <w:t>бюджетного</w:t>
      </w:r>
      <w:proofErr w:type="gramEnd"/>
      <w:r w:rsidR="009531E3" w:rsidRPr="009531E3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цикла.</w:t>
      </w:r>
    </w:p>
    <w:p w:rsidR="00894CB7" w:rsidRPr="00894CB7" w:rsidRDefault="009531E3" w:rsidP="00894CB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1E3">
        <w:rPr>
          <w:rFonts w:ascii="Times New Roman" w:hAnsi="Times New Roman" w:cs="Times New Roman"/>
          <w:color w:val="2D2D2D"/>
          <w:spacing w:val="2"/>
          <w:sz w:val="28"/>
          <w:szCs w:val="28"/>
        </w:rPr>
        <w:lastRenderedPageBreak/>
        <w:br/>
      </w:r>
      <w:r w:rsidRPr="00894CB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Средства бюджета  Воронежской области учитываются в объеме </w:t>
      </w:r>
      <w:proofErr w:type="spellStart"/>
      <w:r w:rsidRPr="00894CB7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софинансирования</w:t>
      </w:r>
      <w:proofErr w:type="spellEnd"/>
      <w:r w:rsidRPr="00894CB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мероприятий Программы.</w:t>
      </w:r>
    </w:p>
    <w:p w:rsidR="009531E3" w:rsidRPr="009531E3" w:rsidRDefault="00894CB7" w:rsidP="00894CB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CB7">
        <w:rPr>
          <w:rFonts w:ascii="Times New Roman" w:hAnsi="Times New Roman" w:cs="Times New Roman"/>
          <w:sz w:val="28"/>
          <w:szCs w:val="28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 муниципальной программы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на период 2017-2024 годов, представлены в приложении № 2 к Программе.</w:t>
      </w:r>
    </w:p>
    <w:p w:rsidR="009531E3" w:rsidRPr="00DE6539" w:rsidRDefault="009531E3" w:rsidP="00894C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37B" w:rsidRPr="00972259" w:rsidRDefault="0012097A" w:rsidP="00F5237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073A">
        <w:rPr>
          <w:rFonts w:ascii="Times New Roman" w:hAnsi="Times New Roman" w:cs="Times New Roman"/>
          <w:b/>
          <w:sz w:val="28"/>
          <w:szCs w:val="28"/>
        </w:rPr>
        <w:t>6</w:t>
      </w:r>
      <w:r w:rsidR="00F5237B" w:rsidRPr="0065073A">
        <w:rPr>
          <w:rFonts w:ascii="Times New Roman" w:hAnsi="Times New Roman" w:cs="Times New Roman"/>
          <w:b/>
          <w:sz w:val="28"/>
          <w:szCs w:val="28"/>
        </w:rPr>
        <w:t>.</w:t>
      </w:r>
      <w:r w:rsidR="00F5237B" w:rsidRPr="00972259">
        <w:rPr>
          <w:rFonts w:ascii="Times New Roman" w:hAnsi="Times New Roman" w:cs="Times New Roman"/>
          <w:b/>
          <w:sz w:val="28"/>
          <w:szCs w:val="28"/>
        </w:rPr>
        <w:t> ПОДПРОГРАММЫ МУНИЦИПАЛЬНОЙ ПРОГРАММЫ</w:t>
      </w:r>
    </w:p>
    <w:p w:rsidR="00F5237B" w:rsidRPr="00972259" w:rsidRDefault="00F5237B" w:rsidP="00F523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ar268"/>
      <w:bookmarkEnd w:id="2"/>
    </w:p>
    <w:p w:rsidR="00F5237B" w:rsidRPr="00972259" w:rsidRDefault="00F5237B" w:rsidP="00F5237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Подпрограмма 1</w:t>
      </w:r>
    </w:p>
    <w:p w:rsidR="00543F86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«Развитие дорожного хозяйства</w:t>
      </w:r>
    </w:p>
    <w:p w:rsidR="00F5237B" w:rsidRPr="00972259" w:rsidRDefault="00626BB4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 Воронежской области</w:t>
      </w:r>
      <w:r w:rsidR="00F5237B" w:rsidRPr="00972259">
        <w:rPr>
          <w:rFonts w:ascii="Times New Roman" w:hAnsi="Times New Roman" w:cs="Times New Roman"/>
          <w:b/>
          <w:sz w:val="28"/>
          <w:szCs w:val="28"/>
        </w:rPr>
        <w:t>»</w:t>
      </w:r>
    </w:p>
    <w:p w:rsidR="00543F86" w:rsidRPr="00972259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F86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F5237B" w:rsidRPr="00972259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</w:p>
    <w:p w:rsidR="00543F86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</w:p>
    <w:p w:rsidR="00F5237B" w:rsidRPr="00972259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 Воронежской области</w:t>
      </w:r>
      <w:r w:rsidR="00F5237B" w:rsidRPr="00972259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972259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972259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подпрограммы 1</w:t>
      </w:r>
    </w:p>
    <w:p w:rsidR="00543F86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«Развитие дорожного хозяйства</w:t>
      </w:r>
    </w:p>
    <w:p w:rsidR="00F5237B" w:rsidRPr="00972259" w:rsidRDefault="00543F86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259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  <w:r w:rsidR="00F5237B" w:rsidRPr="00972259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97225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691"/>
      </w:tblGrid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A" w:rsidRDefault="0037227A" w:rsidP="00C00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Грибановского муниципального района, администрация Грибановского городского поселения.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27A" w:rsidRDefault="0037227A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городского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сельских  поселений Грибановского муниципального района Воронежской области, администрация Грибановского муниципального района Воронежской области.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Мероприятия, входящие в состав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37227A" w:rsidRDefault="00F5237B" w:rsidP="00574B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1.1. Содержание автомобильных дорог </w:t>
            </w:r>
            <w:r w:rsidR="0037227A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местного значения и </w:t>
            </w: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искусственных сооружений на них.</w:t>
            </w:r>
          </w:p>
          <w:p w:rsidR="00F5237B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1.2. Ремонт автомобильных дорог</w:t>
            </w:r>
            <w:r w:rsidR="0037227A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местного значения </w:t>
            </w: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них.</w:t>
            </w:r>
          </w:p>
          <w:p w:rsidR="00894CB7" w:rsidRPr="00894CB7" w:rsidRDefault="00894CB7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CB7">
              <w:rPr>
                <w:rFonts w:ascii="Times New Roman" w:hAnsi="Times New Roman" w:cs="Times New Roman"/>
                <w:sz w:val="28"/>
                <w:szCs w:val="28"/>
              </w:rPr>
              <w:t xml:space="preserve">1.2.1. </w:t>
            </w:r>
            <w:r w:rsidRPr="00894CB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  <w:p w:rsidR="0037227A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1.3. Капитальный ремонт автомобильных дорог </w:t>
            </w:r>
            <w:r w:rsidR="0037227A">
              <w:rPr>
                <w:rFonts w:ascii="Times New Roman" w:hAnsi="Times New Roman" w:cs="Times New Roman"/>
                <w:sz w:val="28"/>
                <w:szCs w:val="28"/>
              </w:rPr>
              <w:t xml:space="preserve">общего пользования местного значения </w:t>
            </w:r>
            <w:r w:rsidR="0037227A" w:rsidRPr="0037227A">
              <w:rPr>
                <w:rFonts w:ascii="Times New Roman" w:hAnsi="Times New Roman" w:cs="Times New Roman"/>
                <w:sz w:val="28"/>
                <w:szCs w:val="28"/>
              </w:rPr>
              <w:t>и искусственных сооружений на них.</w:t>
            </w:r>
          </w:p>
          <w:p w:rsidR="003D5F66" w:rsidRPr="0037227A" w:rsidRDefault="003D5F66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1.4. Ремонт </w:t>
            </w:r>
            <w:r w:rsidRPr="00BA7D7D">
              <w:rPr>
                <w:rFonts w:ascii="Times New Roman" w:eastAsia="Calibri" w:hAnsi="Times New Roman" w:cs="Times New Roman"/>
                <w:sz w:val="28"/>
                <w:szCs w:val="28"/>
              </w:rPr>
              <w:t>дворовых территорий многоквартирных домов и проездов к ним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7227A" w:rsidRDefault="0037227A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237B" w:rsidRPr="003722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D5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5237B" w:rsidRPr="0037227A">
              <w:rPr>
                <w:rFonts w:ascii="Times New Roman" w:hAnsi="Times New Roman" w:cs="Times New Roman"/>
                <w:sz w:val="28"/>
                <w:szCs w:val="28"/>
              </w:rPr>
              <w:t xml:space="preserve">. Строительство и реконструкция автомобильных дорог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общего пользования местного значения.</w:t>
            </w:r>
          </w:p>
          <w:p w:rsidR="00F5237B" w:rsidRDefault="00F5237B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D5F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. Приобретение коммунальной (специализированной) техники.</w:t>
            </w:r>
          </w:p>
          <w:p w:rsidR="007448AF" w:rsidRPr="0037227A" w:rsidRDefault="007448AF" w:rsidP="00574B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Межбюджетные 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      </w:r>
          </w:p>
          <w:p w:rsidR="003D5F66" w:rsidRDefault="00F5237B" w:rsidP="00744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448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227A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r w:rsidR="00E22EFD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 w:rsidR="0037227A">
              <w:rPr>
                <w:rFonts w:ascii="Times New Roman" w:hAnsi="Times New Roman" w:cs="Times New Roman"/>
                <w:sz w:val="28"/>
                <w:szCs w:val="28"/>
              </w:rPr>
              <w:t xml:space="preserve"> уличного освещения.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современной улично-дорожной сети </w:t>
            </w:r>
            <w:r w:rsidR="008C39EC">
              <w:rPr>
                <w:rFonts w:ascii="Times New Roman" w:hAnsi="Times New Roman" w:cs="Times New Roman"/>
                <w:sz w:val="28"/>
                <w:szCs w:val="28"/>
              </w:rPr>
              <w:t>Грибановского муниципального района Воронежской области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 обеспечение модернизации, ремонта и содержания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существующей </w:t>
            </w:r>
            <w:r w:rsidR="00D23F6E">
              <w:rPr>
                <w:rFonts w:ascii="Times New Roman" w:hAnsi="Times New Roman" w:cs="Times New Roman"/>
                <w:sz w:val="28"/>
                <w:szCs w:val="28"/>
              </w:rPr>
              <w:t>сети,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</w:t>
            </w:r>
            <w:r w:rsidR="00574B04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 в целях ее сохранения и улучшения транспортно-эксплуатационного состояния;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комплексной безопасности в сфере дорожного хозяйства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CB7" w:rsidRDefault="00894CB7" w:rsidP="00894C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  прирост протяженности автомобильных дорог общего пользования местного значения на территории Грибановского района Воронежской области, соответствующих нормативным требованиям к транспортно-эксплуатационным показателям, в результате капитального ремонта и ремонта, автомобильных дорог;</w:t>
            </w:r>
          </w:p>
          <w:p w:rsidR="00894CB7" w:rsidRDefault="00894CB7" w:rsidP="00894C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года;</w:t>
            </w:r>
          </w:p>
          <w:p w:rsidR="00894CB7" w:rsidRDefault="00894CB7" w:rsidP="00894CB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     доля протяженности автомобильных дорог общего пользования местного значения на территории Грибановского муниципального района Воронежской области, соответствующих нормативным требованиям к транспортно-эксплуатационным показателям, на 31 декабря отчетного года;</w:t>
            </w:r>
          </w:p>
          <w:p w:rsidR="00F5237B" w:rsidRPr="008C39EC" w:rsidRDefault="00F5237B" w:rsidP="00574B0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C3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94C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C39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запланированного комплекса мероприятий по содержанию улично-дорожной сети в соответствии с выделенными средствами Дорожного фонда;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89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Pr="008C3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количество установленных дорожных знаков</w:t>
            </w:r>
          </w:p>
          <w:p w:rsidR="00DC3A4C" w:rsidRPr="008C39EC" w:rsidRDefault="00DC3A4C" w:rsidP="00574B04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894C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коммунальной</w:t>
            </w:r>
            <w:r w:rsidR="00037753" w:rsidRPr="00E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(специализированной)</w:t>
            </w:r>
            <w:r w:rsidRPr="00EB50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техники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8C39EC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9E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7225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D53ED">
              <w:rPr>
                <w:rFonts w:ascii="Times New Roman" w:hAnsi="Times New Roman" w:cs="Times New Roman"/>
                <w:sz w:val="28"/>
                <w:szCs w:val="28"/>
              </w:rPr>
              <w:t>–2024</w:t>
            </w:r>
            <w:r w:rsidRPr="008C39EC">
              <w:rPr>
                <w:rFonts w:ascii="Times New Roman" w:hAnsi="Times New Roman" w:cs="Times New Roman"/>
                <w:sz w:val="28"/>
                <w:szCs w:val="28"/>
              </w:rPr>
              <w:t xml:space="preserve"> годы (один этап)</w:t>
            </w:r>
          </w:p>
        </w:tc>
      </w:tr>
      <w:tr w:rsidR="00F5237B" w:rsidRPr="00DE6539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E6539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E6539" w:rsidRDefault="00F5237B" w:rsidP="00574B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Общий объем финансирования подпрограммы 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составляет </w:t>
            </w:r>
            <w:r w:rsidR="008C39EC" w:rsidRPr="00DE65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94CB7">
              <w:rPr>
                <w:rFonts w:ascii="Times New Roman" w:hAnsi="Times New Roman" w:cs="Times New Roman"/>
                <w:sz w:val="28"/>
                <w:szCs w:val="28"/>
              </w:rPr>
              <w:t xml:space="preserve"> 328 036,0</w:t>
            </w:r>
            <w:r w:rsidR="008C39EC"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з</w:t>
            </w:r>
            <w:r w:rsidR="00E97ED0" w:rsidRPr="00DE6539">
              <w:rPr>
                <w:rFonts w:ascii="Times New Roman" w:hAnsi="Times New Roman" w:cs="Times New Roman"/>
                <w:sz w:val="28"/>
                <w:szCs w:val="28"/>
              </w:rPr>
              <w:t>а счет средств местного бюджета, субсидий областного и федерального бюджетов.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Программы: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год: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-  50553,9    тыс.руб., в том числе по источникам финансирования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– 0,0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– 36 745,8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13 808,1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источники – 0,0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год: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69 074,0   тыс.руб., в том числе по источникам финансирования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– 0,0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– 58 395,6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–10 678,4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источники – 0,0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год: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-  64 972,5  тыс.руб., в том числе по источникам финансирования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– 0,0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– 52 445,8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12 526,7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источники – 0,0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67 746,5 тыс.руб., в том числе по источникам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финансирования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– 0,0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– 43 984,2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23 762,3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источники – 0,0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26 681,6  тыс.руб., в том числе по источникам финансирования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– 0,0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–  26 654,9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26,7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источники – 0,0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28 987,5  тыс.руб., в том числе по источникам финансирования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– 0,0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</w:t>
            </w:r>
            <w:r w:rsidR="00A40818">
              <w:rPr>
                <w:rFonts w:ascii="Times New Roman" w:hAnsi="Times New Roman" w:cs="Times New Roman"/>
                <w:sz w:val="28"/>
                <w:szCs w:val="28"/>
              </w:rPr>
              <w:t>28 958,5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</w:t>
            </w:r>
            <w:r w:rsidR="00A40818">
              <w:rPr>
                <w:rFonts w:ascii="Times New Roman" w:hAnsi="Times New Roman" w:cs="Times New Roman"/>
                <w:sz w:val="28"/>
                <w:szCs w:val="28"/>
              </w:rPr>
              <w:t>29,0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источники – 0,0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-  10 010,0    тыс.руб., в том числе по источникам финансирования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– 0,0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– 10 000,0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10,0 тыс.руб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источники – 10,0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2024 год: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-  10 010,00    тыс.руб., в том числе по источникам финансирования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–  0,0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-Областной бюджет – 10 000,0 тыс.руб.</w:t>
            </w:r>
          </w:p>
          <w:p w:rsidR="00894CB7" w:rsidRDefault="00894CB7" w:rsidP="00894C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 10,0 тыс.руб.</w:t>
            </w:r>
          </w:p>
          <w:p w:rsidR="005D53ED" w:rsidRPr="00DE6539" w:rsidRDefault="00894CB7" w:rsidP="00894CB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источники – 0,0 тыс.руб.</w:t>
            </w:r>
          </w:p>
        </w:tc>
      </w:tr>
      <w:tr w:rsidR="00F5237B" w:rsidRPr="00DE6539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E6539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18" w:rsidRDefault="00F5237B" w:rsidP="00A4081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E6539">
              <w:rPr>
                <w:sz w:val="28"/>
                <w:szCs w:val="28"/>
              </w:rPr>
              <w:t>- </w:t>
            </w:r>
            <w:r w:rsidR="00A40818" w:rsidRPr="00F75170">
              <w:rPr>
                <w:color w:val="2D2D2D"/>
                <w:spacing w:val="2"/>
                <w:sz w:val="28"/>
                <w:szCs w:val="28"/>
              </w:rPr>
              <w:t>Достижение в 2024 году показателя «</w:t>
            </w:r>
            <w:r w:rsidR="00A40818" w:rsidRPr="00F75170">
              <w:rPr>
                <w:color w:val="000000"/>
                <w:sz w:val="28"/>
                <w:szCs w:val="28"/>
              </w:rPr>
              <w:t xml:space="preserve"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конец года» - </w:t>
            </w:r>
            <w:r w:rsidR="00A40818">
              <w:rPr>
                <w:color w:val="000000"/>
                <w:sz w:val="28"/>
                <w:szCs w:val="28"/>
              </w:rPr>
              <w:t>116,65 км</w:t>
            </w:r>
          </w:p>
          <w:p w:rsidR="00A40818" w:rsidRPr="00F75170" w:rsidRDefault="00A40818" w:rsidP="00A4081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color w:val="2D2D2D"/>
                <w:spacing w:val="2"/>
                <w:sz w:val="28"/>
                <w:szCs w:val="28"/>
              </w:rPr>
            </w:pPr>
          </w:p>
          <w:p w:rsidR="00A40818" w:rsidRPr="00F75170" w:rsidRDefault="00A40818" w:rsidP="00A40818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F75170">
              <w:rPr>
                <w:color w:val="2D2D2D"/>
                <w:spacing w:val="2"/>
                <w:sz w:val="28"/>
                <w:szCs w:val="28"/>
              </w:rPr>
              <w:t>-</w:t>
            </w:r>
            <w:r>
              <w:rPr>
                <w:color w:val="2D2D2D"/>
                <w:spacing w:val="2"/>
                <w:sz w:val="28"/>
                <w:szCs w:val="28"/>
              </w:rPr>
              <w:t xml:space="preserve"> е</w:t>
            </w:r>
            <w:r w:rsidRPr="00F75170">
              <w:rPr>
                <w:color w:val="2D2D2D"/>
                <w:spacing w:val="2"/>
                <w:sz w:val="28"/>
                <w:szCs w:val="28"/>
              </w:rPr>
              <w:t>жегодный прирост протяженности автомобильных дорог общего пользования местного значения</w:t>
            </w:r>
            <w:proofErr w:type="gramStart"/>
            <w:r w:rsidRPr="00F75170">
              <w:rPr>
                <w:color w:val="2D2D2D"/>
                <w:spacing w:val="2"/>
                <w:sz w:val="28"/>
                <w:szCs w:val="28"/>
              </w:rPr>
              <w:t xml:space="preserve"> ,</w:t>
            </w:r>
            <w:proofErr w:type="gramEnd"/>
            <w:r w:rsidRPr="00F75170">
              <w:rPr>
                <w:color w:val="2D2D2D"/>
                <w:spacing w:val="2"/>
                <w:sz w:val="28"/>
                <w:szCs w:val="28"/>
              </w:rPr>
              <w:t xml:space="preserve"> соответствующих нормативным требованиям к транспортно-эксплуатационным </w:t>
            </w:r>
            <w:r>
              <w:rPr>
                <w:color w:val="2D2D2D"/>
                <w:spacing w:val="2"/>
                <w:sz w:val="28"/>
                <w:szCs w:val="28"/>
              </w:rPr>
              <w:t>показателям, не менее чем на 0,2</w:t>
            </w:r>
            <w:r w:rsidRPr="00F75170">
              <w:rPr>
                <w:color w:val="2D2D2D"/>
                <w:spacing w:val="2"/>
                <w:sz w:val="28"/>
                <w:szCs w:val="28"/>
              </w:rPr>
              <w:t>% к предыдущему году</w:t>
            </w:r>
          </w:p>
          <w:p w:rsidR="00C3282D" w:rsidRPr="00DE6539" w:rsidRDefault="00C3282D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82D" w:rsidRPr="00DE6539" w:rsidRDefault="00C3282D" w:rsidP="00C3282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eastAsia="Calibri" w:hAnsi="Times New Roman" w:cs="Times New Roman"/>
                <w:sz w:val="28"/>
                <w:szCs w:val="28"/>
              </w:rPr>
              <w:t>- доведение количества отремонтированных дворовых территорий многоквартирных домов и проездов к ним;</w:t>
            </w:r>
          </w:p>
          <w:p w:rsidR="00F5237B" w:rsidRPr="00DE6539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- установка  дорожных знаков</w:t>
            </w:r>
          </w:p>
          <w:p w:rsidR="00037753" w:rsidRPr="00DE6539" w:rsidRDefault="00037753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7753" w:rsidRPr="00DE6539" w:rsidRDefault="00037753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- приобретение коммунальной (специализированной) техники в количестве 8 единиц за счет бюджетных средств</w:t>
            </w:r>
          </w:p>
        </w:tc>
      </w:tr>
    </w:tbl>
    <w:p w:rsidR="00F5237B" w:rsidRPr="00DE6539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3282D" w:rsidRPr="00DE6539" w:rsidRDefault="00C3282D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DE6539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E6539">
        <w:rPr>
          <w:rFonts w:ascii="Times New Roman" w:hAnsi="Times New Roman" w:cs="Times New Roman"/>
          <w:b/>
          <w:sz w:val="28"/>
          <w:szCs w:val="28"/>
        </w:rPr>
        <w:t>1. Характеристика сферы реализации подпрограммы,</w:t>
      </w:r>
    </w:p>
    <w:p w:rsidR="00F5237B" w:rsidRPr="00DE6539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39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F5237B" w:rsidRPr="00DE6539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Дорожное хозяйство представляет собой сложный инженерный, имущественный, организационно-технический комплекс, включающий в </w:t>
      </w:r>
      <w:r w:rsidRPr="00DE6539">
        <w:rPr>
          <w:rFonts w:ascii="Times New Roman" w:hAnsi="Times New Roman" w:cs="Times New Roman"/>
          <w:sz w:val="28"/>
          <w:szCs w:val="28"/>
        </w:rPr>
        <w:lastRenderedPageBreak/>
        <w:t>себя улично-дорожную сеть со всеми сооружениями, необходимыми для ее нормальной эксплуатации.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Улично-дорожная сеть </w:t>
      </w:r>
      <w:r w:rsidR="00C33397" w:rsidRPr="00DE6539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 w:rsidRPr="00DE6539">
        <w:rPr>
          <w:rFonts w:ascii="Times New Roman" w:hAnsi="Times New Roman" w:cs="Times New Roman"/>
          <w:sz w:val="28"/>
          <w:szCs w:val="28"/>
        </w:rPr>
        <w:t>создавалась в 19</w:t>
      </w:r>
      <w:r w:rsidR="00C33397" w:rsidRPr="00DE6539">
        <w:rPr>
          <w:rFonts w:ascii="Times New Roman" w:hAnsi="Times New Roman" w:cs="Times New Roman"/>
          <w:sz w:val="28"/>
          <w:szCs w:val="28"/>
        </w:rPr>
        <w:t>6</w:t>
      </w:r>
      <w:r w:rsidRPr="00DE6539">
        <w:rPr>
          <w:rFonts w:ascii="Times New Roman" w:hAnsi="Times New Roman" w:cs="Times New Roman"/>
          <w:sz w:val="28"/>
          <w:szCs w:val="28"/>
        </w:rPr>
        <w:t>0–19</w:t>
      </w:r>
      <w:r w:rsidR="00C33397" w:rsidRPr="00DE6539">
        <w:rPr>
          <w:rFonts w:ascii="Times New Roman" w:hAnsi="Times New Roman" w:cs="Times New Roman"/>
          <w:sz w:val="28"/>
          <w:szCs w:val="28"/>
        </w:rPr>
        <w:t>7</w:t>
      </w:r>
      <w:r w:rsidRPr="00DE6539">
        <w:rPr>
          <w:rFonts w:ascii="Times New Roman" w:hAnsi="Times New Roman" w:cs="Times New Roman"/>
          <w:sz w:val="28"/>
          <w:szCs w:val="28"/>
        </w:rPr>
        <w:t xml:space="preserve">0 годах. В </w:t>
      </w:r>
      <w:r w:rsidR="00C33397" w:rsidRPr="00DE6539">
        <w:rPr>
          <w:rFonts w:ascii="Times New Roman" w:hAnsi="Times New Roman" w:cs="Times New Roman"/>
          <w:sz w:val="28"/>
          <w:szCs w:val="28"/>
        </w:rPr>
        <w:t>районе</w:t>
      </w:r>
      <w:r w:rsidR="00214163"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Pr="00DE6539">
        <w:rPr>
          <w:rFonts w:ascii="Times New Roman" w:hAnsi="Times New Roman" w:cs="Times New Roman"/>
          <w:sz w:val="28"/>
          <w:szCs w:val="28"/>
        </w:rPr>
        <w:t>за последние годы в силу социально-экономических условий сложилась</w:t>
      </w:r>
      <w:r>
        <w:rPr>
          <w:rFonts w:ascii="Times New Roman" w:hAnsi="Times New Roman" w:cs="Times New Roman"/>
          <w:sz w:val="28"/>
          <w:szCs w:val="28"/>
        </w:rPr>
        <w:t xml:space="preserve"> развитая структура транспортных коммуникаций, в результате чего значительно возросла нагрузка на дорожную сеть. Кроме того, при строительстве слоев основания большинства объектов улично-дорожной </w:t>
      </w:r>
      <w:r w:rsidR="00C33397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использовался известковый щебень, который не обладает необходимой прочностью даже для пропуска автомобилей с нагрузкой в 6 тонн на ось. Таким образом, существующая транспортная инфраструктура </w:t>
      </w:r>
      <w:r w:rsidR="007D0989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перестала отвечать современным требованиям.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автомобильных дорог имеет высокую степень износа. В течение длительного периода темпы износа автомобильных дорог были выше темпов восстановления и развития. Это обусловлено увеличением парка автотранспортных средств, ростом интенсивности движения.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Динамика ремонта дорог на территории </w:t>
      </w:r>
      <w:r w:rsidR="004C4EAC" w:rsidRPr="00DE6539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Pr="00DE6539">
        <w:rPr>
          <w:rFonts w:ascii="Times New Roman" w:hAnsi="Times New Roman" w:cs="Times New Roman"/>
          <w:sz w:val="28"/>
          <w:szCs w:val="28"/>
        </w:rPr>
        <w:t xml:space="preserve"> за период 20</w:t>
      </w:r>
      <w:r w:rsidR="00972259" w:rsidRPr="00DE6539">
        <w:rPr>
          <w:rFonts w:ascii="Times New Roman" w:hAnsi="Times New Roman" w:cs="Times New Roman"/>
          <w:sz w:val="28"/>
          <w:szCs w:val="28"/>
        </w:rPr>
        <w:t>13</w:t>
      </w:r>
      <w:r w:rsidRPr="00DE6539">
        <w:rPr>
          <w:rFonts w:ascii="Times New Roman" w:hAnsi="Times New Roman" w:cs="Times New Roman"/>
          <w:sz w:val="28"/>
          <w:szCs w:val="28"/>
        </w:rPr>
        <w:t>–201</w:t>
      </w:r>
      <w:r w:rsidR="00DA2D0D" w:rsidRPr="00DE6539">
        <w:rPr>
          <w:rFonts w:ascii="Times New Roman" w:hAnsi="Times New Roman" w:cs="Times New Roman"/>
          <w:sz w:val="28"/>
          <w:szCs w:val="28"/>
        </w:rPr>
        <w:t>9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годов характеризуется следующими показателями: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</w:t>
      </w:r>
      <w:r w:rsidR="00972259" w:rsidRPr="00DE6539">
        <w:rPr>
          <w:rFonts w:ascii="Times New Roman" w:hAnsi="Times New Roman" w:cs="Times New Roman"/>
          <w:sz w:val="28"/>
          <w:szCs w:val="28"/>
        </w:rPr>
        <w:t>13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5D9" w:rsidRPr="00DE6539">
        <w:rPr>
          <w:rFonts w:ascii="Times New Roman" w:hAnsi="Times New Roman" w:cs="Times New Roman"/>
          <w:sz w:val="28"/>
          <w:szCs w:val="28"/>
        </w:rPr>
        <w:t>5663,80</w:t>
      </w:r>
      <w:r w:rsidRPr="00DE6539">
        <w:rPr>
          <w:rFonts w:ascii="Times New Roman" w:hAnsi="Times New Roman" w:cs="Times New Roman"/>
          <w:sz w:val="28"/>
          <w:szCs w:val="28"/>
        </w:rPr>
        <w:t xml:space="preserve">  кв. м;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</w:t>
      </w:r>
      <w:r w:rsidR="00972259" w:rsidRPr="00DE6539">
        <w:rPr>
          <w:rFonts w:ascii="Times New Roman" w:hAnsi="Times New Roman" w:cs="Times New Roman"/>
          <w:sz w:val="28"/>
          <w:szCs w:val="28"/>
        </w:rPr>
        <w:t>14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225D9" w:rsidRPr="00DE6539">
        <w:rPr>
          <w:rFonts w:ascii="Times New Roman" w:hAnsi="Times New Roman" w:cs="Times New Roman"/>
          <w:sz w:val="28"/>
          <w:szCs w:val="28"/>
        </w:rPr>
        <w:t xml:space="preserve">29930,00 </w:t>
      </w:r>
      <w:r w:rsidRPr="00DE6539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</w:t>
      </w:r>
      <w:r w:rsidR="00972259" w:rsidRPr="00DE6539">
        <w:rPr>
          <w:rFonts w:ascii="Times New Roman" w:hAnsi="Times New Roman" w:cs="Times New Roman"/>
          <w:sz w:val="28"/>
          <w:szCs w:val="28"/>
        </w:rPr>
        <w:t>15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471C8" w:rsidRPr="00DE6539">
        <w:rPr>
          <w:rFonts w:ascii="Times New Roman" w:hAnsi="Times New Roman" w:cs="Times New Roman"/>
          <w:sz w:val="28"/>
          <w:szCs w:val="28"/>
        </w:rPr>
        <w:t>280,00</w:t>
      </w:r>
      <w:r w:rsidRPr="00DE6539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20</w:t>
      </w:r>
      <w:r w:rsidR="00972259" w:rsidRPr="00DE6539">
        <w:rPr>
          <w:rFonts w:ascii="Times New Roman" w:hAnsi="Times New Roman" w:cs="Times New Roman"/>
          <w:sz w:val="28"/>
          <w:szCs w:val="28"/>
        </w:rPr>
        <w:t>1</w:t>
      </w:r>
      <w:r w:rsidR="000225D9" w:rsidRPr="00DE6539">
        <w:rPr>
          <w:rFonts w:ascii="Times New Roman" w:hAnsi="Times New Roman" w:cs="Times New Roman"/>
          <w:sz w:val="28"/>
          <w:szCs w:val="28"/>
        </w:rPr>
        <w:t>6</w:t>
      </w:r>
      <w:r w:rsidRPr="00DE653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471C8" w:rsidRPr="00DE6539">
        <w:rPr>
          <w:rFonts w:ascii="Times New Roman" w:hAnsi="Times New Roman" w:cs="Times New Roman"/>
          <w:sz w:val="28"/>
          <w:szCs w:val="28"/>
        </w:rPr>
        <w:t xml:space="preserve">23544,00 </w:t>
      </w:r>
      <w:r w:rsidRPr="00DE6539">
        <w:rPr>
          <w:rFonts w:ascii="Times New Roman" w:hAnsi="Times New Roman" w:cs="Times New Roman"/>
          <w:sz w:val="28"/>
          <w:szCs w:val="28"/>
        </w:rPr>
        <w:t xml:space="preserve"> кв. м;</w:t>
      </w:r>
    </w:p>
    <w:p w:rsidR="004C4EAC" w:rsidRPr="00DE6539" w:rsidRDefault="004C4EAC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941D13" w:rsidRPr="00DE6539">
        <w:rPr>
          <w:rFonts w:ascii="Times New Roman" w:hAnsi="Times New Roman" w:cs="Times New Roman"/>
          <w:sz w:val="28"/>
          <w:szCs w:val="28"/>
        </w:rPr>
        <w:t>–</w:t>
      </w:r>
      <w:r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="00941D13" w:rsidRPr="00DE6539">
        <w:rPr>
          <w:rFonts w:ascii="Times New Roman" w:hAnsi="Times New Roman" w:cs="Times New Roman"/>
          <w:sz w:val="28"/>
          <w:szCs w:val="28"/>
        </w:rPr>
        <w:t xml:space="preserve">87 120,00 </w:t>
      </w:r>
      <w:proofErr w:type="spellStart"/>
      <w:r w:rsidR="00941D13" w:rsidRPr="00DE65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941D13" w:rsidRPr="00DE6539">
        <w:rPr>
          <w:rFonts w:ascii="Times New Roman" w:hAnsi="Times New Roman" w:cs="Times New Roman"/>
          <w:sz w:val="28"/>
          <w:szCs w:val="28"/>
        </w:rPr>
        <w:t>.</w:t>
      </w:r>
    </w:p>
    <w:p w:rsidR="00486634" w:rsidRPr="00DE6539" w:rsidRDefault="00486634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2018 год </w:t>
      </w:r>
      <w:r w:rsidR="00254A66" w:rsidRPr="00DE6539">
        <w:rPr>
          <w:rFonts w:ascii="Times New Roman" w:hAnsi="Times New Roman" w:cs="Times New Roman"/>
          <w:sz w:val="28"/>
          <w:szCs w:val="28"/>
        </w:rPr>
        <w:t>–</w:t>
      </w:r>
      <w:r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="00254A66" w:rsidRPr="00DE6539">
        <w:rPr>
          <w:rFonts w:ascii="Times New Roman" w:hAnsi="Times New Roman" w:cs="Times New Roman"/>
          <w:sz w:val="28"/>
          <w:szCs w:val="28"/>
        </w:rPr>
        <w:t xml:space="preserve">94 128,00 </w:t>
      </w:r>
      <w:proofErr w:type="spellStart"/>
      <w:r w:rsidR="00254A66" w:rsidRPr="00DE65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54A66" w:rsidRPr="00DE6539">
        <w:rPr>
          <w:rFonts w:ascii="Times New Roman" w:hAnsi="Times New Roman" w:cs="Times New Roman"/>
          <w:sz w:val="28"/>
          <w:szCs w:val="28"/>
        </w:rPr>
        <w:t>.</w:t>
      </w:r>
    </w:p>
    <w:p w:rsidR="00DA2D0D" w:rsidRPr="00DE6539" w:rsidRDefault="00DA2D0D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E50AB9" w:rsidRPr="00DE6539">
        <w:rPr>
          <w:rFonts w:ascii="Times New Roman" w:hAnsi="Times New Roman" w:cs="Times New Roman"/>
          <w:sz w:val="28"/>
          <w:szCs w:val="28"/>
        </w:rPr>
        <w:t>–</w:t>
      </w:r>
      <w:r w:rsidRPr="00DE6539">
        <w:rPr>
          <w:rFonts w:ascii="Times New Roman" w:hAnsi="Times New Roman" w:cs="Times New Roman"/>
          <w:sz w:val="28"/>
          <w:szCs w:val="28"/>
        </w:rPr>
        <w:t xml:space="preserve"> </w:t>
      </w:r>
      <w:r w:rsidR="00E50AB9" w:rsidRPr="00DE6539">
        <w:rPr>
          <w:rFonts w:ascii="Times New Roman" w:hAnsi="Times New Roman" w:cs="Times New Roman"/>
          <w:sz w:val="28"/>
          <w:szCs w:val="28"/>
        </w:rPr>
        <w:t xml:space="preserve">112 910,00 </w:t>
      </w:r>
      <w:proofErr w:type="spellStart"/>
      <w:r w:rsidR="00E50AB9" w:rsidRPr="00DE653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50AB9" w:rsidRPr="00DE6539">
        <w:rPr>
          <w:rFonts w:ascii="Times New Roman" w:hAnsi="Times New Roman" w:cs="Times New Roman"/>
          <w:sz w:val="28"/>
          <w:szCs w:val="28"/>
        </w:rPr>
        <w:t>.</w:t>
      </w:r>
    </w:p>
    <w:p w:rsidR="007321A6" w:rsidRDefault="007321A6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Увеличение динамики объемов выполн6енных ремонтных работ</w:t>
      </w:r>
      <w:r>
        <w:rPr>
          <w:rFonts w:ascii="Times New Roman" w:hAnsi="Times New Roman" w:cs="Times New Roman"/>
          <w:sz w:val="28"/>
          <w:szCs w:val="28"/>
        </w:rPr>
        <w:t xml:space="preserve"> на автомобильных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Грибановского муниципального района позволит привести автомобильные дороги общего пользования местного значения Грибановского муниципального района в соответствие  с нормативными требованиями.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продления сроков службы автомобильных дорог и искусственных сооружений на них необходимо планомерное и своевременное проведение комплекса работ по поддержанию надлежащего технического состояния автомобильных дорог и искусственных сооружений на них.</w:t>
      </w:r>
    </w:p>
    <w:p w:rsidR="00F5237B" w:rsidRDefault="00F5237B" w:rsidP="00FF6C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существующих проблем разработана подпрограмма «Развитие дорожного хозяйства</w:t>
      </w:r>
      <w:r w:rsidR="00510BC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», которая направлена на комплексное решение проблем – улучшение состояния существующей улично-дорожной сети</w:t>
      </w:r>
      <w:r w:rsidR="00510BC9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а также повышение комплексной безопасности дорожного движения.</w:t>
      </w:r>
    </w:p>
    <w:p w:rsidR="004471C8" w:rsidRDefault="00F5237B" w:rsidP="004471C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471C8">
        <w:rPr>
          <w:rFonts w:ascii="Times New Roman" w:hAnsi="Times New Roman" w:cs="Times New Roman"/>
          <w:b/>
          <w:sz w:val="28"/>
          <w:szCs w:val="28"/>
        </w:rPr>
        <w:t>2. Приоритеты муниципальной политики в сфере реализации подпрограммы, цели, задачи и показатели достижения целей и</w:t>
      </w:r>
    </w:p>
    <w:p w:rsidR="004471C8" w:rsidRDefault="00F5237B" w:rsidP="004471C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4471C8">
        <w:rPr>
          <w:rFonts w:ascii="Times New Roman" w:hAnsi="Times New Roman" w:cs="Times New Roman"/>
          <w:b/>
          <w:sz w:val="28"/>
          <w:szCs w:val="28"/>
        </w:rPr>
        <w:t xml:space="preserve"> решения задач, описание основных ожидаемых </w:t>
      </w:r>
    </w:p>
    <w:p w:rsidR="00F5237B" w:rsidRPr="004471C8" w:rsidRDefault="00F5237B" w:rsidP="004471C8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471C8">
        <w:rPr>
          <w:rFonts w:ascii="Times New Roman" w:hAnsi="Times New Roman" w:cs="Times New Roman"/>
          <w:b/>
          <w:sz w:val="28"/>
          <w:szCs w:val="28"/>
        </w:rPr>
        <w:t>конечных</w:t>
      </w:r>
      <w:proofErr w:type="gramEnd"/>
      <w:r w:rsidRPr="004471C8">
        <w:rPr>
          <w:rFonts w:ascii="Times New Roman" w:hAnsi="Times New Roman" w:cs="Times New Roman"/>
          <w:b/>
          <w:sz w:val="28"/>
          <w:szCs w:val="28"/>
        </w:rPr>
        <w:t xml:space="preserve"> результатов подпрограммы,</w:t>
      </w:r>
    </w:p>
    <w:p w:rsidR="00F5237B" w:rsidRPr="004471C8" w:rsidRDefault="00F5237B" w:rsidP="004471C8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1C8">
        <w:rPr>
          <w:rFonts w:ascii="Times New Roman" w:hAnsi="Times New Roman" w:cs="Times New Roman"/>
          <w:b/>
          <w:sz w:val="28"/>
          <w:szCs w:val="28"/>
        </w:rPr>
        <w:t>сроков и этапов реализации подпрограммы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Приоритеты муниципальной политики в сфере дорожного хозяйства определены в соответствии с Федеральным законом от 08.11.2007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 196-ФЗ «О безопасности дорожного движения», приказом Министерства транспорта Российской Федерации от 16.11.2012 № 402 «Об утверждении Классификации работ по капитальному ремонту</w:t>
      </w:r>
      <w:proofErr w:type="gramEnd"/>
      <w:r>
        <w:rPr>
          <w:rFonts w:ascii="Times New Roman" w:hAnsi="Times New Roman" w:cs="Times New Roman"/>
          <w:sz w:val="28"/>
          <w:szCs w:val="28"/>
        </w:rPr>
        <w:t>, ремонту и содержанию автомобильных дорог».</w:t>
      </w:r>
    </w:p>
    <w:p w:rsidR="00510BC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приоритетами определена цель подпрограммы – развитие современной улично-дорожной сети </w:t>
      </w:r>
      <w:r w:rsidR="00510BC9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поставленной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цели обеспечивается решением комплекса взаимосвязанных задач: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обеспечение модернизации, ремонта и содержания существующей </w:t>
      </w:r>
      <w:r w:rsidR="003E5A9E">
        <w:rPr>
          <w:rFonts w:ascii="Times New Roman" w:hAnsi="Times New Roman" w:cs="Times New Roman"/>
          <w:sz w:val="28"/>
          <w:szCs w:val="28"/>
        </w:rPr>
        <w:t>сети,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в целях ее сохранения и улучшения транспортно-эксплуатационного состояния;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комплексной безопасности в сфере дорожного хозяйства.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данной подпрограммы оценивается достижением показателей подпрограммы:</w:t>
      </w:r>
    </w:p>
    <w:p w:rsidR="00A40818" w:rsidRDefault="00A40818" w:rsidP="00A408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  прирост протяженности автомобильных дорог общего пользования местного значения на территории Грибановского района Воронежской области, соответствующих нормативным требованиям к транспортно-эксплуатационным показателям, в результате капитального ремонта и ремонта, автомобильных дорог;</w:t>
      </w:r>
    </w:p>
    <w:p w:rsidR="00A40818" w:rsidRDefault="00A40818" w:rsidP="00A408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года;</w:t>
      </w:r>
    </w:p>
    <w:p w:rsidR="00A40818" w:rsidRPr="00A40818" w:rsidRDefault="00A40818" w:rsidP="00A4081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     доля протяженности автомобильных дорог общего пользования местного значения на территории Грибановского муниципального района Воронежской области, соответствующих нормативным требованиям к транспортно-эксплуатационным показателям, на 31 декабря отчетного года;</w:t>
      </w:r>
    </w:p>
    <w:p w:rsidR="00A54B72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количество установленных дорожных знаков;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протяженность построенных (реконструированных) и отремонтированных (полная замена верхних изношенных слоев дорожной одежды свыше 1 км) автомобильных дорог общего пользования местного значения с твердым покрытием (нарастающим итогом);</w:t>
      </w:r>
    </w:p>
    <w:p w:rsidR="00F5237B" w:rsidRDefault="00F5237B" w:rsidP="003E5A9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выполнение запланированного комплекса мероприятий по содержанию улично-дорожной сети в соответствии с выделен</w:t>
      </w:r>
      <w:r w:rsidR="00A40818">
        <w:rPr>
          <w:rFonts w:ascii="Times New Roman" w:hAnsi="Times New Roman" w:cs="Times New Roman"/>
          <w:sz w:val="28"/>
          <w:szCs w:val="28"/>
        </w:rPr>
        <w:t>ными средствами Дорожного фонда.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подпрограммы– 201</w:t>
      </w:r>
      <w:r w:rsidR="00C008DD">
        <w:rPr>
          <w:rFonts w:ascii="Times New Roman" w:hAnsi="Times New Roman" w:cs="Times New Roman"/>
          <w:sz w:val="28"/>
          <w:szCs w:val="28"/>
        </w:rPr>
        <w:t xml:space="preserve">7 </w:t>
      </w:r>
      <w:r w:rsidR="00E50AB9">
        <w:rPr>
          <w:rFonts w:ascii="Times New Roman" w:hAnsi="Times New Roman" w:cs="Times New Roman"/>
          <w:sz w:val="28"/>
          <w:szCs w:val="28"/>
        </w:rPr>
        <w:t>–2024</w:t>
      </w:r>
      <w:r>
        <w:rPr>
          <w:rFonts w:ascii="Times New Roman" w:hAnsi="Times New Roman" w:cs="Times New Roman"/>
          <w:sz w:val="28"/>
          <w:szCs w:val="28"/>
        </w:rPr>
        <w:t xml:space="preserve"> годы (один этап).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реализации подпрограммы будут достигнуты следующие результаты:</w:t>
      </w:r>
    </w:p>
    <w:p w:rsidR="00F5237B" w:rsidRPr="00A40818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0818">
        <w:rPr>
          <w:rFonts w:ascii="Times New Roman" w:hAnsi="Times New Roman" w:cs="Times New Roman"/>
          <w:sz w:val="28"/>
          <w:szCs w:val="28"/>
        </w:rPr>
        <w:t>- </w:t>
      </w:r>
      <w:r w:rsidR="00A40818" w:rsidRPr="00A40818">
        <w:rPr>
          <w:rFonts w:ascii="Times New Roman" w:hAnsi="Times New Roman" w:cs="Times New Roman"/>
          <w:color w:val="2D2D2D"/>
          <w:spacing w:val="2"/>
          <w:sz w:val="28"/>
          <w:szCs w:val="28"/>
        </w:rPr>
        <w:t>достижение в 2024 году показателя «</w:t>
      </w:r>
      <w:r w:rsidR="00A40818" w:rsidRPr="00A40818">
        <w:rPr>
          <w:rFonts w:ascii="Times New Roman" w:hAnsi="Times New Roman" w:cs="Times New Roman"/>
          <w:color w:val="000000"/>
          <w:sz w:val="28"/>
          <w:szCs w:val="28"/>
        </w:rPr>
        <w:t xml:space="preserve"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конец года» - </w:t>
      </w:r>
      <w:r w:rsidR="00880A72">
        <w:rPr>
          <w:rFonts w:ascii="Times New Roman" w:hAnsi="Times New Roman" w:cs="Times New Roman"/>
          <w:color w:val="000000"/>
          <w:sz w:val="28"/>
          <w:szCs w:val="28"/>
        </w:rPr>
        <w:t>6,55</w:t>
      </w:r>
      <w:r w:rsidR="00A40818" w:rsidRPr="00A40818">
        <w:rPr>
          <w:rFonts w:ascii="Times New Roman" w:hAnsi="Times New Roman" w:cs="Times New Roman"/>
          <w:color w:val="000000"/>
          <w:sz w:val="28"/>
          <w:szCs w:val="28"/>
        </w:rPr>
        <w:t xml:space="preserve"> км</w:t>
      </w:r>
      <w:r w:rsidR="00A408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- строительство (реконструкция) и ремонт (полная замена верхних изношенных слоев дорожной одежды свыше 1 км) автомобильных дорог общего пользования местного значения;</w:t>
      </w:r>
    </w:p>
    <w:p w:rsidR="00F5237B" w:rsidRPr="00DE6539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- у</w:t>
      </w:r>
      <w:r w:rsidR="00A40818">
        <w:rPr>
          <w:rFonts w:ascii="Times New Roman" w:hAnsi="Times New Roman" w:cs="Times New Roman"/>
          <w:sz w:val="28"/>
          <w:szCs w:val="28"/>
        </w:rPr>
        <w:t>величение</w:t>
      </w:r>
      <w:r w:rsidRPr="00DE6539">
        <w:rPr>
          <w:rFonts w:ascii="Times New Roman" w:hAnsi="Times New Roman" w:cs="Times New Roman"/>
          <w:sz w:val="28"/>
          <w:szCs w:val="28"/>
        </w:rPr>
        <w:t xml:space="preserve"> доли протяженности автомобильных дорог общего пользования местного значения, отвечающих нормативным требованиям, до </w:t>
      </w:r>
      <w:r w:rsidR="00880A72">
        <w:rPr>
          <w:rFonts w:ascii="Times New Roman" w:hAnsi="Times New Roman" w:cs="Times New Roman"/>
          <w:sz w:val="28"/>
          <w:szCs w:val="28"/>
        </w:rPr>
        <w:t>1,52</w:t>
      </w:r>
      <w:r w:rsidRPr="00DE6539">
        <w:rPr>
          <w:rFonts w:ascii="Times New Roman" w:hAnsi="Times New Roman" w:cs="Times New Roman"/>
          <w:sz w:val="28"/>
          <w:szCs w:val="28"/>
        </w:rPr>
        <w:t> %;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6539">
        <w:rPr>
          <w:rFonts w:ascii="Times New Roman" w:hAnsi="Times New Roman" w:cs="Times New Roman"/>
          <w:sz w:val="28"/>
          <w:szCs w:val="28"/>
        </w:rPr>
        <w:t>- установка  дорожных знаков.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3. Характеристика основных мероприятий подпрограммы</w:t>
      </w:r>
    </w:p>
    <w:p w:rsidR="00F5237B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Подпрограммой предусмотрена реализация следующих мероприятий:</w:t>
      </w:r>
    </w:p>
    <w:p w:rsidR="009D57E3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30"/>
      <w:bookmarkEnd w:id="3"/>
      <w:r>
        <w:rPr>
          <w:rFonts w:ascii="Times New Roman" w:hAnsi="Times New Roman" w:cs="Times New Roman"/>
          <w:sz w:val="28"/>
          <w:szCs w:val="28"/>
        </w:rPr>
        <w:t>1.1. Содержание автомобильных дорог</w:t>
      </w:r>
      <w:r w:rsidR="009D57E3">
        <w:rPr>
          <w:rFonts w:ascii="Times New Roman" w:hAnsi="Times New Roman" w:cs="Times New Roman"/>
          <w:sz w:val="28"/>
          <w:szCs w:val="28"/>
        </w:rPr>
        <w:t>,</w:t>
      </w:r>
      <w:r w:rsidR="00941D13">
        <w:rPr>
          <w:rFonts w:ascii="Times New Roman" w:hAnsi="Times New Roman" w:cs="Times New Roman"/>
          <w:sz w:val="28"/>
          <w:szCs w:val="28"/>
        </w:rPr>
        <w:t xml:space="preserve"> </w:t>
      </w:r>
      <w:r w:rsidR="009D57E3">
        <w:rPr>
          <w:rFonts w:ascii="Times New Roman" w:hAnsi="Times New Roman" w:cs="Times New Roman"/>
          <w:sz w:val="28"/>
          <w:szCs w:val="28"/>
        </w:rPr>
        <w:t>общего пользования местного значения 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продления сроков службы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214163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и искусственных сооружений необходимо планомерное и своевременное проведение комплекса работ по поддержанию надлежащего технического состояния автомобильной дороги и искусственных сооружений, оценке их технического состояния, а также по организации и обеспечению безопасности дорожного движения.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32"/>
      <w:bookmarkEnd w:id="4"/>
      <w:r>
        <w:rPr>
          <w:rFonts w:ascii="Times New Roman" w:hAnsi="Times New Roman" w:cs="Times New Roman"/>
          <w:sz w:val="28"/>
          <w:szCs w:val="28"/>
        </w:rPr>
        <w:t>1.2. Ремонт автомобильных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9D57E3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и искусственных сооружений на них.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поддержания существующих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t xml:space="preserve">и искусственных сооружений в нормативном транспортно-эксплуатационном состоянии необходимо проведение ремонта,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который предусматривает комплекс работ по восстановлению транспортно-эксплуатационных характеристик надежности и безопасности автомобильной дороги.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434"/>
      <w:bookmarkEnd w:id="5"/>
      <w:r>
        <w:rPr>
          <w:rFonts w:ascii="Times New Roman" w:hAnsi="Times New Roman" w:cs="Times New Roman"/>
          <w:sz w:val="28"/>
          <w:szCs w:val="28"/>
        </w:rPr>
        <w:t>1.3. Капитальный ремонт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2B4975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>и искусственных сооружений на них.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капитального ремонта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проведение комплекса работ по замене и (или) восстановлению конструктивных элементов автомобильных дорог, искусственных сооружений и (или) их частей в пределах установленных допустимых значений и технических характеристик класса и категории автомобильной дороги. При осуществлении работ капитального ремонта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дороги.</w:t>
      </w:r>
    </w:p>
    <w:p w:rsidR="00411D8A" w:rsidRDefault="00411D8A" w:rsidP="00411D8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1.4. Ремонт </w:t>
      </w:r>
      <w:r w:rsidRPr="00BA7D7D">
        <w:rPr>
          <w:rFonts w:ascii="Times New Roman" w:eastAsia="Calibri" w:hAnsi="Times New Roman" w:cs="Times New Roman"/>
          <w:sz w:val="28"/>
          <w:szCs w:val="28"/>
        </w:rPr>
        <w:t>дворовых территорий многоквартирных домов и проездов к ним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1D8A" w:rsidRPr="0037227A" w:rsidRDefault="00411D8A" w:rsidP="00411D8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реализации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данного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мероприятия будут отремонтированы дворовые территории многоквартирных жилых до</w:t>
      </w:r>
      <w:r w:rsidR="00873FC2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ов и проездов к ним.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436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r w:rsidR="00411D8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 Строительство и реконструкция автомобильных дорог</w:t>
      </w:r>
      <w:r w:rsidR="00E22EFD">
        <w:rPr>
          <w:rFonts w:ascii="Times New Roman" w:hAnsi="Times New Roman" w:cs="Times New Roman"/>
          <w:sz w:val="28"/>
          <w:szCs w:val="28"/>
        </w:rPr>
        <w:t>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</w:t>
      </w:r>
      <w:r w:rsidR="002B4975">
        <w:rPr>
          <w:rFonts w:ascii="Times New Roman" w:hAnsi="Times New Roman" w:cs="Times New Roman"/>
          <w:sz w:val="28"/>
          <w:szCs w:val="28"/>
        </w:rPr>
        <w:t>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мероприятия планируется строительство (реконструкция) автомобильных дорог,</w:t>
      </w:r>
      <w:r w:rsidR="00FF6C11">
        <w:rPr>
          <w:rFonts w:ascii="Times New Roman" w:hAnsi="Times New Roman" w:cs="Times New Roman"/>
          <w:sz w:val="28"/>
          <w:szCs w:val="28"/>
        </w:rPr>
        <w:t xml:space="preserve"> </w:t>
      </w:r>
      <w:r w:rsidR="00E22EFD">
        <w:rPr>
          <w:rFonts w:ascii="Times New Roman" w:hAnsi="Times New Roman" w:cs="Times New Roman"/>
          <w:sz w:val="28"/>
          <w:szCs w:val="28"/>
        </w:rPr>
        <w:t>общего пользования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которое включает комплекс работ, при выполнении которых осуществляются изменения параметров автомобильной дороги и (или) ее участков.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данного мероприятия позволит создать современную сеть автомобильных дорог, увеличить их пропускную способность, улучшить условия движения автотранспорта.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439"/>
      <w:bookmarkEnd w:id="7"/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11D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 Приобретение коммунальной (специализированной) техники.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634">
        <w:rPr>
          <w:rFonts w:ascii="Times New Roman" w:hAnsi="Times New Roman" w:cs="Times New Roman"/>
          <w:sz w:val="28"/>
          <w:szCs w:val="28"/>
        </w:rPr>
        <w:t xml:space="preserve">За период реализации подпрограммы планируется приобретение </w:t>
      </w:r>
      <w:r w:rsidR="00933FAB" w:rsidRPr="00486634">
        <w:rPr>
          <w:rFonts w:ascii="Times New Roman" w:hAnsi="Times New Roman" w:cs="Times New Roman"/>
          <w:sz w:val="28"/>
          <w:szCs w:val="28"/>
        </w:rPr>
        <w:t>8</w:t>
      </w:r>
      <w:r w:rsidRPr="00486634">
        <w:rPr>
          <w:rFonts w:ascii="Times New Roman" w:hAnsi="Times New Roman" w:cs="Times New Roman"/>
          <w:sz w:val="28"/>
          <w:szCs w:val="28"/>
        </w:rPr>
        <w:t> единиц</w:t>
      </w:r>
      <w:r w:rsidR="00804829" w:rsidRPr="00486634">
        <w:rPr>
          <w:rFonts w:ascii="Times New Roman" w:hAnsi="Times New Roman" w:cs="Times New Roman"/>
          <w:sz w:val="28"/>
          <w:szCs w:val="28"/>
        </w:rPr>
        <w:t xml:space="preserve"> </w:t>
      </w:r>
      <w:r w:rsidRPr="00486634">
        <w:rPr>
          <w:rFonts w:ascii="Times New Roman" w:hAnsi="Times New Roman" w:cs="Times New Roman"/>
          <w:sz w:val="28"/>
          <w:szCs w:val="28"/>
        </w:rPr>
        <w:t>коммунальной техники.</w:t>
      </w:r>
    </w:p>
    <w:p w:rsidR="008934EF" w:rsidRPr="0037227A" w:rsidRDefault="008934EF" w:rsidP="008934E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Межбюджетные 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</w:r>
    </w:p>
    <w:p w:rsidR="000C65A1" w:rsidRDefault="000C65A1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34E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Содержание уличного освещения,  в том числе оплата за потребление электроэнергии по уличному освещению.</w:t>
      </w:r>
    </w:p>
    <w:p w:rsidR="000C65A1" w:rsidRDefault="000C65A1" w:rsidP="00B255D8">
      <w:pPr>
        <w:pStyle w:val="ConsPlusNormal"/>
        <w:spacing w:line="36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bookmarkStart w:id="8" w:name="Par441"/>
      <w:bookmarkStart w:id="9" w:name="Par443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позволит содержать улично-дорожную сеть Грибановского муниципального района в удовлетворительном состоянии.</w:t>
      </w:r>
    </w:p>
    <w:p w:rsidR="00B255D8" w:rsidRDefault="00B255D8" w:rsidP="00B255D8">
      <w:pPr>
        <w:pStyle w:val="ConsPlusNormal"/>
        <w:spacing w:line="36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F5237B" w:rsidRPr="00C008DD" w:rsidRDefault="00F5237B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 xml:space="preserve">4. Информация об </w:t>
      </w:r>
      <w:proofErr w:type="gramStart"/>
      <w:r w:rsidRPr="00C008DD">
        <w:rPr>
          <w:rFonts w:ascii="Times New Roman" w:hAnsi="Times New Roman" w:cs="Times New Roman"/>
          <w:b/>
          <w:sz w:val="28"/>
          <w:szCs w:val="28"/>
        </w:rPr>
        <w:t>участии</w:t>
      </w:r>
      <w:proofErr w:type="gramEnd"/>
      <w:r w:rsidRPr="00C008DD">
        <w:rPr>
          <w:rFonts w:ascii="Times New Roman" w:hAnsi="Times New Roman" w:cs="Times New Roman"/>
          <w:b/>
          <w:sz w:val="28"/>
          <w:szCs w:val="28"/>
        </w:rPr>
        <w:t xml:space="preserve"> предприятий, общественных, научных</w:t>
      </w:r>
    </w:p>
    <w:p w:rsidR="00F5237B" w:rsidRPr="00C008DD" w:rsidRDefault="00F5237B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и иных организаций, а также физических лиц в реализации подпрограммы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Акционерные общества, научные и иные организации могут участвовать в реализации подпрограммы по муниципальным контрактам на общих основаниях в соответствии с законодательством о закупках для муниципальных нужд.</w:t>
      </w:r>
    </w:p>
    <w:p w:rsidR="00BB6A6C" w:rsidRDefault="00BB6A6C" w:rsidP="00BB6A6C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5. Объем финансовых ресурсов,</w:t>
      </w: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08DD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C008DD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40818" w:rsidRPr="00894CB7" w:rsidRDefault="00F5237B" w:rsidP="00A40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Финансирование подпрограммы 1 «Развитие дорожного хозяйства</w:t>
      </w:r>
      <w:r w:rsidR="00900C64">
        <w:rPr>
          <w:rFonts w:ascii="Times New Roman" w:hAnsi="Times New Roman"/>
          <w:sz w:val="28"/>
          <w:szCs w:val="28"/>
        </w:rPr>
        <w:t xml:space="preserve"> </w:t>
      </w:r>
      <w:r w:rsidR="000C65A1">
        <w:rPr>
          <w:rFonts w:ascii="Times New Roman" w:hAnsi="Times New Roman"/>
          <w:sz w:val="28"/>
          <w:szCs w:val="28"/>
        </w:rPr>
        <w:t>Г</w:t>
      </w:r>
      <w:r w:rsidR="004368DE">
        <w:rPr>
          <w:rFonts w:ascii="Times New Roman" w:hAnsi="Times New Roman"/>
          <w:sz w:val="28"/>
          <w:szCs w:val="28"/>
        </w:rPr>
        <w:t>ри</w:t>
      </w:r>
      <w:r w:rsidR="000C65A1">
        <w:rPr>
          <w:rFonts w:ascii="Times New Roman" w:hAnsi="Times New Roman"/>
          <w:sz w:val="28"/>
          <w:szCs w:val="28"/>
        </w:rPr>
        <w:t>бановского муниципального района Воронежской области</w:t>
      </w:r>
      <w:r w:rsidR="00B255D8">
        <w:rPr>
          <w:rFonts w:ascii="Times New Roman" w:hAnsi="Times New Roman"/>
          <w:sz w:val="28"/>
          <w:szCs w:val="28"/>
        </w:rPr>
        <w:t>» будет осуществляться за</w:t>
      </w:r>
      <w:r w:rsidR="00B255D8" w:rsidRPr="001C5E8C">
        <w:rPr>
          <w:rFonts w:ascii="Times New Roman" w:hAnsi="Times New Roman" w:cs="Times New Roman"/>
          <w:sz w:val="28"/>
          <w:szCs w:val="28"/>
        </w:rPr>
        <w:t xml:space="preserve"> счет средств муниципального бюджета, субсидий из </w:t>
      </w:r>
      <w:r w:rsidR="00B255D8" w:rsidRPr="00DE6539">
        <w:rPr>
          <w:rFonts w:ascii="Times New Roman" w:hAnsi="Times New Roman" w:cs="Times New Roman"/>
          <w:sz w:val="28"/>
          <w:szCs w:val="28"/>
        </w:rPr>
        <w:t>областного и федерального бюджетов, внебюджетных  источников.</w:t>
      </w:r>
      <w:proofErr w:type="gramEnd"/>
      <w:r w:rsidR="00A40818" w:rsidRPr="009531E3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</w:r>
      <w:r w:rsidR="00A40818" w:rsidRPr="00894CB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      Средства бюджета  Воронежской области учитываются в объеме </w:t>
      </w:r>
      <w:proofErr w:type="spellStart"/>
      <w:r w:rsidR="00A40818" w:rsidRPr="00894CB7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софинансирования</w:t>
      </w:r>
      <w:proofErr w:type="spellEnd"/>
      <w:r w:rsidR="00A40818" w:rsidRPr="00894CB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мероприятий П</w:t>
      </w:r>
      <w:r w:rsidR="00A40818">
        <w:rPr>
          <w:rFonts w:ascii="Times New Roman" w:hAnsi="Times New Roman" w:cs="Times New Roman"/>
          <w:color w:val="2D2D2D"/>
          <w:spacing w:val="2"/>
          <w:sz w:val="28"/>
          <w:szCs w:val="28"/>
        </w:rPr>
        <w:t>одпрограммы</w:t>
      </w:r>
      <w:r w:rsidR="00A40818" w:rsidRPr="00894CB7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40818" w:rsidRPr="009531E3" w:rsidRDefault="00A40818" w:rsidP="00A4081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CB7">
        <w:rPr>
          <w:rFonts w:ascii="Times New Roman" w:hAnsi="Times New Roman" w:cs="Times New Roman"/>
          <w:sz w:val="28"/>
          <w:szCs w:val="28"/>
        </w:rPr>
        <w:lastRenderedPageBreak/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 муниципальной программы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на период 2017-2024 годов, представлены в приложении № 2 к Программе.</w:t>
      </w:r>
    </w:p>
    <w:p w:rsidR="00A40818" w:rsidRDefault="00A40818" w:rsidP="00A40818">
      <w:pPr>
        <w:pStyle w:val="a3"/>
        <w:rPr>
          <w:rFonts w:ascii="Times New Roman" w:hAnsi="Times New Roman"/>
          <w:b/>
          <w:sz w:val="28"/>
          <w:szCs w:val="28"/>
        </w:rPr>
      </w:pPr>
    </w:p>
    <w:p w:rsidR="00F5237B" w:rsidRPr="00C008DD" w:rsidRDefault="00F5237B" w:rsidP="00F523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008DD">
        <w:rPr>
          <w:rFonts w:ascii="Times New Roman" w:hAnsi="Times New Roman"/>
          <w:b/>
          <w:sz w:val="28"/>
          <w:szCs w:val="28"/>
        </w:rPr>
        <w:t>Подпрограмма 2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«</w:t>
      </w:r>
      <w:r w:rsidR="00D05FD5" w:rsidRPr="00C008DD">
        <w:rPr>
          <w:rFonts w:ascii="Times New Roman" w:hAnsi="Times New Roman" w:cs="Times New Roman"/>
          <w:b/>
          <w:sz w:val="28"/>
          <w:szCs w:val="28"/>
        </w:rPr>
        <w:t xml:space="preserve">Развитие  пассажирского транспорта общего пользования Грибановского муниципального района Воронежской области» </w:t>
      </w:r>
    </w:p>
    <w:p w:rsidR="00D05FD5" w:rsidRPr="00C008DD" w:rsidRDefault="00D05FD5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="00D05FD5" w:rsidRPr="00C008DD">
        <w:rPr>
          <w:rFonts w:ascii="Times New Roman" w:hAnsi="Times New Roman" w:cs="Times New Roman"/>
          <w:b/>
          <w:sz w:val="28"/>
          <w:szCs w:val="28"/>
        </w:rPr>
        <w:t>Грибановского муниципального района Воронежской области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«Развитие транспортной системы</w:t>
      </w:r>
      <w:r w:rsidR="00D05FD5" w:rsidRPr="00C008DD">
        <w:rPr>
          <w:rFonts w:ascii="Times New Roman" w:hAnsi="Times New Roman" w:cs="Times New Roman"/>
          <w:b/>
          <w:sz w:val="28"/>
          <w:szCs w:val="28"/>
        </w:rPr>
        <w:t xml:space="preserve"> Грибановского муниципального района Воронежской области</w:t>
      </w:r>
      <w:r w:rsidRPr="00C008DD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подпрограммы 2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«</w:t>
      </w:r>
      <w:r w:rsidR="00D05FD5" w:rsidRPr="00C008DD">
        <w:rPr>
          <w:rFonts w:ascii="Times New Roman" w:hAnsi="Times New Roman" w:cs="Times New Roman"/>
          <w:b/>
          <w:sz w:val="28"/>
          <w:szCs w:val="28"/>
        </w:rPr>
        <w:t>Развитие  пассажирского транспорта общего пользования Грибановского муниципального района Воронежской области</w:t>
      </w:r>
      <w:r w:rsidRPr="00C008DD">
        <w:rPr>
          <w:rFonts w:ascii="Times New Roman" w:hAnsi="Times New Roman" w:cs="Times New Roman"/>
          <w:b/>
          <w:sz w:val="28"/>
          <w:szCs w:val="28"/>
        </w:rPr>
        <w:t>»</w:t>
      </w:r>
    </w:p>
    <w:p w:rsidR="00F5237B" w:rsidRPr="00C008DD" w:rsidRDefault="00F5237B" w:rsidP="00F5237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5"/>
        <w:gridCol w:w="6691"/>
      </w:tblGrid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D5" w:rsidRDefault="00D05FD5" w:rsidP="00C00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района.</w:t>
            </w:r>
          </w:p>
          <w:p w:rsidR="00F5237B" w:rsidRDefault="00F5237B" w:rsidP="00C00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FD5" w:rsidRDefault="00D05FD5" w:rsidP="00C008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промышленности, строительству, транспорту, связи и ЖКХ администрации Грибановского муниципального района, муниципальное унитарное предприятие «Грибановское АТП»</w:t>
            </w:r>
          </w:p>
          <w:p w:rsidR="00F5237B" w:rsidRDefault="00F5237B" w:rsidP="00C008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Мероприятия, входящие в состав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 Восстановление производственно-технической базы муниципального транспорта.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 Совершенствование системы организации городских </w:t>
            </w:r>
            <w:r w:rsidR="00D05FD5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регулярных пассажирских перевозок и обеспечение безопасности дорожного движения.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 Совершенствование системы контроля и управления пассажирским транспортом</w:t>
            </w:r>
          </w:p>
          <w:p w:rsidR="000C65A1" w:rsidRDefault="000C65A1" w:rsidP="000C65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Устройство уличного освещения в населенных пунктах Грибановского муниципального района Воронежской области</w:t>
            </w:r>
          </w:p>
          <w:p w:rsidR="00846A21" w:rsidRDefault="00846A21" w:rsidP="008B0D46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027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  <w:r w:rsidR="008B0D46" w:rsidRPr="00D9602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устойчивой и эффективной системы функционирования пассажирского транспорта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восстановление муниципального транспорта;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создание регулируемого рынка транспортных услуг;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совершенствование организации и управления пассажирским транспортом;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повышения безопасности дорожного движения на пассажирском транспорте общего пользования;</w:t>
            </w:r>
          </w:p>
          <w:p w:rsidR="00206950" w:rsidRDefault="00206950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устройство уличного освещения в населенных пунктах Грибановского муниципального района Воронежской области;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снижение вредного воздействия пассажирского транспорта на окружающую среду;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повышение качества транспортного обслуживания населения </w:t>
            </w:r>
            <w:r w:rsidR="00D05FD5">
              <w:rPr>
                <w:rFonts w:ascii="Times New Roman" w:hAnsi="Times New Roman" w:cs="Times New Roman"/>
                <w:sz w:val="28"/>
                <w:szCs w:val="28"/>
              </w:rPr>
              <w:t>Грибановского муниципального района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Pr="00D05FD5" w:rsidRDefault="00F5237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D05FD5">
              <w:rPr>
                <w:rFonts w:ascii="Times New Roman" w:hAnsi="Times New Roman" w:cs="Times New Roman"/>
                <w:sz w:val="28"/>
                <w:szCs w:val="28"/>
              </w:rPr>
              <w:t>количество автобусов, приобретенных за счет бюджетных средств;</w:t>
            </w:r>
          </w:p>
          <w:p w:rsidR="00F5237B" w:rsidRDefault="00F5237B" w:rsidP="00D05FD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37B" w:rsidTr="00F5237B">
        <w:trPr>
          <w:trHeight w:val="129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C008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008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50AB9">
              <w:rPr>
                <w:rFonts w:ascii="Times New Roman" w:hAnsi="Times New Roman" w:cs="Times New Roman"/>
                <w:sz w:val="28"/>
                <w:szCs w:val="28"/>
              </w:rPr>
              <w:t>–2024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(один этап)</w:t>
            </w:r>
          </w:p>
        </w:tc>
      </w:tr>
      <w:tr w:rsidR="00846A21" w:rsidTr="00E50AB9">
        <w:trPr>
          <w:trHeight w:val="286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A21" w:rsidRPr="00DE6539" w:rsidRDefault="008B0D46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и источники финансирования подпрограммы муниципальной программы (в действующих ценах каждого года реализации подпрограммы муниципальной программы)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818" w:rsidRPr="00DE6539" w:rsidRDefault="00A40818" w:rsidP="00A40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12 288,6</w:t>
            </w:r>
            <w:r w:rsidRPr="00DE653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за счет средств местного бюджета, субсидий областного и федерального бюджетов.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 реализации Программы: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год: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- 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тыс.руб., в том числе по источникам финансирования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– 0,0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450,0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источники – 0,0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год: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тыс.руб., в том числе по источникам финансирования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– 0,0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890,0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источники – 0,0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год: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- 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тыс.руб., в том числе по источникам финансирования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– 0,0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источники – 0,0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год: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–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 xml:space="preserve"> 4 434,0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тыс.руб., в том числе по источникам финансирования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– 0,0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3 576,4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857,6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источники – 0,0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год: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3 579,5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тыс.руб., в том числе по источникам финансирования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– 0,0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3 254,1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325,4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источники – 0,0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год: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–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1 935,1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тыс.руб., в том числе по источникам финансирования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– 0,0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1 759,2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175,9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источники – 0,0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год: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- 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тыс.руб., в том числе по источникам финансирования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– 0,0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-Местный бюджет –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</w:t>
            </w:r>
            <w:r w:rsidR="00C424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-Внебюджетные источники –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год: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- 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тыс.руб., в том числе по источникам финансирования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-Федеральный бюджет –  0,0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-Областной бюджет – 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тыс.руб.</w:t>
            </w:r>
          </w:p>
          <w:p w:rsidR="00A40818" w:rsidRDefault="00A40818" w:rsidP="00A408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-Местный бюджет –</w:t>
            </w:r>
            <w:r w:rsidR="00424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тыс.руб.</w:t>
            </w:r>
          </w:p>
          <w:p w:rsidR="00E50AB9" w:rsidRPr="00DE6539" w:rsidRDefault="00A40818" w:rsidP="00A4081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-Внебюджетные источники – 0,0 тыс.руб.</w:t>
            </w:r>
          </w:p>
        </w:tc>
      </w:tr>
      <w:tr w:rsidR="00F5237B" w:rsidTr="00F5237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непосредственные результаты реализации подпрограммы муниципальной программы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безопасности дорожного движения;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снижение вредного воздействия пассажирского транспорта на окружающую среду;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качества транспортного обслуживания населения;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повышение мобилизационной готовности по линии ГО и ЧС;</w:t>
            </w:r>
          </w:p>
          <w:p w:rsidR="00F5237B" w:rsidRDefault="00F5237B" w:rsidP="00574B0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приобретение </w:t>
            </w:r>
            <w:r w:rsidR="006453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единиц подвижного состава за счет бюджетных средств;</w:t>
            </w:r>
          </w:p>
        </w:tc>
      </w:tr>
    </w:tbl>
    <w:p w:rsidR="00596DC5" w:rsidRDefault="00596DC5" w:rsidP="00C424F6">
      <w:pPr>
        <w:pStyle w:val="ConsPlusNormal"/>
        <w:spacing w:line="36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F5237B" w:rsidRPr="00C008DD" w:rsidRDefault="00F5237B" w:rsidP="00C008DD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1. Характеристика сферы реализации подпрограммы,</w:t>
      </w:r>
    </w:p>
    <w:p w:rsidR="00F5237B" w:rsidRPr="00C008DD" w:rsidRDefault="00F5237B" w:rsidP="00C008DD">
      <w:pPr>
        <w:pStyle w:val="ConsPlusNormal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описание основных проблем в указанной сфере и прогноз ее развития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к вопросам местного значения относится создание условий для предоставления транспортных услуг населению и организация транспортного обслуживания населения в границах</w:t>
      </w:r>
      <w:r w:rsidR="0064531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система городского </w:t>
      </w:r>
      <w:r w:rsidR="0064531E">
        <w:rPr>
          <w:rFonts w:ascii="Times New Roman" w:hAnsi="Times New Roman" w:cs="Times New Roman"/>
          <w:sz w:val="28"/>
          <w:szCs w:val="28"/>
        </w:rPr>
        <w:t xml:space="preserve">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пассажирского транспорта </w:t>
      </w:r>
      <w:r w:rsidR="0064531E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представлена Муниципальным </w:t>
      </w:r>
      <w:r w:rsidR="0064531E">
        <w:rPr>
          <w:rFonts w:ascii="Times New Roman" w:hAnsi="Times New Roman" w:cs="Times New Roman"/>
          <w:sz w:val="28"/>
          <w:szCs w:val="28"/>
        </w:rPr>
        <w:t xml:space="preserve">унитарным </w:t>
      </w:r>
      <w:r>
        <w:rPr>
          <w:rFonts w:ascii="Times New Roman" w:hAnsi="Times New Roman" w:cs="Times New Roman"/>
          <w:sz w:val="28"/>
          <w:szCs w:val="28"/>
        </w:rPr>
        <w:t xml:space="preserve">предприятием </w:t>
      </w:r>
      <w:r w:rsidR="0064531E">
        <w:rPr>
          <w:rFonts w:ascii="Times New Roman" w:hAnsi="Times New Roman" w:cs="Times New Roman"/>
          <w:sz w:val="28"/>
          <w:szCs w:val="28"/>
        </w:rPr>
        <w:t>«Грибановское АТП»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 в сфере пассажирского транспорта существует ряд серьезных проблем: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высокий износ подвижного состава;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недостаточное бюджетное финансирование пассажирского транспорта на приобретение подвижного состава;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монопольное положение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рынке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транспортных услуг частных перевозчиков;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высокий удельный вес в составе парка частных перевозчиков автобусов малого и особо малого класса;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повышенный уровень аварийности из-за изношенности подвижного состава;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рост отрицательного влияния пассажирского автотранспорта на экологическую ситуацию в связи с использованием на маршрутах подвижного состава со значительным износом;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отсутствие новых конечных разворотных площадок, необходимость расширения и приведения в соответствие нормативным требованиям действующих конечных остановок.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факторы приводят к отсутствию стабильности в сфере транспортного обслуживания населения.</w:t>
      </w:r>
    </w:p>
    <w:p w:rsidR="00545CB2" w:rsidRPr="00545CB2" w:rsidRDefault="00545CB2" w:rsidP="00545CB2">
      <w:pPr>
        <w:autoSpaceDE w:val="0"/>
        <w:autoSpaceDN w:val="0"/>
        <w:adjustRightInd w:val="0"/>
        <w:spacing w:after="0" w:line="360" w:lineRule="auto"/>
        <w:ind w:firstLine="25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МУП «Грибановское АТП» </w:t>
      </w:r>
      <w:r w:rsidRPr="00545CB2">
        <w:rPr>
          <w:rFonts w:ascii="Times New Roman" w:hAnsi="Times New Roman"/>
          <w:sz w:val="28"/>
          <w:szCs w:val="28"/>
        </w:rPr>
        <w:t xml:space="preserve">осуществляет 11 маршрутов, из них 1 </w:t>
      </w:r>
      <w:proofErr w:type="gramStart"/>
      <w:r w:rsidRPr="00545CB2">
        <w:rPr>
          <w:rFonts w:ascii="Times New Roman" w:hAnsi="Times New Roman"/>
          <w:sz w:val="28"/>
          <w:szCs w:val="28"/>
        </w:rPr>
        <w:t>междугородний</w:t>
      </w:r>
      <w:proofErr w:type="gramEnd"/>
      <w:r w:rsidRPr="00545CB2">
        <w:rPr>
          <w:rFonts w:ascii="Times New Roman" w:hAnsi="Times New Roman"/>
          <w:sz w:val="28"/>
          <w:szCs w:val="28"/>
        </w:rPr>
        <w:t>, 5 межмуниципальных, 5 пригородных, а также осуществляют городские перевозки по пгт. Грибановский.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стабильности, совершенствования нормативной базы в сфере городских </w:t>
      </w:r>
      <w:r w:rsidR="00545CB2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>
        <w:rPr>
          <w:rFonts w:ascii="Times New Roman" w:hAnsi="Times New Roman" w:cs="Times New Roman"/>
          <w:sz w:val="28"/>
          <w:szCs w:val="28"/>
        </w:rPr>
        <w:t>пассажирских перевозок и внедрения маршрутной сети пассажирского транспорта: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разработана новая типовая форма договора на осуществление пассажирских перевозок автомобильным транспортом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маршрутах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545CB2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перевозчику направлены на предоставление качественного обслуживания пассажиров. Определен порядок осуществления контроля и порядок расторжения договора в одностороннем порядке.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данной подпрограммы планируется повышение качества обслуживания пассажиров и создание условий для повышения безопасности дорожного движения.</w:t>
      </w:r>
    </w:p>
    <w:p w:rsidR="00F5237B" w:rsidRPr="00C008DD" w:rsidRDefault="00F5237B" w:rsidP="008934EF">
      <w:pPr>
        <w:pStyle w:val="ConsPlusNormal"/>
        <w:spacing w:line="276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2. Приоритеты муниципальной политики в сфере реализации подпрограммы, цели, задачи и показатели достижения целей и решения задач, описание основных ожидаемых конечных результатов подпрограммы,</w:t>
      </w:r>
      <w:r w:rsidR="008F2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8DD">
        <w:rPr>
          <w:rFonts w:ascii="Times New Roman" w:hAnsi="Times New Roman" w:cs="Times New Roman"/>
          <w:b/>
          <w:sz w:val="28"/>
          <w:szCs w:val="28"/>
        </w:rPr>
        <w:t>сроков и этапов реализации подпрограммы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Приоритетным направлением муниципальной политики в сфере транспорта является наиболее полное удовлетворение потребностей населения в пассажирских перевозках, обеспечивающее комфортный и качественный проезд в  пассажирском транспорте.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подпрограммы – создание устойчивой и эффективной системы функционирования пассажирского транспорта.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предполагает решение следующих задач: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восстановление муниципального транспорта;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регулируемого рынка транспортных услуг;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совершенствование организации и управления пассажирским транспортом;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создание условий для повышения безопасности дорожного движения на пассажирском транспорте общего пользования;</w:t>
      </w:r>
    </w:p>
    <w:p w:rsidR="0022100A" w:rsidRDefault="0022100A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 уличного освещения в населенных пунктах Грибановского муниципального района Воронежской области;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снижение вредного воздействия пассажирского транспорта на окружающую среду;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качества транспортного обслуживания населения</w:t>
      </w:r>
      <w:r w:rsidR="008F09AA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района  Воронежской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данной подпрограммы оценивается достижением показателей подпрограммы:</w:t>
      </w:r>
    </w:p>
    <w:p w:rsidR="00F5237B" w:rsidRPr="008F09AA" w:rsidRDefault="00F5237B" w:rsidP="00F5237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9AA">
        <w:rPr>
          <w:rFonts w:ascii="Times New Roman" w:hAnsi="Times New Roman" w:cs="Times New Roman"/>
          <w:sz w:val="28"/>
          <w:szCs w:val="28"/>
        </w:rPr>
        <w:t>- количество автобусов, приобретенных за счет бюджетных средств (данные ведомственной статистики);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позволит получить следующие конечные результаты: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безопасности дорожного движения;</w:t>
      </w:r>
    </w:p>
    <w:p w:rsidR="009D4618" w:rsidRDefault="008B0D46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4618">
        <w:rPr>
          <w:rFonts w:ascii="Times New Roman" w:hAnsi="Times New Roman" w:cs="Times New Roman"/>
          <w:sz w:val="28"/>
          <w:szCs w:val="28"/>
        </w:rPr>
        <w:t>доведение освещенности улиц населенных пунктов Грибановского муниципального района Воронежской области до 70,0%;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снижение вредного воздействия пассажирского транспорта на окружающую среду;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повышение качества транспортного обслуживания населения;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повышение мобилизационной готовности по линии ГО и ЧС; 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приобретение </w:t>
      </w:r>
      <w:r w:rsidR="008F09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единиц подвижного состава за счет бюджетных средств</w:t>
      </w:r>
      <w:r w:rsidR="008F09AA">
        <w:rPr>
          <w:rFonts w:ascii="Times New Roman" w:hAnsi="Times New Roman" w:cs="Times New Roman"/>
          <w:sz w:val="28"/>
          <w:szCs w:val="28"/>
        </w:rPr>
        <w:t>.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Pr="00C008DD" w:rsidRDefault="00F5237B" w:rsidP="00F5237B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008DD">
        <w:rPr>
          <w:rFonts w:ascii="Times New Roman" w:hAnsi="Times New Roman" w:cs="Times New Roman"/>
          <w:b/>
          <w:sz w:val="28"/>
          <w:szCs w:val="28"/>
        </w:rPr>
        <w:t>3. Характеристика основных мероприятий подпрограммы</w:t>
      </w:r>
    </w:p>
    <w:p w:rsidR="00F5237B" w:rsidRDefault="00F5237B" w:rsidP="00F523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подпрограммы реализуются следующие мероприятия: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612"/>
      <w:bookmarkEnd w:id="10"/>
      <w:r>
        <w:rPr>
          <w:rFonts w:ascii="Times New Roman" w:hAnsi="Times New Roman" w:cs="Times New Roman"/>
          <w:sz w:val="28"/>
          <w:szCs w:val="28"/>
        </w:rPr>
        <w:t>2.1. Восстановление производственно-технической базы муниципального транспорта.</w:t>
      </w:r>
    </w:p>
    <w:p w:rsidR="008F09AA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является </w:t>
      </w:r>
      <w:r w:rsidR="008F09AA">
        <w:rPr>
          <w:rFonts w:ascii="Times New Roman" w:hAnsi="Times New Roman" w:cs="Times New Roman"/>
          <w:sz w:val="28"/>
          <w:szCs w:val="28"/>
        </w:rPr>
        <w:t>администрация Грибановского муниципального района Воронежской области.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 Приобретение подвижного состава муниципального транспорта. За период 201</w:t>
      </w:r>
      <w:r w:rsidR="00C008DD">
        <w:rPr>
          <w:rFonts w:ascii="Times New Roman" w:hAnsi="Times New Roman" w:cs="Times New Roman"/>
          <w:sz w:val="28"/>
          <w:szCs w:val="28"/>
        </w:rPr>
        <w:t>7</w:t>
      </w:r>
      <w:r w:rsidR="00DA113E">
        <w:rPr>
          <w:rFonts w:ascii="Times New Roman" w:hAnsi="Times New Roman" w:cs="Times New Roman"/>
          <w:sz w:val="28"/>
          <w:szCs w:val="28"/>
        </w:rPr>
        <w:t>–2024</w:t>
      </w:r>
      <w:r>
        <w:rPr>
          <w:rFonts w:ascii="Times New Roman" w:hAnsi="Times New Roman" w:cs="Times New Roman"/>
          <w:sz w:val="28"/>
          <w:szCs w:val="28"/>
        </w:rPr>
        <w:t xml:space="preserve"> годов планируется приобрести </w:t>
      </w:r>
      <w:r w:rsidR="008F09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 единиц подвижного состава.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F09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Возмещение затрат в связи с оказанием услуг по перевозке пассажиров на маршрутах общего пользования автотранспортом.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F09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Реконструкция, модернизация и техническое перевооружение производственно-технической базы муниципального транспорта.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эксплуатации и технического обслуживания подвижного состава требуется провести ряд восстановительных, монтажных, строительных работ по реконструкции и восстановлению производственно-технической базы муниципального транспорта, а также необходимо приобретение спецтехники, нового станочного и диагностического оборудования.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621"/>
      <w:bookmarkEnd w:id="11"/>
      <w:r>
        <w:rPr>
          <w:rFonts w:ascii="Times New Roman" w:hAnsi="Times New Roman" w:cs="Times New Roman"/>
          <w:sz w:val="28"/>
          <w:szCs w:val="28"/>
        </w:rPr>
        <w:t>2.2. Совершенствование системы организации регулярных пассажирских перевозок и обеспечение безопасности дорожного движения.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Обучение и переподготовка водителей муниципального транспорта.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работы нового подвижного состава с учетом высвобождения водителей от сокращения использования автобусов малой и особо малой вместимости необходимо подготовить водителей автобусов.</w:t>
      </w: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629"/>
      <w:bookmarkEnd w:id="12"/>
      <w:r>
        <w:rPr>
          <w:rFonts w:ascii="Times New Roman" w:hAnsi="Times New Roman" w:cs="Times New Roman"/>
          <w:sz w:val="28"/>
          <w:szCs w:val="28"/>
        </w:rPr>
        <w:t>2.3. Совершенствование системы контроля и управления пассажирским транспортом.</w:t>
      </w:r>
    </w:p>
    <w:p w:rsidR="008F09AA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является </w:t>
      </w:r>
      <w:r w:rsidR="008F09AA">
        <w:rPr>
          <w:rFonts w:ascii="Times New Roman" w:hAnsi="Times New Roman" w:cs="Times New Roman"/>
          <w:sz w:val="28"/>
          <w:szCs w:val="28"/>
        </w:rPr>
        <w:t>администрация Грибановского муниципального района.</w:t>
      </w:r>
    </w:p>
    <w:p w:rsidR="00F5237B" w:rsidRDefault="000C65A1" w:rsidP="000C65A1">
      <w:pPr>
        <w:pStyle w:val="ConsPlusNormal"/>
        <w:spacing w:line="360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Устройство уличного освещения в населенных пунктах Грибановского муниципального района Воронежской области.</w:t>
      </w:r>
    </w:p>
    <w:p w:rsidR="00F5237B" w:rsidRDefault="000C65A1" w:rsidP="00EE70D2">
      <w:pPr>
        <w:pStyle w:val="ConsPlusNormal"/>
        <w:spacing w:line="36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EE70D2">
        <w:rPr>
          <w:rFonts w:ascii="Times New Roman" w:hAnsi="Times New Roman" w:cs="Times New Roman"/>
          <w:sz w:val="28"/>
          <w:szCs w:val="28"/>
        </w:rPr>
        <w:t>анного</w:t>
      </w:r>
      <w:proofErr w:type="gramEnd"/>
      <w:r w:rsidR="00EE70D2">
        <w:rPr>
          <w:rFonts w:ascii="Times New Roman" w:hAnsi="Times New Roman" w:cs="Times New Roman"/>
          <w:sz w:val="28"/>
          <w:szCs w:val="28"/>
        </w:rPr>
        <w:t xml:space="preserve"> мероприятия позволить обеспечить безопасное передвижение транспортных средств по автомобильным дорогам.</w:t>
      </w:r>
    </w:p>
    <w:p w:rsidR="00F5237B" w:rsidRDefault="008B0D46" w:rsidP="00EE70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85">
        <w:rPr>
          <w:rFonts w:ascii="Times New Roman" w:hAnsi="Times New Roman" w:cs="Times New Roman"/>
          <w:sz w:val="28"/>
          <w:szCs w:val="28"/>
        </w:rPr>
        <w:t>2.5. 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</w:r>
    </w:p>
    <w:p w:rsidR="00E016F2" w:rsidRDefault="00E016F2" w:rsidP="00EE70D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16F2" w:rsidRPr="00D22C85" w:rsidRDefault="00E016F2" w:rsidP="00E016F2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22C85">
        <w:rPr>
          <w:rFonts w:ascii="Times New Roman" w:hAnsi="Times New Roman" w:cs="Times New Roman"/>
          <w:b/>
          <w:sz w:val="28"/>
          <w:szCs w:val="28"/>
        </w:rPr>
        <w:t xml:space="preserve">4. Информация об </w:t>
      </w:r>
      <w:proofErr w:type="gramStart"/>
      <w:r w:rsidRPr="00D22C85">
        <w:rPr>
          <w:rFonts w:ascii="Times New Roman" w:hAnsi="Times New Roman" w:cs="Times New Roman"/>
          <w:b/>
          <w:sz w:val="28"/>
          <w:szCs w:val="28"/>
        </w:rPr>
        <w:t>участии</w:t>
      </w:r>
      <w:proofErr w:type="gramEnd"/>
      <w:r w:rsidRPr="00D22C85">
        <w:rPr>
          <w:rFonts w:ascii="Times New Roman" w:hAnsi="Times New Roman" w:cs="Times New Roman"/>
          <w:b/>
          <w:sz w:val="28"/>
          <w:szCs w:val="28"/>
        </w:rPr>
        <w:t xml:space="preserve"> предприятий, общественных, научных</w:t>
      </w:r>
    </w:p>
    <w:p w:rsidR="00E016F2" w:rsidRPr="00D22C85" w:rsidRDefault="00E016F2" w:rsidP="00E016F2">
      <w:pPr>
        <w:pStyle w:val="ConsPlusNormal"/>
        <w:spacing w:line="36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22C85">
        <w:rPr>
          <w:rFonts w:ascii="Times New Roman" w:hAnsi="Times New Roman" w:cs="Times New Roman"/>
          <w:b/>
          <w:sz w:val="28"/>
          <w:szCs w:val="28"/>
        </w:rPr>
        <w:t>и иных организаций, а также физических лиц в реализации подпрограммы</w:t>
      </w:r>
    </w:p>
    <w:p w:rsidR="00B255D8" w:rsidRPr="00E50AB9" w:rsidRDefault="00E016F2" w:rsidP="00E50A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85">
        <w:rPr>
          <w:rFonts w:ascii="Times New Roman" w:hAnsi="Times New Roman" w:cs="Times New Roman"/>
          <w:sz w:val="28"/>
          <w:szCs w:val="28"/>
        </w:rPr>
        <w:t xml:space="preserve">Акционерные общества, научные и иные организации могут участвовать в реализации подпрограммы по муниципальным контрактам на </w:t>
      </w:r>
      <w:r w:rsidRPr="00D22C85">
        <w:rPr>
          <w:rFonts w:ascii="Times New Roman" w:hAnsi="Times New Roman" w:cs="Times New Roman"/>
          <w:sz w:val="28"/>
          <w:szCs w:val="28"/>
        </w:rPr>
        <w:lastRenderedPageBreak/>
        <w:t xml:space="preserve">общих основаниях в соответствии с законодательством о </w:t>
      </w:r>
      <w:r w:rsidR="00E50AB9">
        <w:rPr>
          <w:rFonts w:ascii="Times New Roman" w:hAnsi="Times New Roman" w:cs="Times New Roman"/>
          <w:sz w:val="28"/>
          <w:szCs w:val="28"/>
        </w:rPr>
        <w:t>закупках для муниципальных нужд.</w:t>
      </w:r>
    </w:p>
    <w:p w:rsidR="00E016F2" w:rsidRPr="000663A9" w:rsidRDefault="00E016F2" w:rsidP="00037753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016F2" w:rsidRPr="00D22C85" w:rsidRDefault="00E016F2" w:rsidP="00E016F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D22C85">
        <w:rPr>
          <w:rFonts w:ascii="Times New Roman" w:hAnsi="Times New Roman" w:cs="Times New Roman"/>
          <w:b/>
          <w:sz w:val="28"/>
          <w:szCs w:val="28"/>
        </w:rPr>
        <w:t>5. Объем финансовых ресурсов,</w:t>
      </w:r>
    </w:p>
    <w:p w:rsidR="00E016F2" w:rsidRPr="00D22C85" w:rsidRDefault="00E016F2" w:rsidP="00E016F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22C85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D22C85">
        <w:rPr>
          <w:rFonts w:ascii="Times New Roman" w:hAnsi="Times New Roman" w:cs="Times New Roman"/>
          <w:b/>
          <w:sz w:val="28"/>
          <w:szCs w:val="28"/>
        </w:rPr>
        <w:t xml:space="preserve"> для реализации подпрограммы</w:t>
      </w:r>
    </w:p>
    <w:p w:rsidR="00E016F2" w:rsidRPr="00D22C85" w:rsidRDefault="00E016F2" w:rsidP="00E016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16F2" w:rsidRPr="00D22C85" w:rsidRDefault="00BB6A6C" w:rsidP="00BB6A6C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2C85">
        <w:rPr>
          <w:rFonts w:ascii="Times New Roman" w:hAnsi="Times New Roman"/>
          <w:sz w:val="28"/>
          <w:szCs w:val="28"/>
        </w:rPr>
        <w:t>Финансирование подпрограммы 2</w:t>
      </w:r>
      <w:r w:rsidR="00E016F2" w:rsidRPr="00D22C85">
        <w:rPr>
          <w:rFonts w:ascii="Times New Roman" w:hAnsi="Times New Roman"/>
          <w:sz w:val="28"/>
          <w:szCs w:val="28"/>
        </w:rPr>
        <w:t xml:space="preserve"> </w:t>
      </w:r>
      <w:r w:rsidRPr="00D22C85">
        <w:rPr>
          <w:rFonts w:ascii="Times New Roman" w:hAnsi="Times New Roman" w:cs="Times New Roman"/>
          <w:sz w:val="28"/>
          <w:szCs w:val="28"/>
        </w:rPr>
        <w:t xml:space="preserve">«Развитие  пассажирского транспорта общего пользования Грибановского муниципального района Воронежской области» </w:t>
      </w:r>
      <w:r w:rsidR="00E016F2" w:rsidRPr="00D22C85">
        <w:rPr>
          <w:rFonts w:ascii="Times New Roman" w:hAnsi="Times New Roman"/>
          <w:sz w:val="28"/>
          <w:szCs w:val="28"/>
        </w:rPr>
        <w:t xml:space="preserve"> будет осуществляться за счет средств  местного бюджета.</w:t>
      </w:r>
    </w:p>
    <w:p w:rsidR="00C424F6" w:rsidRPr="00894CB7" w:rsidRDefault="00C424F6" w:rsidP="00C424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Pr="00894CB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Средства бюджета  Воронежской области учитываются в объеме </w:t>
      </w:r>
      <w:proofErr w:type="spellStart"/>
      <w:r w:rsidRPr="00894CB7">
        <w:rPr>
          <w:rFonts w:ascii="Times New Roman" w:hAnsi="Times New Roman" w:cs="Times New Roman"/>
          <w:color w:val="2D2D2D"/>
          <w:spacing w:val="2"/>
          <w:sz w:val="28"/>
          <w:szCs w:val="28"/>
        </w:rPr>
        <w:t>софинансирования</w:t>
      </w:r>
      <w:proofErr w:type="spellEnd"/>
      <w:r w:rsidRPr="00894CB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мероприятий П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одпрограммы</w:t>
      </w:r>
      <w:r w:rsidRPr="00894CB7"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C424F6" w:rsidRPr="009531E3" w:rsidRDefault="00C424F6" w:rsidP="00C424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CB7">
        <w:rPr>
          <w:rFonts w:ascii="Times New Roman" w:hAnsi="Times New Roman" w:cs="Times New Roman"/>
          <w:sz w:val="28"/>
          <w:szCs w:val="28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 муниципальной программы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 на период 2017-2024 годов, представлены в приложении № 2 к Программе.</w:t>
      </w:r>
    </w:p>
    <w:p w:rsidR="00DA113E" w:rsidRDefault="00DA113E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13E" w:rsidRDefault="00DA113E" w:rsidP="00E016F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237B" w:rsidRDefault="00F5237B" w:rsidP="00F523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5237B" w:rsidTr="00F5237B">
        <w:tc>
          <w:tcPr>
            <w:tcW w:w="4785" w:type="dxa"/>
            <w:hideMark/>
          </w:tcPr>
          <w:p w:rsidR="00F5237B" w:rsidRDefault="00F5237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5237B" w:rsidRDefault="00F5237B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D46" w:rsidRDefault="008B0D46">
      <w:r>
        <w:br w:type="page"/>
      </w:r>
    </w:p>
    <w:p w:rsidR="0070161E" w:rsidRDefault="0070161E">
      <w:pPr>
        <w:sectPr w:rsidR="0070161E" w:rsidSect="00DE653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70161E" w:rsidRPr="0070161E" w:rsidRDefault="0070161E" w:rsidP="008B0D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70161E" w:rsidRPr="0070161E" w:rsidRDefault="0070161E" w:rsidP="008B0D4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Default="0070161E" w:rsidP="00DE65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161E">
        <w:rPr>
          <w:rFonts w:ascii="Times New Roman" w:hAnsi="Times New Roman" w:cs="Times New Roman"/>
          <w:sz w:val="28"/>
          <w:szCs w:val="28"/>
        </w:rPr>
        <w:t>«</w:t>
      </w:r>
      <w:r w:rsidRPr="0070161E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Default="0070161E" w:rsidP="00DE65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70161E">
        <w:rPr>
          <w:rFonts w:ascii="Times New Roman" w:hAnsi="Times New Roman" w:cs="Times New Roman"/>
          <w:sz w:val="28"/>
          <w:szCs w:val="28"/>
        </w:rPr>
        <w:t>»</w:t>
      </w:r>
    </w:p>
    <w:p w:rsidR="0070161E" w:rsidRDefault="0070161E" w:rsidP="00DE653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96946" w:rsidRDefault="0070161E" w:rsidP="00DE65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1E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 Грибановского муниципального района Воронежской области "Развитие транспортной системы Грибановского муниципального района</w:t>
      </w:r>
    </w:p>
    <w:p w:rsidR="0070161E" w:rsidRDefault="0070161E" w:rsidP="00DE65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1E">
        <w:rPr>
          <w:rFonts w:ascii="Times New Roman" w:hAnsi="Times New Roman" w:cs="Times New Roman"/>
          <w:b/>
          <w:sz w:val="28"/>
          <w:szCs w:val="28"/>
        </w:rPr>
        <w:t xml:space="preserve"> Воронежской области" и их значениях</w:t>
      </w:r>
    </w:p>
    <w:tbl>
      <w:tblPr>
        <w:tblW w:w="1487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4"/>
        <w:gridCol w:w="5429"/>
        <w:gridCol w:w="1006"/>
        <w:gridCol w:w="918"/>
        <w:gridCol w:w="173"/>
        <w:gridCol w:w="808"/>
        <w:gridCol w:w="269"/>
        <w:gridCol w:w="713"/>
        <w:gridCol w:w="140"/>
        <w:gridCol w:w="842"/>
        <w:gridCol w:w="981"/>
        <w:gridCol w:w="981"/>
        <w:gridCol w:w="981"/>
        <w:gridCol w:w="981"/>
      </w:tblGrid>
      <w:tr w:rsidR="001A2DD2" w:rsidRPr="0070161E" w:rsidTr="00E96946">
        <w:trPr>
          <w:trHeight w:val="720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778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показателя (индикатора) по годам реализации муниципальной программы Грибановского муниципального района Воронежской области </w:t>
            </w:r>
          </w:p>
        </w:tc>
      </w:tr>
      <w:tr w:rsidR="001A2DD2" w:rsidRPr="0070161E" w:rsidTr="00E96946">
        <w:trPr>
          <w:trHeight w:val="241"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D2" w:rsidRPr="0070161E" w:rsidRDefault="001A2DD2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D2" w:rsidRPr="0070161E" w:rsidRDefault="001A2DD2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DD2" w:rsidRPr="0070161E" w:rsidRDefault="001A2DD2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1A2DD2" w:rsidRPr="0070161E" w:rsidTr="00E96946">
        <w:trPr>
          <w:trHeight w:val="357"/>
        </w:trPr>
        <w:tc>
          <w:tcPr>
            <w:tcW w:w="14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FFFF"/>
            <w:hideMark/>
          </w:tcPr>
          <w:p w:rsidR="001A2DD2" w:rsidRPr="0070161E" w:rsidRDefault="001A2DD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Грибановского муниципального района Воронежской области "Развитие транспортной системы Грибановского муниципального района Воронежской области"</w:t>
            </w:r>
          </w:p>
        </w:tc>
      </w:tr>
      <w:tr w:rsidR="003E650D" w:rsidRPr="0070161E" w:rsidTr="00DE6539">
        <w:trPr>
          <w:trHeight w:val="364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7D262F" w:rsidP="007D2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</w:t>
            </w:r>
            <w:r w:rsidR="003E650D"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 на территории Грибановского района, соответствующих нормативным требованиям к транспортно-эксплуатационным показателям, в результате капитального ремонта и ремонта, автомобильных дорог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7D262F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8,35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3E650D" w:rsidRPr="0070161E" w:rsidTr="00DE6539">
        <w:trPr>
          <w:trHeight w:val="489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D421A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  <w:r w:rsidR="003E650D"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BA56B3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  <w:r w:rsidR="003E650D"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BA56B3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24,32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25,54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6,55</w:t>
            </w:r>
          </w:p>
        </w:tc>
      </w:tr>
      <w:tr w:rsidR="003E650D" w:rsidRPr="0070161E" w:rsidTr="00DE6539">
        <w:trPr>
          <w:trHeight w:val="86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3E650D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BA56B3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 на территории Грибановского района,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BA56B3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650D" w:rsidRPr="00DE6539" w:rsidRDefault="00D421AD" w:rsidP="00C9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</w:tr>
      <w:tr w:rsidR="00BC2770" w:rsidRPr="0070161E" w:rsidTr="00DE6539">
        <w:trPr>
          <w:trHeight w:val="75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выделенных денежных средств Дорожного фонда на выполнение запланированного комплекса мероприятий по содержанию улично-дорожной сети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</w:t>
            </w:r>
          </w:p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CF6D64" w:rsidRDefault="00BC2770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50553,9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CF6D64" w:rsidRDefault="00BC2770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69074,0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CF6D64" w:rsidRDefault="00BC2770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46621,0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CF6D64" w:rsidRDefault="00BC2770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6834BF">
              <w:rPr>
                <w:rFonts w:ascii="Times New Roman" w:eastAsia="Times New Roman" w:hAnsi="Times New Roman" w:cs="Times New Roman"/>
                <w:b/>
                <w:color w:val="000000"/>
              </w:rPr>
              <w:t>54124,4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CF6D64" w:rsidRDefault="00BC2770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26681,6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CF6D64" w:rsidRDefault="00BC2770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28987,5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CF6D64" w:rsidRDefault="00367A50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CF6D64" w:rsidRDefault="00367A50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10010,0</w:t>
            </w:r>
          </w:p>
        </w:tc>
      </w:tr>
      <w:tr w:rsidR="00BC2770" w:rsidRPr="0070161E" w:rsidTr="00DE6539">
        <w:trPr>
          <w:trHeight w:val="111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дорожных знаков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2770" w:rsidRPr="0070161E" w:rsidTr="00DE6539">
        <w:trPr>
          <w:trHeight w:val="493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 освещенности улиц Грибановского муниципального района Воронежской области до 70%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C2770" w:rsidRPr="0070161E" w:rsidTr="00DE6539">
        <w:trPr>
          <w:trHeight w:val="23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автобусов, приобретенных за счет бюджетных средств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2770" w:rsidRPr="0070161E" w:rsidTr="00DE6539">
        <w:trPr>
          <w:trHeight w:val="237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коммунальной (специализированной) техники, приобретенной за счет бюджетных средств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770" w:rsidRPr="0070161E" w:rsidTr="00B61D64">
        <w:trPr>
          <w:trHeight w:val="598"/>
        </w:trPr>
        <w:tc>
          <w:tcPr>
            <w:tcW w:w="14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 «Развитие  дорожного хозяйства Грибановского муниципального района                                                                          Воронежской области»</w:t>
            </w:r>
          </w:p>
        </w:tc>
      </w:tr>
      <w:tr w:rsidR="00880A72" w:rsidRPr="0070161E" w:rsidTr="00DE6539">
        <w:trPr>
          <w:trHeight w:val="36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B61D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Прирост протяженности автомобильных дорог </w:t>
            </w: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пользования местного значения на территории Грибановского района, соответствующих нормативным требованиям к транспортно-эксплуатационным показателям, в результате капитального ремонта и ремонта, автомобильных дорог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8,35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1,70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2,10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880A72" w:rsidRPr="0070161E" w:rsidTr="00DE6539">
        <w:trPr>
          <w:trHeight w:val="34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B6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показателям, на 31 декабря отчетного года</w:t>
            </w: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24,32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25,54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22,42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18,97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6,55</w:t>
            </w:r>
          </w:p>
        </w:tc>
      </w:tr>
      <w:tr w:rsidR="00880A72" w:rsidRPr="0070161E" w:rsidTr="00DE6539">
        <w:trPr>
          <w:trHeight w:val="88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B61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 на территории Грибановского района, соответствующих нормативным требованиям к транспортно-эксплуатационным показателям, на 31 декабря отчетного года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5,92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4,39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A72" w:rsidRPr="00DE6539" w:rsidRDefault="00880A72" w:rsidP="00AE55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1,52</w:t>
            </w:r>
          </w:p>
        </w:tc>
      </w:tr>
      <w:tr w:rsidR="00BC2770" w:rsidRPr="0070161E" w:rsidTr="00DE6539">
        <w:trPr>
          <w:trHeight w:val="69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18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Освоение выделенных денежных средств Дорожного фонда на выполнение запланированного комплекса мероприятий по </w:t>
            </w: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содержанию улично-дорожной сети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тыс.руб.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BC2770" w:rsidRDefault="00BC2770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770">
              <w:rPr>
                <w:rFonts w:ascii="Times New Roman" w:eastAsia="Times New Roman" w:hAnsi="Times New Roman" w:cs="Times New Roman"/>
                <w:color w:val="000000"/>
              </w:rPr>
              <w:t>50553,9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BC2770" w:rsidRDefault="00BC2770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770">
              <w:rPr>
                <w:rFonts w:ascii="Times New Roman" w:eastAsia="Times New Roman" w:hAnsi="Times New Roman" w:cs="Times New Roman"/>
                <w:color w:val="000000"/>
              </w:rPr>
              <w:t>69074,0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BC2770" w:rsidRDefault="00BC2770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770">
              <w:rPr>
                <w:rFonts w:ascii="Times New Roman" w:eastAsia="Times New Roman" w:hAnsi="Times New Roman" w:cs="Times New Roman"/>
                <w:color w:val="000000"/>
              </w:rPr>
              <w:t>46621,0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BC2770" w:rsidRDefault="00BC2770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BC2770">
              <w:rPr>
                <w:rFonts w:ascii="Times New Roman" w:eastAsia="Times New Roman" w:hAnsi="Times New Roman" w:cs="Times New Roman"/>
                <w:color w:val="000000"/>
              </w:rPr>
              <w:t>54124,4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BC2770" w:rsidRDefault="00BC2770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770">
              <w:rPr>
                <w:rFonts w:ascii="Times New Roman" w:eastAsia="Times New Roman" w:hAnsi="Times New Roman" w:cs="Times New Roman"/>
                <w:color w:val="000000"/>
              </w:rPr>
              <w:t>26681,6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BC2770" w:rsidRDefault="00BC2770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770">
              <w:rPr>
                <w:rFonts w:ascii="Times New Roman" w:eastAsia="Times New Roman" w:hAnsi="Times New Roman" w:cs="Times New Roman"/>
                <w:color w:val="000000"/>
              </w:rPr>
              <w:t>28987,5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BC2770" w:rsidRDefault="00367A50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10010,0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BC2770" w:rsidRDefault="00367A50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10010,0</w:t>
            </w:r>
          </w:p>
        </w:tc>
      </w:tr>
      <w:tr w:rsidR="00BC2770" w:rsidRPr="0070161E" w:rsidTr="00DE6539">
        <w:trPr>
          <w:trHeight w:val="19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18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установленных дорожных знаков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C2770" w:rsidRPr="0070161E" w:rsidTr="00DE6539">
        <w:trPr>
          <w:trHeight w:val="4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18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Доведение  освещенности улиц Грибановского муниципального района Воронежской области до 70%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E6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BC2770" w:rsidRPr="0070161E" w:rsidTr="00DE6539">
        <w:trPr>
          <w:trHeight w:val="45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181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коммунальной (специализированной) техники, приобретенной за счет бюджетных средств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DE6539" w:rsidRDefault="00BC2770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DE6539" w:rsidRDefault="00BC2770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770" w:rsidRPr="00DE6539" w:rsidRDefault="00BC2770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C2770" w:rsidRPr="0070161E" w:rsidTr="00E96946">
        <w:trPr>
          <w:trHeight w:val="335"/>
        </w:trPr>
        <w:tc>
          <w:tcPr>
            <w:tcW w:w="148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hideMark/>
          </w:tcPr>
          <w:p w:rsidR="00BC2770" w:rsidRDefault="00BC277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Подпрограмма 2 "Развитие пассажирского транспорта общего пользования Грибановского муниципального района </w:t>
            </w:r>
          </w:p>
          <w:p w:rsidR="00BC2770" w:rsidRPr="0070161E" w:rsidRDefault="00BC277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Воронежской области"</w:t>
            </w:r>
          </w:p>
        </w:tc>
      </w:tr>
      <w:tr w:rsidR="00BC2770" w:rsidRPr="0070161E" w:rsidTr="00DE6539">
        <w:trPr>
          <w:trHeight w:val="3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70161E" w:rsidRDefault="00BC277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70161E" w:rsidRDefault="00BC2770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автобусов, приобретенных за счет бюджетных средств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70161E" w:rsidRDefault="00BC277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70161E" w:rsidRDefault="00BC277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70161E" w:rsidRDefault="00BC277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70161E" w:rsidRDefault="00BC277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770" w:rsidRPr="0070161E" w:rsidRDefault="00BC277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70161E" w:rsidRDefault="00BC277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70161E" w:rsidRDefault="00BC277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70161E" w:rsidRDefault="00BC277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2770" w:rsidRPr="0070161E" w:rsidRDefault="00BC2770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0161E" w:rsidRDefault="0070161E" w:rsidP="003E65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1E" w:rsidRDefault="0070161E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19" w:rsidRDefault="00C32919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19" w:rsidRDefault="00C32919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19" w:rsidRDefault="00C32919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19" w:rsidRDefault="00C32919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19" w:rsidRDefault="00C32919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19" w:rsidRDefault="00C32919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19" w:rsidRDefault="00C32919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19" w:rsidRDefault="00C32919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19" w:rsidRDefault="00C32919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19" w:rsidRDefault="00C32919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19" w:rsidRDefault="00C32919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19" w:rsidRDefault="00C32919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19" w:rsidRDefault="00C32919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19" w:rsidRDefault="00C32919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19" w:rsidRDefault="00C32919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19" w:rsidRDefault="00C32919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2919" w:rsidRDefault="00C32919" w:rsidP="005D15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</w:rPr>
        <w:t xml:space="preserve">к муниципальной программе Грибановского муниципального района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70161E">
        <w:rPr>
          <w:rFonts w:ascii="Times New Roman" w:hAnsi="Times New Roman" w:cs="Times New Roman"/>
          <w:sz w:val="28"/>
          <w:szCs w:val="28"/>
        </w:rPr>
        <w:t>«</w:t>
      </w:r>
      <w:r w:rsidRPr="0070161E">
        <w:rPr>
          <w:rFonts w:ascii="Times New Roman" w:hAnsi="Times New Roman" w:cs="Times New Roman"/>
          <w:sz w:val="28"/>
          <w:szCs w:val="28"/>
          <w:lang w:eastAsia="ar-SA"/>
        </w:rPr>
        <w:t xml:space="preserve">Развитие транспортной системы Грибановского 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0161E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 Воронежской области</w:t>
      </w:r>
      <w:r w:rsidRPr="0070161E">
        <w:rPr>
          <w:rFonts w:ascii="Times New Roman" w:hAnsi="Times New Roman" w:cs="Times New Roman"/>
          <w:sz w:val="28"/>
          <w:szCs w:val="28"/>
        </w:rPr>
        <w:t>»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B6322" w:rsidRDefault="000B6322" w:rsidP="000B63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1E">
        <w:rPr>
          <w:rFonts w:ascii="Times New Roman" w:hAnsi="Times New Roman" w:cs="Times New Roman"/>
          <w:b/>
          <w:sz w:val="28"/>
          <w:szCs w:val="28"/>
        </w:rPr>
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внебюджетных фондов, юридических и физических лиц на реализацию  муниципальной программы Грибановского муниципального района  Воронежской области "Развитие транспортной системы Грибановского муниципального района Воронежской области"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2142"/>
        <w:gridCol w:w="2090"/>
        <w:gridCol w:w="1051"/>
        <w:gridCol w:w="992"/>
        <w:gridCol w:w="992"/>
        <w:gridCol w:w="992"/>
        <w:gridCol w:w="993"/>
        <w:gridCol w:w="992"/>
        <w:gridCol w:w="992"/>
        <w:gridCol w:w="992"/>
        <w:gridCol w:w="947"/>
      </w:tblGrid>
      <w:tr w:rsidR="003E650D" w:rsidRPr="0070161E" w:rsidTr="00D72265">
        <w:trPr>
          <w:trHeight w:val="615"/>
        </w:trPr>
        <w:tc>
          <w:tcPr>
            <w:tcW w:w="1962" w:type="dxa"/>
            <w:vMerge w:val="restart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 муниципальной программы, подпрограммы, основного мероприятия</w:t>
            </w:r>
          </w:p>
        </w:tc>
        <w:tc>
          <w:tcPr>
            <w:tcW w:w="2090" w:type="dxa"/>
            <w:vMerge w:val="restart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ответственного исполнителя, исполнителя-ГРБС </w:t>
            </w:r>
          </w:p>
        </w:tc>
        <w:tc>
          <w:tcPr>
            <w:tcW w:w="8943" w:type="dxa"/>
            <w:gridSpan w:val="9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Расходы  </w:t>
            </w:r>
            <w:proofErr w:type="gramStart"/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районного</w:t>
            </w:r>
            <w:proofErr w:type="gramEnd"/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бюджета по годам реализации  муниципальной программы, тыс. рублей</w:t>
            </w:r>
          </w:p>
        </w:tc>
      </w:tr>
      <w:tr w:rsidR="003E650D" w:rsidRPr="0070161E" w:rsidTr="003B0F17">
        <w:trPr>
          <w:trHeight w:val="385"/>
        </w:trPr>
        <w:tc>
          <w:tcPr>
            <w:tcW w:w="1962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 w:val="restart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892" w:type="dxa"/>
            <w:gridSpan w:val="8"/>
            <w:shd w:val="clear" w:color="auto" w:fill="auto"/>
            <w:hideMark/>
          </w:tcPr>
          <w:p w:rsidR="003E650D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годам реализации</w:t>
            </w: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650D" w:rsidRPr="0070161E" w:rsidTr="00C424F6">
        <w:trPr>
          <w:trHeight w:val="845"/>
        </w:trPr>
        <w:tc>
          <w:tcPr>
            <w:tcW w:w="1962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90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1" w:type="dxa"/>
            <w:vMerge/>
            <w:vAlign w:val="center"/>
            <w:hideMark/>
          </w:tcPr>
          <w:p w:rsidR="003E650D" w:rsidRPr="0070161E" w:rsidRDefault="003E650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16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3E650D" w:rsidRPr="00C424F6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92" w:type="dxa"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992" w:type="dxa"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947" w:type="dxa"/>
          </w:tcPr>
          <w:p w:rsidR="003E650D" w:rsidRPr="0070161E" w:rsidRDefault="003E650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50798C" w:rsidRPr="00DE6539" w:rsidTr="00C424F6">
        <w:trPr>
          <w:trHeight w:val="652"/>
        </w:trPr>
        <w:tc>
          <w:tcPr>
            <w:tcW w:w="1962" w:type="dxa"/>
            <w:vMerge w:val="restart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  Грибановского муниципального района Воронежской области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"Развитие транспортной системы Грибановского муниципального района Воронежской области"</w:t>
            </w:r>
          </w:p>
        </w:tc>
        <w:tc>
          <w:tcPr>
            <w:tcW w:w="2090" w:type="dxa"/>
            <w:shd w:val="clear" w:color="000000" w:fill="CCFFFF"/>
            <w:hideMark/>
          </w:tcPr>
          <w:p w:rsidR="0050798C" w:rsidRPr="00291502" w:rsidRDefault="00AE550B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="0050798C" w:rsidRPr="00291502">
              <w:rPr>
                <w:rFonts w:ascii="Times New Roman" w:eastAsia="Times New Roman" w:hAnsi="Times New Roman" w:cs="Times New Roman"/>
                <w:color w:val="000000"/>
              </w:rPr>
              <w:t>сего</w:t>
            </w:r>
          </w:p>
        </w:tc>
        <w:tc>
          <w:tcPr>
            <w:tcW w:w="1051" w:type="dxa"/>
            <w:shd w:val="clear" w:color="000000" w:fill="CCFFFF"/>
            <w:hideMark/>
          </w:tcPr>
          <w:p w:rsidR="0050798C" w:rsidRPr="00291502" w:rsidRDefault="00C8318F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340324,6</w:t>
            </w:r>
          </w:p>
        </w:tc>
        <w:tc>
          <w:tcPr>
            <w:tcW w:w="992" w:type="dxa"/>
            <w:shd w:val="clear" w:color="000000" w:fill="CCFFFF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51003,9</w:t>
            </w:r>
          </w:p>
        </w:tc>
        <w:tc>
          <w:tcPr>
            <w:tcW w:w="992" w:type="dxa"/>
            <w:shd w:val="clear" w:color="000000" w:fill="CCFFFF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69964,0</w:t>
            </w:r>
          </w:p>
        </w:tc>
        <w:tc>
          <w:tcPr>
            <w:tcW w:w="992" w:type="dxa"/>
            <w:shd w:val="clear" w:color="000000" w:fill="CCFFFF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65972,5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color w:val="000000"/>
              </w:rPr>
              <w:t>72180,5</w:t>
            </w:r>
          </w:p>
        </w:tc>
        <w:tc>
          <w:tcPr>
            <w:tcW w:w="992" w:type="dxa"/>
            <w:shd w:val="clear" w:color="000000" w:fill="CCFFFF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30261,1</w:t>
            </w:r>
          </w:p>
        </w:tc>
        <w:tc>
          <w:tcPr>
            <w:tcW w:w="992" w:type="dxa"/>
            <w:shd w:val="clear" w:color="000000" w:fill="CCFFFF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30922,6</w:t>
            </w:r>
          </w:p>
        </w:tc>
        <w:tc>
          <w:tcPr>
            <w:tcW w:w="992" w:type="dxa"/>
            <w:shd w:val="clear" w:color="000000" w:fill="CCFFFF"/>
          </w:tcPr>
          <w:p w:rsidR="0050798C" w:rsidRPr="00291502" w:rsidRDefault="00C8318F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10010,0</w:t>
            </w:r>
          </w:p>
        </w:tc>
        <w:tc>
          <w:tcPr>
            <w:tcW w:w="947" w:type="dxa"/>
            <w:shd w:val="clear" w:color="000000" w:fill="CCFFFF"/>
          </w:tcPr>
          <w:p w:rsidR="0050798C" w:rsidRPr="00291502" w:rsidRDefault="00C8318F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10010,0</w:t>
            </w:r>
          </w:p>
        </w:tc>
      </w:tr>
      <w:tr w:rsidR="0050798C" w:rsidRPr="00DE6539" w:rsidTr="00C424F6">
        <w:trPr>
          <w:trHeight w:val="187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том числе по ГРБС: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7" w:type="dxa"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0798C" w:rsidRPr="00DE6539" w:rsidTr="00C424F6">
        <w:trPr>
          <w:trHeight w:val="2080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3B0F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340324,6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51003,9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69964,0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65972,5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72180,5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30261,1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30922,6</w:t>
            </w:r>
          </w:p>
        </w:tc>
        <w:tc>
          <w:tcPr>
            <w:tcW w:w="992" w:type="dxa"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10010,0</w:t>
            </w:r>
          </w:p>
        </w:tc>
        <w:tc>
          <w:tcPr>
            <w:tcW w:w="947" w:type="dxa"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10010,0</w:t>
            </w:r>
          </w:p>
        </w:tc>
      </w:tr>
      <w:tr w:rsidR="0050798C" w:rsidRPr="00DE6539" w:rsidTr="00C424F6">
        <w:trPr>
          <w:trHeight w:val="515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59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275774,5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36745,8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58395,6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52445,8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47560,6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29909,0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30717,7</w:t>
            </w:r>
          </w:p>
        </w:tc>
        <w:tc>
          <w:tcPr>
            <w:tcW w:w="992" w:type="dxa"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10000,0</w:t>
            </w:r>
          </w:p>
        </w:tc>
        <w:tc>
          <w:tcPr>
            <w:tcW w:w="947" w:type="dxa"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10000,0</w:t>
            </w:r>
          </w:p>
        </w:tc>
      </w:tr>
      <w:tr w:rsidR="0050798C" w:rsidRPr="00DE6539" w:rsidTr="00C424F6">
        <w:trPr>
          <w:trHeight w:val="418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64550,1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14258,1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11568,4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13526,7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24619,9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352,1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204,9</w:t>
            </w:r>
          </w:p>
        </w:tc>
        <w:tc>
          <w:tcPr>
            <w:tcW w:w="992" w:type="dxa"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47" w:type="dxa"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50798C" w:rsidRPr="00DE6539" w:rsidTr="00C424F6">
        <w:trPr>
          <w:trHeight w:val="566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C8318F" w:rsidRPr="00DE6539" w:rsidTr="00C424F6">
        <w:trPr>
          <w:trHeight w:val="392"/>
        </w:trPr>
        <w:tc>
          <w:tcPr>
            <w:tcW w:w="1962" w:type="dxa"/>
            <w:vMerge w:val="restart"/>
            <w:shd w:val="clear" w:color="auto" w:fill="auto"/>
            <w:hideMark/>
          </w:tcPr>
          <w:p w:rsidR="00C8318F" w:rsidRPr="00291502" w:rsidRDefault="00C8318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1 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:rsidR="00C8318F" w:rsidRPr="00291502" w:rsidRDefault="00C8318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"Развитие  дорожного хозяйства Грибановского муниципального района Воронежской области"</w:t>
            </w:r>
          </w:p>
        </w:tc>
        <w:tc>
          <w:tcPr>
            <w:tcW w:w="2090" w:type="dxa"/>
            <w:shd w:val="clear" w:color="000000" w:fill="CCFFFF"/>
            <w:hideMark/>
          </w:tcPr>
          <w:p w:rsidR="00C8318F" w:rsidRPr="00291502" w:rsidRDefault="00AE550B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В</w:t>
            </w:r>
            <w:r w:rsidR="00C8318F"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сего</w:t>
            </w:r>
          </w:p>
        </w:tc>
        <w:tc>
          <w:tcPr>
            <w:tcW w:w="1051" w:type="dxa"/>
            <w:shd w:val="clear" w:color="000000" w:fill="CCFFFF"/>
            <w:hideMark/>
          </w:tcPr>
          <w:p w:rsidR="00C8318F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328036,0</w:t>
            </w:r>
          </w:p>
        </w:tc>
        <w:tc>
          <w:tcPr>
            <w:tcW w:w="992" w:type="dxa"/>
            <w:shd w:val="clear" w:color="000000" w:fill="CCFFFF"/>
            <w:hideMark/>
          </w:tcPr>
          <w:p w:rsidR="00C8318F" w:rsidRPr="00291502" w:rsidRDefault="00C8318F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50553,9</w:t>
            </w:r>
          </w:p>
        </w:tc>
        <w:tc>
          <w:tcPr>
            <w:tcW w:w="992" w:type="dxa"/>
            <w:shd w:val="clear" w:color="000000" w:fill="CCFFFF"/>
            <w:hideMark/>
          </w:tcPr>
          <w:p w:rsidR="00C8318F" w:rsidRPr="00291502" w:rsidRDefault="00C8318F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69074,0</w:t>
            </w:r>
          </w:p>
        </w:tc>
        <w:tc>
          <w:tcPr>
            <w:tcW w:w="992" w:type="dxa"/>
            <w:shd w:val="clear" w:color="000000" w:fill="CCFFFF"/>
            <w:hideMark/>
          </w:tcPr>
          <w:p w:rsidR="00C8318F" w:rsidRPr="00291502" w:rsidRDefault="00C8318F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64972,5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C8318F" w:rsidRPr="00C424F6" w:rsidRDefault="00C8318F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color w:val="000000"/>
              </w:rPr>
              <w:t>67746,5</w:t>
            </w:r>
          </w:p>
        </w:tc>
        <w:tc>
          <w:tcPr>
            <w:tcW w:w="992" w:type="dxa"/>
            <w:shd w:val="clear" w:color="000000" w:fill="CCFFFF"/>
          </w:tcPr>
          <w:p w:rsidR="00C8318F" w:rsidRPr="00291502" w:rsidRDefault="00C8318F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26681,6</w:t>
            </w:r>
          </w:p>
        </w:tc>
        <w:tc>
          <w:tcPr>
            <w:tcW w:w="992" w:type="dxa"/>
            <w:shd w:val="clear" w:color="000000" w:fill="CCFFFF"/>
          </w:tcPr>
          <w:p w:rsidR="00C8318F" w:rsidRPr="00291502" w:rsidRDefault="00C8318F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28987,5</w:t>
            </w:r>
          </w:p>
        </w:tc>
        <w:tc>
          <w:tcPr>
            <w:tcW w:w="992" w:type="dxa"/>
            <w:shd w:val="clear" w:color="000000" w:fill="CCFFFF"/>
          </w:tcPr>
          <w:p w:rsidR="00C8318F" w:rsidRPr="00291502" w:rsidRDefault="00C8318F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10010,0</w:t>
            </w:r>
          </w:p>
        </w:tc>
        <w:tc>
          <w:tcPr>
            <w:tcW w:w="947" w:type="dxa"/>
            <w:shd w:val="clear" w:color="000000" w:fill="CCFFFF"/>
          </w:tcPr>
          <w:p w:rsidR="00C8318F" w:rsidRPr="00291502" w:rsidRDefault="00C8318F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10010,0</w:t>
            </w:r>
          </w:p>
        </w:tc>
      </w:tr>
      <w:tr w:rsidR="0050798C" w:rsidRPr="00DE6539" w:rsidTr="00C424F6">
        <w:trPr>
          <w:trHeight w:val="265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том числе по ГРБС: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7" w:type="dxa"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0798C" w:rsidRPr="00DE6539" w:rsidTr="00C424F6">
        <w:trPr>
          <w:trHeight w:val="559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328036,0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50553,9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69074,0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64972,5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67746,5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26681,6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28987,5</w:t>
            </w:r>
          </w:p>
        </w:tc>
        <w:tc>
          <w:tcPr>
            <w:tcW w:w="992" w:type="dxa"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10010,0</w:t>
            </w:r>
          </w:p>
        </w:tc>
        <w:tc>
          <w:tcPr>
            <w:tcW w:w="947" w:type="dxa"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10010,0</w:t>
            </w:r>
          </w:p>
        </w:tc>
      </w:tr>
      <w:tr w:rsidR="0050798C" w:rsidRPr="00DE6539" w:rsidTr="00C424F6">
        <w:trPr>
          <w:trHeight w:val="470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A3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56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A3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267184,8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36745,8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58395,6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52445,8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43984,2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26654,9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28958,5</w:t>
            </w:r>
          </w:p>
        </w:tc>
        <w:tc>
          <w:tcPr>
            <w:tcW w:w="992" w:type="dxa"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10000,0</w:t>
            </w:r>
          </w:p>
        </w:tc>
        <w:tc>
          <w:tcPr>
            <w:tcW w:w="947" w:type="dxa"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10000,0</w:t>
            </w:r>
          </w:p>
        </w:tc>
      </w:tr>
      <w:tr w:rsidR="0050798C" w:rsidRPr="00DE6539" w:rsidTr="00C424F6">
        <w:trPr>
          <w:trHeight w:val="422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A3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60851,2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13808,1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10678,4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12526,7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23762,3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26,7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29,0</w:t>
            </w:r>
          </w:p>
        </w:tc>
        <w:tc>
          <w:tcPr>
            <w:tcW w:w="992" w:type="dxa"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47" w:type="dxa"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50798C" w:rsidRPr="00DE6539" w:rsidTr="00C424F6">
        <w:trPr>
          <w:trHeight w:val="477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A3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345"/>
        </w:trPr>
        <w:tc>
          <w:tcPr>
            <w:tcW w:w="1962" w:type="dxa"/>
            <w:vMerge w:val="restart"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 xml:space="preserve">Основное </w:t>
            </w:r>
            <w:r w:rsidRPr="00291502">
              <w:rPr>
                <w:rFonts w:ascii="Times New Roman" w:eastAsia="Times New Roman" w:hAnsi="Times New Roman" w:cs="Times New Roman"/>
                <w:b/>
              </w:rPr>
              <w:br/>
              <w:t>мероприятие 1.1</w:t>
            </w:r>
          </w:p>
        </w:tc>
        <w:tc>
          <w:tcPr>
            <w:tcW w:w="2142" w:type="dxa"/>
            <w:vMerge w:val="restart"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Содержание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AF57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51" w:type="dxa"/>
            <w:shd w:val="clear" w:color="auto" w:fill="B8CCE4" w:themeFill="accent1" w:themeFillTint="66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B8CCE4" w:themeFill="accent1" w:themeFillTint="66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71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333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44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50798C" w:rsidRPr="00291502" w:rsidRDefault="0050798C" w:rsidP="00B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49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F751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349"/>
        </w:trPr>
        <w:tc>
          <w:tcPr>
            <w:tcW w:w="1962" w:type="dxa"/>
            <w:vMerge w:val="restart"/>
            <w:hideMark/>
          </w:tcPr>
          <w:p w:rsidR="0050798C" w:rsidRPr="00291502" w:rsidRDefault="0050798C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 xml:space="preserve">Основное </w:t>
            </w:r>
            <w:r w:rsidRPr="00291502">
              <w:rPr>
                <w:rFonts w:ascii="Times New Roman" w:eastAsia="Times New Roman" w:hAnsi="Times New Roman" w:cs="Times New Roman"/>
                <w:b/>
              </w:rPr>
              <w:br/>
              <w:t>мероприятие 1.2</w:t>
            </w:r>
          </w:p>
        </w:tc>
        <w:tc>
          <w:tcPr>
            <w:tcW w:w="2142" w:type="dxa"/>
            <w:vMerge w:val="restart"/>
            <w:hideMark/>
          </w:tcPr>
          <w:p w:rsidR="0050798C" w:rsidRPr="00291502" w:rsidRDefault="0050798C" w:rsidP="001E3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 xml:space="preserve">Ремонт автомобильных </w:t>
            </w:r>
            <w:r w:rsidRPr="00291502">
              <w:rPr>
                <w:rFonts w:ascii="Times New Roman" w:eastAsia="Times New Roman" w:hAnsi="Times New Roman" w:cs="Times New Roman"/>
                <w:b/>
              </w:rPr>
              <w:lastRenderedPageBreak/>
              <w:t>дорог общего пользования местного значения и искусственных сооружений на них.</w:t>
            </w:r>
          </w:p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1E368B" w:rsidRPr="00291502" w:rsidRDefault="001E368B" w:rsidP="001E3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B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51" w:type="dxa"/>
            <w:shd w:val="clear" w:color="auto" w:fill="B8CCE4" w:themeFill="accent1" w:themeFillTint="66"/>
            <w:hideMark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296062,4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50553,9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69074,0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46621,0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color w:val="000000"/>
              </w:rPr>
              <w:t>54124,4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26681,6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28987,5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10010,0</w:t>
            </w:r>
          </w:p>
        </w:tc>
        <w:tc>
          <w:tcPr>
            <w:tcW w:w="947" w:type="dxa"/>
            <w:shd w:val="clear" w:color="auto" w:fill="B8CCE4" w:themeFill="accent1" w:themeFillTint="66"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10010,0</w:t>
            </w:r>
          </w:p>
        </w:tc>
      </w:tr>
      <w:tr w:rsidR="0050798C" w:rsidRPr="00DE6539" w:rsidTr="00C424F6">
        <w:trPr>
          <w:trHeight w:val="624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FFFFFF" w:themeFill="background1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FFFFFF" w:themeFill="background1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77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C8318F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255684,8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36745,8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58395,6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42445,8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42484,2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26654,9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28958,5</w:t>
            </w:r>
          </w:p>
        </w:tc>
        <w:tc>
          <w:tcPr>
            <w:tcW w:w="992" w:type="dxa"/>
          </w:tcPr>
          <w:p w:rsidR="0050798C" w:rsidRPr="00291502" w:rsidRDefault="00D96201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10000,0</w:t>
            </w:r>
          </w:p>
        </w:tc>
        <w:tc>
          <w:tcPr>
            <w:tcW w:w="947" w:type="dxa"/>
          </w:tcPr>
          <w:p w:rsidR="0050798C" w:rsidRPr="00291502" w:rsidRDefault="00D96201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10000</w:t>
            </w:r>
            <w:r w:rsidR="0050798C" w:rsidRPr="00291502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</w:tr>
      <w:tr w:rsidR="0050798C" w:rsidRPr="00DE6539" w:rsidTr="00C424F6">
        <w:trPr>
          <w:trHeight w:val="542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50798C" w:rsidRPr="00291502" w:rsidRDefault="0050798C" w:rsidP="00B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D96201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40377,6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13808,1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10678,4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4175,2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11640,2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26,7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29,0</w:t>
            </w:r>
          </w:p>
        </w:tc>
        <w:tc>
          <w:tcPr>
            <w:tcW w:w="992" w:type="dxa"/>
          </w:tcPr>
          <w:p w:rsidR="0050798C" w:rsidRPr="00291502" w:rsidRDefault="00D96201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  <w:tc>
          <w:tcPr>
            <w:tcW w:w="947" w:type="dxa"/>
          </w:tcPr>
          <w:p w:rsidR="0050798C" w:rsidRPr="00291502" w:rsidRDefault="00D96201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10,0</w:t>
            </w:r>
          </w:p>
        </w:tc>
      </w:tr>
      <w:tr w:rsidR="0050798C" w:rsidRPr="00DE6539" w:rsidTr="00C424F6">
        <w:trPr>
          <w:trHeight w:val="524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B03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32"/>
        </w:trPr>
        <w:tc>
          <w:tcPr>
            <w:tcW w:w="1962" w:type="dxa"/>
            <w:vMerge w:val="restart"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Мероприятие 1.2.1.</w:t>
            </w:r>
          </w:p>
        </w:tc>
        <w:tc>
          <w:tcPr>
            <w:tcW w:w="2142" w:type="dxa"/>
            <w:vMerge w:val="restart"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E9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E9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51" w:type="dxa"/>
            <w:shd w:val="clear" w:color="auto" w:fill="B8CCE4" w:themeFill="accent1" w:themeFillTint="66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1600,0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color w:val="000000"/>
              </w:rPr>
              <w:t>1600,0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B8CCE4" w:themeFill="accent1" w:themeFillTint="66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663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73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1500,0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1500,0</w:t>
            </w:r>
          </w:p>
        </w:tc>
        <w:tc>
          <w:tcPr>
            <w:tcW w:w="992" w:type="dxa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73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100,00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100,00</w:t>
            </w:r>
          </w:p>
        </w:tc>
        <w:tc>
          <w:tcPr>
            <w:tcW w:w="992" w:type="dxa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1139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04"/>
        </w:trPr>
        <w:tc>
          <w:tcPr>
            <w:tcW w:w="1962" w:type="dxa"/>
            <w:vMerge w:val="restart"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 xml:space="preserve">Основное </w:t>
            </w:r>
            <w:r w:rsidRPr="00291502">
              <w:rPr>
                <w:rFonts w:ascii="Times New Roman" w:eastAsia="Times New Roman" w:hAnsi="Times New Roman" w:cs="Times New Roman"/>
                <w:b/>
              </w:rPr>
              <w:br/>
              <w:t>мероприятие 1.3</w:t>
            </w:r>
          </w:p>
        </w:tc>
        <w:tc>
          <w:tcPr>
            <w:tcW w:w="2142" w:type="dxa"/>
            <w:vMerge w:val="restart"/>
            <w:hideMark/>
          </w:tcPr>
          <w:p w:rsidR="0050798C" w:rsidRPr="00291502" w:rsidRDefault="0050798C" w:rsidP="00E9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Капитальный 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090" w:type="dxa"/>
            <w:shd w:val="clear" w:color="auto" w:fill="B8CCE4" w:themeFill="accent1" w:themeFillTint="66"/>
            <w:hideMark/>
          </w:tcPr>
          <w:p w:rsidR="0050798C" w:rsidRPr="00291502" w:rsidRDefault="0050798C" w:rsidP="00B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51" w:type="dxa"/>
            <w:shd w:val="clear" w:color="auto" w:fill="B8CCE4" w:themeFill="accent1" w:themeFillTint="66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B8CCE4" w:themeFill="accent1" w:themeFillTint="66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73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67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74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74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493"/>
        </w:trPr>
        <w:tc>
          <w:tcPr>
            <w:tcW w:w="1962" w:type="dxa"/>
            <w:vMerge w:val="restart"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Основное </w:t>
            </w:r>
            <w:r w:rsidRPr="00291502">
              <w:rPr>
                <w:rFonts w:ascii="Times New Roman" w:eastAsia="Times New Roman" w:hAnsi="Times New Roman" w:cs="Times New Roman"/>
                <w:b/>
              </w:rPr>
              <w:br/>
              <w:t>мероприятие 1.4</w:t>
            </w:r>
          </w:p>
        </w:tc>
        <w:tc>
          <w:tcPr>
            <w:tcW w:w="2142" w:type="dxa"/>
            <w:vMerge w:val="restart"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Ремонт дворовых территорий многоквартирных домов и проездов к ним</w:t>
            </w:r>
          </w:p>
        </w:tc>
        <w:tc>
          <w:tcPr>
            <w:tcW w:w="2090" w:type="dxa"/>
            <w:shd w:val="clear" w:color="auto" w:fill="B8CCE4" w:themeFill="accent1" w:themeFillTint="66"/>
            <w:hideMark/>
          </w:tcPr>
          <w:p w:rsidR="0050798C" w:rsidRPr="00291502" w:rsidRDefault="0050798C" w:rsidP="00E9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51" w:type="dxa"/>
            <w:shd w:val="clear" w:color="auto" w:fill="B8CCE4" w:themeFill="accent1" w:themeFillTint="66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B8CCE4" w:themeFill="accent1" w:themeFillTint="66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95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61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</w:t>
            </w:r>
          </w:p>
          <w:p w:rsidR="0050798C" w:rsidRPr="00291502" w:rsidRDefault="0050798C" w:rsidP="00B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55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77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40"/>
        </w:trPr>
        <w:tc>
          <w:tcPr>
            <w:tcW w:w="1962" w:type="dxa"/>
            <w:vMerge w:val="restart"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 xml:space="preserve">Основное </w:t>
            </w:r>
            <w:r w:rsidRPr="00291502">
              <w:rPr>
                <w:rFonts w:ascii="Times New Roman" w:eastAsia="Times New Roman" w:hAnsi="Times New Roman" w:cs="Times New Roman"/>
                <w:b/>
              </w:rPr>
              <w:br w:type="page"/>
              <w:t>мероприятие 1.5</w:t>
            </w:r>
          </w:p>
        </w:tc>
        <w:tc>
          <w:tcPr>
            <w:tcW w:w="2142" w:type="dxa"/>
            <w:vMerge w:val="restart"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090" w:type="dxa"/>
            <w:shd w:val="clear" w:color="auto" w:fill="B8CCE4" w:themeFill="accent1" w:themeFillTint="66"/>
            <w:hideMark/>
          </w:tcPr>
          <w:p w:rsidR="0050798C" w:rsidRPr="00291502" w:rsidRDefault="0050798C" w:rsidP="006F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BA5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51" w:type="dxa"/>
            <w:shd w:val="clear" w:color="auto" w:fill="B8CCE4" w:themeFill="accent1" w:themeFillTint="66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B8CCE4" w:themeFill="accent1" w:themeFillTint="66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603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427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</w:t>
            </w: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63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43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60"/>
        </w:trPr>
        <w:tc>
          <w:tcPr>
            <w:tcW w:w="1962" w:type="dxa"/>
            <w:vMerge w:val="restart"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 xml:space="preserve">Основное </w:t>
            </w:r>
            <w:r w:rsidRPr="00291502">
              <w:rPr>
                <w:rFonts w:ascii="Times New Roman" w:eastAsia="Times New Roman" w:hAnsi="Times New Roman" w:cs="Times New Roman"/>
                <w:b/>
              </w:rPr>
              <w:br/>
              <w:t>мероприятие 1.6</w:t>
            </w:r>
          </w:p>
        </w:tc>
        <w:tc>
          <w:tcPr>
            <w:tcW w:w="2142" w:type="dxa"/>
            <w:vMerge w:val="restart"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Приобретение коммунальной (специализированной) техники.</w:t>
            </w:r>
          </w:p>
        </w:tc>
        <w:tc>
          <w:tcPr>
            <w:tcW w:w="2090" w:type="dxa"/>
            <w:shd w:val="clear" w:color="auto" w:fill="B8CCE4" w:themeFill="accent1" w:themeFillTint="66"/>
            <w:hideMark/>
          </w:tcPr>
          <w:p w:rsidR="0050798C" w:rsidRPr="00291502" w:rsidRDefault="0050798C" w:rsidP="006F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51" w:type="dxa"/>
            <w:shd w:val="clear" w:color="auto" w:fill="B8CCE4" w:themeFill="accent1" w:themeFillTint="66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12008,3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12008,3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B8CCE4" w:themeFill="accent1" w:themeFillTint="66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47" w:type="dxa"/>
            <w:shd w:val="clear" w:color="auto" w:fill="B8CCE4" w:themeFill="accent1" w:themeFillTint="66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59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47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0798C" w:rsidRPr="00DE6539" w:rsidTr="00C424F6">
        <w:trPr>
          <w:trHeight w:val="553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</w:t>
            </w: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10000,0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10000,0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61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2008,3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2008,3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55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64"/>
        </w:trPr>
        <w:tc>
          <w:tcPr>
            <w:tcW w:w="1962" w:type="dxa"/>
            <w:vMerge w:val="restart"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 xml:space="preserve">Основное </w:t>
            </w:r>
            <w:r w:rsidRPr="00291502">
              <w:rPr>
                <w:rFonts w:ascii="Times New Roman" w:eastAsia="Times New Roman" w:hAnsi="Times New Roman" w:cs="Times New Roman"/>
                <w:b/>
              </w:rPr>
              <w:br/>
              <w:t>мероприятие 1.7</w:t>
            </w:r>
          </w:p>
        </w:tc>
        <w:tc>
          <w:tcPr>
            <w:tcW w:w="2142" w:type="dxa"/>
            <w:vMerge w:val="restart"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 xml:space="preserve">Межбюджетные трансферты бюджетам поселений на выполнение переданных </w:t>
            </w:r>
            <w:r w:rsidRPr="00291502">
              <w:rPr>
                <w:rFonts w:ascii="Times New Roman" w:eastAsia="Times New Roman" w:hAnsi="Times New Roman" w:cs="Times New Roman"/>
                <w:b/>
              </w:rPr>
              <w:lastRenderedPageBreak/>
              <w:t>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6F1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18365,3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6343,2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color w:val="000000"/>
              </w:rPr>
              <w:t>12022,1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43"/>
        </w:trPr>
        <w:tc>
          <w:tcPr>
            <w:tcW w:w="196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18365,3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6343,2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color w:val="000000"/>
              </w:rPr>
              <w:t>12022,1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214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418"/>
        </w:trPr>
        <w:tc>
          <w:tcPr>
            <w:tcW w:w="1962" w:type="dxa"/>
            <w:vMerge w:val="restart"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Основное </w:t>
            </w:r>
            <w:r w:rsidRPr="00291502">
              <w:rPr>
                <w:rFonts w:ascii="Times New Roman" w:eastAsia="Times New Roman" w:hAnsi="Times New Roman" w:cs="Times New Roman"/>
                <w:b/>
              </w:rPr>
              <w:br/>
              <w:t>мероприятие 1.8</w:t>
            </w:r>
          </w:p>
        </w:tc>
        <w:tc>
          <w:tcPr>
            <w:tcW w:w="2142" w:type="dxa"/>
            <w:vMerge w:val="restart"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Содержание  уличного освещения</w:t>
            </w: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B540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432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573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</w:t>
            </w: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681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704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3B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377"/>
        </w:trPr>
        <w:tc>
          <w:tcPr>
            <w:tcW w:w="1962" w:type="dxa"/>
            <w:vMerge w:val="restart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2</w:t>
            </w:r>
          </w:p>
        </w:tc>
        <w:tc>
          <w:tcPr>
            <w:tcW w:w="2142" w:type="dxa"/>
            <w:vMerge w:val="restart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2090" w:type="dxa"/>
            <w:shd w:val="clear" w:color="000000" w:fill="CCFFFF"/>
            <w:hideMark/>
          </w:tcPr>
          <w:p w:rsidR="0050798C" w:rsidRPr="00291502" w:rsidRDefault="0050798C" w:rsidP="006F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051" w:type="dxa"/>
            <w:shd w:val="clear" w:color="000000" w:fill="CCFFFF"/>
            <w:hideMark/>
          </w:tcPr>
          <w:p w:rsidR="0050798C" w:rsidRPr="00291502" w:rsidRDefault="0050798C" w:rsidP="00E6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12288,6</w:t>
            </w:r>
          </w:p>
        </w:tc>
        <w:tc>
          <w:tcPr>
            <w:tcW w:w="992" w:type="dxa"/>
            <w:shd w:val="clear" w:color="000000" w:fill="CCFFFF"/>
            <w:hideMark/>
          </w:tcPr>
          <w:p w:rsidR="0050798C" w:rsidRPr="00291502" w:rsidRDefault="0050798C" w:rsidP="00E6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450,0</w:t>
            </w:r>
          </w:p>
        </w:tc>
        <w:tc>
          <w:tcPr>
            <w:tcW w:w="992" w:type="dxa"/>
            <w:shd w:val="clear" w:color="000000" w:fill="CCFFFF"/>
            <w:hideMark/>
          </w:tcPr>
          <w:p w:rsidR="0050798C" w:rsidRPr="00291502" w:rsidRDefault="0050798C" w:rsidP="00E6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890,0</w:t>
            </w:r>
          </w:p>
        </w:tc>
        <w:tc>
          <w:tcPr>
            <w:tcW w:w="992" w:type="dxa"/>
            <w:shd w:val="clear" w:color="000000" w:fill="CCFFFF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4434,0</w:t>
            </w:r>
          </w:p>
        </w:tc>
        <w:tc>
          <w:tcPr>
            <w:tcW w:w="992" w:type="dxa"/>
            <w:shd w:val="clear" w:color="000000" w:fill="CCFFFF"/>
          </w:tcPr>
          <w:p w:rsidR="0050798C" w:rsidRPr="00291502" w:rsidRDefault="0050798C" w:rsidP="00E6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3579,5</w:t>
            </w:r>
          </w:p>
        </w:tc>
        <w:tc>
          <w:tcPr>
            <w:tcW w:w="992" w:type="dxa"/>
            <w:shd w:val="clear" w:color="000000" w:fill="CCFFFF"/>
          </w:tcPr>
          <w:p w:rsidR="0050798C" w:rsidRPr="00291502" w:rsidRDefault="0050798C" w:rsidP="00E6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1935,1</w:t>
            </w:r>
          </w:p>
        </w:tc>
        <w:tc>
          <w:tcPr>
            <w:tcW w:w="992" w:type="dxa"/>
            <w:shd w:val="clear" w:color="000000" w:fill="CCFFFF"/>
          </w:tcPr>
          <w:p w:rsidR="0050798C" w:rsidRPr="00291502" w:rsidRDefault="0050798C" w:rsidP="00E6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  <w:shd w:val="clear" w:color="000000" w:fill="CCFFFF"/>
          </w:tcPr>
          <w:p w:rsidR="0050798C" w:rsidRPr="00291502" w:rsidRDefault="0050798C" w:rsidP="00E6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DE6539" w:rsidTr="00C424F6">
        <w:trPr>
          <w:trHeight w:val="157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6F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в том числе по ГРБС: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0798C" w:rsidRPr="00291502" w:rsidRDefault="0050798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0798C" w:rsidRPr="00291502" w:rsidRDefault="0050798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0798C" w:rsidRPr="00291502" w:rsidRDefault="0050798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7" w:type="dxa"/>
          </w:tcPr>
          <w:p w:rsidR="0050798C" w:rsidRPr="00291502" w:rsidRDefault="0050798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0798C" w:rsidRPr="0070161E" w:rsidTr="00C424F6">
        <w:trPr>
          <w:trHeight w:val="262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6F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E6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12288,6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E6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450,0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E6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4434,0</w:t>
            </w:r>
          </w:p>
        </w:tc>
        <w:tc>
          <w:tcPr>
            <w:tcW w:w="992" w:type="dxa"/>
          </w:tcPr>
          <w:p w:rsidR="0050798C" w:rsidRPr="00291502" w:rsidRDefault="0050798C" w:rsidP="00E6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3579,5</w:t>
            </w:r>
          </w:p>
        </w:tc>
        <w:tc>
          <w:tcPr>
            <w:tcW w:w="992" w:type="dxa"/>
          </w:tcPr>
          <w:p w:rsidR="0050798C" w:rsidRPr="00291502" w:rsidRDefault="0050798C" w:rsidP="00E6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1935,1</w:t>
            </w:r>
          </w:p>
        </w:tc>
        <w:tc>
          <w:tcPr>
            <w:tcW w:w="992" w:type="dxa"/>
          </w:tcPr>
          <w:p w:rsidR="0050798C" w:rsidRPr="00291502" w:rsidRDefault="0050798C" w:rsidP="00E6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E6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487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6F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0798C" w:rsidRPr="0070161E" w:rsidTr="00C424F6">
        <w:trPr>
          <w:trHeight w:val="534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6F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8589,7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3576,4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3254,1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1759,2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407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6F1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Местный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3698,9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857,6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325,4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175,9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450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6F1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50798C" w:rsidRPr="0070161E" w:rsidTr="00C424F6">
        <w:trPr>
          <w:trHeight w:val="291"/>
        </w:trPr>
        <w:tc>
          <w:tcPr>
            <w:tcW w:w="1962" w:type="dxa"/>
            <w:vMerge w:val="restart"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 xml:space="preserve">Основное </w:t>
            </w:r>
            <w:r w:rsidRPr="00291502">
              <w:rPr>
                <w:rFonts w:ascii="Times New Roman" w:eastAsia="Times New Roman" w:hAnsi="Times New Roman" w:cs="Times New Roman"/>
                <w:b/>
              </w:rPr>
              <w:br/>
              <w:t>мероприятие 2.1</w:t>
            </w:r>
          </w:p>
        </w:tc>
        <w:tc>
          <w:tcPr>
            <w:tcW w:w="2142" w:type="dxa"/>
            <w:vMerge w:val="restart"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Восстановление производственно-технической базы муниципального транспорта</w:t>
            </w: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291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507"/>
        </w:trPr>
        <w:tc>
          <w:tcPr>
            <w:tcW w:w="196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573"/>
        </w:trPr>
        <w:tc>
          <w:tcPr>
            <w:tcW w:w="196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</w:t>
            </w: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539"/>
        </w:trPr>
        <w:tc>
          <w:tcPr>
            <w:tcW w:w="196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688"/>
        </w:trPr>
        <w:tc>
          <w:tcPr>
            <w:tcW w:w="196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261"/>
        </w:trPr>
        <w:tc>
          <w:tcPr>
            <w:tcW w:w="1962" w:type="dxa"/>
            <w:vMerge w:val="restart"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 xml:space="preserve">Основное </w:t>
            </w:r>
            <w:r w:rsidRPr="00291502">
              <w:rPr>
                <w:rFonts w:ascii="Times New Roman" w:eastAsia="Times New Roman" w:hAnsi="Times New Roman" w:cs="Times New Roman"/>
                <w:b/>
              </w:rPr>
              <w:br/>
              <w:t>мероприятие 2.2</w:t>
            </w:r>
          </w:p>
        </w:tc>
        <w:tc>
          <w:tcPr>
            <w:tcW w:w="2142" w:type="dxa"/>
            <w:vMerge w:val="restart"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Совершенствование системы организации городских и муниципальных регулярных пассажирских перевозок и обеспечение безопасности дорожного движения</w:t>
            </w: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9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74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644"/>
        </w:trPr>
        <w:tc>
          <w:tcPr>
            <w:tcW w:w="196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697"/>
        </w:trPr>
        <w:tc>
          <w:tcPr>
            <w:tcW w:w="196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</w:t>
            </w: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693"/>
        </w:trPr>
        <w:tc>
          <w:tcPr>
            <w:tcW w:w="196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546"/>
        </w:trPr>
        <w:tc>
          <w:tcPr>
            <w:tcW w:w="196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418"/>
        </w:trPr>
        <w:tc>
          <w:tcPr>
            <w:tcW w:w="1962" w:type="dxa"/>
            <w:vMerge w:val="restart"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 xml:space="preserve">Основное </w:t>
            </w:r>
            <w:r w:rsidRPr="00291502">
              <w:rPr>
                <w:rFonts w:ascii="Times New Roman" w:eastAsia="Times New Roman" w:hAnsi="Times New Roman" w:cs="Times New Roman"/>
                <w:b/>
              </w:rPr>
              <w:br w:type="page"/>
              <w:t>мероприятие 2.3</w:t>
            </w:r>
          </w:p>
        </w:tc>
        <w:tc>
          <w:tcPr>
            <w:tcW w:w="2142" w:type="dxa"/>
            <w:vMerge w:val="restart"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Совершенствование системы контроля и управления пассажирским транспортом</w:t>
            </w: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9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688"/>
        </w:trPr>
        <w:tc>
          <w:tcPr>
            <w:tcW w:w="196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9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570"/>
        </w:trPr>
        <w:tc>
          <w:tcPr>
            <w:tcW w:w="196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</w:t>
            </w: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9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564"/>
        </w:trPr>
        <w:tc>
          <w:tcPr>
            <w:tcW w:w="196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9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558"/>
        </w:trPr>
        <w:tc>
          <w:tcPr>
            <w:tcW w:w="196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9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B80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405"/>
        </w:trPr>
        <w:tc>
          <w:tcPr>
            <w:tcW w:w="1962" w:type="dxa"/>
            <w:vMerge w:val="restart"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 xml:space="preserve">Основное </w:t>
            </w:r>
            <w:r w:rsidRPr="00291502">
              <w:rPr>
                <w:rFonts w:ascii="Times New Roman" w:eastAsia="Times New Roman" w:hAnsi="Times New Roman" w:cs="Times New Roman"/>
                <w:b/>
              </w:rPr>
              <w:br/>
              <w:t>мероприятие 2.4</w:t>
            </w:r>
          </w:p>
        </w:tc>
        <w:tc>
          <w:tcPr>
            <w:tcW w:w="2142" w:type="dxa"/>
            <w:vMerge w:val="restart"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Устройство уличного освещения в населенных пунктах Грибановского муниципального района Воронежской области</w:t>
            </w: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9448,6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3934,0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3579,5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1935,1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50798C" w:rsidRPr="0070161E" w:rsidTr="00C424F6">
        <w:trPr>
          <w:trHeight w:val="573"/>
        </w:trPr>
        <w:tc>
          <w:tcPr>
            <w:tcW w:w="196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573"/>
        </w:trPr>
        <w:tc>
          <w:tcPr>
            <w:tcW w:w="196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 xml:space="preserve">Областной </w:t>
            </w: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8589,7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3576,4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3254,1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1759,2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540"/>
        </w:trPr>
        <w:tc>
          <w:tcPr>
            <w:tcW w:w="196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858,9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357,6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325,4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175,9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546"/>
        </w:trPr>
        <w:tc>
          <w:tcPr>
            <w:tcW w:w="196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Внебюджетные источники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331"/>
        </w:trPr>
        <w:tc>
          <w:tcPr>
            <w:tcW w:w="1962" w:type="dxa"/>
            <w:vMerge w:val="restart"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Основное мероприятие 2.5</w:t>
            </w:r>
          </w:p>
        </w:tc>
        <w:tc>
          <w:tcPr>
            <w:tcW w:w="2142" w:type="dxa"/>
            <w:vMerge w:val="restart"/>
            <w:hideMark/>
          </w:tcPr>
          <w:p w:rsidR="0050798C" w:rsidRPr="00291502" w:rsidRDefault="0050798C" w:rsidP="000B6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      </w: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9150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051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2840,00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CF6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50798C" w:rsidRPr="0070161E" w:rsidTr="00C424F6">
        <w:trPr>
          <w:trHeight w:val="564"/>
        </w:trPr>
        <w:tc>
          <w:tcPr>
            <w:tcW w:w="196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142" w:type="dxa"/>
            <w:vMerge/>
            <w:vAlign w:val="center"/>
            <w:hideMark/>
          </w:tcPr>
          <w:p w:rsidR="0050798C" w:rsidRPr="00291502" w:rsidRDefault="0050798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090" w:type="dxa"/>
            <w:shd w:val="clear" w:color="auto" w:fill="auto"/>
            <w:hideMark/>
          </w:tcPr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Местный</w:t>
            </w:r>
          </w:p>
          <w:p w:rsidR="0050798C" w:rsidRPr="00291502" w:rsidRDefault="0050798C" w:rsidP="00B61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color w:val="000000"/>
              </w:rPr>
              <w:t>бюджет</w:t>
            </w:r>
          </w:p>
        </w:tc>
        <w:tc>
          <w:tcPr>
            <w:tcW w:w="1051" w:type="dxa"/>
            <w:shd w:val="clear" w:color="auto" w:fill="auto"/>
            <w:hideMark/>
          </w:tcPr>
          <w:p w:rsidR="00291502" w:rsidRDefault="0050798C" w:rsidP="00913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2840,00</w:t>
            </w:r>
          </w:p>
          <w:p w:rsidR="00291502" w:rsidRPr="00291502" w:rsidRDefault="00291502" w:rsidP="00291502">
            <w:pPr>
              <w:rPr>
                <w:rFonts w:ascii="Times New Roman" w:eastAsia="Times New Roman" w:hAnsi="Times New Roman" w:cs="Times New Roman"/>
              </w:rPr>
            </w:pPr>
          </w:p>
          <w:p w:rsidR="00291502" w:rsidRPr="00291502" w:rsidRDefault="00291502" w:rsidP="00291502">
            <w:pPr>
              <w:rPr>
                <w:rFonts w:ascii="Times New Roman" w:eastAsia="Times New Roman" w:hAnsi="Times New Roman" w:cs="Times New Roman"/>
              </w:rPr>
            </w:pPr>
          </w:p>
          <w:p w:rsidR="00291502" w:rsidRPr="00291502" w:rsidRDefault="00291502" w:rsidP="00291502">
            <w:pPr>
              <w:rPr>
                <w:rFonts w:ascii="Times New Roman" w:eastAsia="Times New Roman" w:hAnsi="Times New Roman" w:cs="Times New Roman"/>
              </w:rPr>
            </w:pPr>
          </w:p>
          <w:p w:rsidR="00291502" w:rsidRDefault="00291502" w:rsidP="00291502">
            <w:pPr>
              <w:rPr>
                <w:rFonts w:ascii="Times New Roman" w:eastAsia="Times New Roman" w:hAnsi="Times New Roman" w:cs="Times New Roman"/>
              </w:rPr>
            </w:pPr>
          </w:p>
          <w:p w:rsidR="00291502" w:rsidRDefault="00291502" w:rsidP="00291502">
            <w:pPr>
              <w:rPr>
                <w:rFonts w:ascii="Times New Roman" w:eastAsia="Times New Roman" w:hAnsi="Times New Roman" w:cs="Times New Roman"/>
              </w:rPr>
            </w:pPr>
          </w:p>
          <w:p w:rsidR="0050798C" w:rsidRPr="00291502" w:rsidRDefault="0050798C" w:rsidP="0029150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747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890,0</w:t>
            </w:r>
          </w:p>
        </w:tc>
        <w:tc>
          <w:tcPr>
            <w:tcW w:w="992" w:type="dxa"/>
            <w:shd w:val="clear" w:color="auto" w:fill="auto"/>
            <w:hideMark/>
          </w:tcPr>
          <w:p w:rsidR="0050798C" w:rsidRPr="00291502" w:rsidRDefault="0050798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1000,0</w:t>
            </w:r>
          </w:p>
        </w:tc>
        <w:tc>
          <w:tcPr>
            <w:tcW w:w="993" w:type="dxa"/>
            <w:shd w:val="clear" w:color="auto" w:fill="FFFFFF" w:themeFill="background1"/>
            <w:hideMark/>
          </w:tcPr>
          <w:p w:rsidR="0050798C" w:rsidRPr="00C424F6" w:rsidRDefault="0050798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24F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500,0</w:t>
            </w:r>
          </w:p>
        </w:tc>
        <w:tc>
          <w:tcPr>
            <w:tcW w:w="992" w:type="dxa"/>
          </w:tcPr>
          <w:p w:rsidR="0050798C" w:rsidRPr="00291502" w:rsidRDefault="0050798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</w:tcPr>
          <w:p w:rsidR="0050798C" w:rsidRPr="00291502" w:rsidRDefault="0050798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  <w:tc>
          <w:tcPr>
            <w:tcW w:w="947" w:type="dxa"/>
          </w:tcPr>
          <w:p w:rsidR="0050798C" w:rsidRPr="00291502" w:rsidRDefault="0050798C" w:rsidP="00D72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15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</w:tbl>
    <w:p w:rsidR="00DE6539" w:rsidRDefault="00DE6539" w:rsidP="00DE6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3A9F" w:rsidRDefault="00293A9F" w:rsidP="00DE6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660" w:rsidRDefault="00FE4660" w:rsidP="00DE65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927" w:rsidRDefault="006F1927" w:rsidP="00380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577A" w:rsidRDefault="00AF577A" w:rsidP="00380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F1927" w:rsidRDefault="006F1927" w:rsidP="003804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161E" w:rsidRPr="00363AAD" w:rsidRDefault="000B6322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70161E" w:rsidRPr="00363AAD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3AAD">
        <w:rPr>
          <w:rFonts w:ascii="Times New Roman" w:hAnsi="Times New Roman" w:cs="Times New Roman"/>
          <w:sz w:val="24"/>
          <w:szCs w:val="24"/>
        </w:rPr>
        <w:t xml:space="preserve">к муниципальной программе Грибановского муниципального района </w:t>
      </w:r>
    </w:p>
    <w:p w:rsidR="0070161E" w:rsidRPr="00363AAD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363AAD">
        <w:rPr>
          <w:rFonts w:ascii="Times New Roman" w:hAnsi="Times New Roman" w:cs="Times New Roman"/>
          <w:sz w:val="24"/>
          <w:szCs w:val="24"/>
        </w:rPr>
        <w:t>«</w:t>
      </w:r>
      <w:r w:rsidRPr="00363AAD">
        <w:rPr>
          <w:rFonts w:ascii="Times New Roman" w:hAnsi="Times New Roman" w:cs="Times New Roman"/>
          <w:sz w:val="24"/>
          <w:szCs w:val="24"/>
          <w:lang w:eastAsia="ar-SA"/>
        </w:rPr>
        <w:t xml:space="preserve">Развитие транспортной системы Грибановского </w:t>
      </w:r>
    </w:p>
    <w:p w:rsidR="0070161E" w:rsidRPr="00363AAD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3AAD">
        <w:rPr>
          <w:rFonts w:ascii="Times New Roman" w:hAnsi="Times New Roman" w:cs="Times New Roman"/>
          <w:sz w:val="24"/>
          <w:szCs w:val="24"/>
          <w:lang w:eastAsia="ar-SA"/>
        </w:rPr>
        <w:t>муниципального района Воронежской области</w:t>
      </w:r>
      <w:r w:rsidRPr="00363AAD">
        <w:rPr>
          <w:rFonts w:ascii="Times New Roman" w:hAnsi="Times New Roman" w:cs="Times New Roman"/>
          <w:sz w:val="24"/>
          <w:szCs w:val="24"/>
        </w:rPr>
        <w:t>»</w:t>
      </w:r>
    </w:p>
    <w:p w:rsidR="004E7698" w:rsidRPr="00363AAD" w:rsidRDefault="004E7698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3AAD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</w:t>
      </w:r>
    </w:p>
    <w:p w:rsidR="004E7698" w:rsidRPr="00363AAD" w:rsidRDefault="004E7698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3AAD">
        <w:rPr>
          <w:rFonts w:ascii="Times New Roman" w:hAnsi="Times New Roman" w:cs="Times New Roman"/>
          <w:sz w:val="24"/>
          <w:szCs w:val="24"/>
        </w:rPr>
        <w:t xml:space="preserve"> Грибановского муниципального района</w:t>
      </w:r>
    </w:p>
    <w:p w:rsidR="004E7698" w:rsidRPr="00363AAD" w:rsidRDefault="004E7698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63AAD">
        <w:rPr>
          <w:rFonts w:ascii="Times New Roman" w:hAnsi="Times New Roman" w:cs="Times New Roman"/>
          <w:sz w:val="24"/>
          <w:szCs w:val="24"/>
        </w:rPr>
        <w:t xml:space="preserve"> Воронежской области от 02.12.2016 г. № 453 (</w:t>
      </w:r>
      <w:proofErr w:type="spellStart"/>
      <w:r w:rsidRPr="00363AAD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363AA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363AAD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363AAD">
        <w:rPr>
          <w:rFonts w:ascii="Times New Roman" w:hAnsi="Times New Roman" w:cs="Times New Roman"/>
          <w:sz w:val="24"/>
          <w:szCs w:val="24"/>
        </w:rPr>
        <w:t xml:space="preserve"> </w:t>
      </w:r>
      <w:r w:rsidR="00C424F6">
        <w:rPr>
          <w:rFonts w:ascii="Times New Roman" w:hAnsi="Times New Roman" w:cs="Times New Roman"/>
          <w:sz w:val="24"/>
          <w:szCs w:val="24"/>
        </w:rPr>
        <w:t>______</w:t>
      </w:r>
      <w:r w:rsidRPr="00363AAD">
        <w:rPr>
          <w:rFonts w:ascii="Times New Roman" w:hAnsi="Times New Roman" w:cs="Times New Roman"/>
          <w:sz w:val="24"/>
          <w:szCs w:val="24"/>
        </w:rPr>
        <w:t xml:space="preserve">.2020 г. № </w:t>
      </w:r>
      <w:r w:rsidR="00C424F6">
        <w:rPr>
          <w:rFonts w:ascii="Times New Roman" w:hAnsi="Times New Roman" w:cs="Times New Roman"/>
          <w:sz w:val="24"/>
          <w:szCs w:val="24"/>
        </w:rPr>
        <w:t>_____</w:t>
      </w:r>
      <w:r w:rsidRPr="00363AAD">
        <w:rPr>
          <w:rFonts w:ascii="Times New Roman" w:hAnsi="Times New Roman" w:cs="Times New Roman"/>
          <w:sz w:val="24"/>
          <w:szCs w:val="24"/>
        </w:rPr>
        <w:t>)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61E"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Грибановского муниципального района Воронежской области "Развитие транспортной системы Грибановского муниципального рай</w:t>
      </w:r>
      <w:r w:rsidR="0038042D">
        <w:rPr>
          <w:rFonts w:ascii="Times New Roman" w:hAnsi="Times New Roman" w:cs="Times New Roman"/>
          <w:b/>
          <w:sz w:val="28"/>
          <w:szCs w:val="28"/>
        </w:rPr>
        <w:t>она Воро</w:t>
      </w:r>
      <w:r w:rsidR="00F26856">
        <w:rPr>
          <w:rFonts w:ascii="Times New Roman" w:hAnsi="Times New Roman" w:cs="Times New Roman"/>
          <w:b/>
          <w:sz w:val="28"/>
          <w:szCs w:val="28"/>
        </w:rPr>
        <w:t>нежской области" на 2020</w:t>
      </w:r>
      <w:r w:rsidRPr="0070161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0161E" w:rsidRDefault="0070161E" w:rsidP="0070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"/>
        <w:gridCol w:w="978"/>
        <w:gridCol w:w="2171"/>
        <w:gridCol w:w="2977"/>
        <w:gridCol w:w="1324"/>
        <w:gridCol w:w="1369"/>
        <w:gridCol w:w="1991"/>
        <w:gridCol w:w="1508"/>
        <w:gridCol w:w="1559"/>
      </w:tblGrid>
      <w:tr w:rsidR="00EE4809" w:rsidRPr="00EE4809" w:rsidTr="00EE4809">
        <w:trPr>
          <w:trHeight w:val="387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 мероприятия (структурное подразделение администрации Грибановского муниципального района, иной главный распорядитель средств местного бюджета), Ф.И.О., должность руководителя исполнителя)</w:t>
            </w:r>
            <w:proofErr w:type="gram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Срок</w:t>
            </w:r>
          </w:p>
          <w:p w:rsidR="00EE4809" w:rsidRPr="00EE4809" w:rsidRDefault="00EE4809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КБК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(местный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4809" w:rsidRPr="00EE4809" w:rsidRDefault="00EE4809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предусмотренные решением представительного органа местного самоуправл</w:t>
            </w:r>
            <w:r w:rsidR="003746AC">
              <w:rPr>
                <w:rFonts w:ascii="Times New Roman" w:eastAsia="Times New Roman" w:hAnsi="Times New Roman" w:cs="Times New Roman"/>
                <w:sz w:val="20"/>
                <w:szCs w:val="20"/>
              </w:rPr>
              <w:t>ения о местном бюджете, на  20</w:t>
            </w:r>
            <w:r w:rsidR="003746AC" w:rsidRPr="003746A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0161E" w:rsidRPr="00EE4809" w:rsidTr="00EE4809">
        <w:trPr>
          <w:trHeight w:val="218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начала реализации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мероприятия в очередном финансовом году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окончания реализации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мероприятия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очередном финансовом году  </w:t>
            </w: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0161E" w:rsidRPr="00EE4809" w:rsidTr="00EE4809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EE4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0161E" w:rsidRPr="00EE4809" w:rsidTr="00EE4809">
        <w:trPr>
          <w:trHeight w:val="17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161E" w:rsidRPr="00EE4809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"Развитие  дорожного хозяйства Грибановского муниципального района Воронежской области"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161E" w:rsidRPr="00EE4809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70161E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290F" w:rsidRDefault="00F26856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70161E" w:rsidRPr="00EE4809" w:rsidRDefault="0070161E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современной улично-дорожной сети Грибановского муниципального района Воронежской области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EE4809" w:rsidRDefault="0070161E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61E" w:rsidRPr="00EE4809" w:rsidRDefault="006834B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67746,5</w:t>
            </w:r>
          </w:p>
        </w:tc>
      </w:tr>
      <w:tr w:rsidR="00F535DD" w:rsidRPr="00EE4809" w:rsidTr="00EE4809">
        <w:trPr>
          <w:trHeight w:val="18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="00F535DD"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Продление </w:t>
            </w:r>
            <w:proofErr w:type="gramStart"/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срока службы автомобильных дорог общего пользования местного значения</w:t>
            </w:r>
            <w:proofErr w:type="gramEnd"/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искусственных сооружений на них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92704092410100000000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F535DD" w:rsidRPr="00EE4809" w:rsidTr="00EE4809">
        <w:trPr>
          <w:trHeight w:val="2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5DD" w:rsidRPr="00EE4809" w:rsidRDefault="00F535DD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6856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5DD" w:rsidRDefault="00F26856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F535DD" w:rsidRPr="00EE4809" w:rsidRDefault="00F535DD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поддержания существующих автомобильных дорог общего пользования местного значения и искусственных сооружений на них в нормативном транспортно-эксплуатационном состоянии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F535DD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92704092410200000000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5DD" w:rsidRPr="00EE4809" w:rsidRDefault="006834B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54124,4</w:t>
            </w:r>
          </w:p>
        </w:tc>
      </w:tr>
      <w:tr w:rsidR="003746AC" w:rsidRPr="00EE4809" w:rsidTr="00EE4809">
        <w:trPr>
          <w:trHeight w:val="228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6AC" w:rsidRPr="00EE480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1920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6AC" w:rsidRDefault="003746AC" w:rsidP="0019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</w:p>
          <w:p w:rsidR="003746AC" w:rsidRPr="00EE4809" w:rsidRDefault="003746AC" w:rsidP="0019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6AC" w:rsidRDefault="003746AC" w:rsidP="0019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3746AC" w:rsidRPr="00EE4809" w:rsidRDefault="003746AC" w:rsidP="001920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протяженности автомобильных дорог отвечающих нормативным требованиям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3746AC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04024105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S8870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Default="006834B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1600,00</w:t>
            </w:r>
          </w:p>
        </w:tc>
      </w:tr>
      <w:tr w:rsidR="003746AC" w:rsidRPr="00EE4809" w:rsidTr="00EE4809">
        <w:trPr>
          <w:trHeight w:val="18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6AC" w:rsidRPr="00EE480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Капитальный ремонт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6AC" w:rsidRPr="00EE4809" w:rsidRDefault="003746AC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6AC" w:rsidRDefault="003746AC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3746AC" w:rsidRPr="00EE4809" w:rsidRDefault="003746AC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Продление </w:t>
            </w:r>
            <w:proofErr w:type="gramStart"/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срока службы автомобильных дорог общего пользования местного значения</w:t>
            </w:r>
            <w:proofErr w:type="gramEnd"/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искусственных сооружений на них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92704092410300000000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46AC" w:rsidRPr="00EE4809" w:rsidTr="00EE4809">
        <w:trPr>
          <w:trHeight w:val="17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6AC" w:rsidRPr="00EE480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дворовых территорий многоквартирных домов и проездов к ним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6AC" w:rsidRPr="00EE4809" w:rsidRDefault="003746AC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6AC" w:rsidRDefault="003746AC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3746AC" w:rsidRPr="00EE4809" w:rsidRDefault="003746AC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отремонтированных дворовых территорий многоквартирных жилых домов и проездов к ним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92704092410400000000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46AC" w:rsidRPr="00EE4809" w:rsidTr="00EE4809">
        <w:trPr>
          <w:trHeight w:val="17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746AC" w:rsidRPr="00EE480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мероприятие 1.5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6AC" w:rsidRPr="00EE4809" w:rsidRDefault="003746AC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46AC" w:rsidRDefault="003746AC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3746AC" w:rsidRPr="00EE4809" w:rsidRDefault="003746AC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Позволит создать современную сеть автомобильных дорог, увеличить их пропускную способность, улучшить условия движения автотранспорта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92704092410500000000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46AC" w:rsidRPr="00EE4809" w:rsidTr="00DE6539">
        <w:trPr>
          <w:trHeight w:val="21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AC" w:rsidRPr="00DE653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1.6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коммунальной (специализированной) техники.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3746AC" w:rsidRPr="00DE6539" w:rsidRDefault="003746AC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Улучшит работы по содержанию автомобильных дорог общего пользования местного значения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92704092410600000000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46AC" w:rsidRPr="00EE4809" w:rsidTr="00DE6539">
        <w:trPr>
          <w:trHeight w:val="279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AC" w:rsidRPr="00DE653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1.7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поселений на выполнение переданных полномочий по строительству, капитальному ремонту, ремонту и содержанию автомобильных дорог общего пользования местного значения и искусственных сооружений на них.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3746AC" w:rsidRPr="00DE6539" w:rsidRDefault="003746AC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Продление </w:t>
            </w:r>
            <w:proofErr w:type="gramStart"/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срока службы автомобильных дорог общего пользования местного значения</w:t>
            </w:r>
            <w:proofErr w:type="gramEnd"/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искусственных сооружений на них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DF1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92704092410781280 50000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022,1</w:t>
            </w:r>
          </w:p>
        </w:tc>
      </w:tr>
      <w:tr w:rsidR="003746AC" w:rsidRPr="00EE4809" w:rsidTr="00DE6539">
        <w:trPr>
          <w:trHeight w:val="2138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AC" w:rsidRPr="00DE653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1.8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 уличного освещения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3746AC" w:rsidRPr="00DE6539" w:rsidRDefault="003746AC" w:rsidP="004C4E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Позволит содержать улично-дорожную сеть Грибановского муниципального района в удовлетворительном состоянии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92704092410800000000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46AC" w:rsidRPr="00EE4809" w:rsidTr="00DE6539">
        <w:trPr>
          <w:trHeight w:val="184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AC" w:rsidRPr="00DE653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"Развитие пассажирского транспорта общего пользования Грибановского муниципального района Воронежской области"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4E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4E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3746AC" w:rsidRPr="00DE6539" w:rsidRDefault="003746AC" w:rsidP="004E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устойчивой и эффективной системы функционирования пассажирского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92704092420000000000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6834B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4934,00</w:t>
            </w:r>
          </w:p>
        </w:tc>
      </w:tr>
      <w:tr w:rsidR="003746AC" w:rsidRPr="00EE4809" w:rsidTr="00DE653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AC" w:rsidRPr="00EE480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2.1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Восстановление производственно-технической базы муниципального транспорта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4E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4E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3746AC" w:rsidRPr="00DE6539" w:rsidRDefault="003746AC" w:rsidP="004E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подвижного состава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92704092420100000000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46AC" w:rsidRPr="00EE4809" w:rsidTr="00DE653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AC" w:rsidRPr="00EE480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2.2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организации городских и муниципальных регулярных пассажирских перевозок и обеспечение безопасности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4E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4E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3746AC" w:rsidRPr="00DE6539" w:rsidRDefault="003746AC" w:rsidP="004E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и переподготовка водителей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92704092420200000000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46AC" w:rsidRPr="00EE4809" w:rsidTr="00DE6539">
        <w:trPr>
          <w:trHeight w:val="208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AC" w:rsidRPr="00EE480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 w:type="page"/>
              <w:t>мероприятие 2.3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контроля и управления пассажирским транспортом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4E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4E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3746AC" w:rsidRPr="00DE6539" w:rsidRDefault="003746AC" w:rsidP="004E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и переподготовка водителей муниципального транспорта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92704092420300000000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746AC" w:rsidRPr="00EE4809" w:rsidTr="00DE6539">
        <w:trPr>
          <w:trHeight w:val="18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AC" w:rsidRPr="00EE480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</w:t>
            </w: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мероприятие 2.4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уличного освещения в населенных пунктах Грибановского муниципального района Воронежской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4E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4E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3746AC" w:rsidRPr="00DE6539" w:rsidRDefault="003746AC" w:rsidP="004E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80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Обеспечит безопасное передвижение транспортных средств по автомобильным дорогам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3746AC" w:rsidP="008212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92704092420581310800 000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EE4809" w:rsidRDefault="006834BF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4434,0</w:t>
            </w:r>
          </w:p>
        </w:tc>
      </w:tr>
      <w:tr w:rsidR="003746AC" w:rsidRPr="00EE4809" w:rsidTr="00DE6539">
        <w:trPr>
          <w:trHeight w:val="186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46AC" w:rsidRPr="00DE653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2.5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из районного бюджета на компенсации потерь в доходах транспортных предприятий, возникающих в результате государственного регулирования тарифов, невозмещенных областными субсидиями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по промышленности, строительству, транспорту, связи и ЖКХ  администрации Грибановского муниципального района Воронежской области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4E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01.01.2020</w:t>
            </w: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4E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31.12.2020</w:t>
            </w:r>
          </w:p>
          <w:p w:rsidR="003746AC" w:rsidRPr="00DE6539" w:rsidRDefault="003746AC" w:rsidP="004E7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AD1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Обеспечит компенсацию части потерь в доходах организации, осуществляющей деятельность по перевозке пассажиров автомобильным транспортом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5A1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6539">
              <w:rPr>
                <w:rFonts w:ascii="Times New Roman" w:eastAsia="Times New Roman" w:hAnsi="Times New Roman" w:cs="Times New Roman"/>
                <w:sz w:val="20"/>
                <w:szCs w:val="20"/>
              </w:rPr>
              <w:t>9270409242050000000 00 00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6AC" w:rsidRPr="00DE6539" w:rsidRDefault="003746AC" w:rsidP="00701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500,00</w:t>
            </w:r>
          </w:p>
        </w:tc>
      </w:tr>
    </w:tbl>
    <w:p w:rsidR="0070161E" w:rsidRPr="0070161E" w:rsidRDefault="0070161E" w:rsidP="007016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1E" w:rsidRPr="0070161E" w:rsidRDefault="0070161E" w:rsidP="00701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0161E" w:rsidRPr="0070161E" w:rsidSect="00DE653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33C" w:rsidRDefault="0036733C" w:rsidP="00C008DD">
      <w:pPr>
        <w:spacing w:after="0" w:line="240" w:lineRule="auto"/>
      </w:pPr>
      <w:r>
        <w:separator/>
      </w:r>
    </w:p>
  </w:endnote>
  <w:endnote w:type="continuationSeparator" w:id="0">
    <w:p w:rsidR="0036733C" w:rsidRDefault="0036733C" w:rsidP="00C0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33C" w:rsidRDefault="0036733C" w:rsidP="00C008DD">
      <w:pPr>
        <w:spacing w:after="0" w:line="240" w:lineRule="auto"/>
      </w:pPr>
      <w:r>
        <w:separator/>
      </w:r>
    </w:p>
  </w:footnote>
  <w:footnote w:type="continuationSeparator" w:id="0">
    <w:p w:rsidR="0036733C" w:rsidRDefault="0036733C" w:rsidP="00C00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A86"/>
    <w:multiLevelType w:val="hybridMultilevel"/>
    <w:tmpl w:val="64546238"/>
    <w:lvl w:ilvl="0" w:tplc="9410BD16">
      <w:start w:val="2017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1D480C"/>
    <w:multiLevelType w:val="hybridMultilevel"/>
    <w:tmpl w:val="ACCA4100"/>
    <w:lvl w:ilvl="0" w:tplc="D6A2800C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C75471"/>
    <w:multiLevelType w:val="hybridMultilevel"/>
    <w:tmpl w:val="BAC8011A"/>
    <w:lvl w:ilvl="0" w:tplc="F628E07C">
      <w:start w:val="2020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EB6DFB"/>
    <w:multiLevelType w:val="hybridMultilevel"/>
    <w:tmpl w:val="D9484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237B"/>
    <w:rsid w:val="00015510"/>
    <w:rsid w:val="00015CF6"/>
    <w:rsid w:val="000202FF"/>
    <w:rsid w:val="000225D9"/>
    <w:rsid w:val="000244E9"/>
    <w:rsid w:val="00033DC1"/>
    <w:rsid w:val="00034CE5"/>
    <w:rsid w:val="00037753"/>
    <w:rsid w:val="00046CF9"/>
    <w:rsid w:val="00057F6A"/>
    <w:rsid w:val="000663A9"/>
    <w:rsid w:val="00075C84"/>
    <w:rsid w:val="0008382D"/>
    <w:rsid w:val="0009744E"/>
    <w:rsid w:val="000A0A34"/>
    <w:rsid w:val="000A457B"/>
    <w:rsid w:val="000A5C44"/>
    <w:rsid w:val="000B1C24"/>
    <w:rsid w:val="000B255D"/>
    <w:rsid w:val="000B6322"/>
    <w:rsid w:val="000B6423"/>
    <w:rsid w:val="000B79B1"/>
    <w:rsid w:val="000C0081"/>
    <w:rsid w:val="000C65A1"/>
    <w:rsid w:val="000D1552"/>
    <w:rsid w:val="000D2225"/>
    <w:rsid w:val="000E144C"/>
    <w:rsid w:val="000E1ABC"/>
    <w:rsid w:val="000F17D5"/>
    <w:rsid w:val="000F46EE"/>
    <w:rsid w:val="000F4951"/>
    <w:rsid w:val="000F7F7D"/>
    <w:rsid w:val="00102429"/>
    <w:rsid w:val="0012097A"/>
    <w:rsid w:val="001308C7"/>
    <w:rsid w:val="00137A10"/>
    <w:rsid w:val="001531A7"/>
    <w:rsid w:val="00180C19"/>
    <w:rsid w:val="00181A60"/>
    <w:rsid w:val="0018326F"/>
    <w:rsid w:val="001920DB"/>
    <w:rsid w:val="00192CA1"/>
    <w:rsid w:val="00197690"/>
    <w:rsid w:val="001A2DD2"/>
    <w:rsid w:val="001A5E3A"/>
    <w:rsid w:val="001C48E6"/>
    <w:rsid w:val="001C5E8C"/>
    <w:rsid w:val="001D33D1"/>
    <w:rsid w:val="001E1A44"/>
    <w:rsid w:val="001E210C"/>
    <w:rsid w:val="001E2F6C"/>
    <w:rsid w:val="001E368B"/>
    <w:rsid w:val="001F42E0"/>
    <w:rsid w:val="00200168"/>
    <w:rsid w:val="00206950"/>
    <w:rsid w:val="002075CD"/>
    <w:rsid w:val="00214163"/>
    <w:rsid w:val="0022100A"/>
    <w:rsid w:val="002216E9"/>
    <w:rsid w:val="002306E8"/>
    <w:rsid w:val="00254A66"/>
    <w:rsid w:val="00264DCD"/>
    <w:rsid w:val="002700FA"/>
    <w:rsid w:val="00270F86"/>
    <w:rsid w:val="00282F00"/>
    <w:rsid w:val="00285E4F"/>
    <w:rsid w:val="00291502"/>
    <w:rsid w:val="00293A9F"/>
    <w:rsid w:val="002B4586"/>
    <w:rsid w:val="002B4975"/>
    <w:rsid w:val="002C5CA9"/>
    <w:rsid w:val="002D07AB"/>
    <w:rsid w:val="002E1B38"/>
    <w:rsid w:val="002E61AD"/>
    <w:rsid w:val="002F7BDC"/>
    <w:rsid w:val="002F7DC8"/>
    <w:rsid w:val="0030055F"/>
    <w:rsid w:val="003052E1"/>
    <w:rsid w:val="003107BE"/>
    <w:rsid w:val="003113DE"/>
    <w:rsid w:val="00331DF4"/>
    <w:rsid w:val="0033645B"/>
    <w:rsid w:val="003372F2"/>
    <w:rsid w:val="0034165E"/>
    <w:rsid w:val="0034417E"/>
    <w:rsid w:val="00363240"/>
    <w:rsid w:val="00363AAD"/>
    <w:rsid w:val="0036733C"/>
    <w:rsid w:val="00367A50"/>
    <w:rsid w:val="0037227A"/>
    <w:rsid w:val="003746AC"/>
    <w:rsid w:val="0038042D"/>
    <w:rsid w:val="00384C86"/>
    <w:rsid w:val="00397AED"/>
    <w:rsid w:val="003B0F17"/>
    <w:rsid w:val="003B50E3"/>
    <w:rsid w:val="003C1D43"/>
    <w:rsid w:val="003D5F66"/>
    <w:rsid w:val="003E5A9E"/>
    <w:rsid w:val="003E650D"/>
    <w:rsid w:val="003E7439"/>
    <w:rsid w:val="003F4418"/>
    <w:rsid w:val="00411D8A"/>
    <w:rsid w:val="004130EB"/>
    <w:rsid w:val="00420108"/>
    <w:rsid w:val="00424E40"/>
    <w:rsid w:val="00433259"/>
    <w:rsid w:val="004368DE"/>
    <w:rsid w:val="00440D62"/>
    <w:rsid w:val="00441034"/>
    <w:rsid w:val="004471C8"/>
    <w:rsid w:val="004539B6"/>
    <w:rsid w:val="00486634"/>
    <w:rsid w:val="00492F2B"/>
    <w:rsid w:val="004A027D"/>
    <w:rsid w:val="004A3D05"/>
    <w:rsid w:val="004B6AA6"/>
    <w:rsid w:val="004C4EAC"/>
    <w:rsid w:val="004E51EA"/>
    <w:rsid w:val="004E7698"/>
    <w:rsid w:val="004F5F1A"/>
    <w:rsid w:val="00501235"/>
    <w:rsid w:val="0050798C"/>
    <w:rsid w:val="00510BC9"/>
    <w:rsid w:val="0052470B"/>
    <w:rsid w:val="00526A06"/>
    <w:rsid w:val="0053033E"/>
    <w:rsid w:val="00535359"/>
    <w:rsid w:val="00541D44"/>
    <w:rsid w:val="00543F86"/>
    <w:rsid w:val="00545CB2"/>
    <w:rsid w:val="0055293C"/>
    <w:rsid w:val="0056064A"/>
    <w:rsid w:val="00570380"/>
    <w:rsid w:val="0057186E"/>
    <w:rsid w:val="00571BBC"/>
    <w:rsid w:val="00574B04"/>
    <w:rsid w:val="00596279"/>
    <w:rsid w:val="00596DC5"/>
    <w:rsid w:val="005A1152"/>
    <w:rsid w:val="005A13C6"/>
    <w:rsid w:val="005A594D"/>
    <w:rsid w:val="005A615A"/>
    <w:rsid w:val="005D1523"/>
    <w:rsid w:val="005D53ED"/>
    <w:rsid w:val="005E35B1"/>
    <w:rsid w:val="005E6CDA"/>
    <w:rsid w:val="005F290F"/>
    <w:rsid w:val="00610B43"/>
    <w:rsid w:val="00616D38"/>
    <w:rsid w:val="00620C41"/>
    <w:rsid w:val="00626BB4"/>
    <w:rsid w:val="00637003"/>
    <w:rsid w:val="0064531E"/>
    <w:rsid w:val="0065073A"/>
    <w:rsid w:val="00663F05"/>
    <w:rsid w:val="00674C19"/>
    <w:rsid w:val="006834BF"/>
    <w:rsid w:val="00693C9B"/>
    <w:rsid w:val="00696D74"/>
    <w:rsid w:val="006B0874"/>
    <w:rsid w:val="006C1F1A"/>
    <w:rsid w:val="006C5F46"/>
    <w:rsid w:val="006D7783"/>
    <w:rsid w:val="006E48D0"/>
    <w:rsid w:val="006F1927"/>
    <w:rsid w:val="006F4CE0"/>
    <w:rsid w:val="0070161E"/>
    <w:rsid w:val="00717B83"/>
    <w:rsid w:val="00723B3E"/>
    <w:rsid w:val="007241CB"/>
    <w:rsid w:val="007316CF"/>
    <w:rsid w:val="007321A6"/>
    <w:rsid w:val="007448AF"/>
    <w:rsid w:val="00747B82"/>
    <w:rsid w:val="00752F9B"/>
    <w:rsid w:val="00754C11"/>
    <w:rsid w:val="0076096D"/>
    <w:rsid w:val="00760D8B"/>
    <w:rsid w:val="00791234"/>
    <w:rsid w:val="00794A8A"/>
    <w:rsid w:val="007A1278"/>
    <w:rsid w:val="007A1EFE"/>
    <w:rsid w:val="007B2935"/>
    <w:rsid w:val="007C01CE"/>
    <w:rsid w:val="007C136B"/>
    <w:rsid w:val="007D0989"/>
    <w:rsid w:val="007D262F"/>
    <w:rsid w:val="00804829"/>
    <w:rsid w:val="00805F91"/>
    <w:rsid w:val="008069A4"/>
    <w:rsid w:val="008212F7"/>
    <w:rsid w:val="00832669"/>
    <w:rsid w:val="00840254"/>
    <w:rsid w:val="00846710"/>
    <w:rsid w:val="00846A21"/>
    <w:rsid w:val="008476DD"/>
    <w:rsid w:val="00853FB9"/>
    <w:rsid w:val="008616C8"/>
    <w:rsid w:val="00862625"/>
    <w:rsid w:val="00862DD3"/>
    <w:rsid w:val="00865D36"/>
    <w:rsid w:val="0087367C"/>
    <w:rsid w:val="00873FC2"/>
    <w:rsid w:val="00880A72"/>
    <w:rsid w:val="008934EF"/>
    <w:rsid w:val="00894CB7"/>
    <w:rsid w:val="008B0D46"/>
    <w:rsid w:val="008B5345"/>
    <w:rsid w:val="008C39EC"/>
    <w:rsid w:val="008C6F83"/>
    <w:rsid w:val="008D3668"/>
    <w:rsid w:val="008D37EB"/>
    <w:rsid w:val="008E1950"/>
    <w:rsid w:val="008E5751"/>
    <w:rsid w:val="008F09AA"/>
    <w:rsid w:val="008F24C0"/>
    <w:rsid w:val="00900C64"/>
    <w:rsid w:val="0090148E"/>
    <w:rsid w:val="00903AA9"/>
    <w:rsid w:val="00907CD5"/>
    <w:rsid w:val="0091325C"/>
    <w:rsid w:val="0091656F"/>
    <w:rsid w:val="00916B32"/>
    <w:rsid w:val="009206ED"/>
    <w:rsid w:val="009305A0"/>
    <w:rsid w:val="00933FAB"/>
    <w:rsid w:val="00940BDA"/>
    <w:rsid w:val="00941D13"/>
    <w:rsid w:val="009531E3"/>
    <w:rsid w:val="0096194C"/>
    <w:rsid w:val="00964033"/>
    <w:rsid w:val="00971868"/>
    <w:rsid w:val="00972259"/>
    <w:rsid w:val="00972283"/>
    <w:rsid w:val="009749FB"/>
    <w:rsid w:val="00995A93"/>
    <w:rsid w:val="00996645"/>
    <w:rsid w:val="009B7C66"/>
    <w:rsid w:val="009C2235"/>
    <w:rsid w:val="009C7077"/>
    <w:rsid w:val="009D4618"/>
    <w:rsid w:val="009D57E3"/>
    <w:rsid w:val="009E267E"/>
    <w:rsid w:val="00A20B0C"/>
    <w:rsid w:val="00A32F23"/>
    <w:rsid w:val="00A34274"/>
    <w:rsid w:val="00A35365"/>
    <w:rsid w:val="00A36380"/>
    <w:rsid w:val="00A37CDA"/>
    <w:rsid w:val="00A40570"/>
    <w:rsid w:val="00A40818"/>
    <w:rsid w:val="00A5309D"/>
    <w:rsid w:val="00A5465C"/>
    <w:rsid w:val="00A54B72"/>
    <w:rsid w:val="00A674A1"/>
    <w:rsid w:val="00A715CE"/>
    <w:rsid w:val="00A86B06"/>
    <w:rsid w:val="00A95E5E"/>
    <w:rsid w:val="00AA67A6"/>
    <w:rsid w:val="00AC023C"/>
    <w:rsid w:val="00AC4E73"/>
    <w:rsid w:val="00AD1A9C"/>
    <w:rsid w:val="00AE550B"/>
    <w:rsid w:val="00AF577A"/>
    <w:rsid w:val="00AF5BAE"/>
    <w:rsid w:val="00AF7617"/>
    <w:rsid w:val="00B03255"/>
    <w:rsid w:val="00B033CD"/>
    <w:rsid w:val="00B2016E"/>
    <w:rsid w:val="00B255D8"/>
    <w:rsid w:val="00B32BAB"/>
    <w:rsid w:val="00B45932"/>
    <w:rsid w:val="00B540E6"/>
    <w:rsid w:val="00B61D64"/>
    <w:rsid w:val="00B66811"/>
    <w:rsid w:val="00B7568D"/>
    <w:rsid w:val="00B77093"/>
    <w:rsid w:val="00B80E0D"/>
    <w:rsid w:val="00BA56B3"/>
    <w:rsid w:val="00BA7D7D"/>
    <w:rsid w:val="00BB6A6C"/>
    <w:rsid w:val="00BC2770"/>
    <w:rsid w:val="00BD15ED"/>
    <w:rsid w:val="00BE3095"/>
    <w:rsid w:val="00BE3B57"/>
    <w:rsid w:val="00BE3DE1"/>
    <w:rsid w:val="00C008DD"/>
    <w:rsid w:val="00C04A93"/>
    <w:rsid w:val="00C20A05"/>
    <w:rsid w:val="00C20DDD"/>
    <w:rsid w:val="00C22D7A"/>
    <w:rsid w:val="00C2384C"/>
    <w:rsid w:val="00C25A0C"/>
    <w:rsid w:val="00C3282D"/>
    <w:rsid w:val="00C32919"/>
    <w:rsid w:val="00C33397"/>
    <w:rsid w:val="00C360E9"/>
    <w:rsid w:val="00C424F6"/>
    <w:rsid w:val="00C51B68"/>
    <w:rsid w:val="00C612B5"/>
    <w:rsid w:val="00C6441B"/>
    <w:rsid w:val="00C74A12"/>
    <w:rsid w:val="00C75BB2"/>
    <w:rsid w:val="00C8318F"/>
    <w:rsid w:val="00C9292E"/>
    <w:rsid w:val="00C96265"/>
    <w:rsid w:val="00CA1D4E"/>
    <w:rsid w:val="00CD4C30"/>
    <w:rsid w:val="00CE2EB2"/>
    <w:rsid w:val="00CF6D64"/>
    <w:rsid w:val="00D05C5E"/>
    <w:rsid w:val="00D05FD5"/>
    <w:rsid w:val="00D070F0"/>
    <w:rsid w:val="00D22C85"/>
    <w:rsid w:val="00D23F6E"/>
    <w:rsid w:val="00D31ABD"/>
    <w:rsid w:val="00D421AD"/>
    <w:rsid w:val="00D43E64"/>
    <w:rsid w:val="00D44856"/>
    <w:rsid w:val="00D47C72"/>
    <w:rsid w:val="00D50549"/>
    <w:rsid w:val="00D52FC6"/>
    <w:rsid w:val="00D554A5"/>
    <w:rsid w:val="00D701B0"/>
    <w:rsid w:val="00D71ED1"/>
    <w:rsid w:val="00D72265"/>
    <w:rsid w:val="00D747AA"/>
    <w:rsid w:val="00D90D61"/>
    <w:rsid w:val="00D96027"/>
    <w:rsid w:val="00D96201"/>
    <w:rsid w:val="00DA113E"/>
    <w:rsid w:val="00DA2D0D"/>
    <w:rsid w:val="00DC3A4C"/>
    <w:rsid w:val="00DD0E60"/>
    <w:rsid w:val="00DE6539"/>
    <w:rsid w:val="00DF11DF"/>
    <w:rsid w:val="00DF558D"/>
    <w:rsid w:val="00E016F2"/>
    <w:rsid w:val="00E22EFD"/>
    <w:rsid w:val="00E2494E"/>
    <w:rsid w:val="00E30730"/>
    <w:rsid w:val="00E3304C"/>
    <w:rsid w:val="00E41514"/>
    <w:rsid w:val="00E50AB9"/>
    <w:rsid w:val="00E57359"/>
    <w:rsid w:val="00E607AE"/>
    <w:rsid w:val="00E679C6"/>
    <w:rsid w:val="00E84325"/>
    <w:rsid w:val="00E85140"/>
    <w:rsid w:val="00E94545"/>
    <w:rsid w:val="00E96946"/>
    <w:rsid w:val="00E97ED0"/>
    <w:rsid w:val="00EA1599"/>
    <w:rsid w:val="00EA3BBE"/>
    <w:rsid w:val="00EA59AE"/>
    <w:rsid w:val="00EB50BD"/>
    <w:rsid w:val="00ED528B"/>
    <w:rsid w:val="00EE4809"/>
    <w:rsid w:val="00EE48CA"/>
    <w:rsid w:val="00EE70D2"/>
    <w:rsid w:val="00F0047E"/>
    <w:rsid w:val="00F05FA0"/>
    <w:rsid w:val="00F06612"/>
    <w:rsid w:val="00F15941"/>
    <w:rsid w:val="00F16BFF"/>
    <w:rsid w:val="00F2190C"/>
    <w:rsid w:val="00F26547"/>
    <w:rsid w:val="00F26856"/>
    <w:rsid w:val="00F312FF"/>
    <w:rsid w:val="00F414EE"/>
    <w:rsid w:val="00F440D3"/>
    <w:rsid w:val="00F5237B"/>
    <w:rsid w:val="00F535DD"/>
    <w:rsid w:val="00F56908"/>
    <w:rsid w:val="00F642DB"/>
    <w:rsid w:val="00F75170"/>
    <w:rsid w:val="00F77B8E"/>
    <w:rsid w:val="00F932C7"/>
    <w:rsid w:val="00F94D35"/>
    <w:rsid w:val="00FA3872"/>
    <w:rsid w:val="00FB40FC"/>
    <w:rsid w:val="00FC7ED5"/>
    <w:rsid w:val="00FD7A4D"/>
    <w:rsid w:val="00FE3A6A"/>
    <w:rsid w:val="00FE4660"/>
    <w:rsid w:val="00FF5CC5"/>
    <w:rsid w:val="00FF6BBA"/>
    <w:rsid w:val="00FF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2B5"/>
  </w:style>
  <w:style w:type="paragraph" w:styleId="1">
    <w:name w:val="heading 1"/>
    <w:basedOn w:val="a"/>
    <w:next w:val="a"/>
    <w:link w:val="10"/>
    <w:uiPriority w:val="99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7">
    <w:name w:val="heading 7"/>
    <w:basedOn w:val="a"/>
    <w:next w:val="a"/>
    <w:link w:val="70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523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F523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A7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08DD"/>
  </w:style>
  <w:style w:type="paragraph" w:styleId="a7">
    <w:name w:val="footer"/>
    <w:basedOn w:val="a"/>
    <w:link w:val="a8"/>
    <w:uiPriority w:val="99"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08DD"/>
  </w:style>
  <w:style w:type="character" w:customStyle="1" w:styleId="10">
    <w:name w:val="Заголовок 1 Знак"/>
    <w:basedOn w:val="a0"/>
    <w:link w:val="1"/>
    <w:uiPriority w:val="99"/>
    <w:rsid w:val="00102429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70">
    <w:name w:val="Заголовок 7 Знак"/>
    <w:basedOn w:val="a0"/>
    <w:link w:val="7"/>
    <w:rsid w:val="0010242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102429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0242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102429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02429"/>
    <w:rPr>
      <w:rFonts w:ascii="Times New Roman" w:eastAsia="Times New Roman" w:hAnsi="Times New Roman" w:cs="Times New Roman"/>
      <w:sz w:val="28"/>
      <w:szCs w:val="20"/>
    </w:rPr>
  </w:style>
  <w:style w:type="paragraph" w:customStyle="1" w:styleId="31">
    <w:name w:val="заголовок 3"/>
    <w:basedOn w:val="a"/>
    <w:next w:val="a"/>
    <w:rsid w:val="00102429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2429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formattext">
    <w:name w:val="formattext"/>
    <w:basedOn w:val="a"/>
    <w:rsid w:val="00F75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102429"/>
    <w:pPr>
      <w:keepNext/>
      <w:widowControl w:val="0"/>
      <w:autoSpaceDE w:val="0"/>
      <w:autoSpaceDN w:val="0"/>
      <w:adjustRightInd w:val="0"/>
      <w:spacing w:after="0" w:line="28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237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F5237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4">
    <w:name w:val="Table Grid"/>
    <w:basedOn w:val="a1"/>
    <w:uiPriority w:val="59"/>
    <w:rsid w:val="00F5237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BA7D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8DD"/>
  </w:style>
  <w:style w:type="paragraph" w:styleId="a7">
    <w:name w:val="footer"/>
    <w:basedOn w:val="a"/>
    <w:link w:val="a8"/>
    <w:uiPriority w:val="99"/>
    <w:semiHidden/>
    <w:unhideWhenUsed/>
    <w:rsid w:val="00C008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08DD"/>
  </w:style>
  <w:style w:type="character" w:customStyle="1" w:styleId="10">
    <w:name w:val="Заголовок 1 Знак"/>
    <w:basedOn w:val="a0"/>
    <w:link w:val="1"/>
    <w:uiPriority w:val="99"/>
    <w:rsid w:val="00102429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10242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rsid w:val="00102429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02429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Indent 3"/>
    <w:basedOn w:val="a"/>
    <w:link w:val="30"/>
    <w:rsid w:val="00102429"/>
    <w:pPr>
      <w:widowControl w:val="0"/>
      <w:autoSpaceDE w:val="0"/>
      <w:autoSpaceDN w:val="0"/>
      <w:adjustRightInd w:val="0"/>
      <w:spacing w:after="0" w:line="280" w:lineRule="auto"/>
      <w:ind w:firstLine="993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10242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31">
    <w:name w:val="заголовок 3"/>
    <w:basedOn w:val="a"/>
    <w:next w:val="a"/>
    <w:rsid w:val="00102429"/>
    <w:pPr>
      <w:keepNext/>
      <w:autoSpaceDE w:val="0"/>
      <w:autoSpaceDN w:val="0"/>
      <w:spacing w:after="0" w:line="240" w:lineRule="auto"/>
      <w:outlineLvl w:val="2"/>
    </w:pPr>
    <w:rPr>
      <w:rFonts w:ascii="Courier" w:eastAsia="Times New Roman" w:hAnsi="Courier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102429"/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DD447-353F-4792-9555-33A0944A7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51</Pages>
  <Words>10212</Words>
  <Characters>58211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99</cp:revision>
  <cp:lastPrinted>2020-03-03T05:25:00Z</cp:lastPrinted>
  <dcterms:created xsi:type="dcterms:W3CDTF">2017-01-20T07:45:00Z</dcterms:created>
  <dcterms:modified xsi:type="dcterms:W3CDTF">2020-05-27T11:38:00Z</dcterms:modified>
</cp:coreProperties>
</file>